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8E" w:rsidRDefault="0065458E" w:rsidP="006545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:rsidR="0065458E" w:rsidRPr="00440B8D" w:rsidRDefault="0065458E" w:rsidP="0065458E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is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>?</w:t>
      </w:r>
    </w:p>
    <w:p w:rsidR="0065458E" w:rsidRDefault="0065458E" w:rsidP="0065458E">
      <w:proofErr w:type="spellStart"/>
      <w:r w:rsidRPr="0035240A">
        <w:t>Git</w:t>
      </w:r>
      <w:proofErr w:type="spellEnd"/>
      <w:r w:rsidRPr="0035240A">
        <w:t xml:space="preserve"> is software for tracking changes in any set of files, usually used for coordinating work among programmers collaboratively developing source code during software development. A </w:t>
      </w:r>
      <w:proofErr w:type="spellStart"/>
      <w:r w:rsidRPr="0035240A">
        <w:t>Git</w:t>
      </w:r>
      <w:proofErr w:type="spellEnd"/>
      <w:r w:rsidRPr="0035240A">
        <w:t xml:space="preserve"> repository is a virtual storage of your project. It allows you to save versions of your code, which you can access when needed.</w:t>
      </w:r>
    </w:p>
    <w:p w:rsidR="0065458E" w:rsidRPr="00934621" w:rsidRDefault="0065458E" w:rsidP="0065458E">
      <w:proofErr w:type="spellStart"/>
      <w:r w:rsidRPr="00934621">
        <w:t>Git</w:t>
      </w:r>
      <w:proofErr w:type="spellEnd"/>
      <w:r w:rsidRPr="00934621">
        <w:t xml:space="preserve"> helps you in following</w:t>
      </w:r>
    </w:p>
    <w:p w:rsidR="0065458E" w:rsidRPr="00934621" w:rsidRDefault="0065458E" w:rsidP="0065458E">
      <w:pPr>
        <w:pStyle w:val="ListParagraph"/>
        <w:numPr>
          <w:ilvl w:val="0"/>
          <w:numId w:val="2"/>
        </w:numPr>
      </w:pPr>
      <w:r w:rsidRPr="00934621">
        <w:t xml:space="preserve">Creating/initializing new </w:t>
      </w:r>
      <w:proofErr w:type="spellStart"/>
      <w:r w:rsidRPr="00934621">
        <w:t>git</w:t>
      </w:r>
      <w:proofErr w:type="spellEnd"/>
      <w:r w:rsidRPr="00934621">
        <w:t xml:space="preserve"> repository </w:t>
      </w:r>
    </w:p>
    <w:p w:rsidR="0065458E" w:rsidRPr="00934621" w:rsidRDefault="0065458E" w:rsidP="0065458E">
      <w:pPr>
        <w:pStyle w:val="ListParagraph"/>
        <w:numPr>
          <w:ilvl w:val="0"/>
          <w:numId w:val="2"/>
        </w:numPr>
      </w:pPr>
      <w:r w:rsidRPr="00934621">
        <w:t xml:space="preserve">Versioning project with new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65458E" w:rsidRPr="00934621" w:rsidRDefault="0065458E" w:rsidP="0065458E">
      <w:pPr>
        <w:pStyle w:val="ListParagraph"/>
        <w:numPr>
          <w:ilvl w:val="0"/>
          <w:numId w:val="2"/>
        </w:numPr>
      </w:pPr>
      <w:r w:rsidRPr="00934621">
        <w:t xml:space="preserve">Cloning existing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65458E" w:rsidRDefault="0065458E" w:rsidP="0065458E">
      <w:pPr>
        <w:pStyle w:val="ListParagraph"/>
        <w:numPr>
          <w:ilvl w:val="0"/>
          <w:numId w:val="2"/>
        </w:numPr>
      </w:pPr>
      <w:r w:rsidRPr="00934621">
        <w:t>Saving changes to the repository</w:t>
      </w:r>
    </w:p>
    <w:p w:rsidR="0065458E" w:rsidRPr="00440B8D" w:rsidRDefault="0065458E" w:rsidP="0065458E">
      <w:pPr>
        <w:jc w:val="center"/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2</w:t>
      </w:r>
      <w:r w:rsidRPr="00440B8D">
        <w:rPr>
          <w:b/>
          <w:bCs/>
          <w:sz w:val="28"/>
          <w:szCs w:val="28"/>
        </w:rPr>
        <w:t>:</w:t>
      </w:r>
    </w:p>
    <w:p w:rsidR="0065458E" w:rsidRPr="00440B8D" w:rsidRDefault="0065458E" w:rsidP="0065458E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are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 xml:space="preserve"> workflows?</w:t>
      </w:r>
    </w:p>
    <w:p w:rsidR="0065458E" w:rsidRPr="00934621" w:rsidRDefault="0065458E" w:rsidP="0065458E">
      <w:r w:rsidRPr="00934621">
        <w:t xml:space="preserve">Some common </w:t>
      </w:r>
      <w:proofErr w:type="spellStart"/>
      <w:r w:rsidRPr="00934621">
        <w:t>Git</w:t>
      </w:r>
      <w:proofErr w:type="spellEnd"/>
      <w:r w:rsidRPr="00934621">
        <w:t xml:space="preserve"> </w:t>
      </w:r>
      <w:proofErr w:type="gramStart"/>
      <w:r w:rsidRPr="00934621">
        <w:t>workflow are</w:t>
      </w:r>
      <w:proofErr w:type="gramEnd"/>
      <w:r w:rsidRPr="00934621">
        <w:t xml:space="preserve"> following</w:t>
      </w:r>
    </w:p>
    <w:p w:rsidR="0065458E" w:rsidRPr="00934621" w:rsidRDefault="0065458E" w:rsidP="0065458E">
      <w:pPr>
        <w:pStyle w:val="ListParagraph"/>
        <w:numPr>
          <w:ilvl w:val="0"/>
          <w:numId w:val="3"/>
        </w:numPr>
      </w:pPr>
      <w:r w:rsidRPr="00934621">
        <w:t>Centralized workflow</w:t>
      </w:r>
    </w:p>
    <w:p w:rsidR="0065458E" w:rsidRPr="00934621" w:rsidRDefault="0065458E" w:rsidP="0065458E">
      <w:pPr>
        <w:pStyle w:val="ListParagraph"/>
        <w:numPr>
          <w:ilvl w:val="0"/>
          <w:numId w:val="3"/>
        </w:numPr>
      </w:pPr>
      <w:r w:rsidRPr="00934621">
        <w:t>Feature Branching</w:t>
      </w:r>
    </w:p>
    <w:p w:rsidR="0065458E" w:rsidRPr="00934621" w:rsidRDefault="0065458E" w:rsidP="0065458E">
      <w:pPr>
        <w:pStyle w:val="ListParagraph"/>
        <w:numPr>
          <w:ilvl w:val="0"/>
          <w:numId w:val="3"/>
        </w:numPr>
      </w:pPr>
      <w:proofErr w:type="spellStart"/>
      <w:r w:rsidRPr="00934621">
        <w:t>Gitflow</w:t>
      </w:r>
      <w:proofErr w:type="spellEnd"/>
      <w:r w:rsidRPr="00934621">
        <w:t xml:space="preserve"> workflow</w:t>
      </w:r>
    </w:p>
    <w:p w:rsidR="0065458E" w:rsidRPr="00440B8D" w:rsidRDefault="0065458E" w:rsidP="0065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Forking workflow</w:t>
      </w:r>
    </w:p>
    <w:p w:rsidR="0065458E" w:rsidRPr="00BB6CE4" w:rsidRDefault="0065458E" w:rsidP="0065458E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t>1)</w:t>
      </w:r>
      <w:r w:rsidRPr="00BB6CE4">
        <w:rPr>
          <w:b/>
          <w:bCs/>
          <w:sz w:val="24"/>
          <w:szCs w:val="24"/>
        </w:rPr>
        <w:t>Centralized</w:t>
      </w:r>
      <w:proofErr w:type="gramEnd"/>
      <w:r w:rsidRPr="00BB6CE4">
        <w:rPr>
          <w:b/>
          <w:bCs/>
          <w:sz w:val="24"/>
          <w:szCs w:val="24"/>
        </w:rPr>
        <w:t xml:space="preserve"> Workflow</w:t>
      </w:r>
    </w:p>
    <w:p w:rsidR="0065458E" w:rsidRPr="00440B8D" w:rsidRDefault="0065458E" w:rsidP="0065458E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There is one central repository. </w:t>
      </w:r>
      <w:r w:rsidRPr="00440B8D">
        <w:rPr>
          <w:sz w:val="24"/>
          <w:szCs w:val="24"/>
        </w:rPr>
        <w:t xml:space="preserve">Each developer clones the repo, works locally on the code, creates a commit with changes, and pushes it to the central repository for other developers to pull and use in their </w:t>
      </w:r>
      <w:proofErr w:type="spellStart"/>
      <w:r w:rsidRPr="00440B8D">
        <w:rPr>
          <w:sz w:val="24"/>
          <w:szCs w:val="24"/>
        </w:rPr>
        <w:t>work.Centralized</w:t>
      </w:r>
      <w:proofErr w:type="spellEnd"/>
      <w:r w:rsidRPr="00440B8D">
        <w:rPr>
          <w:sz w:val="24"/>
          <w:szCs w:val="24"/>
        </w:rPr>
        <w:t xml:space="preserve"> Workflow uses a central repository to serve as the single point-of-entry for all changes to the project.</w:t>
      </w:r>
    </w:p>
    <w:p w:rsidR="0065458E" w:rsidRPr="00BB6CE4" w:rsidRDefault="0065458E" w:rsidP="0065458E">
      <w:pPr>
        <w:rPr>
          <w:b/>
          <w:bCs/>
          <w:sz w:val="24"/>
          <w:szCs w:val="24"/>
        </w:rPr>
      </w:pPr>
      <w:r w:rsidRPr="00BB6CE4">
        <w:rPr>
          <w:b/>
          <w:bCs/>
          <w:sz w:val="24"/>
          <w:szCs w:val="24"/>
        </w:rPr>
        <w:t>How it works?</w:t>
      </w:r>
    </w:p>
    <w:p w:rsidR="0065458E" w:rsidRPr="00440B8D" w:rsidRDefault="0065458E" w:rsidP="0065458E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Developers start by cloning the central repository. In their own local copies of the project, they edit files and commit </w:t>
      </w:r>
      <w:proofErr w:type="gramStart"/>
      <w:r w:rsidRPr="00BB6CE4">
        <w:rPr>
          <w:sz w:val="24"/>
          <w:szCs w:val="24"/>
        </w:rPr>
        <w:t>changes,</w:t>
      </w:r>
      <w:proofErr w:type="gramEnd"/>
      <w:r w:rsidRPr="00BB6CE4">
        <w:rPr>
          <w:sz w:val="24"/>
          <w:szCs w:val="24"/>
        </w:rPr>
        <w:t xml:space="preserve"> however, these new commits are stored </w:t>
      </w:r>
      <w:r w:rsidRPr="00440B8D">
        <w:rPr>
          <w:sz w:val="24"/>
          <w:szCs w:val="24"/>
        </w:rPr>
        <w:t>locally. To</w:t>
      </w:r>
      <w:r w:rsidRPr="00BB6CE4">
        <w:rPr>
          <w:sz w:val="24"/>
          <w:szCs w:val="24"/>
        </w:rPr>
        <w:t xml:space="preserve"> publish changes to the official project, developers "push" their local repository to the central repository.</w:t>
      </w:r>
    </w:p>
    <w:p w:rsidR="0065458E" w:rsidRPr="00440B8D" w:rsidRDefault="0065458E" w:rsidP="0065458E">
      <w:pPr>
        <w:rPr>
          <w:sz w:val="24"/>
          <w:szCs w:val="24"/>
        </w:rPr>
      </w:pPr>
      <w:r w:rsidRPr="0081476E">
        <w:rPr>
          <w:sz w:val="24"/>
          <w:szCs w:val="24"/>
        </w:rPr>
        <w:t xml:space="preserve">The central repository represents the official project, so its commit history should be treated as sacred and immutable. </w:t>
      </w:r>
      <w:r w:rsidRPr="00440B8D">
        <w:rPr>
          <w:sz w:val="24"/>
          <w:szCs w:val="24"/>
        </w:rPr>
        <w:t xml:space="preserve">If a developer’s local commits diverge from the central repository,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will refuse to push their changes because this would overwrite official commits.</w:t>
      </w:r>
    </w:p>
    <w:p w:rsidR="0065458E" w:rsidRDefault="0065458E" w:rsidP="0065458E">
      <w:pPr>
        <w:rPr>
          <w:b/>
          <w:bCs/>
          <w:sz w:val="24"/>
          <w:szCs w:val="24"/>
        </w:rPr>
      </w:pPr>
    </w:p>
    <w:p w:rsidR="0065458E" w:rsidRDefault="0065458E" w:rsidP="0065458E">
      <w:pPr>
        <w:rPr>
          <w:b/>
          <w:bCs/>
          <w:sz w:val="24"/>
          <w:szCs w:val="24"/>
        </w:rPr>
      </w:pPr>
    </w:p>
    <w:p w:rsidR="0065458E" w:rsidRPr="007062CC" w:rsidRDefault="0065458E" w:rsidP="0065458E">
      <w:pPr>
        <w:rPr>
          <w:b/>
          <w:bCs/>
          <w:sz w:val="24"/>
          <w:szCs w:val="24"/>
        </w:rPr>
      </w:pPr>
      <w:r w:rsidRPr="007062CC">
        <w:rPr>
          <w:b/>
          <w:bCs/>
          <w:sz w:val="24"/>
          <w:szCs w:val="24"/>
        </w:rPr>
        <w:lastRenderedPageBreak/>
        <w:t>Example</w:t>
      </w:r>
    </w:p>
    <w:p w:rsidR="0065458E" w:rsidRDefault="0065458E" w:rsidP="0065458E">
      <w:pPr>
        <w:rPr>
          <w:sz w:val="24"/>
          <w:szCs w:val="24"/>
        </w:rPr>
      </w:pPr>
      <w:r>
        <w:rPr>
          <w:sz w:val="24"/>
          <w:szCs w:val="24"/>
        </w:rPr>
        <w:t>In his local repository, Ali</w:t>
      </w:r>
      <w:r w:rsidRPr="00F87E9C">
        <w:rPr>
          <w:sz w:val="24"/>
          <w:szCs w:val="24"/>
        </w:rPr>
        <w:t xml:space="preserve"> can develop features using the standard </w:t>
      </w:r>
      <w:proofErr w:type="spellStart"/>
      <w:r w:rsidRPr="00F87E9C">
        <w:rPr>
          <w:sz w:val="24"/>
          <w:szCs w:val="24"/>
        </w:rPr>
        <w:t>Git</w:t>
      </w:r>
      <w:proofErr w:type="spellEnd"/>
      <w:r w:rsidRPr="00F87E9C">
        <w:rPr>
          <w:sz w:val="24"/>
          <w:szCs w:val="24"/>
        </w:rPr>
        <w:t xml:space="preserve"> commit process: edit, stage, and </w:t>
      </w:r>
      <w:r w:rsidRPr="00F87E9C">
        <w:rPr>
          <w:sz w:val="24"/>
          <w:szCs w:val="24"/>
        </w:rPr>
        <w:t>commit. Remember</w:t>
      </w:r>
      <w:r w:rsidRPr="00F87E9C">
        <w:rPr>
          <w:sz w:val="24"/>
          <w:szCs w:val="24"/>
        </w:rPr>
        <w:t xml:space="preserve"> that since these com</w:t>
      </w:r>
      <w:r>
        <w:rPr>
          <w:sz w:val="24"/>
          <w:szCs w:val="24"/>
        </w:rPr>
        <w:t>mands create local commits, Ali</w:t>
      </w:r>
      <w:r w:rsidRPr="00F87E9C">
        <w:rPr>
          <w:sz w:val="24"/>
          <w:szCs w:val="24"/>
        </w:rPr>
        <w:t xml:space="preserve"> can repeat this process as many times as he wants without worrying about what’s going on in the central repository.</w:t>
      </w:r>
    </w:p>
    <w:p w:rsidR="0065458E" w:rsidRDefault="0065458E" w:rsidP="0065458E">
      <w:pPr>
        <w:rPr>
          <w:sz w:val="24"/>
          <w:szCs w:val="24"/>
        </w:rPr>
      </w:pPr>
      <w:r>
        <w:rPr>
          <w:sz w:val="24"/>
          <w:szCs w:val="24"/>
        </w:rPr>
        <w:t xml:space="preserve">Meanwhile, </w:t>
      </w:r>
      <w:proofErr w:type="gramStart"/>
      <w:r>
        <w:rPr>
          <w:sz w:val="24"/>
          <w:szCs w:val="24"/>
        </w:rPr>
        <w:t>ahmed</w:t>
      </w:r>
      <w:proofErr w:type="gramEnd"/>
      <w:r w:rsidRPr="00F87E9C">
        <w:rPr>
          <w:sz w:val="24"/>
          <w:szCs w:val="24"/>
        </w:rPr>
        <w:t xml:space="preserve"> is working on her own feature in her own local repository using the same edit</w:t>
      </w:r>
      <w:r>
        <w:rPr>
          <w:sz w:val="24"/>
          <w:szCs w:val="24"/>
        </w:rPr>
        <w:t xml:space="preserve">/stage/commit process. Like </w:t>
      </w:r>
      <w:proofErr w:type="gramStart"/>
      <w:r>
        <w:rPr>
          <w:sz w:val="24"/>
          <w:szCs w:val="24"/>
        </w:rPr>
        <w:t>ali</w:t>
      </w:r>
      <w:proofErr w:type="gramEnd"/>
      <w:r>
        <w:rPr>
          <w:sz w:val="24"/>
          <w:szCs w:val="24"/>
        </w:rPr>
        <w:t>, he</w:t>
      </w:r>
      <w:r w:rsidRPr="00F87E9C">
        <w:rPr>
          <w:sz w:val="24"/>
          <w:szCs w:val="24"/>
        </w:rPr>
        <w:t xml:space="preserve"> doesn’t care what’s going on in</w:t>
      </w:r>
      <w:r>
        <w:rPr>
          <w:sz w:val="24"/>
          <w:szCs w:val="24"/>
        </w:rPr>
        <w:t xml:space="preserve"> the central repository, and he really doesn’t care what ali</w:t>
      </w:r>
      <w:r w:rsidRPr="00F87E9C">
        <w:rPr>
          <w:sz w:val="24"/>
          <w:szCs w:val="24"/>
        </w:rPr>
        <w:t xml:space="preserve"> is doing in his local repository, since all local repositories are private.</w:t>
      </w:r>
    </w:p>
    <w:p w:rsidR="0065458E" w:rsidRDefault="0065458E" w:rsidP="0065458E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gramStart"/>
      <w:r>
        <w:rPr>
          <w:sz w:val="24"/>
          <w:szCs w:val="24"/>
        </w:rPr>
        <w:t>ali</w:t>
      </w:r>
      <w:proofErr w:type="gramEnd"/>
      <w:r w:rsidRPr="00F87E9C">
        <w:rPr>
          <w:sz w:val="24"/>
          <w:szCs w:val="24"/>
        </w:rPr>
        <w:t xml:space="preserve"> finishes his feature, he should publish his local commits to the central repository so other team members can access it. He can do this with the </w:t>
      </w:r>
      <w:proofErr w:type="spellStart"/>
      <w:r w:rsidRPr="00F87E9C">
        <w:rPr>
          <w:sz w:val="24"/>
          <w:szCs w:val="24"/>
        </w:rPr>
        <w:t>git</w:t>
      </w:r>
      <w:proofErr w:type="spellEnd"/>
      <w:r w:rsidRPr="00F87E9C">
        <w:rPr>
          <w:sz w:val="24"/>
          <w:szCs w:val="24"/>
        </w:rPr>
        <w:t xml:space="preserve"> push command, like so:</w:t>
      </w:r>
    </w:p>
    <w:p w:rsidR="0065458E" w:rsidRDefault="0065458E" w:rsidP="006545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ahmed</w:t>
      </w:r>
      <w:r w:rsidRPr="00F87E9C">
        <w:rPr>
          <w:sz w:val="24"/>
          <w:szCs w:val="24"/>
        </w:rPr>
        <w:t xml:space="preserve"> trie</w:t>
      </w:r>
      <w:r>
        <w:rPr>
          <w:sz w:val="24"/>
          <w:szCs w:val="24"/>
        </w:rPr>
        <w:t>s to push her feature after ali</w:t>
      </w:r>
      <w:r w:rsidRPr="00F87E9C">
        <w:rPr>
          <w:sz w:val="24"/>
          <w:szCs w:val="24"/>
        </w:rPr>
        <w:t xml:space="preserve"> has successfully published his changes to the central repository.</w:t>
      </w:r>
      <w:r w:rsidRPr="00F87E9C">
        <w:t xml:space="preserve"> </w:t>
      </w:r>
      <w:proofErr w:type="gramStart"/>
      <w:r>
        <w:t>b</w:t>
      </w:r>
      <w:r w:rsidRPr="00F87E9C">
        <w:rPr>
          <w:sz w:val="24"/>
          <w:szCs w:val="24"/>
        </w:rPr>
        <w:t>ut</w:t>
      </w:r>
      <w:proofErr w:type="gramEnd"/>
      <w:r w:rsidRPr="00F87E9C">
        <w:rPr>
          <w:sz w:val="24"/>
          <w:szCs w:val="24"/>
        </w:rPr>
        <w:t xml:space="preserve">, since her local history has diverged from the central repository, </w:t>
      </w:r>
      <w:proofErr w:type="spellStart"/>
      <w:r w:rsidRPr="00F87E9C">
        <w:rPr>
          <w:sz w:val="24"/>
          <w:szCs w:val="24"/>
        </w:rPr>
        <w:t>Git</w:t>
      </w:r>
      <w:proofErr w:type="spellEnd"/>
      <w:r w:rsidRPr="00F87E9C">
        <w:rPr>
          <w:sz w:val="24"/>
          <w:szCs w:val="24"/>
        </w:rPr>
        <w:t xml:space="preserve"> will refuse the request with</w:t>
      </w:r>
      <w:r>
        <w:rPr>
          <w:sz w:val="24"/>
          <w:szCs w:val="24"/>
        </w:rPr>
        <w:t xml:space="preserve"> a rather verbose error message</w:t>
      </w:r>
      <w:r w:rsidRPr="00292BA5">
        <w:t xml:space="preserve"> </w:t>
      </w:r>
      <w:r>
        <w:rPr>
          <w:sz w:val="24"/>
          <w:szCs w:val="24"/>
        </w:rPr>
        <w:t>This prevents ahmed</w:t>
      </w:r>
      <w:r w:rsidRPr="00292BA5">
        <w:rPr>
          <w:sz w:val="24"/>
          <w:szCs w:val="24"/>
        </w:rPr>
        <w:t xml:space="preserve"> from o</w:t>
      </w:r>
      <w:r>
        <w:rPr>
          <w:sz w:val="24"/>
          <w:szCs w:val="24"/>
        </w:rPr>
        <w:t xml:space="preserve">verwriting official commits. </w:t>
      </w:r>
      <w:proofErr w:type="gramStart"/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needs to pull </w:t>
      </w:r>
      <w:proofErr w:type="spellStart"/>
      <w:r>
        <w:rPr>
          <w:sz w:val="24"/>
          <w:szCs w:val="24"/>
        </w:rPr>
        <w:t>ali</w:t>
      </w:r>
      <w:r w:rsidRPr="00292BA5">
        <w:rPr>
          <w:sz w:val="24"/>
          <w:szCs w:val="24"/>
        </w:rPr>
        <w:t>’s</w:t>
      </w:r>
      <w:proofErr w:type="spellEnd"/>
      <w:r w:rsidRPr="00292BA5">
        <w:rPr>
          <w:sz w:val="24"/>
          <w:szCs w:val="24"/>
        </w:rPr>
        <w:t xml:space="preserve"> updates into her repository, integrate them with her local changes, and then try again.</w:t>
      </w: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3326" cy="3629360"/>
            <wp:effectExtent l="19050" t="0" r="6824" b="0"/>
            <wp:docPr id="9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/>
                    <a:srcRect r="51199"/>
                    <a:stretch>
                      <a:fillRect/>
                    </a:stretch>
                  </pic:blipFill>
                  <pic:spPr>
                    <a:xfrm>
                      <a:off x="0" y="0"/>
                      <a:ext cx="5004628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57666" cy="2388358"/>
            <wp:effectExtent l="19050" t="0" r="4834" b="0"/>
            <wp:docPr id="13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/>
                    <a:srcRect r="45410"/>
                    <a:stretch>
                      <a:fillRect/>
                    </a:stretch>
                  </pic:blipFill>
                  <pic:spPr>
                    <a:xfrm>
                      <a:off x="0" y="0"/>
                      <a:ext cx="4757666" cy="2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9362" cy="1269242"/>
            <wp:effectExtent l="19050" t="0" r="0" b="0"/>
            <wp:docPr id="14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/>
                    <a:srcRect r="28108"/>
                    <a:stretch>
                      <a:fillRect/>
                    </a:stretch>
                  </pic:blipFill>
                  <pic:spPr>
                    <a:xfrm>
                      <a:off x="0" y="0"/>
                      <a:ext cx="5699362" cy="1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Pr="00F87E9C" w:rsidRDefault="0065458E" w:rsidP="0065458E">
      <w:pPr>
        <w:rPr>
          <w:b/>
          <w:bCs/>
          <w:sz w:val="24"/>
          <w:szCs w:val="24"/>
        </w:rPr>
      </w:pPr>
      <w:r w:rsidRPr="00F87E9C">
        <w:rPr>
          <w:b/>
          <w:bCs/>
          <w:sz w:val="24"/>
          <w:szCs w:val="24"/>
        </w:rPr>
        <w:t>2) Forking workflow</w:t>
      </w: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</w:p>
    <w:p w:rsidR="0065458E" w:rsidRPr="002B4CEE" w:rsidRDefault="0065458E" w:rsidP="0065458E">
      <w:pPr>
        <w:jc w:val="center"/>
        <w:rPr>
          <w:b/>
          <w:bCs/>
          <w:sz w:val="24"/>
          <w:szCs w:val="24"/>
        </w:rPr>
      </w:pPr>
      <w:r w:rsidRPr="002B4CEE">
        <w:rPr>
          <w:b/>
          <w:bCs/>
          <w:sz w:val="24"/>
          <w:szCs w:val="24"/>
        </w:rPr>
        <w:t>Simple push, clone and pull</w:t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5022" cy="4052607"/>
            <wp:effectExtent l="19050" t="0" r="0" b="0"/>
            <wp:docPr id="15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rcRect r="29862"/>
                    <a:stretch>
                      <a:fillRect/>
                    </a:stretch>
                  </pic:blipFill>
                  <pic:spPr>
                    <a:xfrm>
                      <a:off x="0" y="0"/>
                      <a:ext cx="5946163" cy="40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6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5147" cy="2767299"/>
            <wp:effectExtent l="19050" t="0" r="853" b="0"/>
            <wp:docPr id="17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rcRect r="37747"/>
                    <a:stretch>
                      <a:fillRect/>
                    </a:stretch>
                  </pic:blipFill>
                  <pic:spPr>
                    <a:xfrm>
                      <a:off x="0" y="0"/>
                      <a:ext cx="6102189" cy="2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68102" cy="3750038"/>
            <wp:effectExtent l="19050" t="0" r="0" b="0"/>
            <wp:docPr id="18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rcRect r="41051"/>
                    <a:stretch>
                      <a:fillRect/>
                    </a:stretch>
                  </pic:blipFill>
                  <pic:spPr>
                    <a:xfrm>
                      <a:off x="0" y="0"/>
                      <a:ext cx="6373362" cy="37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5022" cy="2661313"/>
            <wp:effectExtent l="19050" t="0" r="0" b="0"/>
            <wp:docPr id="19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rcRect r="33976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20" name="Picture 9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Default="0065458E" w:rsidP="0065458E">
      <w:pPr>
        <w:rPr>
          <w:noProof/>
          <w:sz w:val="24"/>
          <w:szCs w:val="24"/>
        </w:rPr>
      </w:pPr>
    </w:p>
    <w:p w:rsidR="0065458E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1" name="Picture 10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8E" w:rsidRPr="00440B8D" w:rsidRDefault="0065458E" w:rsidP="006545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8830"/>
            <wp:effectExtent l="19050" t="0" r="0" b="0"/>
            <wp:docPr id="22" name="Picture 11" descr="WhatsApp Image 2022-02-01 at 8.1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1 at 8.12.20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7" w:rsidRPr="00440B8D" w:rsidRDefault="00392067" w:rsidP="00683120">
      <w:pPr>
        <w:rPr>
          <w:sz w:val="24"/>
          <w:szCs w:val="24"/>
        </w:rPr>
      </w:pPr>
    </w:p>
    <w:sectPr w:rsidR="00392067" w:rsidRPr="00440B8D" w:rsidSect="008C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20B"/>
    <w:multiLevelType w:val="hybridMultilevel"/>
    <w:tmpl w:val="C01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1BA9"/>
    <w:multiLevelType w:val="hybridMultilevel"/>
    <w:tmpl w:val="CAB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33C4"/>
    <w:multiLevelType w:val="hybridMultilevel"/>
    <w:tmpl w:val="329ACD1A"/>
    <w:lvl w:ilvl="0" w:tplc="E1D2B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C9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C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0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2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E9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2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27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C1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CE04E1B"/>
    <w:multiLevelType w:val="hybridMultilevel"/>
    <w:tmpl w:val="3EC805D0"/>
    <w:lvl w:ilvl="0" w:tplc="6B806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EC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5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03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29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C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4B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C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2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815C82"/>
    <w:multiLevelType w:val="hybridMultilevel"/>
    <w:tmpl w:val="742A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51DE2"/>
    <w:rsid w:val="00106825"/>
    <w:rsid w:val="002166A6"/>
    <w:rsid w:val="002866C3"/>
    <w:rsid w:val="002B4CEE"/>
    <w:rsid w:val="0035240A"/>
    <w:rsid w:val="00392067"/>
    <w:rsid w:val="00440B8D"/>
    <w:rsid w:val="00551DE2"/>
    <w:rsid w:val="005612F1"/>
    <w:rsid w:val="005D6D8A"/>
    <w:rsid w:val="0065458E"/>
    <w:rsid w:val="00683120"/>
    <w:rsid w:val="00687F6C"/>
    <w:rsid w:val="007062CC"/>
    <w:rsid w:val="0081476E"/>
    <w:rsid w:val="008C39AE"/>
    <w:rsid w:val="00934621"/>
    <w:rsid w:val="00BB6CE4"/>
    <w:rsid w:val="00D95B1A"/>
    <w:rsid w:val="00E7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6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0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3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0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4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0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3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8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4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9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5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3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9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1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0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7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1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2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6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1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</dc:creator>
  <cp:keywords/>
  <dc:description/>
  <cp:lastModifiedBy>Windows User</cp:lastModifiedBy>
  <cp:revision>15</cp:revision>
  <dcterms:created xsi:type="dcterms:W3CDTF">2022-02-01T08:43:00Z</dcterms:created>
  <dcterms:modified xsi:type="dcterms:W3CDTF">2022-02-01T15:38:00Z</dcterms:modified>
</cp:coreProperties>
</file>