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084D" w:rsidRPr="00572E39" w:rsidRDefault="006D4412" w:rsidP="00633755">
      <w:pPr>
        <w:pStyle w:val="1"/>
        <w:spacing w:before="0" w:after="0" w:line="360" w:lineRule="auto"/>
        <w:ind w:firstLine="567"/>
        <w:rPr>
          <w:rFonts w:ascii="Times New Roman" w:hAnsi="Times New Roman" w:cs="Times New Roman"/>
          <w:sz w:val="28"/>
          <w:szCs w:val="28"/>
        </w:rPr>
      </w:pPr>
      <w:r w:rsidRPr="00572E39">
        <w:rPr>
          <w:rFonts w:ascii="Times New Roman" w:hAnsi="Times New Roman" w:cs="Times New Roman"/>
          <w:sz w:val="28"/>
          <w:szCs w:val="28"/>
        </w:rPr>
        <w:t xml:space="preserve">3.2. </w:t>
      </w:r>
      <w:r w:rsidR="008F4548" w:rsidRPr="00572E39">
        <w:rPr>
          <w:rFonts w:ascii="Times New Roman" w:hAnsi="Times New Roman" w:cs="Times New Roman"/>
          <w:sz w:val="28"/>
          <w:szCs w:val="28"/>
        </w:rPr>
        <w:t>Тиббиёт муасасаларида замонавий бошқарув тизимини такомиллаштириш истиқболлари</w:t>
      </w:r>
    </w:p>
    <w:p w:rsidR="00D17503" w:rsidRPr="00572E39" w:rsidRDefault="00707275" w:rsidP="00572E39">
      <w:pPr>
        <w:pStyle w:val="isselectedend"/>
        <w:spacing w:before="0" w:beforeAutospacing="0" w:after="0" w:afterAutospacing="0" w:line="360" w:lineRule="auto"/>
        <w:ind w:firstLine="567"/>
        <w:jc w:val="both"/>
        <w:rPr>
          <w:sz w:val="28"/>
          <w:szCs w:val="28"/>
          <w:lang w:val="uz-Latn-UZ"/>
        </w:rPr>
      </w:pPr>
      <w:r w:rsidRPr="00572E39">
        <w:rPr>
          <w:sz w:val="28"/>
          <w:szCs w:val="28"/>
          <w:lang w:val="uz-Latn-UZ"/>
        </w:rPr>
        <w:t xml:space="preserve">Tibbiyot muassasalarida zamonaviy boshqaruv tizimini takomillashtirish bugungi kunda nafaqat sog‘liqni saqlash sohasi, balki butun ijtimoiy-iqtisodiy tizim barqarorligi uchun strategik ahamiyatga ega yo‘nalishlardan biri hisoblanadi. Sog‘liqni saqlash tizimi murakkab, ko‘p darajali va resurslarga yuqori darajada bog‘liq bo‘lgan tizim bo‘lib, unda boshqaruv sifati bevosita aholiga ko‘rsatiladigan xizmatlar sifati, ularning qulayligi va samaradorligini belgilab beradi. Avvalo, sog‘liqni saqlash tashkilotlarini boshqarish jarayoni ichki va tashqi omillarning doimiy o‘zgarishi bilan murakkablashib borayotganini ta’kidlash lozim. Aholi sonining o‘sishi, demografik bosim, urbanizatsiya jarayonlari hamda kasalliklar strukturasining o‘zgarishi tibbiy xizmatlarga bo‘lgan talabni keskin oshirmoqda. Masalan, O‘zbekistonda 2010–2025 yillar oralig‘ida aholi soni qariyb 10 million kishiga ko‘paygan bo‘lib, bu sog‘liqni saqlash infratuzilmasiga katta yuklamaga olib kelmoqda. </w:t>
      </w:r>
      <w:proofErr w:type="gramStart"/>
      <w:r w:rsidRPr="00572E39">
        <w:rPr>
          <w:sz w:val="28"/>
          <w:szCs w:val="28"/>
          <w:lang w:val="en-US"/>
        </w:rPr>
        <w:t>Shu bilan birga, hududlar kesimida tibbiy infratuzilmaning notekis rivojlanishi ham boshqaruv tizimini modernizatsiya qilish zaruratini kuchaytiradi</w:t>
      </w:r>
      <w:r w:rsidR="00886F1E" w:rsidRPr="00572E39">
        <w:rPr>
          <w:rStyle w:val="a6"/>
          <w:sz w:val="28"/>
          <w:szCs w:val="28"/>
          <w:lang w:val="en-US"/>
        </w:rPr>
        <w:footnoteReference w:id="1"/>
      </w:r>
      <w:r w:rsidRPr="00572E39">
        <w:rPr>
          <w:sz w:val="28"/>
          <w:szCs w:val="28"/>
          <w:lang w:val="en-US"/>
        </w:rPr>
        <w:t>.</w:t>
      </w:r>
      <w:proofErr w:type="gramEnd"/>
      <w:r w:rsidRPr="00572E39">
        <w:rPr>
          <w:sz w:val="28"/>
          <w:szCs w:val="28"/>
          <w:lang w:val="en-US"/>
        </w:rPr>
        <w:tab/>
      </w:r>
      <w:r w:rsidRPr="00572E39">
        <w:rPr>
          <w:sz w:val="28"/>
          <w:szCs w:val="28"/>
          <w:lang w:val="en-US"/>
        </w:rPr>
        <w:tab/>
      </w:r>
    </w:p>
    <w:p w:rsidR="00707275" w:rsidRPr="00572E39" w:rsidRDefault="00707275" w:rsidP="00572E39">
      <w:pPr>
        <w:pStyle w:val="ds-markdown-paragraph"/>
        <w:shd w:val="clear" w:color="auto" w:fill="FFFFFF"/>
        <w:spacing w:before="0" w:beforeAutospacing="0" w:after="0" w:afterAutospacing="0" w:line="360" w:lineRule="auto"/>
        <w:ind w:firstLine="567"/>
        <w:jc w:val="both"/>
        <w:rPr>
          <w:color w:val="0F1115"/>
          <w:sz w:val="28"/>
          <w:szCs w:val="28"/>
          <w:lang w:val="en-US"/>
        </w:rPr>
      </w:pPr>
      <w:r w:rsidRPr="00572E39">
        <w:rPr>
          <w:sz w:val="28"/>
          <w:szCs w:val="28"/>
          <w:lang w:val="uz-Latn-UZ"/>
        </w:rPr>
        <w:t>SOG’LIQNI SAQLASH MUASSASALARINI BOSHQARISHNING TASHKILIY MEXANIZMINI TAKOMILLASHTIRISH</w:t>
      </w:r>
      <w:r w:rsidR="00B07DAD" w:rsidRPr="00572E39">
        <w:rPr>
          <w:sz w:val="28"/>
          <w:szCs w:val="28"/>
          <w:lang w:val="uz-Latn-UZ"/>
        </w:rPr>
        <w:t xml:space="preserve">DA BIR QATOR MASALALARGA E’TIBOR BERISH KERAK DEB O’YLAYMIZ. QUYIDA BIZ TOMONIMIZDAN SOG’LIQNI SAQLASH MUASSASALARI </w:t>
      </w:r>
      <w:r w:rsidR="00367B69" w:rsidRPr="00572E39">
        <w:rPr>
          <w:sz w:val="28"/>
          <w:szCs w:val="28"/>
          <w:lang w:val="uz-Latn-UZ"/>
        </w:rPr>
        <w:t>ICHKI BOSHQARUVINI TASHKILIY MEXANIZMLARINI TAKOMILLASHTIRISH BO’YICHA TAKLIF ETILAYOTGAN TAVSIYALAR DAVLATVA NODAVLAT SOG”LIQNI SAQLASH TIZIMINING IJTIMOIY VA IQTISODIY SAMARADORLIGI OSHIRISHGA YETARLI DARAJADA XIZMAT QILADI DEB UMID QILAMIZ.</w:t>
      </w:r>
      <w:r w:rsidR="00D949F2" w:rsidRPr="00572E39">
        <w:rPr>
          <w:sz w:val="28"/>
          <w:szCs w:val="28"/>
          <w:lang w:val="uz-Latn-UZ"/>
        </w:rPr>
        <w:t xml:space="preserve"> </w:t>
      </w:r>
      <w:r w:rsidR="002935EF" w:rsidRPr="00572E39">
        <w:rPr>
          <w:color w:val="0F1115"/>
          <w:sz w:val="28"/>
          <w:szCs w:val="28"/>
          <w:lang w:val="uz-Latn-UZ"/>
        </w:rPr>
        <w:t xml:space="preserve">TADQIQOT ISHINING 1.3 PARAGRAFIDA Xalqaro miqyosdagi ilg‘or tibbiyot muassasalari – Mayo Clinic, Cleveland Clinic, Kaiser Permanente, </w:t>
      </w:r>
      <w:r w:rsidR="002935EF" w:rsidRPr="00572E39">
        <w:rPr>
          <w:color w:val="0F1115"/>
          <w:sz w:val="28"/>
          <w:szCs w:val="28"/>
          <w:lang w:val="uz-Latn-UZ"/>
        </w:rPr>
        <w:lastRenderedPageBreak/>
        <w:t xml:space="preserve">Geisinger, Intermountain Healthcare – o‘z muvaffaqiyatlariga aniq va tizimli tashkiliy mexanizmlar tufayli erisHGANLIGI KELTIRILGAN EDI. Ushbu mexanizmlar orasida matritsali tashkiliy tuzilma, SMART-asosida maqsadlarni boshqarish (MBO), jamoada ishlash modeli (team-based care), shifokor yetakchilik, subsidiarity tamoyili asosida vokalatlarni taqsimlash, balanslangan KPI tizimi (BSC), bosqichli raqamlashtirish, care coordination (case management), doimiy professional rivojlanish (CPD) va kuchli ijtimoiy-ruhiy madaniyat asosiy o‘rinni egallaydi. </w:t>
      </w:r>
      <w:r w:rsidR="002935EF" w:rsidRPr="00572E39">
        <w:rPr>
          <w:color w:val="0F1115"/>
          <w:sz w:val="28"/>
          <w:szCs w:val="28"/>
          <w:lang w:val="en-US"/>
        </w:rPr>
        <w:t xml:space="preserve">Ushbu best practices O‘zbekiston </w:t>
      </w:r>
      <w:proofErr w:type="gramStart"/>
      <w:r w:rsidR="002935EF" w:rsidRPr="00572E39">
        <w:rPr>
          <w:color w:val="0F1115"/>
          <w:sz w:val="28"/>
          <w:szCs w:val="28"/>
          <w:lang w:val="en-US"/>
        </w:rPr>
        <w:t>sog‘liqni</w:t>
      </w:r>
      <w:proofErr w:type="gramEnd"/>
      <w:r w:rsidR="002935EF" w:rsidRPr="00572E39">
        <w:rPr>
          <w:color w:val="0F1115"/>
          <w:sz w:val="28"/>
          <w:szCs w:val="28"/>
          <w:lang w:val="en-US"/>
        </w:rPr>
        <w:t xml:space="preserve"> saqlash muassasalarida bosqichma-bosqich, moslashtirilgan holda joriy etilishi mumkin. Muvaffaqiyat kaliti – yirik islohotlarni kutmasdan, bitta klinika yoki hatto bitta </w:t>
      </w:r>
      <w:proofErr w:type="gramStart"/>
      <w:r w:rsidR="002935EF" w:rsidRPr="00572E39">
        <w:rPr>
          <w:color w:val="0F1115"/>
          <w:sz w:val="28"/>
          <w:szCs w:val="28"/>
          <w:lang w:val="en-US"/>
        </w:rPr>
        <w:t>bo‘lim</w:t>
      </w:r>
      <w:proofErr w:type="gramEnd"/>
      <w:r w:rsidR="002935EF" w:rsidRPr="00572E39">
        <w:rPr>
          <w:color w:val="0F1115"/>
          <w:sz w:val="28"/>
          <w:szCs w:val="28"/>
          <w:lang w:val="en-US"/>
        </w:rPr>
        <w:t xml:space="preserve"> darajasida tajriba boshlash, keyin samarali mexanizmlarni bosqichma-bosqich kengaytirishdir. </w:t>
      </w:r>
      <w:proofErr w:type="gramStart"/>
      <w:r w:rsidR="002935EF" w:rsidRPr="00572E39">
        <w:rPr>
          <w:color w:val="0F1115"/>
          <w:sz w:val="28"/>
          <w:szCs w:val="28"/>
          <w:lang w:val="en-US"/>
        </w:rPr>
        <w:t>Eng muhimi, mexanizmlarni tizimli yondashuv asosida – bir-biriga moslashtirgan holda joriy etishdir.</w:t>
      </w:r>
      <w:proofErr w:type="gramEnd"/>
      <w:r w:rsidR="002935EF" w:rsidRPr="00572E39">
        <w:rPr>
          <w:color w:val="0F1115"/>
          <w:sz w:val="28"/>
          <w:szCs w:val="28"/>
          <w:lang w:val="en-US"/>
        </w:rPr>
        <w:t xml:space="preserve"> </w:t>
      </w:r>
      <w:r w:rsidR="00D949F2" w:rsidRPr="00572E39">
        <w:rPr>
          <w:sz w:val="28"/>
          <w:szCs w:val="28"/>
          <w:lang w:val="en-US"/>
        </w:rPr>
        <w:t xml:space="preserve">Bundan tashqari, </w:t>
      </w:r>
      <w:proofErr w:type="gramStart"/>
      <w:r w:rsidR="00D949F2" w:rsidRPr="00572E39">
        <w:rPr>
          <w:sz w:val="28"/>
          <w:szCs w:val="28"/>
          <w:lang w:val="en-US"/>
        </w:rPr>
        <w:t>sog‘liqni</w:t>
      </w:r>
      <w:proofErr w:type="gramEnd"/>
      <w:r w:rsidR="00D949F2" w:rsidRPr="00572E39">
        <w:rPr>
          <w:sz w:val="28"/>
          <w:szCs w:val="28"/>
          <w:lang w:val="en-US"/>
        </w:rPr>
        <w:t xml:space="preserve"> saqlash tizimida funksional va divisional boshqarish tuzilmalarini yanada rivojlantirish muhimdir. Bu shuni anglatadiki, tibbiyot muassasalarida klinik jarayonlar, moliyaviy boshqaruv, marketing </w:t>
      </w:r>
      <w:proofErr w:type="gramStart"/>
      <w:r w:rsidR="00D949F2" w:rsidRPr="00572E39">
        <w:rPr>
          <w:sz w:val="28"/>
          <w:szCs w:val="28"/>
          <w:lang w:val="en-US"/>
        </w:rPr>
        <w:t>va</w:t>
      </w:r>
      <w:proofErr w:type="gramEnd"/>
      <w:r w:rsidR="00D949F2" w:rsidRPr="00572E39">
        <w:rPr>
          <w:sz w:val="28"/>
          <w:szCs w:val="28"/>
          <w:lang w:val="en-US"/>
        </w:rPr>
        <w:t xml:space="preserve"> innovatsion faoliyat alohida, ammo o‘zaro integratsiyalashgan tizim sifatida ishlashi kerak.</w:t>
      </w:r>
    </w:p>
    <w:p w:rsidR="00886F1E" w:rsidRPr="00572E39" w:rsidRDefault="00886F1E" w:rsidP="00572E39">
      <w:pPr>
        <w:pStyle w:val="a4"/>
        <w:numPr>
          <w:ilvl w:val="0"/>
          <w:numId w:val="5"/>
        </w:numPr>
        <w:spacing w:line="360" w:lineRule="auto"/>
        <w:ind w:left="0" w:firstLine="567"/>
        <w:contextualSpacing/>
        <w:jc w:val="both"/>
        <w:outlineLvl w:val="3"/>
        <w:rPr>
          <w:rFonts w:ascii="Times New Roman" w:eastAsia="Times New Roman" w:hAnsi="Times New Roman" w:cs="Times New Roman"/>
          <w:b/>
          <w:sz w:val="28"/>
          <w:szCs w:val="28"/>
          <w:lang w:val="en-US"/>
        </w:rPr>
      </w:pPr>
      <w:r w:rsidRPr="00572E39">
        <w:rPr>
          <w:rFonts w:ascii="Times New Roman" w:eastAsia="Times New Roman" w:hAnsi="Times New Roman" w:cs="Times New Roman"/>
          <w:b/>
          <w:bCs/>
          <w:sz w:val="28"/>
          <w:szCs w:val="28"/>
          <w:lang w:val="en-US"/>
        </w:rPr>
        <w:t xml:space="preserve">Tibbiyot muassasalarining tashkiliy tuzilmasini optimallashtirish. </w:t>
      </w:r>
    </w:p>
    <w:p w:rsidR="008B0DB5" w:rsidRPr="00572E39" w:rsidRDefault="00397CEB" w:rsidP="00633755">
      <w:pPr>
        <w:pStyle w:val="a4"/>
        <w:spacing w:line="360" w:lineRule="auto"/>
        <w:ind w:firstLine="567"/>
        <w:jc w:val="both"/>
        <w:rPr>
          <w:rFonts w:ascii="Times New Roman" w:eastAsia="Times New Roman" w:hAnsi="Times New Roman" w:cs="Times New Roman"/>
          <w:sz w:val="28"/>
          <w:szCs w:val="28"/>
          <w:lang w:val="en-US"/>
        </w:rPr>
      </w:pPr>
      <w:r w:rsidRPr="00572E39">
        <w:rPr>
          <w:rFonts w:ascii="Times New Roman" w:eastAsia="Times New Roman" w:hAnsi="Times New Roman" w:cs="Times New Roman"/>
          <w:sz w:val="28"/>
          <w:szCs w:val="28"/>
          <w:lang w:val="en-US"/>
        </w:rPr>
        <w:t>USHBU YO’NALISHDA</w:t>
      </w:r>
      <w:r w:rsidR="00886F1E" w:rsidRPr="00572E39">
        <w:rPr>
          <w:rFonts w:ascii="Times New Roman" w:eastAsia="Times New Roman" w:hAnsi="Times New Roman" w:cs="Times New Roman"/>
          <w:sz w:val="28"/>
          <w:szCs w:val="28"/>
          <w:lang w:val="en-US"/>
        </w:rPr>
        <w:t xml:space="preserve"> Shifoxona ichki tuzilmasida an’anaviy tor funktsional </w:t>
      </w:r>
      <w:proofErr w:type="gramStart"/>
      <w:r w:rsidR="00886F1E" w:rsidRPr="00572E39">
        <w:rPr>
          <w:rFonts w:ascii="Times New Roman" w:eastAsia="Times New Roman" w:hAnsi="Times New Roman" w:cs="Times New Roman"/>
          <w:sz w:val="28"/>
          <w:szCs w:val="28"/>
          <w:lang w:val="en-US"/>
        </w:rPr>
        <w:t>bo‘limlar</w:t>
      </w:r>
      <w:proofErr w:type="gramEnd"/>
      <w:r w:rsidR="00886F1E" w:rsidRPr="00572E39">
        <w:rPr>
          <w:rFonts w:ascii="Times New Roman" w:eastAsia="Times New Roman" w:hAnsi="Times New Roman" w:cs="Times New Roman"/>
          <w:sz w:val="28"/>
          <w:szCs w:val="28"/>
          <w:lang w:val="en-US"/>
        </w:rPr>
        <w:t xml:space="preserve"> to‘siqlarini yo‘qotish va ustuvor kasallik guruhlari bo‘yicha </w:t>
      </w:r>
      <w:r w:rsidR="00886F1E" w:rsidRPr="00572E39">
        <w:rPr>
          <w:rFonts w:ascii="Times New Roman" w:eastAsia="Times New Roman" w:hAnsi="Times New Roman" w:cs="Times New Roman"/>
          <w:b/>
          <w:bCs/>
          <w:sz w:val="28"/>
          <w:szCs w:val="28"/>
          <w:lang w:val="en-US"/>
        </w:rPr>
        <w:t>"Integratsiyalashgan amaliyot bo‘linmalari"ni (Integrated Practice Units – IPU)</w:t>
      </w:r>
      <w:r w:rsidR="00886F1E" w:rsidRPr="00572E39">
        <w:rPr>
          <w:rFonts w:ascii="Times New Roman" w:eastAsia="Times New Roman" w:hAnsi="Times New Roman" w:cs="Times New Roman"/>
          <w:sz w:val="28"/>
          <w:szCs w:val="28"/>
          <w:lang w:val="en-US"/>
        </w:rPr>
        <w:t xml:space="preserve"> tashkil etish</w:t>
      </w:r>
      <w:r w:rsidRPr="00572E39">
        <w:rPr>
          <w:rFonts w:ascii="Times New Roman" w:eastAsia="Times New Roman" w:hAnsi="Times New Roman" w:cs="Times New Roman"/>
          <w:sz w:val="28"/>
          <w:szCs w:val="28"/>
          <w:lang w:val="en-US"/>
        </w:rPr>
        <w:t xml:space="preserve"> TAKLIF ETILADI</w:t>
      </w:r>
      <w:r w:rsidR="00886F1E" w:rsidRPr="00572E39">
        <w:rPr>
          <w:rFonts w:ascii="Times New Roman" w:eastAsia="Times New Roman" w:hAnsi="Times New Roman" w:cs="Times New Roman"/>
          <w:sz w:val="28"/>
          <w:szCs w:val="28"/>
          <w:lang w:val="en-US"/>
        </w:rPr>
        <w:t>.</w:t>
      </w:r>
      <w:r w:rsidRPr="00572E39">
        <w:rPr>
          <w:rFonts w:ascii="Times New Roman" w:eastAsia="Times New Roman" w:hAnsi="Times New Roman" w:cs="Times New Roman"/>
          <w:sz w:val="28"/>
          <w:szCs w:val="28"/>
          <w:lang w:val="en-US"/>
        </w:rPr>
        <w:t xml:space="preserve"> M</w:t>
      </w:r>
      <w:r w:rsidR="00886F1E" w:rsidRPr="00572E39">
        <w:rPr>
          <w:rFonts w:ascii="Times New Roman" w:eastAsia="Times New Roman" w:hAnsi="Times New Roman" w:cs="Times New Roman"/>
          <w:sz w:val="28"/>
          <w:szCs w:val="28"/>
          <w:lang w:val="en-US"/>
        </w:rPr>
        <w:t xml:space="preserve">asalan, insult yoki o‘tkir kardio-patologiyalar </w:t>
      </w:r>
      <w:proofErr w:type="gramStart"/>
      <w:r w:rsidR="00886F1E" w:rsidRPr="00572E39">
        <w:rPr>
          <w:rFonts w:ascii="Times New Roman" w:eastAsia="Times New Roman" w:hAnsi="Times New Roman" w:cs="Times New Roman"/>
          <w:sz w:val="28"/>
          <w:szCs w:val="28"/>
          <w:lang w:val="en-US"/>
        </w:rPr>
        <w:t>bo‘yicha</w:t>
      </w:r>
      <w:proofErr w:type="gramEnd"/>
      <w:r w:rsidR="00886F1E" w:rsidRPr="00572E39">
        <w:rPr>
          <w:rFonts w:ascii="Times New Roman" w:eastAsia="Times New Roman" w:hAnsi="Times New Roman" w:cs="Times New Roman"/>
          <w:sz w:val="28"/>
          <w:szCs w:val="28"/>
          <w:lang w:val="en-US"/>
        </w:rPr>
        <w:t xml:space="preserve"> alohida-alohida asab kasalliklari, kardiologiya va reanimatsiya bo‘limlarining uzoq davom etuvchi gorizontal zanjiridan voz kechiladi. Buning o‘rniga, yagona boshqaruvga ega, tarkibida kardiolog, nevrolog, xirurg, reabilitolog </w:t>
      </w:r>
      <w:proofErr w:type="gramStart"/>
      <w:r w:rsidR="00886F1E" w:rsidRPr="00572E39">
        <w:rPr>
          <w:rFonts w:ascii="Times New Roman" w:eastAsia="Times New Roman" w:hAnsi="Times New Roman" w:cs="Times New Roman"/>
          <w:sz w:val="28"/>
          <w:szCs w:val="28"/>
          <w:lang w:val="en-US"/>
        </w:rPr>
        <w:t>va</w:t>
      </w:r>
      <w:proofErr w:type="gramEnd"/>
      <w:r w:rsidR="00886F1E" w:rsidRPr="00572E39">
        <w:rPr>
          <w:rFonts w:ascii="Times New Roman" w:eastAsia="Times New Roman" w:hAnsi="Times New Roman" w:cs="Times New Roman"/>
          <w:sz w:val="28"/>
          <w:szCs w:val="28"/>
          <w:lang w:val="en-US"/>
        </w:rPr>
        <w:t xml:space="preserve"> funksional diagnostika shifokorini jamlagan, to‘g‘ridan-to‘g‘ri muassasa rahbariga bo‘ysunuvchi multidistsiplinar </w:t>
      </w:r>
      <w:r w:rsidR="00886F1E" w:rsidRPr="00572E39">
        <w:rPr>
          <w:rFonts w:ascii="Times New Roman" w:eastAsia="Times New Roman" w:hAnsi="Times New Roman" w:cs="Times New Roman"/>
          <w:sz w:val="28"/>
          <w:szCs w:val="28"/>
          <w:lang w:val="en-US"/>
        </w:rPr>
        <w:lastRenderedPageBreak/>
        <w:t xml:space="preserve">klinik markazlar (IPU) shakllantiriladi. Bu orqali ortiqcha ma’muriy boshqaruv </w:t>
      </w:r>
      <w:proofErr w:type="gramStart"/>
      <w:r w:rsidR="00886F1E" w:rsidRPr="00572E39">
        <w:rPr>
          <w:rFonts w:ascii="Times New Roman" w:eastAsia="Times New Roman" w:hAnsi="Times New Roman" w:cs="Times New Roman"/>
          <w:sz w:val="28"/>
          <w:szCs w:val="28"/>
          <w:lang w:val="en-US"/>
        </w:rPr>
        <w:t>bo‘g‘inlari</w:t>
      </w:r>
      <w:proofErr w:type="gramEnd"/>
      <w:r w:rsidR="00886F1E" w:rsidRPr="00572E39">
        <w:rPr>
          <w:rFonts w:ascii="Times New Roman" w:eastAsia="Times New Roman" w:hAnsi="Times New Roman" w:cs="Times New Roman"/>
          <w:sz w:val="28"/>
          <w:szCs w:val="28"/>
          <w:lang w:val="en-US"/>
        </w:rPr>
        <w:t xml:space="preserve"> qisqaradi va qaror qabul qilish tezligi oshadi.</w:t>
      </w:r>
      <w:r w:rsidR="00D949F2" w:rsidRPr="00572E39">
        <w:rPr>
          <w:rFonts w:ascii="Times New Roman" w:eastAsia="Times New Roman" w:hAnsi="Times New Roman" w:cs="Times New Roman"/>
          <w:sz w:val="28"/>
          <w:szCs w:val="28"/>
          <w:lang w:val="en-US"/>
        </w:rPr>
        <w:t xml:space="preserve"> </w:t>
      </w:r>
      <w:r w:rsidR="00157A38" w:rsidRPr="00572E39">
        <w:rPr>
          <w:rFonts w:ascii="Times New Roman" w:eastAsia="Times New Roman" w:hAnsi="Times New Roman" w:cs="Times New Roman"/>
          <w:sz w:val="28"/>
          <w:szCs w:val="28"/>
          <w:lang w:val="en-US"/>
        </w:rPr>
        <w:t xml:space="preserve">Bunday yondashuv tizimning moslashuvchanligini oshiradi </w:t>
      </w:r>
      <w:proofErr w:type="gramStart"/>
      <w:r w:rsidR="00157A38" w:rsidRPr="00572E39">
        <w:rPr>
          <w:rFonts w:ascii="Times New Roman" w:eastAsia="Times New Roman" w:hAnsi="Times New Roman" w:cs="Times New Roman"/>
          <w:sz w:val="28"/>
          <w:szCs w:val="28"/>
          <w:lang w:val="en-US"/>
        </w:rPr>
        <w:t>va</w:t>
      </w:r>
      <w:proofErr w:type="gramEnd"/>
      <w:r w:rsidR="00157A38" w:rsidRPr="00572E39">
        <w:rPr>
          <w:rFonts w:ascii="Times New Roman" w:eastAsia="Times New Roman" w:hAnsi="Times New Roman" w:cs="Times New Roman"/>
          <w:sz w:val="28"/>
          <w:szCs w:val="28"/>
          <w:lang w:val="en-US"/>
        </w:rPr>
        <w:t xml:space="preserve"> tashqi o‘zgarishlarga tez javob berish imkonini yaratadi. </w:t>
      </w:r>
    </w:p>
    <w:p w:rsidR="008B0DB5" w:rsidRPr="00572E39" w:rsidRDefault="008B0DB5" w:rsidP="00572E39">
      <w:pPr>
        <w:spacing w:line="360" w:lineRule="auto"/>
        <w:ind w:firstLine="567"/>
        <w:jc w:val="both"/>
        <w:rPr>
          <w:rFonts w:ascii="Times New Roman" w:eastAsia="Times New Roman" w:hAnsi="Times New Roman" w:cs="Times New Roman"/>
          <w:sz w:val="28"/>
          <w:szCs w:val="28"/>
          <w:lang w:val="en-US"/>
        </w:rPr>
      </w:pPr>
      <w:r w:rsidRPr="00572E39">
        <w:rPr>
          <w:rFonts w:ascii="Times New Roman" w:eastAsia="Times New Roman" w:hAnsi="Times New Roman" w:cs="Times New Roman"/>
          <w:sz w:val="28"/>
          <w:szCs w:val="28"/>
          <w:lang w:val="uz-Cyrl-UZ"/>
        </w:rPr>
        <w:t xml:space="preserve">Adaptiv struktura nazariyasi (AST) ilg‘or ma’lumot texnologiyalarini, jumladan sog‘liqni saqlash ma’lumot tizimlarini, tashkilot jarayonlariga samarali qabul qilish va integratsiyalash uchun qimmatli asos yaratadi (Orlikovskiy, 1992). </w:t>
      </w:r>
      <w:r w:rsidRPr="00572E39">
        <w:rPr>
          <w:rFonts w:ascii="Times New Roman" w:eastAsia="Times New Roman" w:hAnsi="Times New Roman" w:cs="Times New Roman"/>
          <w:sz w:val="28"/>
          <w:szCs w:val="28"/>
          <w:lang w:val="en-US"/>
        </w:rPr>
        <w:t xml:space="preserve">AST texnologik tuzilmalar </w:t>
      </w:r>
      <w:proofErr w:type="gramStart"/>
      <w:r w:rsidRPr="00572E39">
        <w:rPr>
          <w:rFonts w:ascii="Times New Roman" w:eastAsia="Times New Roman" w:hAnsi="Times New Roman" w:cs="Times New Roman"/>
          <w:sz w:val="28"/>
          <w:szCs w:val="28"/>
          <w:lang w:val="en-US"/>
        </w:rPr>
        <w:t>va</w:t>
      </w:r>
      <w:proofErr w:type="gramEnd"/>
      <w:r w:rsidRPr="00572E39">
        <w:rPr>
          <w:rFonts w:ascii="Times New Roman" w:eastAsia="Times New Roman" w:hAnsi="Times New Roman" w:cs="Times New Roman"/>
          <w:sz w:val="28"/>
          <w:szCs w:val="28"/>
          <w:lang w:val="en-US"/>
        </w:rPr>
        <w:t xml:space="preserve"> inson harakatlari o‘rtasidagi dinamik o‘zaro ta’sirni ta’kidlaydi (DeSanctis &amp; Poole, 1994). </w:t>
      </w:r>
      <w:proofErr w:type="gramStart"/>
      <w:r w:rsidRPr="00572E39">
        <w:rPr>
          <w:rFonts w:ascii="Times New Roman" w:eastAsia="Times New Roman" w:hAnsi="Times New Roman" w:cs="Times New Roman"/>
          <w:sz w:val="28"/>
          <w:szCs w:val="28"/>
          <w:lang w:val="en-US"/>
        </w:rPr>
        <w:t>Sog‘liqni</w:t>
      </w:r>
      <w:proofErr w:type="gramEnd"/>
      <w:r w:rsidRPr="00572E39">
        <w:rPr>
          <w:rFonts w:ascii="Times New Roman" w:eastAsia="Times New Roman" w:hAnsi="Times New Roman" w:cs="Times New Roman"/>
          <w:sz w:val="28"/>
          <w:szCs w:val="28"/>
          <w:lang w:val="en-US"/>
        </w:rPr>
        <w:t xml:space="preserve"> saqlash muassasalarida AST turli sharoitlarda qo‘llanilgan, jumladan elektron sog‘liq yozuvlarini (EHR) joriy etishda (Barrett, 2018), sog‘liq ma’lumot almashinuvi diffuziyasida (Gefen va boshqalar, 2024) va sog‘liqni saqlash IT tizimlarini amalga oshirishda (Schwieger va boshqalar, 2006). Tadqiqotlar shuni </w:t>
      </w:r>
      <w:proofErr w:type="gramStart"/>
      <w:r w:rsidRPr="00572E39">
        <w:rPr>
          <w:rFonts w:ascii="Times New Roman" w:eastAsia="Times New Roman" w:hAnsi="Times New Roman" w:cs="Times New Roman"/>
          <w:sz w:val="28"/>
          <w:szCs w:val="28"/>
          <w:lang w:val="en-US"/>
        </w:rPr>
        <w:t>ko‘rsatadiki</w:t>
      </w:r>
      <w:proofErr w:type="gramEnd"/>
      <w:r w:rsidRPr="00572E39">
        <w:rPr>
          <w:rFonts w:ascii="Times New Roman" w:eastAsia="Times New Roman" w:hAnsi="Times New Roman" w:cs="Times New Roman"/>
          <w:sz w:val="28"/>
          <w:szCs w:val="28"/>
          <w:lang w:val="en-US"/>
        </w:rPr>
        <w:t>, muvaffaqiyatli joriy etish boshqaruv va texnologiya evolyutsiyasining qo‘shma rivojlanishini talab qiladi (Goh va boshqalar).</w:t>
      </w:r>
    </w:p>
    <w:p w:rsidR="00D949F2" w:rsidRPr="00572E39" w:rsidRDefault="00D949F2" w:rsidP="00572E39">
      <w:pPr>
        <w:spacing w:line="360" w:lineRule="auto"/>
        <w:ind w:firstLine="567"/>
        <w:jc w:val="both"/>
        <w:rPr>
          <w:rFonts w:ascii="Times New Roman" w:eastAsia="Times New Roman" w:hAnsi="Times New Roman" w:cs="Times New Roman"/>
          <w:sz w:val="28"/>
          <w:szCs w:val="28"/>
          <w:lang w:val="en-US"/>
        </w:rPr>
      </w:pPr>
    </w:p>
    <w:p w:rsidR="00886F1E" w:rsidRPr="00572E39" w:rsidRDefault="00886F1E" w:rsidP="00572E39">
      <w:pPr>
        <w:pStyle w:val="a4"/>
        <w:numPr>
          <w:ilvl w:val="0"/>
          <w:numId w:val="5"/>
        </w:numPr>
        <w:spacing w:line="360" w:lineRule="auto"/>
        <w:ind w:left="0" w:firstLine="567"/>
        <w:contextualSpacing/>
        <w:jc w:val="both"/>
        <w:outlineLvl w:val="3"/>
        <w:rPr>
          <w:rFonts w:ascii="Times New Roman" w:eastAsia="Times New Roman" w:hAnsi="Times New Roman" w:cs="Times New Roman"/>
          <w:sz w:val="28"/>
          <w:szCs w:val="28"/>
          <w:lang w:val="en-US"/>
        </w:rPr>
      </w:pPr>
      <w:r w:rsidRPr="00572E39">
        <w:rPr>
          <w:rFonts w:ascii="Times New Roman" w:eastAsia="Times New Roman" w:hAnsi="Times New Roman" w:cs="Times New Roman"/>
          <w:b/>
          <w:bCs/>
          <w:sz w:val="28"/>
          <w:szCs w:val="28"/>
          <w:lang w:val="en-US"/>
        </w:rPr>
        <w:t>Integratsiyalashgan boshqaruv tizimini shakllantirish</w:t>
      </w:r>
      <w:r w:rsidR="00397CEB" w:rsidRPr="00572E39">
        <w:rPr>
          <w:rFonts w:ascii="Times New Roman" w:eastAsia="Times New Roman" w:hAnsi="Times New Roman" w:cs="Times New Roman"/>
          <w:b/>
          <w:bCs/>
          <w:sz w:val="28"/>
          <w:szCs w:val="28"/>
          <w:lang w:val="en-US"/>
        </w:rPr>
        <w:t xml:space="preserve"> </w:t>
      </w:r>
      <w:proofErr w:type="gramStart"/>
      <w:r w:rsidR="00397CEB" w:rsidRPr="00572E39">
        <w:rPr>
          <w:rFonts w:ascii="Times New Roman" w:eastAsia="Times New Roman" w:hAnsi="Times New Roman" w:cs="Times New Roman"/>
          <w:b/>
          <w:bCs/>
          <w:sz w:val="28"/>
          <w:szCs w:val="28"/>
          <w:lang w:val="en-US"/>
        </w:rPr>
        <w:t xml:space="preserve">BO’YICHA </w:t>
      </w:r>
      <w:r w:rsidRPr="00572E39">
        <w:rPr>
          <w:rFonts w:ascii="Times New Roman" w:eastAsia="Times New Roman" w:hAnsi="Times New Roman" w:cs="Times New Roman"/>
          <w:sz w:val="28"/>
          <w:szCs w:val="28"/>
          <w:lang w:val="en-US"/>
        </w:rPr>
        <w:t xml:space="preserve"> </w:t>
      </w:r>
      <w:r w:rsidR="0093421A" w:rsidRPr="00572E39">
        <w:rPr>
          <w:rFonts w:ascii="Times New Roman" w:eastAsia="Times New Roman" w:hAnsi="Times New Roman" w:cs="Times New Roman"/>
          <w:sz w:val="28"/>
          <w:szCs w:val="28"/>
          <w:lang w:val="en-US"/>
        </w:rPr>
        <w:t>Tahlillar</w:t>
      </w:r>
      <w:proofErr w:type="gramEnd"/>
      <w:r w:rsidR="0093421A" w:rsidRPr="00572E39">
        <w:rPr>
          <w:rFonts w:ascii="Times New Roman" w:eastAsia="Times New Roman" w:hAnsi="Times New Roman" w:cs="Times New Roman"/>
          <w:sz w:val="28"/>
          <w:szCs w:val="28"/>
          <w:lang w:val="en-US"/>
        </w:rPr>
        <w:t xml:space="preserve"> shuni ko‘rsatadiki, sog‘liqni saqlash tizimida boshqaruv samaradorligi bevosita resurslardan foydalanish darajasi bilan bog‘liq. </w:t>
      </w:r>
      <w:r w:rsidRPr="00572E39">
        <w:rPr>
          <w:rFonts w:ascii="Times New Roman" w:eastAsia="Times New Roman" w:hAnsi="Times New Roman" w:cs="Times New Roman"/>
          <w:sz w:val="28"/>
          <w:szCs w:val="28"/>
          <w:lang w:val="en-US"/>
        </w:rPr>
        <w:t xml:space="preserve">Muassasaning qabul bo‘limi, diagnostika bloki, operatsiya xonalari va stasionar yotoq fondi o‘rtasida resurslar uzviyligini ta’minlovchi </w:t>
      </w:r>
      <w:r w:rsidRPr="00572E39">
        <w:rPr>
          <w:rFonts w:ascii="Times New Roman" w:eastAsia="Times New Roman" w:hAnsi="Times New Roman" w:cs="Times New Roman"/>
          <w:b/>
          <w:bCs/>
          <w:sz w:val="28"/>
          <w:szCs w:val="28"/>
          <w:lang w:val="en-US"/>
        </w:rPr>
        <w:t>"Klinik logistika va bemorlar oqimini boshqaruvchi yagona dispetcherlik markazi"ni (Patient Flow Control Center)</w:t>
      </w:r>
      <w:r w:rsidRPr="00572E39">
        <w:rPr>
          <w:rFonts w:ascii="Times New Roman" w:eastAsia="Times New Roman" w:hAnsi="Times New Roman" w:cs="Times New Roman"/>
          <w:sz w:val="28"/>
          <w:szCs w:val="28"/>
          <w:lang w:val="en-US"/>
        </w:rPr>
        <w:t xml:space="preserve"> joriy etish</w:t>
      </w:r>
      <w:r w:rsidR="00397CEB" w:rsidRPr="00572E39">
        <w:rPr>
          <w:rFonts w:ascii="Times New Roman" w:eastAsia="Times New Roman" w:hAnsi="Times New Roman" w:cs="Times New Roman"/>
          <w:sz w:val="28"/>
          <w:szCs w:val="28"/>
          <w:lang w:val="en-US"/>
        </w:rPr>
        <w:t xml:space="preserve"> TAKLIF ETILADI</w:t>
      </w:r>
      <w:r w:rsidRPr="00572E39">
        <w:rPr>
          <w:rFonts w:ascii="Times New Roman" w:eastAsia="Times New Roman" w:hAnsi="Times New Roman" w:cs="Times New Roman"/>
          <w:sz w:val="28"/>
          <w:szCs w:val="28"/>
          <w:lang w:val="en-US"/>
        </w:rPr>
        <w:t>.</w:t>
      </w:r>
      <w:r w:rsidR="00397CEB" w:rsidRPr="00572E39">
        <w:rPr>
          <w:rFonts w:ascii="Times New Roman" w:eastAsia="Times New Roman" w:hAnsi="Times New Roman" w:cs="Times New Roman"/>
          <w:sz w:val="28"/>
          <w:szCs w:val="28"/>
          <w:lang w:val="en-US"/>
        </w:rPr>
        <w:t xml:space="preserve"> BUNDA</w:t>
      </w:r>
      <w:r w:rsidRPr="00572E39">
        <w:rPr>
          <w:rFonts w:ascii="Times New Roman" w:eastAsia="Times New Roman" w:hAnsi="Times New Roman" w:cs="Times New Roman"/>
          <w:sz w:val="28"/>
          <w:szCs w:val="28"/>
          <w:lang w:val="en-US"/>
        </w:rPr>
        <w:t xml:space="preserve"> Bo‘lim boshliqlarining stasionar o‘rinlarni "yashirish" yoki o‘z bilganicha diagnostika navbatlarini belgilash vakolati bekor qilinadi. Barcha ichki </w:t>
      </w:r>
      <w:proofErr w:type="gramStart"/>
      <w:r w:rsidRPr="00572E39">
        <w:rPr>
          <w:rFonts w:ascii="Times New Roman" w:eastAsia="Times New Roman" w:hAnsi="Times New Roman" w:cs="Times New Roman"/>
          <w:sz w:val="28"/>
          <w:szCs w:val="28"/>
          <w:lang w:val="en-US"/>
        </w:rPr>
        <w:t>bo‘g‘inlar</w:t>
      </w:r>
      <w:proofErr w:type="gramEnd"/>
      <w:r w:rsidRPr="00572E39">
        <w:rPr>
          <w:rFonts w:ascii="Times New Roman" w:eastAsia="Times New Roman" w:hAnsi="Times New Roman" w:cs="Times New Roman"/>
          <w:sz w:val="28"/>
          <w:szCs w:val="28"/>
          <w:lang w:val="en-US"/>
        </w:rPr>
        <w:t xml:space="preserve"> yagona dispetcherlik xizmatiga bo‘ysundiriladi. Markaz tez tibbiy yordamdan kelayotgan bemorni triaj tizimi orqali </w:t>
      </w:r>
      <w:proofErr w:type="gramStart"/>
      <w:r w:rsidRPr="00572E39">
        <w:rPr>
          <w:rFonts w:ascii="Times New Roman" w:eastAsia="Times New Roman" w:hAnsi="Times New Roman" w:cs="Times New Roman"/>
          <w:sz w:val="28"/>
          <w:szCs w:val="28"/>
          <w:lang w:val="en-US"/>
        </w:rPr>
        <w:t>to‘g‘ri</w:t>
      </w:r>
      <w:proofErr w:type="gramEnd"/>
      <w:r w:rsidRPr="00572E39">
        <w:rPr>
          <w:rFonts w:ascii="Times New Roman" w:eastAsia="Times New Roman" w:hAnsi="Times New Roman" w:cs="Times New Roman"/>
          <w:sz w:val="28"/>
          <w:szCs w:val="28"/>
          <w:lang w:val="en-US"/>
        </w:rPr>
        <w:t xml:space="preserve"> yo‘naltiradi, bo‘sh o‘rinlarni real vaqtda nazorat qiladi va diagnostika uskunalarining (MRT, MSKT) bo‘sh turib qolish vaqtini (idle time) minimallashtiradi.</w:t>
      </w:r>
    </w:p>
    <w:p w:rsidR="00157A38" w:rsidRPr="00572E39" w:rsidRDefault="00157A38" w:rsidP="00572E39">
      <w:pPr>
        <w:spacing w:line="360" w:lineRule="auto"/>
        <w:ind w:firstLine="567"/>
        <w:contextualSpacing/>
        <w:jc w:val="both"/>
        <w:outlineLvl w:val="3"/>
        <w:rPr>
          <w:rFonts w:ascii="Times New Roman" w:eastAsia="Times New Roman" w:hAnsi="Times New Roman" w:cs="Times New Roman"/>
          <w:sz w:val="28"/>
          <w:szCs w:val="28"/>
          <w:lang w:val="en-US"/>
        </w:rPr>
      </w:pPr>
    </w:p>
    <w:p w:rsidR="00886F1E" w:rsidRPr="00572E39" w:rsidRDefault="00886F1E" w:rsidP="00572E39">
      <w:pPr>
        <w:pStyle w:val="a4"/>
        <w:numPr>
          <w:ilvl w:val="0"/>
          <w:numId w:val="5"/>
        </w:numPr>
        <w:spacing w:line="360" w:lineRule="auto"/>
        <w:ind w:left="0" w:firstLine="567"/>
        <w:contextualSpacing/>
        <w:jc w:val="both"/>
        <w:outlineLvl w:val="3"/>
        <w:rPr>
          <w:rFonts w:ascii="Times New Roman" w:hAnsi="Times New Roman" w:cs="Times New Roman"/>
          <w:sz w:val="28"/>
          <w:szCs w:val="28"/>
          <w:lang w:val="en-US"/>
        </w:rPr>
      </w:pPr>
      <w:r w:rsidRPr="00572E39">
        <w:rPr>
          <w:rFonts w:ascii="Times New Roman" w:eastAsia="Times New Roman" w:hAnsi="Times New Roman" w:cs="Times New Roman"/>
          <w:b/>
          <w:bCs/>
          <w:sz w:val="28"/>
          <w:szCs w:val="28"/>
          <w:lang w:val="en-US"/>
        </w:rPr>
        <w:t xml:space="preserve">Boshqaruv vakolatlari </w:t>
      </w:r>
      <w:proofErr w:type="gramStart"/>
      <w:r w:rsidRPr="00572E39">
        <w:rPr>
          <w:rFonts w:ascii="Times New Roman" w:eastAsia="Times New Roman" w:hAnsi="Times New Roman" w:cs="Times New Roman"/>
          <w:b/>
          <w:bCs/>
          <w:sz w:val="28"/>
          <w:szCs w:val="28"/>
          <w:lang w:val="en-US"/>
        </w:rPr>
        <w:t>va</w:t>
      </w:r>
      <w:proofErr w:type="gramEnd"/>
      <w:r w:rsidRPr="00572E39">
        <w:rPr>
          <w:rFonts w:ascii="Times New Roman" w:eastAsia="Times New Roman" w:hAnsi="Times New Roman" w:cs="Times New Roman"/>
          <w:b/>
          <w:bCs/>
          <w:sz w:val="28"/>
          <w:szCs w:val="28"/>
          <w:lang w:val="en-US"/>
        </w:rPr>
        <w:t xml:space="preserve"> javobgarlikni institutsional takomillashtirish</w:t>
      </w:r>
      <w:r w:rsidR="0093421A" w:rsidRPr="00572E39">
        <w:rPr>
          <w:rFonts w:ascii="Times New Roman" w:hAnsi="Times New Roman" w:cs="Times New Roman"/>
          <w:b/>
          <w:sz w:val="28"/>
          <w:szCs w:val="28"/>
          <w:lang w:val="en-US"/>
        </w:rPr>
        <w:t xml:space="preserve">. </w:t>
      </w:r>
      <w:r w:rsidRPr="00572E39">
        <w:rPr>
          <w:rFonts w:ascii="Times New Roman" w:hAnsi="Times New Roman" w:cs="Times New Roman"/>
          <w:sz w:val="28"/>
          <w:szCs w:val="28"/>
          <w:lang w:val="en-US"/>
        </w:rPr>
        <w:t xml:space="preserve"> Shifoxona ichki boshqaruv ustaviga </w:t>
      </w:r>
      <w:proofErr w:type="gramStart"/>
      <w:r w:rsidRPr="00572E39">
        <w:rPr>
          <w:rFonts w:ascii="Times New Roman" w:hAnsi="Times New Roman" w:cs="Times New Roman"/>
          <w:sz w:val="28"/>
          <w:szCs w:val="28"/>
          <w:lang w:val="en-US"/>
        </w:rPr>
        <w:t>ko‘ra</w:t>
      </w:r>
      <w:proofErr w:type="gramEnd"/>
      <w:r w:rsidRPr="00572E39">
        <w:rPr>
          <w:rFonts w:ascii="Times New Roman" w:hAnsi="Times New Roman" w:cs="Times New Roman"/>
          <w:sz w:val="28"/>
          <w:szCs w:val="28"/>
          <w:lang w:val="en-US"/>
        </w:rPr>
        <w:t xml:space="preserve">, </w:t>
      </w:r>
      <w:r w:rsidRPr="00572E39">
        <w:rPr>
          <w:rFonts w:ascii="Times New Roman" w:hAnsi="Times New Roman" w:cs="Times New Roman"/>
          <w:b/>
          <w:bCs/>
          <w:sz w:val="28"/>
          <w:szCs w:val="28"/>
          <w:lang w:val="en-US"/>
        </w:rPr>
        <w:t>"Ikki tomonlama iyerarxik boshqaruv" modelini (Dual-Leadership Structure)</w:t>
      </w:r>
      <w:r w:rsidRPr="00572E39">
        <w:rPr>
          <w:rFonts w:ascii="Times New Roman" w:hAnsi="Times New Roman" w:cs="Times New Roman"/>
          <w:sz w:val="28"/>
          <w:szCs w:val="28"/>
          <w:lang w:val="en-US"/>
        </w:rPr>
        <w:t xml:space="preserve"> qonuniy joriy etish va ma’muriy hamda klinik boshqaruv vakolatlarini qat’iyan ajratish</w:t>
      </w:r>
      <w:r w:rsidR="00397CEB" w:rsidRPr="00572E39">
        <w:rPr>
          <w:rFonts w:ascii="Times New Roman" w:hAnsi="Times New Roman" w:cs="Times New Roman"/>
          <w:sz w:val="28"/>
          <w:szCs w:val="28"/>
          <w:lang w:val="en-US"/>
        </w:rPr>
        <w:t xml:space="preserve"> TAKLIF ETILADI</w:t>
      </w:r>
      <w:r w:rsidRPr="00572E39">
        <w:rPr>
          <w:rFonts w:ascii="Times New Roman" w:hAnsi="Times New Roman" w:cs="Times New Roman"/>
          <w:sz w:val="28"/>
          <w:szCs w:val="28"/>
          <w:lang w:val="en-US"/>
        </w:rPr>
        <w:t>. Muassasa boshqaruv apparati ikki mustaqil qismga bo‘linadi:</w:t>
      </w:r>
    </w:p>
    <w:p w:rsidR="00886F1E" w:rsidRPr="00572E39" w:rsidRDefault="00886F1E" w:rsidP="00572E39">
      <w:pPr>
        <w:pStyle w:val="ac"/>
        <w:numPr>
          <w:ilvl w:val="0"/>
          <w:numId w:val="8"/>
        </w:numPr>
        <w:spacing w:before="0" w:beforeAutospacing="0" w:after="0" w:afterAutospacing="0" w:line="360" w:lineRule="auto"/>
        <w:ind w:left="0" w:firstLine="567"/>
        <w:jc w:val="both"/>
        <w:rPr>
          <w:sz w:val="28"/>
          <w:szCs w:val="28"/>
          <w:lang w:val="en-US"/>
        </w:rPr>
      </w:pPr>
      <w:r w:rsidRPr="00572E39">
        <w:rPr>
          <w:i/>
          <w:iCs/>
          <w:sz w:val="28"/>
          <w:szCs w:val="28"/>
          <w:lang w:val="en-US"/>
        </w:rPr>
        <w:t>Tibbiy boshqaruv apparati (Medical Board)</w:t>
      </w:r>
      <w:r w:rsidRPr="00572E39">
        <w:rPr>
          <w:sz w:val="28"/>
          <w:szCs w:val="28"/>
          <w:lang w:val="en-US"/>
        </w:rPr>
        <w:t xml:space="preserve"> — faqat davolash protokollari, tibbiy etika, klinik risklar </w:t>
      </w:r>
      <w:proofErr w:type="gramStart"/>
      <w:r w:rsidRPr="00572E39">
        <w:rPr>
          <w:sz w:val="28"/>
          <w:szCs w:val="28"/>
          <w:lang w:val="en-US"/>
        </w:rPr>
        <w:t>va</w:t>
      </w:r>
      <w:proofErr w:type="gramEnd"/>
      <w:r w:rsidRPr="00572E39">
        <w:rPr>
          <w:sz w:val="28"/>
          <w:szCs w:val="28"/>
          <w:lang w:val="en-US"/>
        </w:rPr>
        <w:t xml:space="preserve"> xizmat sifati uchun javob beradi va unga bosh shifokor rahbarlik qiladi.</w:t>
      </w:r>
    </w:p>
    <w:p w:rsidR="00886F1E" w:rsidRPr="00572E39" w:rsidRDefault="00886F1E" w:rsidP="00572E39">
      <w:pPr>
        <w:pStyle w:val="ac"/>
        <w:numPr>
          <w:ilvl w:val="0"/>
          <w:numId w:val="8"/>
        </w:numPr>
        <w:spacing w:before="0" w:beforeAutospacing="0" w:after="0" w:afterAutospacing="0" w:line="360" w:lineRule="auto"/>
        <w:ind w:left="0" w:firstLine="567"/>
        <w:jc w:val="both"/>
        <w:rPr>
          <w:sz w:val="28"/>
          <w:szCs w:val="28"/>
          <w:lang w:val="en-US"/>
        </w:rPr>
      </w:pPr>
      <w:r w:rsidRPr="00572E39">
        <w:rPr>
          <w:i/>
          <w:iCs/>
          <w:sz w:val="28"/>
          <w:szCs w:val="28"/>
          <w:lang w:val="en-US"/>
        </w:rPr>
        <w:t>Iqtisodiy-ma’muriy apparat (Executive Management)</w:t>
      </w:r>
      <w:r w:rsidRPr="00572E39">
        <w:rPr>
          <w:sz w:val="28"/>
          <w:szCs w:val="28"/>
          <w:lang w:val="en-US"/>
        </w:rPr>
        <w:t xml:space="preserve"> — faqat moliya, xaridlar, huquq, komplayens </w:t>
      </w:r>
      <w:proofErr w:type="gramStart"/>
      <w:r w:rsidRPr="00572E39">
        <w:rPr>
          <w:sz w:val="28"/>
          <w:szCs w:val="28"/>
          <w:lang w:val="en-US"/>
        </w:rPr>
        <w:t>va</w:t>
      </w:r>
      <w:proofErr w:type="gramEnd"/>
      <w:r w:rsidRPr="00572E39">
        <w:rPr>
          <w:sz w:val="28"/>
          <w:szCs w:val="28"/>
          <w:lang w:val="en-US"/>
        </w:rPr>
        <w:t xml:space="preserve"> xo‘jalik ishlariga javob beradi hamda unga professional gospital menejeri (direktor) rahbarlik qiladi. Har ikki rahbar vakolati </w:t>
      </w:r>
      <w:proofErr w:type="gramStart"/>
      <w:r w:rsidRPr="00572E39">
        <w:rPr>
          <w:sz w:val="28"/>
          <w:szCs w:val="28"/>
          <w:lang w:val="en-US"/>
        </w:rPr>
        <w:t>va</w:t>
      </w:r>
      <w:proofErr w:type="gramEnd"/>
      <w:r w:rsidRPr="00572E39">
        <w:rPr>
          <w:sz w:val="28"/>
          <w:szCs w:val="28"/>
          <w:lang w:val="en-US"/>
        </w:rPr>
        <w:t xml:space="preserve"> shaxsiy javobgarlik chegaralari o‘zaro kesishmaydigan lavozim yo‘riqnomalarida qat’iy belgilab qo‘yiladi.</w:t>
      </w:r>
    </w:p>
    <w:p w:rsidR="0093421A" w:rsidRPr="00745F41" w:rsidRDefault="00886F1E" w:rsidP="00572E39">
      <w:pPr>
        <w:pStyle w:val="a4"/>
        <w:numPr>
          <w:ilvl w:val="0"/>
          <w:numId w:val="5"/>
        </w:numPr>
        <w:spacing w:line="360" w:lineRule="auto"/>
        <w:ind w:left="0" w:firstLine="567"/>
        <w:contextualSpacing/>
        <w:jc w:val="both"/>
        <w:outlineLvl w:val="3"/>
        <w:rPr>
          <w:rFonts w:ascii="Times New Roman" w:eastAsia="Times New Roman" w:hAnsi="Times New Roman" w:cs="Times New Roman"/>
          <w:b/>
          <w:bCs/>
          <w:sz w:val="36"/>
          <w:szCs w:val="28"/>
          <w:lang w:val="en-US"/>
        </w:rPr>
      </w:pPr>
      <w:r w:rsidRPr="00572E39">
        <w:rPr>
          <w:rFonts w:ascii="Times New Roman" w:eastAsia="Times New Roman" w:hAnsi="Times New Roman" w:cs="Times New Roman"/>
          <w:b/>
          <w:bCs/>
          <w:sz w:val="28"/>
          <w:szCs w:val="28"/>
          <w:lang w:val="en-US"/>
        </w:rPr>
        <w:t>Natijaga yo‘naltirilgan bo</w:t>
      </w:r>
      <w:r w:rsidR="00397CEB" w:rsidRPr="00572E39">
        <w:rPr>
          <w:rFonts w:ascii="Times New Roman" w:eastAsia="Times New Roman" w:hAnsi="Times New Roman" w:cs="Times New Roman"/>
          <w:b/>
          <w:bCs/>
          <w:sz w:val="28"/>
          <w:szCs w:val="28"/>
          <w:lang w:val="en-US"/>
        </w:rPr>
        <w:t>shqaruv modelini shakllantiriSH</w:t>
      </w:r>
      <w:r w:rsidR="0093421A" w:rsidRPr="00572E39">
        <w:rPr>
          <w:rFonts w:ascii="Times New Roman" w:eastAsia="Times New Roman" w:hAnsi="Times New Roman" w:cs="Times New Roman"/>
          <w:b/>
          <w:bCs/>
          <w:sz w:val="28"/>
          <w:szCs w:val="28"/>
          <w:lang w:val="en-US"/>
        </w:rPr>
        <w:t xml:space="preserve">. </w:t>
      </w:r>
      <w:r w:rsidR="00397CEB" w:rsidRPr="00572E39">
        <w:rPr>
          <w:rFonts w:ascii="Times New Roman" w:eastAsia="Times New Roman" w:hAnsi="Times New Roman" w:cs="Times New Roman"/>
          <w:b/>
          <w:bCs/>
          <w:sz w:val="28"/>
          <w:szCs w:val="28"/>
          <w:lang w:val="en-US"/>
        </w:rPr>
        <w:t xml:space="preserve"> </w:t>
      </w:r>
      <w:r w:rsidR="0093421A" w:rsidRPr="00572E39">
        <w:rPr>
          <w:rFonts w:ascii="Times New Roman" w:eastAsia="Times New Roman" w:hAnsi="Times New Roman" w:cs="Times New Roman"/>
          <w:bCs/>
          <w:sz w:val="28"/>
          <w:szCs w:val="28"/>
          <w:lang w:val="en-US"/>
        </w:rPr>
        <w:t xml:space="preserve">Yaratilgan ko'rsatkichlar tizimining tasnifiga asoslanib, vazifalari nafaqat baholashni, balki bozorni rivojlantirish istiqbollarini </w:t>
      </w:r>
      <w:proofErr w:type="gramStart"/>
      <w:r w:rsidR="0093421A" w:rsidRPr="00572E39">
        <w:rPr>
          <w:rFonts w:ascii="Times New Roman" w:eastAsia="Times New Roman" w:hAnsi="Times New Roman" w:cs="Times New Roman"/>
          <w:bCs/>
          <w:sz w:val="28"/>
          <w:szCs w:val="28"/>
          <w:lang w:val="en-US"/>
        </w:rPr>
        <w:t>va</w:t>
      </w:r>
      <w:proofErr w:type="gramEnd"/>
      <w:r w:rsidR="0093421A" w:rsidRPr="00572E39">
        <w:rPr>
          <w:rFonts w:ascii="Times New Roman" w:eastAsia="Times New Roman" w:hAnsi="Times New Roman" w:cs="Times New Roman"/>
          <w:bCs/>
          <w:sz w:val="28"/>
          <w:szCs w:val="28"/>
          <w:lang w:val="en-US"/>
        </w:rPr>
        <w:t xml:space="preserve"> uning asosiy tendentsiyalarini yaratish uchun tahliliy ishlarni ham o'z ichiga olishi kerak bo'lgan tashkiliy tuzilma yaratiladi. Bundan tashqari, ushbu tuzilmaning funktsiyalari ma'lum bir sohada yoki unga bog'liq sohalarda mavjud bo'lgan eng qiziqarli ish yo'nalishlarini taklif qilish uchun benchmark vazifalarini o'z ichiga olishi kerak. Ushbu tashkiliy tuzilma kompaniyaning "fikr markazi" vazifasini bajarishi kerak</w:t>
      </w:r>
      <w:r w:rsidR="00745F41">
        <w:rPr>
          <w:rFonts w:ascii="Times New Roman" w:eastAsia="Times New Roman" w:hAnsi="Times New Roman" w:cs="Times New Roman"/>
          <w:bCs/>
          <w:sz w:val="28"/>
          <w:szCs w:val="28"/>
          <w:lang w:val="en-US"/>
        </w:rPr>
        <w:t xml:space="preserve">. </w:t>
      </w:r>
      <w:r w:rsidR="00745F41" w:rsidRPr="00745F41">
        <w:rPr>
          <w:rFonts w:ascii="Times New Roman" w:hAnsi="Times New Roman" w:cs="Times New Roman"/>
          <w:sz w:val="28"/>
          <w:lang w:val="en-US"/>
        </w:rPr>
        <w:t xml:space="preserve">Ushbu taklifning o‘ziga xosligi — xodimlar </w:t>
      </w:r>
      <w:proofErr w:type="gramStart"/>
      <w:r w:rsidR="00745F41" w:rsidRPr="00745F41">
        <w:rPr>
          <w:rFonts w:ascii="Times New Roman" w:hAnsi="Times New Roman" w:cs="Times New Roman"/>
          <w:sz w:val="28"/>
          <w:lang w:val="en-US"/>
        </w:rPr>
        <w:t>va</w:t>
      </w:r>
      <w:proofErr w:type="gramEnd"/>
      <w:r w:rsidR="00745F41" w:rsidRPr="00745F41">
        <w:rPr>
          <w:rFonts w:ascii="Times New Roman" w:hAnsi="Times New Roman" w:cs="Times New Roman"/>
          <w:sz w:val="28"/>
          <w:lang w:val="en-US"/>
        </w:rPr>
        <w:t xml:space="preserve"> bo‘linmalarni an’anaviy baholash tizimidan (KPI) voz kechmagan holda, tizimga </w:t>
      </w:r>
      <w:r w:rsidR="00745F41" w:rsidRPr="00745F41">
        <w:rPr>
          <w:rFonts w:ascii="Times New Roman" w:hAnsi="Times New Roman" w:cs="Times New Roman"/>
          <w:b/>
          <w:bCs/>
          <w:sz w:val="28"/>
          <w:lang w:val="en-US"/>
        </w:rPr>
        <w:t>"O‘z-o‘zini takomillashtirish va innovatsiyalar" (Self-Improvement &amp; Innovation KPI)</w:t>
      </w:r>
      <w:r w:rsidR="00745F41" w:rsidRPr="00745F41">
        <w:rPr>
          <w:rFonts w:ascii="Times New Roman" w:hAnsi="Times New Roman" w:cs="Times New Roman"/>
          <w:sz w:val="28"/>
          <w:lang w:val="en-US"/>
        </w:rPr>
        <w:t xml:space="preserve"> deb nomlanuvchi yangi mezonni kiritish hisoblanadi.</w:t>
      </w:r>
    </w:p>
    <w:p w:rsidR="00886F1E" w:rsidRDefault="00886F1E" w:rsidP="00572E39">
      <w:pPr>
        <w:pStyle w:val="a4"/>
        <w:spacing w:line="360" w:lineRule="auto"/>
        <w:ind w:firstLine="567"/>
        <w:contextualSpacing/>
        <w:jc w:val="both"/>
        <w:outlineLvl w:val="3"/>
        <w:rPr>
          <w:rFonts w:ascii="Times New Roman" w:eastAsia="Times New Roman" w:hAnsi="Times New Roman" w:cs="Times New Roman"/>
          <w:sz w:val="28"/>
          <w:szCs w:val="28"/>
          <w:lang w:val="en-US"/>
        </w:rPr>
      </w:pPr>
      <w:r w:rsidRPr="00572E39">
        <w:rPr>
          <w:rFonts w:ascii="Times New Roman" w:eastAsia="Times New Roman" w:hAnsi="Times New Roman" w:cs="Times New Roman"/>
          <w:sz w:val="28"/>
          <w:szCs w:val="28"/>
          <w:lang w:val="en-US"/>
        </w:rPr>
        <w:t xml:space="preserve">Shifoxona faoliyatini baholashda faqat miqdoriy </w:t>
      </w:r>
      <w:proofErr w:type="gramStart"/>
      <w:r w:rsidRPr="00572E39">
        <w:rPr>
          <w:rFonts w:ascii="Times New Roman" w:eastAsia="Times New Roman" w:hAnsi="Times New Roman" w:cs="Times New Roman"/>
          <w:sz w:val="28"/>
          <w:szCs w:val="28"/>
          <w:lang w:val="en-US"/>
        </w:rPr>
        <w:t>ko‘rsatkichlardan</w:t>
      </w:r>
      <w:proofErr w:type="gramEnd"/>
      <w:r w:rsidRPr="00572E39">
        <w:rPr>
          <w:rFonts w:ascii="Times New Roman" w:eastAsia="Times New Roman" w:hAnsi="Times New Roman" w:cs="Times New Roman"/>
          <w:sz w:val="28"/>
          <w:szCs w:val="28"/>
          <w:lang w:val="en-US"/>
        </w:rPr>
        <w:t xml:space="preserve"> (davolangan bemorlar soni yoki "</w:t>
      </w:r>
      <w:r w:rsidRPr="00572E39">
        <w:rPr>
          <w:rFonts w:ascii="Times New Roman" w:eastAsia="Times New Roman" w:hAnsi="Times New Roman" w:cs="Times New Roman"/>
          <w:sz w:val="28"/>
          <w:szCs w:val="28"/>
        </w:rPr>
        <w:t>койко</w:t>
      </w:r>
      <w:r w:rsidRPr="00572E39">
        <w:rPr>
          <w:rFonts w:ascii="Times New Roman" w:eastAsia="Times New Roman" w:hAnsi="Times New Roman" w:cs="Times New Roman"/>
          <w:sz w:val="28"/>
          <w:szCs w:val="28"/>
          <w:lang w:val="en-US"/>
        </w:rPr>
        <w:t>-</w:t>
      </w:r>
      <w:r w:rsidRPr="00572E39">
        <w:rPr>
          <w:rFonts w:ascii="Times New Roman" w:eastAsia="Times New Roman" w:hAnsi="Times New Roman" w:cs="Times New Roman"/>
          <w:sz w:val="28"/>
          <w:szCs w:val="28"/>
        </w:rPr>
        <w:t>день</w:t>
      </w:r>
      <w:r w:rsidRPr="00572E39">
        <w:rPr>
          <w:rFonts w:ascii="Times New Roman" w:eastAsia="Times New Roman" w:hAnsi="Times New Roman" w:cs="Times New Roman"/>
          <w:sz w:val="28"/>
          <w:szCs w:val="28"/>
          <w:lang w:val="en-US"/>
        </w:rPr>
        <w:t xml:space="preserve">") butunlay voz kechib, </w:t>
      </w:r>
      <w:r w:rsidRPr="00572E39">
        <w:rPr>
          <w:rFonts w:ascii="Times New Roman" w:eastAsia="Times New Roman" w:hAnsi="Times New Roman" w:cs="Times New Roman"/>
          <w:b/>
          <w:bCs/>
          <w:sz w:val="28"/>
          <w:szCs w:val="28"/>
          <w:lang w:val="en-US"/>
        </w:rPr>
        <w:t xml:space="preserve">"DRG </w:t>
      </w:r>
      <w:r w:rsidRPr="00572E39">
        <w:rPr>
          <w:rFonts w:ascii="Times New Roman" w:eastAsia="Times New Roman" w:hAnsi="Times New Roman" w:cs="Times New Roman"/>
          <w:b/>
          <w:bCs/>
          <w:sz w:val="28"/>
          <w:szCs w:val="28"/>
          <w:lang w:val="en-US"/>
        </w:rPr>
        <w:lastRenderedPageBreak/>
        <w:t>(Diagnosis-Related Groups) va Klinik-sifat indikatorlari"ga asoslangan ichki nazorat tizimini</w:t>
      </w:r>
      <w:r w:rsidRPr="00572E39">
        <w:rPr>
          <w:rFonts w:ascii="Times New Roman" w:eastAsia="Times New Roman" w:hAnsi="Times New Roman" w:cs="Times New Roman"/>
          <w:sz w:val="28"/>
          <w:szCs w:val="28"/>
          <w:lang w:val="en-US"/>
        </w:rPr>
        <w:t xml:space="preserve"> joriy etish</w:t>
      </w:r>
      <w:r w:rsidR="00397CEB" w:rsidRPr="00572E39">
        <w:rPr>
          <w:rFonts w:ascii="Times New Roman" w:eastAsia="Times New Roman" w:hAnsi="Times New Roman" w:cs="Times New Roman"/>
          <w:sz w:val="28"/>
          <w:szCs w:val="28"/>
          <w:lang w:val="en-US"/>
        </w:rPr>
        <w:t xml:space="preserve"> TAKLIF ETILADI</w:t>
      </w:r>
      <w:r w:rsidRPr="00572E39">
        <w:rPr>
          <w:rFonts w:ascii="Times New Roman" w:eastAsia="Times New Roman" w:hAnsi="Times New Roman" w:cs="Times New Roman"/>
          <w:sz w:val="28"/>
          <w:szCs w:val="28"/>
          <w:lang w:val="en-US"/>
        </w:rPr>
        <w:t>.</w:t>
      </w:r>
      <w:r w:rsidR="00397CEB" w:rsidRPr="00572E39">
        <w:rPr>
          <w:rFonts w:ascii="Times New Roman" w:eastAsia="Times New Roman" w:hAnsi="Times New Roman" w:cs="Times New Roman"/>
          <w:sz w:val="28"/>
          <w:szCs w:val="28"/>
          <w:lang w:val="en-US"/>
        </w:rPr>
        <w:t xml:space="preserve"> </w:t>
      </w:r>
      <w:r w:rsidRPr="00572E39">
        <w:rPr>
          <w:rFonts w:ascii="Times New Roman" w:eastAsia="Times New Roman" w:hAnsi="Times New Roman" w:cs="Times New Roman"/>
          <w:sz w:val="28"/>
          <w:szCs w:val="28"/>
          <w:lang w:val="en-US"/>
        </w:rPr>
        <w:t xml:space="preserve">Bo‘limlar </w:t>
      </w:r>
      <w:proofErr w:type="gramStart"/>
      <w:r w:rsidRPr="00572E39">
        <w:rPr>
          <w:rFonts w:ascii="Times New Roman" w:eastAsia="Times New Roman" w:hAnsi="Times New Roman" w:cs="Times New Roman"/>
          <w:sz w:val="28"/>
          <w:szCs w:val="28"/>
          <w:lang w:val="en-US"/>
        </w:rPr>
        <w:t>va</w:t>
      </w:r>
      <w:proofErr w:type="gramEnd"/>
      <w:r w:rsidRPr="00572E39">
        <w:rPr>
          <w:rFonts w:ascii="Times New Roman" w:eastAsia="Times New Roman" w:hAnsi="Times New Roman" w:cs="Times New Roman"/>
          <w:sz w:val="28"/>
          <w:szCs w:val="28"/>
          <w:lang w:val="en-US"/>
        </w:rPr>
        <w:t xml:space="preserve"> shifokorlar ishining yakuniy natijasi quyidagi uchta qat’iy ko‘rsatkich zanjiri orqali o‘lchanadi: asoratlar ko‘rsatkichi (complication rate), bemorning shifoxonadan chiqqandan keyin 30 kun ichida qayta yotqizilish darajasi (readmission rate) va klinik protokollarga to‘liq rioya qilinganlik darajasi. </w:t>
      </w:r>
      <w:proofErr w:type="gramStart"/>
      <w:r w:rsidRPr="00572E39">
        <w:rPr>
          <w:rFonts w:ascii="Times New Roman" w:eastAsia="Times New Roman" w:hAnsi="Times New Roman" w:cs="Times New Roman"/>
          <w:sz w:val="28"/>
          <w:szCs w:val="28"/>
          <w:lang w:val="en-US"/>
        </w:rPr>
        <w:t>Har bir shifokorning oylik hisoboti ushbu sifat indikatorlari asosida avtomatik shakllantiriladi.</w:t>
      </w:r>
      <w:proofErr w:type="gramEnd"/>
    </w:p>
    <w:p w:rsidR="00745F41" w:rsidRPr="00745F41" w:rsidRDefault="00745F41" w:rsidP="00745F41">
      <w:pPr>
        <w:pStyle w:val="a4"/>
        <w:spacing w:line="360" w:lineRule="auto"/>
        <w:ind w:firstLine="567"/>
        <w:contextualSpacing/>
        <w:jc w:val="both"/>
        <w:outlineLvl w:val="3"/>
        <w:rPr>
          <w:rFonts w:ascii="Times New Roman" w:eastAsia="Times New Roman" w:hAnsi="Times New Roman" w:cs="Times New Roman"/>
          <w:sz w:val="28"/>
          <w:szCs w:val="28"/>
          <w:lang w:val="en-US"/>
        </w:rPr>
      </w:pPr>
      <w:r w:rsidRPr="00745F41">
        <w:rPr>
          <w:rFonts w:ascii="Times New Roman" w:eastAsia="Times New Roman" w:hAnsi="Times New Roman" w:cs="Times New Roman"/>
          <w:sz w:val="28"/>
          <w:szCs w:val="28"/>
          <w:lang w:val="en-US"/>
        </w:rPr>
        <w:t xml:space="preserve">An’anaviy xususiy klinikalarda KPI tizimi faqat miqdordagi </w:t>
      </w:r>
      <w:proofErr w:type="gramStart"/>
      <w:r w:rsidRPr="00745F41">
        <w:rPr>
          <w:rFonts w:ascii="Times New Roman" w:eastAsia="Times New Roman" w:hAnsi="Times New Roman" w:cs="Times New Roman"/>
          <w:sz w:val="28"/>
          <w:szCs w:val="28"/>
          <w:lang w:val="en-US"/>
        </w:rPr>
        <w:t>ko‘rsatkichlarga</w:t>
      </w:r>
      <w:proofErr w:type="gramEnd"/>
      <w:r w:rsidRPr="00745F41">
        <w:rPr>
          <w:rFonts w:ascii="Times New Roman" w:eastAsia="Times New Roman" w:hAnsi="Times New Roman" w:cs="Times New Roman"/>
          <w:sz w:val="28"/>
          <w:szCs w:val="28"/>
          <w:lang w:val="en-US"/>
        </w:rPr>
        <w:t xml:space="preserve"> (bemorlar soni, o‘rtacha chek, xizmat ko‘rsatish hajmi) asoslanadi. </w:t>
      </w:r>
      <w:proofErr w:type="gramStart"/>
      <w:r w:rsidRPr="00745F41">
        <w:rPr>
          <w:rFonts w:ascii="Times New Roman" w:eastAsia="Times New Roman" w:hAnsi="Times New Roman" w:cs="Times New Roman"/>
          <w:sz w:val="28"/>
          <w:szCs w:val="28"/>
          <w:lang w:val="en-US"/>
        </w:rPr>
        <w:t>Bu model tibbiyot muassasasining strategik o‘sishini va bozor o‘zgarishlariga moslashuvchanligini ta’minlay olmaydi.</w:t>
      </w:r>
      <w:proofErr w:type="gramEnd"/>
      <w:r>
        <w:rPr>
          <w:rFonts w:ascii="Times New Roman" w:eastAsia="Times New Roman" w:hAnsi="Times New Roman" w:cs="Times New Roman"/>
          <w:sz w:val="28"/>
          <w:szCs w:val="28"/>
          <w:lang w:val="en-US"/>
        </w:rPr>
        <w:t xml:space="preserve"> </w:t>
      </w:r>
      <w:proofErr w:type="gramStart"/>
      <w:r>
        <w:rPr>
          <w:rFonts w:ascii="Times New Roman" w:eastAsia="Times New Roman" w:hAnsi="Times New Roman" w:cs="Times New Roman"/>
          <w:b/>
          <w:bCs/>
          <w:sz w:val="28"/>
          <w:szCs w:val="28"/>
          <w:lang w:val="en-US"/>
        </w:rPr>
        <w:t>Taklif etilayotgan g‘oya shundan iboratki,</w:t>
      </w:r>
      <w:r w:rsidRPr="00745F41">
        <w:rPr>
          <w:rFonts w:ascii="Times New Roman" w:eastAsia="Times New Roman" w:hAnsi="Times New Roman" w:cs="Times New Roman"/>
          <w:sz w:val="28"/>
          <w:szCs w:val="28"/>
          <w:lang w:val="en-US"/>
        </w:rPr>
        <w:t xml:space="preserve"> Klinika tuzilmasida transformatsion</w:t>
      </w:r>
      <w:r>
        <w:rPr>
          <w:rFonts w:ascii="Times New Roman" w:eastAsia="Times New Roman" w:hAnsi="Times New Roman" w:cs="Times New Roman"/>
          <w:sz w:val="28"/>
          <w:szCs w:val="28"/>
          <w:lang w:val="en-US"/>
        </w:rPr>
        <w:t xml:space="preserve"> o‘zgarishlarni amalga oshirish zarur.</w:t>
      </w:r>
      <w:proofErr w:type="gramEnd"/>
    </w:p>
    <w:p w:rsidR="00745F41" w:rsidRPr="00745F41" w:rsidRDefault="00745F41" w:rsidP="00745F41">
      <w:pPr>
        <w:pStyle w:val="a4"/>
        <w:numPr>
          <w:ilvl w:val="0"/>
          <w:numId w:val="15"/>
        </w:numPr>
        <w:spacing w:line="360" w:lineRule="auto"/>
        <w:contextualSpacing/>
        <w:jc w:val="both"/>
        <w:outlineLvl w:val="3"/>
        <w:rPr>
          <w:rFonts w:ascii="Times New Roman" w:eastAsia="Times New Roman" w:hAnsi="Times New Roman" w:cs="Times New Roman"/>
          <w:sz w:val="28"/>
          <w:szCs w:val="28"/>
          <w:lang w:val="en-US"/>
        </w:rPr>
      </w:pPr>
      <w:r w:rsidRPr="00745F41">
        <w:rPr>
          <w:rFonts w:ascii="Times New Roman" w:eastAsia="Times New Roman" w:hAnsi="Times New Roman" w:cs="Times New Roman"/>
          <w:b/>
          <w:bCs/>
          <w:sz w:val="28"/>
          <w:szCs w:val="28"/>
          <w:lang w:val="en-US"/>
        </w:rPr>
        <w:t xml:space="preserve">"Strategik tahlil </w:t>
      </w:r>
      <w:proofErr w:type="gramStart"/>
      <w:r w:rsidRPr="00745F41">
        <w:rPr>
          <w:rFonts w:ascii="Times New Roman" w:eastAsia="Times New Roman" w:hAnsi="Times New Roman" w:cs="Times New Roman"/>
          <w:b/>
          <w:bCs/>
          <w:sz w:val="28"/>
          <w:szCs w:val="28"/>
          <w:lang w:val="en-US"/>
        </w:rPr>
        <w:t>va</w:t>
      </w:r>
      <w:proofErr w:type="gramEnd"/>
      <w:r w:rsidRPr="00745F41">
        <w:rPr>
          <w:rFonts w:ascii="Times New Roman" w:eastAsia="Times New Roman" w:hAnsi="Times New Roman" w:cs="Times New Roman"/>
          <w:b/>
          <w:bCs/>
          <w:sz w:val="28"/>
          <w:szCs w:val="28"/>
          <w:lang w:val="en-US"/>
        </w:rPr>
        <w:t xml:space="preserve"> benchmarking" (Fikr markazi)</w:t>
      </w:r>
      <w:r w:rsidRPr="00745F41">
        <w:rPr>
          <w:rFonts w:ascii="Times New Roman" w:eastAsia="Times New Roman" w:hAnsi="Times New Roman" w:cs="Times New Roman"/>
          <w:sz w:val="28"/>
          <w:szCs w:val="28"/>
          <w:lang w:val="en-US"/>
        </w:rPr>
        <w:t xml:space="preserve"> bo‘limini tashkil etish. U xalqaro </w:t>
      </w:r>
      <w:proofErr w:type="gramStart"/>
      <w:r w:rsidRPr="00745F41">
        <w:rPr>
          <w:rFonts w:ascii="Times New Roman" w:eastAsia="Times New Roman" w:hAnsi="Times New Roman" w:cs="Times New Roman"/>
          <w:sz w:val="28"/>
          <w:szCs w:val="28"/>
          <w:lang w:val="en-US"/>
        </w:rPr>
        <w:t>va</w:t>
      </w:r>
      <w:proofErr w:type="gramEnd"/>
      <w:r w:rsidRPr="00745F41">
        <w:rPr>
          <w:rFonts w:ascii="Times New Roman" w:eastAsia="Times New Roman" w:hAnsi="Times New Roman" w:cs="Times New Roman"/>
          <w:sz w:val="28"/>
          <w:szCs w:val="28"/>
          <w:lang w:val="en-US"/>
        </w:rPr>
        <w:t xml:space="preserve"> mahalliy tibbiyot bozorini tahlil qiladi, eng ilg‘or texnologiyalar, davolash protokollari va biznes-modellarni (benchmark) o‘rganib, klinika rahbariyatiga takliflar kiritadi.</w:t>
      </w:r>
    </w:p>
    <w:p w:rsidR="00745F41" w:rsidRPr="00745F41" w:rsidRDefault="00745F41" w:rsidP="00745F41">
      <w:pPr>
        <w:pStyle w:val="a4"/>
        <w:numPr>
          <w:ilvl w:val="0"/>
          <w:numId w:val="15"/>
        </w:numPr>
        <w:spacing w:line="360" w:lineRule="auto"/>
        <w:contextualSpacing/>
        <w:jc w:val="both"/>
        <w:outlineLvl w:val="3"/>
        <w:rPr>
          <w:rFonts w:ascii="Times New Roman" w:eastAsia="Times New Roman" w:hAnsi="Times New Roman" w:cs="Times New Roman"/>
          <w:sz w:val="28"/>
          <w:szCs w:val="28"/>
          <w:lang w:val="en-US"/>
        </w:rPr>
      </w:pPr>
      <w:r w:rsidRPr="00745F41">
        <w:rPr>
          <w:rFonts w:ascii="Times New Roman" w:eastAsia="Times New Roman" w:hAnsi="Times New Roman" w:cs="Times New Roman"/>
          <w:b/>
          <w:bCs/>
          <w:sz w:val="28"/>
          <w:szCs w:val="28"/>
          <w:lang w:val="en-US"/>
        </w:rPr>
        <w:t>Innovatsion KPI (O‘z-o‘zini takomillashtirish mezoni) joriy etish:</w:t>
      </w:r>
      <w:r w:rsidRPr="00745F41">
        <w:rPr>
          <w:rFonts w:ascii="Times New Roman" w:eastAsia="Times New Roman" w:hAnsi="Times New Roman" w:cs="Times New Roman"/>
          <w:sz w:val="28"/>
          <w:szCs w:val="28"/>
          <w:lang w:val="en-US"/>
        </w:rPr>
        <w:t xml:space="preserve"> Har bir </w:t>
      </w:r>
      <w:proofErr w:type="gramStart"/>
      <w:r w:rsidRPr="00745F41">
        <w:rPr>
          <w:rFonts w:ascii="Times New Roman" w:eastAsia="Times New Roman" w:hAnsi="Times New Roman" w:cs="Times New Roman"/>
          <w:sz w:val="28"/>
          <w:szCs w:val="28"/>
          <w:lang w:val="en-US"/>
        </w:rPr>
        <w:t>bo‘lim</w:t>
      </w:r>
      <w:proofErr w:type="gramEnd"/>
      <w:r w:rsidRPr="00745F41">
        <w:rPr>
          <w:rFonts w:ascii="Times New Roman" w:eastAsia="Times New Roman" w:hAnsi="Times New Roman" w:cs="Times New Roman"/>
          <w:sz w:val="28"/>
          <w:szCs w:val="28"/>
          <w:lang w:val="en-US"/>
        </w:rPr>
        <w:t xml:space="preserve"> (shifokorlar, marketing, HR, moliya) va yuqori bo‘g‘in menejerlari uchun umumiy KPI yuklamasining ma'lum bir foizini (masalan, 20%) </w:t>
      </w:r>
      <w:r w:rsidRPr="00745F41">
        <w:rPr>
          <w:rFonts w:ascii="Times New Roman" w:eastAsia="Times New Roman" w:hAnsi="Times New Roman" w:cs="Times New Roman"/>
          <w:b/>
          <w:bCs/>
          <w:sz w:val="28"/>
          <w:szCs w:val="28"/>
          <w:lang w:val="en-US"/>
        </w:rPr>
        <w:t xml:space="preserve">"Klinikani takomillashtirish </w:t>
      </w:r>
      <w:proofErr w:type="gramStart"/>
      <w:r w:rsidRPr="00745F41">
        <w:rPr>
          <w:rFonts w:ascii="Times New Roman" w:eastAsia="Times New Roman" w:hAnsi="Times New Roman" w:cs="Times New Roman"/>
          <w:b/>
          <w:bCs/>
          <w:sz w:val="28"/>
          <w:szCs w:val="28"/>
          <w:lang w:val="en-US"/>
        </w:rPr>
        <w:t>bo‘yicha</w:t>
      </w:r>
      <w:proofErr w:type="gramEnd"/>
      <w:r w:rsidRPr="00745F41">
        <w:rPr>
          <w:rFonts w:ascii="Times New Roman" w:eastAsia="Times New Roman" w:hAnsi="Times New Roman" w:cs="Times New Roman"/>
          <w:b/>
          <w:bCs/>
          <w:sz w:val="28"/>
          <w:szCs w:val="28"/>
          <w:lang w:val="en-US"/>
        </w:rPr>
        <w:t xml:space="preserve"> berilgan va amaliyotga joriy etilgan takliflar samoradorligi"</w:t>
      </w:r>
      <w:r w:rsidRPr="00745F41">
        <w:rPr>
          <w:rFonts w:ascii="Times New Roman" w:eastAsia="Times New Roman" w:hAnsi="Times New Roman" w:cs="Times New Roman"/>
          <w:sz w:val="28"/>
          <w:szCs w:val="28"/>
          <w:lang w:val="en-US"/>
        </w:rPr>
        <w:t xml:space="preserve"> mezoniga yo‘naltirish.</w:t>
      </w:r>
    </w:p>
    <w:p w:rsidR="00745F41" w:rsidRPr="00745F41" w:rsidRDefault="00745F41" w:rsidP="00745F41">
      <w:pPr>
        <w:pStyle w:val="a4"/>
        <w:spacing w:line="360" w:lineRule="auto"/>
        <w:ind w:firstLine="567"/>
        <w:contextualSpacing/>
        <w:jc w:val="both"/>
        <w:outlineLvl w:val="3"/>
        <w:rPr>
          <w:rFonts w:ascii="Times New Roman" w:eastAsia="Times New Roman" w:hAnsi="Times New Roman" w:cs="Times New Roman"/>
          <w:b/>
          <w:bCs/>
          <w:sz w:val="28"/>
          <w:szCs w:val="28"/>
          <w:lang w:val="en-US"/>
        </w:rPr>
      </w:pPr>
      <w:r w:rsidRPr="00745F41">
        <w:rPr>
          <w:rFonts w:ascii="Times New Roman" w:eastAsia="Times New Roman" w:hAnsi="Times New Roman" w:cs="Times New Roman"/>
          <w:b/>
          <w:bCs/>
          <w:sz w:val="28"/>
          <w:szCs w:val="28"/>
          <w:lang w:val="en-US"/>
        </w:rPr>
        <w:t xml:space="preserve">2. KPI Tizimidagi Yangi Yo‘nalish: Tasnifi </w:t>
      </w:r>
      <w:proofErr w:type="gramStart"/>
      <w:r w:rsidRPr="00745F41">
        <w:rPr>
          <w:rFonts w:ascii="Times New Roman" w:eastAsia="Times New Roman" w:hAnsi="Times New Roman" w:cs="Times New Roman"/>
          <w:b/>
          <w:bCs/>
          <w:sz w:val="28"/>
          <w:szCs w:val="28"/>
          <w:lang w:val="en-US"/>
        </w:rPr>
        <w:t>va</w:t>
      </w:r>
      <w:proofErr w:type="gramEnd"/>
      <w:r w:rsidRPr="00745F41">
        <w:rPr>
          <w:rFonts w:ascii="Times New Roman" w:eastAsia="Times New Roman" w:hAnsi="Times New Roman" w:cs="Times New Roman"/>
          <w:b/>
          <w:bCs/>
          <w:sz w:val="28"/>
          <w:szCs w:val="28"/>
          <w:lang w:val="en-US"/>
        </w:rPr>
        <w:t xml:space="preserve"> Baholash Metodikasi</w:t>
      </w:r>
    </w:p>
    <w:p w:rsidR="00745F41" w:rsidRPr="00745F41" w:rsidRDefault="00745F41" w:rsidP="00745F41">
      <w:pPr>
        <w:pStyle w:val="a4"/>
        <w:spacing w:line="360" w:lineRule="auto"/>
        <w:ind w:firstLine="567"/>
        <w:contextualSpacing/>
        <w:jc w:val="both"/>
        <w:outlineLvl w:val="3"/>
        <w:rPr>
          <w:rFonts w:ascii="Times New Roman" w:eastAsia="Times New Roman" w:hAnsi="Times New Roman" w:cs="Times New Roman"/>
          <w:sz w:val="28"/>
          <w:szCs w:val="28"/>
        </w:rPr>
      </w:pPr>
      <w:r w:rsidRPr="00745F41">
        <w:rPr>
          <w:rFonts w:ascii="Times New Roman" w:eastAsia="Times New Roman" w:hAnsi="Times New Roman" w:cs="Times New Roman"/>
          <w:sz w:val="28"/>
          <w:szCs w:val="28"/>
        </w:rPr>
        <w:t xml:space="preserve">Yangi boshqaruv modelida KPI ko‘rsatkichlari faqat retrospektiv (o‘tmishdagi natija) emas, balki </w:t>
      </w:r>
      <w:r w:rsidRPr="00745F41">
        <w:rPr>
          <w:rFonts w:ascii="Times New Roman" w:eastAsia="Times New Roman" w:hAnsi="Times New Roman" w:cs="Times New Roman"/>
          <w:b/>
          <w:bCs/>
          <w:sz w:val="28"/>
          <w:szCs w:val="28"/>
        </w:rPr>
        <w:t>prospektiv (kelajakka yo‘naltirilgan)</w:t>
      </w:r>
      <w:r w:rsidRPr="00745F41">
        <w:rPr>
          <w:rFonts w:ascii="Times New Roman" w:eastAsia="Times New Roman" w:hAnsi="Times New Roman" w:cs="Times New Roman"/>
          <w:sz w:val="28"/>
          <w:szCs w:val="28"/>
        </w:rPr>
        <w:t xml:space="preserve"> xarakterga ega bo‘ladi.</w:t>
      </w:r>
    </w:p>
    <w:p w:rsidR="00745F41" w:rsidRPr="00745F41" w:rsidRDefault="00745F41" w:rsidP="00745F41">
      <w:pPr>
        <w:pStyle w:val="a4"/>
        <w:spacing w:line="360" w:lineRule="auto"/>
        <w:ind w:firstLine="567"/>
        <w:contextualSpacing/>
        <w:jc w:val="both"/>
        <w:outlineLvl w:val="3"/>
        <w:rPr>
          <w:rFonts w:ascii="Times New Roman" w:eastAsia="Times New Roman" w:hAnsi="Times New Roman" w:cs="Times New Roman"/>
          <w:sz w:val="28"/>
          <w:szCs w:val="28"/>
          <w:lang w:val="en-US"/>
        </w:rPr>
      </w:pPr>
      <w:r w:rsidRPr="00745F41">
        <w:rPr>
          <w:rFonts w:ascii="Times New Roman" w:eastAsia="Times New Roman" w:hAnsi="Times New Roman" w:cs="Times New Roman"/>
          <w:sz w:val="28"/>
          <w:szCs w:val="28"/>
          <w:lang w:val="en-US"/>
        </w:rPr>
        <w:t xml:space="preserve">Yangi mezon ikkita tarkibiy qismdan iborat </w:t>
      </w:r>
      <w:proofErr w:type="gramStart"/>
      <w:r w:rsidRPr="00745F41">
        <w:rPr>
          <w:rFonts w:ascii="Times New Roman" w:eastAsia="Times New Roman" w:hAnsi="Times New Roman" w:cs="Times New Roman"/>
          <w:sz w:val="28"/>
          <w:szCs w:val="28"/>
          <w:lang w:val="en-US"/>
        </w:rPr>
        <w:t>bo‘ladi</w:t>
      </w:r>
      <w:proofErr w:type="gramEnd"/>
      <w:r w:rsidRPr="00745F41">
        <w:rPr>
          <w:rFonts w:ascii="Times New Roman" w:eastAsia="Times New Roman" w:hAnsi="Times New Roman" w:cs="Times New Roman"/>
          <w:sz w:val="28"/>
          <w:szCs w:val="28"/>
          <w:lang w:val="en-US"/>
        </w:rPr>
        <w:t>:</w:t>
      </w:r>
    </w:p>
    <w:p w:rsidR="00745F41" w:rsidRPr="00745F41" w:rsidRDefault="00745F41" w:rsidP="00745F41">
      <w:pPr>
        <w:pStyle w:val="a4"/>
        <w:numPr>
          <w:ilvl w:val="0"/>
          <w:numId w:val="17"/>
        </w:numPr>
        <w:spacing w:line="360" w:lineRule="auto"/>
        <w:contextualSpacing/>
        <w:jc w:val="both"/>
        <w:outlineLvl w:val="3"/>
        <w:rPr>
          <w:rFonts w:ascii="Times New Roman" w:eastAsia="Times New Roman" w:hAnsi="Times New Roman" w:cs="Times New Roman"/>
          <w:sz w:val="28"/>
          <w:szCs w:val="28"/>
          <w:lang w:val="en-US"/>
        </w:rPr>
      </w:pPr>
      <w:r w:rsidRPr="00745F41">
        <w:rPr>
          <w:rFonts w:ascii="Times New Roman" w:eastAsia="Times New Roman" w:hAnsi="Times New Roman" w:cs="Times New Roman"/>
          <w:b/>
          <w:bCs/>
          <w:sz w:val="28"/>
          <w:szCs w:val="28"/>
          <w:lang w:val="en-US"/>
        </w:rPr>
        <w:lastRenderedPageBreak/>
        <w:t xml:space="preserve">KPI-Idea (Taklifning sifati </w:t>
      </w:r>
      <w:proofErr w:type="gramStart"/>
      <w:r w:rsidRPr="00745F41">
        <w:rPr>
          <w:rFonts w:ascii="Times New Roman" w:eastAsia="Times New Roman" w:hAnsi="Times New Roman" w:cs="Times New Roman"/>
          <w:b/>
          <w:bCs/>
          <w:sz w:val="28"/>
          <w:szCs w:val="28"/>
          <w:lang w:val="en-US"/>
        </w:rPr>
        <w:t>va</w:t>
      </w:r>
      <w:proofErr w:type="gramEnd"/>
      <w:r w:rsidRPr="00745F41">
        <w:rPr>
          <w:rFonts w:ascii="Times New Roman" w:eastAsia="Times New Roman" w:hAnsi="Times New Roman" w:cs="Times New Roman"/>
          <w:b/>
          <w:bCs/>
          <w:sz w:val="28"/>
          <w:szCs w:val="28"/>
          <w:lang w:val="en-US"/>
        </w:rPr>
        <w:t xml:space="preserve"> tahliliy asosi):</w:t>
      </w:r>
      <w:r w:rsidRPr="00745F41">
        <w:rPr>
          <w:rFonts w:ascii="Times New Roman" w:eastAsia="Times New Roman" w:hAnsi="Times New Roman" w:cs="Times New Roman"/>
          <w:sz w:val="28"/>
          <w:szCs w:val="28"/>
          <w:lang w:val="en-US"/>
        </w:rPr>
        <w:t xml:space="preserve"> Xodim yoki bo‘lim tomonidan bozor tendensiyalari va benchmark tahlili asosida klinika uchun berilgan innovatsion takliflar soni va ularning asoslanganligi.</w:t>
      </w:r>
    </w:p>
    <w:p w:rsidR="00745F41" w:rsidRPr="00C75EAC" w:rsidRDefault="00745F41" w:rsidP="00C75EAC">
      <w:pPr>
        <w:pStyle w:val="a4"/>
        <w:numPr>
          <w:ilvl w:val="0"/>
          <w:numId w:val="17"/>
        </w:numPr>
        <w:spacing w:line="360" w:lineRule="auto"/>
        <w:contextualSpacing/>
        <w:jc w:val="both"/>
        <w:outlineLvl w:val="3"/>
        <w:rPr>
          <w:rFonts w:ascii="Times New Roman" w:eastAsia="Times New Roman" w:hAnsi="Times New Roman" w:cs="Times New Roman"/>
          <w:sz w:val="28"/>
          <w:szCs w:val="28"/>
          <w:lang w:val="en-US"/>
        </w:rPr>
      </w:pPr>
      <w:r w:rsidRPr="00745F41">
        <w:rPr>
          <w:rFonts w:ascii="Times New Roman" w:eastAsia="Times New Roman" w:hAnsi="Times New Roman" w:cs="Times New Roman"/>
          <w:b/>
          <w:bCs/>
          <w:sz w:val="28"/>
          <w:szCs w:val="28"/>
          <w:lang w:val="en-US"/>
        </w:rPr>
        <w:t xml:space="preserve">KPI-Effect (Amaliy ijro </w:t>
      </w:r>
      <w:proofErr w:type="gramStart"/>
      <w:r w:rsidRPr="00745F41">
        <w:rPr>
          <w:rFonts w:ascii="Times New Roman" w:eastAsia="Times New Roman" w:hAnsi="Times New Roman" w:cs="Times New Roman"/>
          <w:b/>
          <w:bCs/>
          <w:sz w:val="28"/>
          <w:szCs w:val="28"/>
          <w:lang w:val="en-US"/>
        </w:rPr>
        <w:t>va</w:t>
      </w:r>
      <w:proofErr w:type="gramEnd"/>
      <w:r w:rsidRPr="00745F41">
        <w:rPr>
          <w:rFonts w:ascii="Times New Roman" w:eastAsia="Times New Roman" w:hAnsi="Times New Roman" w:cs="Times New Roman"/>
          <w:b/>
          <w:bCs/>
          <w:sz w:val="28"/>
          <w:szCs w:val="28"/>
          <w:lang w:val="en-US"/>
        </w:rPr>
        <w:t xml:space="preserve"> iqtisodiy/klinik samaradorlik):</w:t>
      </w:r>
      <w:r w:rsidRPr="00745F41">
        <w:rPr>
          <w:rFonts w:ascii="Times New Roman" w:eastAsia="Times New Roman" w:hAnsi="Times New Roman" w:cs="Times New Roman"/>
          <w:sz w:val="28"/>
          <w:szCs w:val="28"/>
          <w:lang w:val="en-US"/>
        </w:rPr>
        <w:t xml:space="preserve"> Mazkur taklif amaliyotga tatbiq etilgandan keyin klinika samaradorligining (bemorlar qoniqishi, xarajatlar optimallashuvi, yangi xizmat turi hajmi) </w:t>
      </w:r>
      <w:r w:rsidRPr="00C75EAC">
        <w:rPr>
          <w:rFonts w:ascii="Times New Roman" w:eastAsia="Times New Roman" w:hAnsi="Times New Roman" w:cs="Times New Roman"/>
          <w:sz w:val="28"/>
          <w:szCs w:val="28"/>
          <w:lang w:val="en-US"/>
        </w:rPr>
        <w:t>o‘sishi.</w:t>
      </w:r>
    </w:p>
    <w:p w:rsidR="00745F41" w:rsidRPr="00C75EAC" w:rsidRDefault="00745F41" w:rsidP="00D63B38">
      <w:pPr>
        <w:tabs>
          <w:tab w:val="num" w:pos="720"/>
        </w:tabs>
        <w:spacing w:line="360" w:lineRule="auto"/>
        <w:ind w:left="567"/>
        <w:contextualSpacing/>
        <w:jc w:val="both"/>
        <w:outlineLvl w:val="3"/>
        <w:rPr>
          <w:rFonts w:ascii="Times New Roman" w:hAnsi="Times New Roman" w:cs="Times New Roman"/>
          <w:sz w:val="28"/>
          <w:szCs w:val="28"/>
          <w:lang w:val="en-US"/>
        </w:rPr>
      </w:pPr>
      <w:r w:rsidRPr="00C75EAC">
        <w:rPr>
          <w:rFonts w:ascii="Times New Roman" w:hAnsi="Times New Roman" w:cs="Times New Roman"/>
          <w:sz w:val="28"/>
          <w:szCs w:val="28"/>
          <w:lang w:val="en-US"/>
        </w:rPr>
        <w:t>Yangi KPI mezonining baholash matritsasi (Eksperimental model)</w:t>
      </w:r>
    </w:p>
    <w:p w:rsidR="00745F41" w:rsidRPr="00C75EAC" w:rsidRDefault="00CE1207" w:rsidP="00D63B38">
      <w:pPr>
        <w:tabs>
          <w:tab w:val="num" w:pos="720"/>
        </w:tabs>
        <w:spacing w:line="360" w:lineRule="auto"/>
        <w:ind w:hanging="360"/>
        <w:contextualSpacing/>
        <w:jc w:val="both"/>
        <w:outlineLvl w:val="3"/>
        <w:rPr>
          <w:rFonts w:ascii="Cambria Math" w:eastAsia="Times New Roman" w:hAnsi="Cambria Math" w:cs="Times New Roman"/>
          <w:sz w:val="28"/>
          <w:szCs w:val="28"/>
          <w:lang w:val="en-US"/>
          <w:oMath/>
        </w:rPr>
      </w:pPr>
      <m:oMathPara>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KPI</m:t>
              </m:r>
            </m:e>
            <m:sub>
              <m:r>
                <w:rPr>
                  <w:rFonts w:ascii="Cambria Math" w:eastAsia="Times New Roman" w:hAnsi="Cambria Math" w:cs="Times New Roman"/>
                  <w:sz w:val="28"/>
                  <w:szCs w:val="28"/>
                  <w:lang w:val="en-US"/>
                </w:rPr>
                <m:t>total</m:t>
              </m:r>
            </m:sub>
          </m:sSub>
          <m:r>
            <w:rPr>
              <w:rFonts w:ascii="Cambria Math" w:eastAsia="Times New Roman" w:hAnsi="Cambria Math" w:cs="Times New Roman"/>
              <w:sz w:val="28"/>
              <w:szCs w:val="28"/>
              <w:lang w:val="en-US"/>
            </w:rPr>
            <m:t xml:space="preserve"> =</m:t>
          </m:r>
          <m:r>
            <w:rPr>
              <w:rFonts w:ascii="Cambria Math" w:eastAsia="Times New Roman" w:hAnsi="Cambria Math" w:cs="Times New Roman"/>
              <w:sz w:val="28"/>
              <w:szCs w:val="28"/>
              <w:lang w:val="en-US"/>
            </w:rPr>
            <m:t>α×</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KPI</m:t>
              </m:r>
            </m:e>
            <m:sub>
              <m:r>
                <w:rPr>
                  <w:rFonts w:ascii="Cambria Math" w:eastAsia="Times New Roman" w:hAnsi="Cambria Math" w:cs="Times New Roman"/>
                  <w:sz w:val="28"/>
                  <w:szCs w:val="28"/>
                  <w:lang w:val="en-US"/>
                </w:rPr>
                <m:t>operat</m:t>
              </m:r>
              <m:r>
                <w:rPr>
                  <w:rFonts w:ascii="Cambria Math" w:eastAsia="Times New Roman" w:hAnsi="Cambria Math" w:cs="Times New Roman"/>
                  <w:sz w:val="28"/>
                  <w:szCs w:val="28"/>
                  <w:lang w:val="en-US"/>
                </w:rPr>
                <m:t>ional</m:t>
              </m:r>
            </m:sub>
          </m:sSub>
          <m:r>
            <w:rPr>
              <w:rFonts w:ascii="Cambria Math" w:eastAsia="Times New Roman" w:hAnsi="Cambria Math" w:cs="Times New Roman"/>
              <w:sz w:val="28"/>
              <w:szCs w:val="28"/>
              <w:lang w:val="en-US"/>
            </w:rPr>
            <m:t xml:space="preserve">+ </m:t>
          </m:r>
          <m:r>
            <w:rPr>
              <w:rFonts w:ascii="Cambria Math" w:eastAsia="Times New Roman" w:hAnsi="Cambria Math" w:cs="Times New Roman"/>
              <w:sz w:val="28"/>
              <w:szCs w:val="28"/>
              <w:lang w:val="en-US"/>
            </w:rPr>
            <m:t>β×</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 xml:space="preserve"> KPI</m:t>
              </m:r>
            </m:e>
            <m:sub>
              <m:r>
                <w:rPr>
                  <w:rFonts w:ascii="Cambria Math" w:eastAsia="Times New Roman" w:hAnsi="Cambria Math" w:cs="Times New Roman"/>
                  <w:sz w:val="28"/>
                  <w:szCs w:val="28"/>
                  <w:lang w:val="en-US"/>
                </w:rPr>
                <m:t>self_</m:t>
              </m:r>
              <m:r>
                <w:rPr>
                  <w:rFonts w:ascii="Cambria Math" w:eastAsia="Times New Roman" w:hAnsi="Cambria Math" w:cs="Times New Roman"/>
                  <w:sz w:val="28"/>
                  <w:szCs w:val="28"/>
                  <w:lang w:val="en-US"/>
                </w:rPr>
                <m:t>improvement</m:t>
              </m:r>
            </m:sub>
          </m:sSub>
        </m:oMath>
      </m:oMathPara>
    </w:p>
    <w:p w:rsidR="00C75EAC" w:rsidRPr="00C75EAC" w:rsidRDefault="00C75EAC" w:rsidP="00D63B38">
      <w:pPr>
        <w:pStyle w:val="ac"/>
        <w:tabs>
          <w:tab w:val="num" w:pos="720"/>
        </w:tabs>
        <w:spacing w:before="0" w:beforeAutospacing="0" w:after="0" w:afterAutospacing="0"/>
        <w:ind w:hanging="360"/>
        <w:rPr>
          <w:sz w:val="28"/>
          <w:szCs w:val="28"/>
        </w:rPr>
      </w:pPr>
      <w:r w:rsidRPr="00C75EAC">
        <w:rPr>
          <w:sz w:val="28"/>
          <w:szCs w:val="28"/>
        </w:rPr>
        <w:t>Bu yerda:</w:t>
      </w:r>
    </w:p>
    <w:p w:rsidR="00C75EAC" w:rsidRPr="00C75EAC" w:rsidRDefault="00C75EAC" w:rsidP="00D63B38">
      <w:pPr>
        <w:pStyle w:val="ac"/>
        <w:spacing w:before="0" w:beforeAutospacing="0" w:after="0" w:afterAutospacing="0"/>
        <w:ind w:left="360"/>
        <w:rPr>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KPI</m:t>
            </m:r>
          </m:e>
          <m:sub>
            <m:r>
              <w:rPr>
                <w:rFonts w:ascii="Cambria Math" w:hAnsi="Cambria Math"/>
                <w:sz w:val="28"/>
                <w:szCs w:val="28"/>
                <w:lang w:val="en-US"/>
              </w:rPr>
              <m:t>operat</m:t>
            </m:r>
            <m:r>
              <w:rPr>
                <w:rFonts w:ascii="Cambria Math" w:hAnsi="Cambria Math"/>
                <w:sz w:val="28"/>
                <w:szCs w:val="28"/>
                <w:lang w:val="en-US"/>
              </w:rPr>
              <m:t>ional</m:t>
            </m:r>
          </m:sub>
        </m:sSub>
      </m:oMath>
      <w:r w:rsidRPr="00C75EAC">
        <w:rPr>
          <w:sz w:val="28"/>
          <w:szCs w:val="28"/>
        </w:rPr>
        <w:t xml:space="preserve"> — an’anaviy moliyaviy va klinik ko‘rsatkichlar (vazni </w:t>
      </w:r>
      <m:oMath>
        <m:r>
          <w:rPr>
            <w:rFonts w:ascii="Cambria Math" w:hAnsi="Cambria Math"/>
            <w:sz w:val="28"/>
            <w:szCs w:val="28"/>
          </w:rPr>
          <m:t>α</m:t>
        </m:r>
      </m:oMath>
      <w:r w:rsidRPr="00C75EAC">
        <w:rPr>
          <w:rStyle w:val="math-inline"/>
          <w:sz w:val="28"/>
          <w:szCs w:val="28"/>
        </w:rPr>
        <w:t xml:space="preserve"> = 0.80</w:t>
      </w:r>
      <w:r w:rsidRPr="00C75EAC">
        <w:rPr>
          <w:sz w:val="28"/>
          <w:szCs w:val="28"/>
        </w:rPr>
        <w:t>).</w:t>
      </w:r>
    </w:p>
    <w:p w:rsidR="00C75EAC" w:rsidRPr="00C75EAC" w:rsidRDefault="00C75EAC" w:rsidP="00D63B38">
      <w:pPr>
        <w:pStyle w:val="ac"/>
        <w:spacing w:before="0" w:beforeAutospacing="0" w:after="0" w:afterAutospacing="0"/>
        <w:ind w:left="360"/>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 xml:space="preserve"> KPI</m:t>
            </m:r>
          </m:e>
          <m:sub>
            <m:r>
              <w:rPr>
                <w:rFonts w:ascii="Cambria Math" w:hAnsi="Cambria Math"/>
                <w:sz w:val="28"/>
                <w:szCs w:val="28"/>
                <w:lang w:val="en-US"/>
              </w:rPr>
              <m:t>self_</m:t>
            </m:r>
            <m:r>
              <w:rPr>
                <w:rFonts w:ascii="Cambria Math" w:hAnsi="Cambria Math"/>
                <w:sz w:val="28"/>
                <w:szCs w:val="28"/>
                <w:lang w:val="en-US"/>
              </w:rPr>
              <m:t>improvement</m:t>
            </m:r>
          </m:sub>
        </m:sSub>
      </m:oMath>
      <w:r w:rsidRPr="00C75EAC">
        <w:rPr>
          <w:sz w:val="28"/>
          <w:szCs w:val="28"/>
          <w:lang w:val="en-US"/>
        </w:rPr>
        <w:t xml:space="preserve"> — </w:t>
      </w:r>
      <w:proofErr w:type="gramStart"/>
      <w:r w:rsidRPr="00C75EAC">
        <w:rPr>
          <w:sz w:val="28"/>
          <w:szCs w:val="28"/>
          <w:lang w:val="en-US"/>
        </w:rPr>
        <w:t>o‘z</w:t>
      </w:r>
      <w:proofErr w:type="gramEnd"/>
      <w:r w:rsidRPr="00C75EAC">
        <w:rPr>
          <w:sz w:val="28"/>
          <w:szCs w:val="28"/>
          <w:lang w:val="en-US"/>
        </w:rPr>
        <w:t xml:space="preserve">-o‘zini takomillashtirish va innovatsion takliflar mezoni (vazni </w:t>
      </w:r>
      <m:oMath>
        <m:r>
          <w:rPr>
            <w:rFonts w:ascii="Cambria Math" w:hAnsi="Cambria Math"/>
            <w:sz w:val="28"/>
            <w:szCs w:val="28"/>
            <w:lang w:val="en-US"/>
          </w:rPr>
          <m:t>β</m:t>
        </m:r>
      </m:oMath>
      <w:r w:rsidRPr="00C75EAC">
        <w:rPr>
          <w:rStyle w:val="math-inline"/>
          <w:sz w:val="28"/>
          <w:szCs w:val="28"/>
          <w:lang w:val="en-US"/>
        </w:rPr>
        <w:t xml:space="preserve"> = 0.20</w:t>
      </w:r>
      <w:r w:rsidRPr="00C75EAC">
        <w:rPr>
          <w:sz w:val="28"/>
          <w:szCs w:val="28"/>
          <w:lang w:val="en-US"/>
        </w:rPr>
        <w:t>).</w:t>
      </w:r>
    </w:p>
    <w:p w:rsidR="00C75EAC" w:rsidRPr="00C75EAC" w:rsidRDefault="00C75EAC" w:rsidP="00D63B38">
      <w:pPr>
        <w:pStyle w:val="ac"/>
        <w:tabs>
          <w:tab w:val="num" w:pos="720"/>
        </w:tabs>
        <w:ind w:left="709" w:hanging="360"/>
        <w:rPr>
          <w:sz w:val="28"/>
          <w:szCs w:val="28"/>
          <w:lang w:val="en-US"/>
        </w:rPr>
      </w:pPr>
      <w:r w:rsidRPr="00C75EAC">
        <w:rPr>
          <w:sz w:val="28"/>
          <w:szCs w:val="28"/>
          <w:lang w:val="en-US"/>
        </w:rPr>
        <w:t xml:space="preserve">O‘z-o‘zini takomillashtirish </w:t>
      </w:r>
      <w:proofErr w:type="gramStart"/>
      <w:r w:rsidRPr="00C75EAC">
        <w:rPr>
          <w:sz w:val="28"/>
          <w:szCs w:val="28"/>
          <w:lang w:val="en-US"/>
        </w:rPr>
        <w:t>ko‘rsatkichi  quyidagi</w:t>
      </w:r>
      <w:proofErr w:type="gramEnd"/>
      <w:r w:rsidRPr="00C75EAC">
        <w:rPr>
          <w:sz w:val="28"/>
          <w:szCs w:val="28"/>
          <w:lang w:val="en-US"/>
        </w:rPr>
        <w:t xml:space="preserve"> sub-mezonlar asosida shakllanadi:</w:t>
      </w:r>
    </w:p>
    <w:tbl>
      <w:tblPr>
        <w:tblStyle w:val="af5"/>
        <w:tblW w:w="9612" w:type="dxa"/>
        <w:tblLook w:val="04A0" w:firstRow="1" w:lastRow="0" w:firstColumn="1" w:lastColumn="0" w:noHBand="0" w:noVBand="1"/>
      </w:tblPr>
      <w:tblGrid>
        <w:gridCol w:w="1071"/>
        <w:gridCol w:w="2887"/>
        <w:gridCol w:w="4888"/>
        <w:gridCol w:w="766"/>
      </w:tblGrid>
      <w:tr w:rsidR="00D63B38" w:rsidRPr="00D63B38" w:rsidTr="00CB7C58">
        <w:tc>
          <w:tcPr>
            <w:tcW w:w="0" w:type="auto"/>
            <w:vAlign w:val="center"/>
            <w:hideMark/>
          </w:tcPr>
          <w:p w:rsidR="00D63B38" w:rsidRPr="00D63B38" w:rsidRDefault="00D63B38" w:rsidP="00CB7C58">
            <w:pPr>
              <w:tabs>
                <w:tab w:val="num" w:pos="720"/>
              </w:tabs>
              <w:ind w:hanging="50"/>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b/>
                <w:bCs/>
                <w:sz w:val="24"/>
                <w:szCs w:val="28"/>
              </w:rPr>
              <w:t>Mezon kodi</w:t>
            </w:r>
          </w:p>
        </w:tc>
        <w:tc>
          <w:tcPr>
            <w:tcW w:w="0" w:type="auto"/>
            <w:vAlign w:val="center"/>
            <w:hideMark/>
          </w:tcPr>
          <w:p w:rsidR="00D63B38" w:rsidRPr="00D63B38" w:rsidRDefault="00D63B38" w:rsidP="00CB7C58">
            <w:pPr>
              <w:tabs>
                <w:tab w:val="num" w:pos="720"/>
              </w:tabs>
              <w:ind w:hanging="2"/>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b/>
                <w:bCs/>
                <w:sz w:val="24"/>
                <w:szCs w:val="28"/>
              </w:rPr>
              <w:t>Ko‘rsatkich nomi</w:t>
            </w:r>
          </w:p>
        </w:tc>
        <w:tc>
          <w:tcPr>
            <w:tcW w:w="0" w:type="auto"/>
            <w:vAlign w:val="center"/>
            <w:hideMark/>
          </w:tcPr>
          <w:p w:rsidR="00D63B38" w:rsidRPr="00D63B38" w:rsidRDefault="00D63B38" w:rsidP="00CB7C58">
            <w:pPr>
              <w:tabs>
                <w:tab w:val="num" w:pos="720"/>
              </w:tabs>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b/>
                <w:bCs/>
                <w:sz w:val="24"/>
                <w:szCs w:val="28"/>
              </w:rPr>
              <w:t>Baholash usuli</w:t>
            </w:r>
          </w:p>
        </w:tc>
        <w:tc>
          <w:tcPr>
            <w:tcW w:w="766" w:type="dxa"/>
            <w:vAlign w:val="center"/>
            <w:hideMark/>
          </w:tcPr>
          <w:p w:rsidR="00D63B38" w:rsidRPr="00D63B38" w:rsidRDefault="00D63B38" w:rsidP="00CB7C58">
            <w:pPr>
              <w:tabs>
                <w:tab w:val="num" w:pos="720"/>
              </w:tabs>
              <w:ind w:hanging="50"/>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b/>
                <w:bCs/>
                <w:sz w:val="24"/>
                <w:szCs w:val="28"/>
              </w:rPr>
              <w:t>Vazni</w:t>
            </w:r>
          </w:p>
        </w:tc>
      </w:tr>
      <w:tr w:rsidR="00D63B38" w:rsidRPr="00D63B38" w:rsidTr="00CB7C58">
        <w:tc>
          <w:tcPr>
            <w:tcW w:w="0" w:type="auto"/>
            <w:vAlign w:val="center"/>
            <w:hideMark/>
          </w:tcPr>
          <w:p w:rsidR="00D63B38" w:rsidRPr="00D63B38" w:rsidRDefault="00D63B38" w:rsidP="00CB7C58">
            <w:pPr>
              <w:tabs>
                <w:tab w:val="num" w:pos="720"/>
              </w:tabs>
              <w:ind w:hanging="50"/>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b/>
                <w:bCs/>
                <w:sz w:val="24"/>
                <w:szCs w:val="28"/>
              </w:rPr>
              <w:t>SI.1</w:t>
            </w:r>
          </w:p>
        </w:tc>
        <w:tc>
          <w:tcPr>
            <w:tcW w:w="0" w:type="auto"/>
            <w:vAlign w:val="center"/>
            <w:hideMark/>
          </w:tcPr>
          <w:p w:rsidR="00D63B38" w:rsidRPr="00D63B38" w:rsidRDefault="00D63B38" w:rsidP="00CB7C58">
            <w:pPr>
              <w:tabs>
                <w:tab w:val="num" w:pos="720"/>
              </w:tabs>
              <w:ind w:hanging="2"/>
              <w:contextualSpacing/>
              <w:jc w:val="center"/>
              <w:outlineLvl w:val="3"/>
              <w:rPr>
                <w:rFonts w:ascii="Times New Roman" w:eastAsia="Times New Roman" w:hAnsi="Times New Roman" w:cs="Times New Roman"/>
                <w:sz w:val="24"/>
                <w:szCs w:val="28"/>
                <w:lang w:val="en-US"/>
              </w:rPr>
            </w:pPr>
            <w:r w:rsidRPr="00D63B38">
              <w:rPr>
                <w:rFonts w:ascii="Times New Roman" w:eastAsia="Times New Roman" w:hAnsi="Times New Roman" w:cs="Times New Roman"/>
                <w:sz w:val="24"/>
                <w:szCs w:val="28"/>
                <w:lang w:val="en-US"/>
              </w:rPr>
              <w:t>Bozor va benchmark tahlili asosida taklif kiritish</w:t>
            </w:r>
          </w:p>
        </w:tc>
        <w:tc>
          <w:tcPr>
            <w:tcW w:w="0" w:type="auto"/>
            <w:vAlign w:val="center"/>
            <w:hideMark/>
          </w:tcPr>
          <w:p w:rsidR="00D63B38" w:rsidRPr="00D63B38" w:rsidRDefault="00D63B38" w:rsidP="00CB7C58">
            <w:pPr>
              <w:tabs>
                <w:tab w:val="num" w:pos="720"/>
              </w:tabs>
              <w:contextualSpacing/>
              <w:jc w:val="center"/>
              <w:outlineLvl w:val="3"/>
              <w:rPr>
                <w:rFonts w:ascii="Times New Roman" w:eastAsia="Times New Roman" w:hAnsi="Times New Roman" w:cs="Times New Roman"/>
                <w:sz w:val="24"/>
                <w:szCs w:val="28"/>
                <w:lang w:val="en-US"/>
              </w:rPr>
            </w:pPr>
            <w:r w:rsidRPr="00D63B38">
              <w:rPr>
                <w:rFonts w:ascii="Times New Roman" w:eastAsia="Times New Roman" w:hAnsi="Times New Roman" w:cs="Times New Roman"/>
                <w:sz w:val="24"/>
                <w:szCs w:val="28"/>
                <w:lang w:val="en-US"/>
              </w:rPr>
              <w:t>"Fikr markazi" tomonidan taklifning dolzarbligi va tahliliy chuqurligini baholash (1-5 ball)</w:t>
            </w:r>
          </w:p>
        </w:tc>
        <w:tc>
          <w:tcPr>
            <w:tcW w:w="766" w:type="dxa"/>
            <w:vAlign w:val="center"/>
            <w:hideMark/>
          </w:tcPr>
          <w:p w:rsidR="00D63B38" w:rsidRPr="00D63B38" w:rsidRDefault="00D63B38" w:rsidP="00CB7C58">
            <w:pPr>
              <w:tabs>
                <w:tab w:val="num" w:pos="720"/>
              </w:tabs>
              <w:ind w:hanging="50"/>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sz w:val="24"/>
                <w:szCs w:val="28"/>
              </w:rPr>
              <w:t>30%</w:t>
            </w:r>
          </w:p>
        </w:tc>
      </w:tr>
      <w:tr w:rsidR="00D63B38" w:rsidRPr="00D63B38" w:rsidTr="00CB7C58">
        <w:tc>
          <w:tcPr>
            <w:tcW w:w="0" w:type="auto"/>
            <w:vAlign w:val="center"/>
            <w:hideMark/>
          </w:tcPr>
          <w:p w:rsidR="00D63B38" w:rsidRPr="00D63B38" w:rsidRDefault="00D63B38" w:rsidP="00CB7C58">
            <w:pPr>
              <w:tabs>
                <w:tab w:val="num" w:pos="720"/>
              </w:tabs>
              <w:ind w:hanging="50"/>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b/>
                <w:bCs/>
                <w:sz w:val="24"/>
                <w:szCs w:val="28"/>
              </w:rPr>
              <w:t>SI.2</w:t>
            </w:r>
          </w:p>
        </w:tc>
        <w:tc>
          <w:tcPr>
            <w:tcW w:w="0" w:type="auto"/>
            <w:vAlign w:val="center"/>
            <w:hideMark/>
          </w:tcPr>
          <w:p w:rsidR="00D63B38" w:rsidRPr="00D63B38" w:rsidRDefault="00D63B38" w:rsidP="00CB7C58">
            <w:pPr>
              <w:tabs>
                <w:tab w:val="num" w:pos="720"/>
              </w:tabs>
              <w:ind w:hanging="2"/>
              <w:contextualSpacing/>
              <w:jc w:val="center"/>
              <w:outlineLvl w:val="3"/>
              <w:rPr>
                <w:rFonts w:ascii="Times New Roman" w:eastAsia="Times New Roman" w:hAnsi="Times New Roman" w:cs="Times New Roman"/>
                <w:sz w:val="24"/>
                <w:szCs w:val="28"/>
                <w:lang w:val="en-US"/>
              </w:rPr>
            </w:pPr>
            <w:r w:rsidRPr="00D63B38">
              <w:rPr>
                <w:rFonts w:ascii="Times New Roman" w:eastAsia="Times New Roman" w:hAnsi="Times New Roman" w:cs="Times New Roman"/>
                <w:sz w:val="24"/>
                <w:szCs w:val="28"/>
                <w:lang w:val="en-US"/>
              </w:rPr>
              <w:t>Taklifning amaliyotga tatbiq etilish darajasi</w:t>
            </w:r>
          </w:p>
        </w:tc>
        <w:tc>
          <w:tcPr>
            <w:tcW w:w="0" w:type="auto"/>
            <w:vAlign w:val="center"/>
            <w:hideMark/>
          </w:tcPr>
          <w:p w:rsidR="00D63B38" w:rsidRPr="00D63B38" w:rsidRDefault="00D63B38" w:rsidP="00CB7C58">
            <w:pPr>
              <w:tabs>
                <w:tab w:val="num" w:pos="720"/>
              </w:tabs>
              <w:contextualSpacing/>
              <w:jc w:val="center"/>
              <w:outlineLvl w:val="3"/>
              <w:rPr>
                <w:rFonts w:ascii="Times New Roman" w:eastAsia="Times New Roman" w:hAnsi="Times New Roman" w:cs="Times New Roman"/>
                <w:sz w:val="24"/>
                <w:szCs w:val="28"/>
                <w:lang w:val="en-US"/>
              </w:rPr>
            </w:pPr>
            <w:r w:rsidRPr="00D63B38">
              <w:rPr>
                <w:rFonts w:ascii="Times New Roman" w:eastAsia="Times New Roman" w:hAnsi="Times New Roman" w:cs="Times New Roman"/>
                <w:sz w:val="24"/>
                <w:szCs w:val="28"/>
                <w:lang w:val="en-US"/>
              </w:rPr>
              <w:t>Loyihaning o‘z vaqtida va sifatli ishga tushirilishi (Reja vs. Fakt)</w:t>
            </w:r>
          </w:p>
        </w:tc>
        <w:tc>
          <w:tcPr>
            <w:tcW w:w="766" w:type="dxa"/>
            <w:vAlign w:val="center"/>
            <w:hideMark/>
          </w:tcPr>
          <w:p w:rsidR="00D63B38" w:rsidRPr="00D63B38" w:rsidRDefault="00D63B38" w:rsidP="00CB7C58">
            <w:pPr>
              <w:tabs>
                <w:tab w:val="num" w:pos="720"/>
              </w:tabs>
              <w:ind w:hanging="50"/>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sz w:val="24"/>
                <w:szCs w:val="28"/>
              </w:rPr>
              <w:t>35%</w:t>
            </w:r>
          </w:p>
        </w:tc>
      </w:tr>
      <w:tr w:rsidR="00D63B38" w:rsidRPr="00D63B38" w:rsidTr="00CB7C58">
        <w:tc>
          <w:tcPr>
            <w:tcW w:w="0" w:type="auto"/>
            <w:vAlign w:val="center"/>
            <w:hideMark/>
          </w:tcPr>
          <w:p w:rsidR="00D63B38" w:rsidRPr="00D63B38" w:rsidRDefault="00D63B38" w:rsidP="00CB7C58">
            <w:pPr>
              <w:tabs>
                <w:tab w:val="num" w:pos="720"/>
              </w:tabs>
              <w:ind w:hanging="50"/>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b/>
                <w:bCs/>
                <w:sz w:val="24"/>
                <w:szCs w:val="28"/>
              </w:rPr>
              <w:t>SI.3</w:t>
            </w:r>
          </w:p>
        </w:tc>
        <w:tc>
          <w:tcPr>
            <w:tcW w:w="0" w:type="auto"/>
            <w:vAlign w:val="center"/>
            <w:hideMark/>
          </w:tcPr>
          <w:p w:rsidR="00D63B38" w:rsidRPr="00D63B38" w:rsidRDefault="00D63B38" w:rsidP="00CB7C58">
            <w:pPr>
              <w:tabs>
                <w:tab w:val="num" w:pos="720"/>
              </w:tabs>
              <w:ind w:hanging="2"/>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sz w:val="24"/>
                <w:szCs w:val="28"/>
              </w:rPr>
              <w:t>Iqtisodiy yoki klinik samaradorlik</w:t>
            </w:r>
          </w:p>
        </w:tc>
        <w:tc>
          <w:tcPr>
            <w:tcW w:w="0" w:type="auto"/>
            <w:vAlign w:val="center"/>
            <w:hideMark/>
          </w:tcPr>
          <w:p w:rsidR="00D63B38" w:rsidRPr="00D63B38" w:rsidRDefault="00D63B38" w:rsidP="00CB7C58">
            <w:pPr>
              <w:tabs>
                <w:tab w:val="num" w:pos="720"/>
              </w:tabs>
              <w:contextualSpacing/>
              <w:jc w:val="center"/>
              <w:outlineLvl w:val="3"/>
              <w:rPr>
                <w:rFonts w:ascii="Times New Roman" w:eastAsia="Times New Roman" w:hAnsi="Times New Roman" w:cs="Times New Roman"/>
                <w:sz w:val="24"/>
                <w:szCs w:val="28"/>
                <w:lang w:val="en-US"/>
              </w:rPr>
            </w:pPr>
            <w:r w:rsidRPr="00D63B38">
              <w:rPr>
                <w:rFonts w:ascii="Times New Roman" w:eastAsia="Times New Roman" w:hAnsi="Times New Roman" w:cs="Times New Roman"/>
                <w:sz w:val="24"/>
                <w:szCs w:val="28"/>
                <w:lang w:val="en-US"/>
              </w:rPr>
              <w:t>Taklif joriy etilgach, bo‘lim rentabelligining oshishi yoki tibbiy xatoliklar, xarajatlar kamayishi</w:t>
            </w:r>
          </w:p>
        </w:tc>
        <w:tc>
          <w:tcPr>
            <w:tcW w:w="766" w:type="dxa"/>
            <w:vAlign w:val="center"/>
            <w:hideMark/>
          </w:tcPr>
          <w:p w:rsidR="00D63B38" w:rsidRPr="00D63B38" w:rsidRDefault="00D63B38" w:rsidP="00CB7C58">
            <w:pPr>
              <w:tabs>
                <w:tab w:val="num" w:pos="720"/>
              </w:tabs>
              <w:ind w:hanging="50"/>
              <w:contextualSpacing/>
              <w:jc w:val="center"/>
              <w:outlineLvl w:val="3"/>
              <w:rPr>
                <w:rFonts w:ascii="Times New Roman" w:eastAsia="Times New Roman" w:hAnsi="Times New Roman" w:cs="Times New Roman"/>
                <w:sz w:val="24"/>
                <w:szCs w:val="28"/>
              </w:rPr>
            </w:pPr>
            <w:r w:rsidRPr="00D63B38">
              <w:rPr>
                <w:rFonts w:ascii="Times New Roman" w:eastAsia="Times New Roman" w:hAnsi="Times New Roman" w:cs="Times New Roman"/>
                <w:sz w:val="24"/>
                <w:szCs w:val="28"/>
              </w:rPr>
              <w:t>35%</w:t>
            </w:r>
          </w:p>
        </w:tc>
      </w:tr>
    </w:tbl>
    <w:p w:rsidR="00CB7C58" w:rsidRDefault="00CB7C58" w:rsidP="00CB7C58">
      <w:pPr>
        <w:pStyle w:val="ac"/>
        <w:spacing w:before="0" w:beforeAutospacing="0" w:after="0" w:afterAutospacing="0" w:line="360" w:lineRule="auto"/>
        <w:jc w:val="both"/>
        <w:rPr>
          <w:sz w:val="28"/>
        </w:rPr>
      </w:pPr>
    </w:p>
    <w:p w:rsidR="00CB7C58" w:rsidRPr="00CB7C58" w:rsidRDefault="00CB7C58" w:rsidP="00CB7C58">
      <w:pPr>
        <w:pStyle w:val="ac"/>
        <w:spacing w:before="0" w:beforeAutospacing="0" w:after="0" w:afterAutospacing="0" w:line="360" w:lineRule="auto"/>
        <w:jc w:val="both"/>
        <w:rPr>
          <w:sz w:val="28"/>
          <w:lang w:val="en-US"/>
        </w:rPr>
      </w:pPr>
      <w:r w:rsidRPr="00CB7C58">
        <w:rPr>
          <w:sz w:val="28"/>
          <w:lang w:val="en-US"/>
        </w:rPr>
        <w:t>Ushbu intellektual boshqaruv modelining muvaffaqiyatli ishlashi uchun muassasada quyidagi institutsional muhit yaratilishi zarur:</w:t>
      </w:r>
    </w:p>
    <w:p w:rsidR="00CB7C58" w:rsidRPr="00CB7C58" w:rsidRDefault="00CB7C58" w:rsidP="00CB7C58">
      <w:pPr>
        <w:pStyle w:val="ac"/>
        <w:numPr>
          <w:ilvl w:val="0"/>
          <w:numId w:val="21"/>
        </w:numPr>
        <w:spacing w:before="0" w:beforeAutospacing="0" w:after="0" w:afterAutospacing="0" w:line="360" w:lineRule="auto"/>
        <w:jc w:val="both"/>
        <w:rPr>
          <w:sz w:val="28"/>
          <w:lang w:val="en-US"/>
        </w:rPr>
      </w:pPr>
      <w:r w:rsidRPr="00CB7C58">
        <w:rPr>
          <w:b/>
          <w:bCs/>
          <w:sz w:val="28"/>
          <w:lang w:val="en-US"/>
        </w:rPr>
        <w:t>"Fikr markazi"ning mustaqilligi:</w:t>
      </w:r>
      <w:r w:rsidRPr="00CB7C58">
        <w:rPr>
          <w:sz w:val="28"/>
          <w:lang w:val="en-US"/>
        </w:rPr>
        <w:t xml:space="preserve"> Ushbu </w:t>
      </w:r>
      <w:proofErr w:type="gramStart"/>
      <w:r w:rsidRPr="00CB7C58">
        <w:rPr>
          <w:sz w:val="28"/>
          <w:lang w:val="en-US"/>
        </w:rPr>
        <w:t>bo‘lim</w:t>
      </w:r>
      <w:proofErr w:type="gramEnd"/>
      <w:r w:rsidRPr="00CB7C58">
        <w:rPr>
          <w:sz w:val="28"/>
          <w:lang w:val="en-US"/>
        </w:rPr>
        <w:t xml:space="preserve"> bevosita klinika Kuzatuv kengashiga yoki Bosh direktorga bo‘ysunishi, kundalik operatsion ishlardan ozod etilishi va faqat tahlil, strategiya, benchmarking hamda xodimlarning g‘oyalarini ekspertizadan o‘tkazish bilan shug‘ullanishi shart.</w:t>
      </w:r>
    </w:p>
    <w:p w:rsidR="00CB7C58" w:rsidRPr="00CB7C58" w:rsidRDefault="00CB7C58" w:rsidP="00CB7C58">
      <w:pPr>
        <w:pStyle w:val="ac"/>
        <w:numPr>
          <w:ilvl w:val="0"/>
          <w:numId w:val="21"/>
        </w:numPr>
        <w:spacing w:before="0" w:beforeAutospacing="0" w:after="0" w:afterAutospacing="0" w:line="360" w:lineRule="auto"/>
        <w:jc w:val="both"/>
        <w:rPr>
          <w:sz w:val="28"/>
          <w:lang w:val="en-US"/>
        </w:rPr>
      </w:pPr>
      <w:r w:rsidRPr="00CB7C58">
        <w:rPr>
          <w:b/>
          <w:bCs/>
          <w:sz w:val="28"/>
          <w:lang w:val="en-US"/>
        </w:rPr>
        <w:lastRenderedPageBreak/>
        <w:t xml:space="preserve">Motivatsiya </w:t>
      </w:r>
      <w:proofErr w:type="gramStart"/>
      <w:r w:rsidRPr="00CB7C58">
        <w:rPr>
          <w:b/>
          <w:bCs/>
          <w:sz w:val="28"/>
          <w:lang w:val="en-US"/>
        </w:rPr>
        <w:t>va</w:t>
      </w:r>
      <w:proofErr w:type="gramEnd"/>
      <w:r w:rsidRPr="00CB7C58">
        <w:rPr>
          <w:b/>
          <w:bCs/>
          <w:sz w:val="28"/>
          <w:lang w:val="en-US"/>
        </w:rPr>
        <w:t xml:space="preserve"> Rag‘batlantirish Fondi (R&amp;D va Innovatsiyalar fondi):</w:t>
      </w:r>
      <w:r w:rsidRPr="00CB7C58">
        <w:rPr>
          <w:sz w:val="28"/>
          <w:lang w:val="en-US"/>
        </w:rPr>
        <w:t xml:space="preserve"> Muvaffaqiyatli joriy etilgan va iqtisodiy samara bergan takliflar uchun xodimlarga aniq foizli mukofotlar (masalan, taklif keltirgan sof foydaning 5-10% gacha bo‘lgan qismi) tizimini qonuniy mustahkamlash.</w:t>
      </w:r>
    </w:p>
    <w:p w:rsidR="00CB7C58" w:rsidRPr="00CB7C58" w:rsidRDefault="00CB7C58" w:rsidP="00CB7C58">
      <w:pPr>
        <w:pStyle w:val="ac"/>
        <w:numPr>
          <w:ilvl w:val="0"/>
          <w:numId w:val="21"/>
        </w:numPr>
        <w:spacing w:before="0" w:beforeAutospacing="0" w:after="0" w:afterAutospacing="0" w:line="360" w:lineRule="auto"/>
        <w:jc w:val="both"/>
        <w:rPr>
          <w:sz w:val="28"/>
          <w:lang w:val="en-US"/>
        </w:rPr>
      </w:pPr>
      <w:r w:rsidRPr="00CB7C58">
        <w:rPr>
          <w:b/>
          <w:bCs/>
          <w:sz w:val="28"/>
          <w:lang w:val="en-US"/>
        </w:rPr>
        <w:t>Raqamli infratuzilma:</w:t>
      </w:r>
      <w:r w:rsidRPr="00CB7C58">
        <w:rPr>
          <w:sz w:val="28"/>
          <w:lang w:val="en-US"/>
        </w:rPr>
        <w:t xml:space="preserve"> Klinika ichida "G‘oyalar banki" (Idea Management System) platformasini yaratish. Har bir xodim o‘z taklifini benchmark tahlili (Xalqaro tajriba havolalari, kutilayotgan xarajatlar </w:t>
      </w:r>
      <w:proofErr w:type="gramStart"/>
      <w:r w:rsidRPr="00CB7C58">
        <w:rPr>
          <w:sz w:val="28"/>
          <w:lang w:val="en-US"/>
        </w:rPr>
        <w:t>va</w:t>
      </w:r>
      <w:proofErr w:type="gramEnd"/>
      <w:r w:rsidRPr="00CB7C58">
        <w:rPr>
          <w:sz w:val="28"/>
          <w:lang w:val="en-US"/>
        </w:rPr>
        <w:t xml:space="preserve"> natijalar) bilan birga tizimga joylashtirishi ta’minlanishi lozim.</w:t>
      </w:r>
    </w:p>
    <w:p w:rsidR="00745F41" w:rsidRPr="00C75EAC" w:rsidRDefault="00CB7C58" w:rsidP="00CB7C58">
      <w:pPr>
        <w:tabs>
          <w:tab w:val="num" w:pos="720"/>
        </w:tabs>
        <w:spacing w:line="360" w:lineRule="auto"/>
        <w:ind w:firstLine="426"/>
        <w:contextualSpacing/>
        <w:jc w:val="both"/>
        <w:outlineLvl w:val="3"/>
        <w:rPr>
          <w:rFonts w:ascii="Times New Roman" w:eastAsia="Times New Roman" w:hAnsi="Times New Roman" w:cs="Times New Roman"/>
          <w:sz w:val="28"/>
          <w:szCs w:val="28"/>
          <w:lang w:val="en-US"/>
        </w:rPr>
      </w:pPr>
      <w:proofErr w:type="gramStart"/>
      <w:r w:rsidRPr="00CB7C58">
        <w:rPr>
          <w:rFonts w:ascii="Times New Roman" w:eastAsia="Times New Roman" w:hAnsi="Times New Roman" w:cs="Times New Roman"/>
          <w:sz w:val="28"/>
          <w:szCs w:val="28"/>
          <w:lang w:val="en-US"/>
        </w:rPr>
        <w:t>Xususiy tibbiyot muassasasida mazkur intellektual boshqaruv modelining qo‘llanilishi Bozor yetakchiligi Sinergiya effekti</w:t>
      </w:r>
      <w:r w:rsidRPr="00CB7C58">
        <w:rPr>
          <w:rFonts w:ascii="Times New Roman" w:eastAsia="Times New Roman" w:hAnsi="Times New Roman" w:cs="Times New Roman"/>
          <w:sz w:val="28"/>
          <w:szCs w:val="28"/>
          <w:lang w:val="en-US"/>
        </w:rPr>
        <w:t xml:space="preserve"> </w:t>
      </w:r>
      <w:r w:rsidRPr="00CB7C58">
        <w:rPr>
          <w:rFonts w:ascii="Times New Roman" w:eastAsia="Times New Roman" w:hAnsi="Times New Roman" w:cs="Times New Roman"/>
          <w:sz w:val="28"/>
          <w:szCs w:val="28"/>
          <w:lang w:val="en-US"/>
        </w:rPr>
        <w:t>Resurslar tejamkorligi</w:t>
      </w:r>
      <w:r w:rsidRPr="00CB7C5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kabi natijalarni beradi.</w:t>
      </w:r>
      <w:proofErr w:type="gramEnd"/>
      <w:r>
        <w:rPr>
          <w:rFonts w:ascii="Times New Roman" w:eastAsia="Times New Roman" w:hAnsi="Times New Roman" w:cs="Times New Roman"/>
          <w:sz w:val="28"/>
          <w:szCs w:val="28"/>
          <w:lang w:val="en-US"/>
        </w:rPr>
        <w:t xml:space="preserve"> </w:t>
      </w:r>
      <w:r w:rsidRPr="00CB7C58">
        <w:rPr>
          <w:rFonts w:ascii="Times New Roman" w:eastAsia="Times New Roman" w:hAnsi="Times New Roman" w:cs="Times New Roman"/>
          <w:sz w:val="28"/>
          <w:szCs w:val="28"/>
          <w:lang w:val="en-US"/>
        </w:rPr>
        <w:t xml:space="preserve"> Klinika bozor trendlari ortidan shunchaki ergashmaydi, balki "Fikr markazi" tahlillari orqali hududda birinchilardan </w:t>
      </w:r>
      <w:proofErr w:type="gramStart"/>
      <w:r w:rsidRPr="00CB7C58">
        <w:rPr>
          <w:rFonts w:ascii="Times New Roman" w:eastAsia="Times New Roman" w:hAnsi="Times New Roman" w:cs="Times New Roman"/>
          <w:sz w:val="28"/>
          <w:szCs w:val="28"/>
          <w:lang w:val="en-US"/>
        </w:rPr>
        <w:t>bo‘lib</w:t>
      </w:r>
      <w:proofErr w:type="gramEnd"/>
      <w:r w:rsidRPr="00CB7C58">
        <w:rPr>
          <w:rFonts w:ascii="Times New Roman" w:eastAsia="Times New Roman" w:hAnsi="Times New Roman" w:cs="Times New Roman"/>
          <w:sz w:val="28"/>
          <w:szCs w:val="28"/>
          <w:lang w:val="en-US"/>
        </w:rPr>
        <w:t xml:space="preserve"> yangi innovatsion xizmat turlarini (masalan, teletibbiyot, robotlashtirilgan reabilitatsiya va h.k.) shakllantiradi.</w:t>
      </w:r>
      <w:r>
        <w:rPr>
          <w:rFonts w:ascii="Times New Roman" w:eastAsia="Times New Roman" w:hAnsi="Times New Roman" w:cs="Times New Roman"/>
          <w:sz w:val="28"/>
          <w:szCs w:val="28"/>
          <w:lang w:val="en-US"/>
        </w:rPr>
        <w:t xml:space="preserve"> </w:t>
      </w:r>
      <w:r w:rsidRPr="00CB7C58">
        <w:rPr>
          <w:rFonts w:ascii="Times New Roman" w:eastAsia="Times New Roman" w:hAnsi="Times New Roman" w:cs="Times New Roman"/>
          <w:sz w:val="28"/>
          <w:szCs w:val="28"/>
          <w:lang w:val="en-US"/>
        </w:rPr>
        <w:t xml:space="preserve"> KPI mezonlarining o‘zgartirilishi xodimlarni passiv ijrochidan klinika biznes-jarayonlarini yaxshilashdan manfaatdor </w:t>
      </w:r>
      <w:proofErr w:type="gramStart"/>
      <w:r w:rsidRPr="00CB7C58">
        <w:rPr>
          <w:rFonts w:ascii="Times New Roman" w:eastAsia="Times New Roman" w:hAnsi="Times New Roman" w:cs="Times New Roman"/>
          <w:sz w:val="28"/>
          <w:szCs w:val="28"/>
          <w:lang w:val="en-US"/>
        </w:rPr>
        <w:t>bo‘lgan</w:t>
      </w:r>
      <w:proofErr w:type="gramEnd"/>
      <w:r w:rsidRPr="00CB7C58">
        <w:rPr>
          <w:rFonts w:ascii="Times New Roman" w:eastAsia="Times New Roman" w:hAnsi="Times New Roman" w:cs="Times New Roman"/>
          <w:sz w:val="28"/>
          <w:szCs w:val="28"/>
          <w:lang w:val="en-US"/>
        </w:rPr>
        <w:t xml:space="preserve"> "ichki tadbirkorlar" (intrapreneurs) qatlamiga aylantiradi.</w:t>
      </w:r>
      <w:r>
        <w:rPr>
          <w:rFonts w:ascii="Times New Roman" w:eastAsia="Times New Roman" w:hAnsi="Times New Roman" w:cs="Times New Roman"/>
          <w:sz w:val="28"/>
          <w:szCs w:val="28"/>
          <w:lang w:val="en-US"/>
        </w:rPr>
        <w:t xml:space="preserve"> </w:t>
      </w:r>
      <w:bookmarkStart w:id="0" w:name="_GoBack"/>
      <w:bookmarkEnd w:id="0"/>
      <w:proofErr w:type="gramStart"/>
      <w:r w:rsidRPr="00CB7C58">
        <w:rPr>
          <w:rFonts w:ascii="Times New Roman" w:eastAsia="Times New Roman" w:hAnsi="Times New Roman" w:cs="Times New Roman"/>
          <w:sz w:val="28"/>
          <w:szCs w:val="28"/>
          <w:lang w:val="en-US"/>
        </w:rPr>
        <w:t>Xodimlarning o‘z-o‘zini takomillashtirish takliflari hisobiga klinika ichidagi ortiqcha yo‘qotishlar (vaqt, tibbiy materiallar, byurokratiya) kamayadi, ichki samaradorlik (Lean Healthcare tamoyillari) o‘sadi.</w:t>
      </w:r>
      <w:proofErr w:type="gramEnd"/>
    </w:p>
    <w:p w:rsidR="00886F1E" w:rsidRPr="00572E39" w:rsidRDefault="00707275" w:rsidP="00572E39">
      <w:pPr>
        <w:pStyle w:val="a4"/>
        <w:numPr>
          <w:ilvl w:val="0"/>
          <w:numId w:val="5"/>
        </w:numPr>
        <w:spacing w:line="360" w:lineRule="auto"/>
        <w:ind w:left="0" w:firstLine="567"/>
        <w:contextualSpacing/>
        <w:jc w:val="both"/>
        <w:rPr>
          <w:rFonts w:ascii="Times New Roman" w:eastAsia="Times New Roman" w:hAnsi="Times New Roman" w:cs="Times New Roman"/>
          <w:sz w:val="28"/>
          <w:szCs w:val="28"/>
          <w:lang w:val="en-US"/>
        </w:rPr>
      </w:pPr>
      <w:proofErr w:type="gramStart"/>
      <w:r w:rsidRPr="00572E39">
        <w:rPr>
          <w:rFonts w:ascii="Times New Roman" w:eastAsia="Times New Roman" w:hAnsi="Times New Roman" w:cs="Times New Roman"/>
          <w:b/>
          <w:color w:val="000000"/>
          <w:sz w:val="28"/>
          <w:szCs w:val="28"/>
          <w:lang w:val="en-US"/>
        </w:rPr>
        <w:t>uzluksiz</w:t>
      </w:r>
      <w:proofErr w:type="gramEnd"/>
      <w:r w:rsidRPr="00572E39">
        <w:rPr>
          <w:rFonts w:ascii="Times New Roman" w:eastAsia="Times New Roman" w:hAnsi="Times New Roman" w:cs="Times New Roman"/>
          <w:b/>
          <w:color w:val="000000"/>
          <w:sz w:val="28"/>
          <w:szCs w:val="28"/>
          <w:lang w:val="en-US"/>
        </w:rPr>
        <w:t xml:space="preserve"> o'rganish va takomillashtirish tamoyillariga asoslangan samarali inson </w:t>
      </w:r>
      <w:r w:rsidRPr="00572E39">
        <w:rPr>
          <w:rFonts w:ascii="Times New Roman" w:eastAsia="Times New Roman" w:hAnsi="Times New Roman" w:cs="Times New Roman"/>
          <w:b/>
          <w:color w:val="000000"/>
          <w:sz w:val="28"/>
          <w:szCs w:val="28"/>
          <w:shd w:val="clear" w:color="auto" w:fill="FFFF00"/>
          <w:lang w:val="en-US"/>
        </w:rPr>
        <w:t xml:space="preserve">resurslarini </w:t>
      </w:r>
      <w:r w:rsidRPr="00572E39">
        <w:rPr>
          <w:rFonts w:ascii="Times New Roman" w:eastAsia="Times New Roman" w:hAnsi="Times New Roman" w:cs="Times New Roman"/>
          <w:b/>
          <w:color w:val="000000"/>
          <w:sz w:val="28"/>
          <w:szCs w:val="28"/>
          <w:lang w:val="en-US"/>
        </w:rPr>
        <w:t>shakllantirish</w:t>
      </w:r>
      <w:r w:rsidR="00DD71FD" w:rsidRPr="00572E39">
        <w:rPr>
          <w:rFonts w:ascii="Times New Roman" w:eastAsia="Times New Roman" w:hAnsi="Times New Roman" w:cs="Times New Roman"/>
          <w:b/>
          <w:color w:val="000000"/>
          <w:sz w:val="28"/>
          <w:szCs w:val="28"/>
          <w:lang w:val="en-US"/>
        </w:rPr>
        <w:t>.</w:t>
      </w:r>
      <w:r w:rsidR="00886F1E" w:rsidRPr="00572E39">
        <w:rPr>
          <w:rFonts w:ascii="Times New Roman" w:eastAsia="Times New Roman" w:hAnsi="Times New Roman" w:cs="Times New Roman"/>
          <w:sz w:val="28"/>
          <w:szCs w:val="28"/>
          <w:lang w:val="uz-Latn-UZ"/>
        </w:rPr>
        <w:t xml:space="preserve"> Shifoxona tarkibida </w:t>
      </w:r>
      <w:r w:rsidR="00886F1E" w:rsidRPr="00572E39">
        <w:rPr>
          <w:rFonts w:ascii="Times New Roman" w:eastAsia="Times New Roman" w:hAnsi="Times New Roman" w:cs="Times New Roman"/>
          <w:b/>
          <w:bCs/>
          <w:sz w:val="28"/>
          <w:szCs w:val="28"/>
          <w:lang w:val="uz-Latn-UZ"/>
        </w:rPr>
        <w:t>"Klinik simulyasion va soft-skills o‘quv mikromarkazi"ni</w:t>
      </w:r>
      <w:r w:rsidR="00886F1E" w:rsidRPr="00572E39">
        <w:rPr>
          <w:rFonts w:ascii="Times New Roman" w:eastAsia="Times New Roman" w:hAnsi="Times New Roman" w:cs="Times New Roman"/>
          <w:sz w:val="28"/>
          <w:szCs w:val="28"/>
          <w:lang w:val="uz-Latn-UZ"/>
        </w:rPr>
        <w:t xml:space="preserve"> tashkil etish hamda "Kompetensiyaviy o‘sish gʻildiragi" modeli bo‘yicha kadrlar reytingini yuritish</w:t>
      </w:r>
      <w:r w:rsidR="00397CEB" w:rsidRPr="00572E39">
        <w:rPr>
          <w:rFonts w:ascii="Times New Roman" w:eastAsia="Times New Roman" w:hAnsi="Times New Roman" w:cs="Times New Roman"/>
          <w:sz w:val="28"/>
          <w:szCs w:val="28"/>
          <w:lang w:val="uz-Latn-UZ"/>
        </w:rPr>
        <w:t xml:space="preserve"> TAKLIF ETILADI</w:t>
      </w:r>
      <w:r w:rsidR="00886F1E" w:rsidRPr="00572E39">
        <w:rPr>
          <w:rFonts w:ascii="Times New Roman" w:eastAsia="Times New Roman" w:hAnsi="Times New Roman" w:cs="Times New Roman"/>
          <w:sz w:val="28"/>
          <w:szCs w:val="28"/>
          <w:lang w:val="uz-Latn-UZ"/>
        </w:rPr>
        <w:t>.</w:t>
      </w:r>
      <w:r w:rsidR="00397CEB" w:rsidRPr="00572E39">
        <w:rPr>
          <w:rFonts w:ascii="Times New Roman" w:eastAsia="Times New Roman" w:hAnsi="Times New Roman" w:cs="Times New Roman"/>
          <w:sz w:val="28"/>
          <w:szCs w:val="28"/>
          <w:lang w:val="uz-Latn-UZ"/>
        </w:rPr>
        <w:t xml:space="preserve"> </w:t>
      </w:r>
      <w:r w:rsidR="00886F1E" w:rsidRPr="00572E39">
        <w:rPr>
          <w:rFonts w:ascii="Times New Roman" w:eastAsia="Times New Roman" w:hAnsi="Times New Roman" w:cs="Times New Roman"/>
          <w:sz w:val="28"/>
          <w:szCs w:val="28"/>
          <w:lang w:val="en-US"/>
        </w:rPr>
        <w:t xml:space="preserve">Shifokor </w:t>
      </w:r>
      <w:proofErr w:type="gramStart"/>
      <w:r w:rsidR="00886F1E" w:rsidRPr="00572E39">
        <w:rPr>
          <w:rFonts w:ascii="Times New Roman" w:eastAsia="Times New Roman" w:hAnsi="Times New Roman" w:cs="Times New Roman"/>
          <w:sz w:val="28"/>
          <w:szCs w:val="28"/>
          <w:lang w:val="en-US"/>
        </w:rPr>
        <w:t>va</w:t>
      </w:r>
      <w:proofErr w:type="gramEnd"/>
      <w:r w:rsidR="00886F1E" w:rsidRPr="00572E39">
        <w:rPr>
          <w:rFonts w:ascii="Times New Roman" w:eastAsia="Times New Roman" w:hAnsi="Times New Roman" w:cs="Times New Roman"/>
          <w:sz w:val="28"/>
          <w:szCs w:val="28"/>
          <w:lang w:val="en-US"/>
        </w:rPr>
        <w:t xml:space="preserve"> hamshiralarning malaka oshirishi faqat 5 yilda bir marta bo‘ladigan rasmiy kurslar bilan cheklanmaydi. Har bir xodim muassasa ichidagi mikromarkazda yiliga kamida ikki </w:t>
      </w:r>
      <w:proofErr w:type="gramStart"/>
      <w:r w:rsidR="00886F1E" w:rsidRPr="00572E39">
        <w:rPr>
          <w:rFonts w:ascii="Times New Roman" w:eastAsia="Times New Roman" w:hAnsi="Times New Roman" w:cs="Times New Roman"/>
          <w:sz w:val="28"/>
          <w:szCs w:val="28"/>
          <w:lang w:val="en-US"/>
        </w:rPr>
        <w:t>marta</w:t>
      </w:r>
      <w:proofErr w:type="gramEnd"/>
      <w:r w:rsidR="00886F1E" w:rsidRPr="00572E39">
        <w:rPr>
          <w:rFonts w:ascii="Times New Roman" w:eastAsia="Times New Roman" w:hAnsi="Times New Roman" w:cs="Times New Roman"/>
          <w:sz w:val="28"/>
          <w:szCs w:val="28"/>
          <w:lang w:val="en-US"/>
        </w:rPr>
        <w:t xml:space="preserve"> tibbiy xatolar tahlili (Morbidity and Mortality Conferences), favqulodda vaziyatlar simulyatsiyasi va bemorlar bilan muloqot qilish madaniyati (soft skills) bo‘yicha ichki </w:t>
      </w:r>
      <w:r w:rsidR="00886F1E" w:rsidRPr="00572E39">
        <w:rPr>
          <w:rFonts w:ascii="Times New Roman" w:eastAsia="Times New Roman" w:hAnsi="Times New Roman" w:cs="Times New Roman"/>
          <w:sz w:val="28"/>
          <w:szCs w:val="28"/>
          <w:lang w:val="en-US"/>
        </w:rPr>
        <w:lastRenderedPageBreak/>
        <w:t xml:space="preserve">treninglardan o‘tishi majburiy etib belgilanadi. Ushbu treninglar natijasi xodimning karyera o‘sishi (kategoriyasi) </w:t>
      </w:r>
      <w:proofErr w:type="gramStart"/>
      <w:r w:rsidR="00886F1E" w:rsidRPr="00572E39">
        <w:rPr>
          <w:rFonts w:ascii="Times New Roman" w:eastAsia="Times New Roman" w:hAnsi="Times New Roman" w:cs="Times New Roman"/>
          <w:sz w:val="28"/>
          <w:szCs w:val="28"/>
          <w:lang w:val="en-US"/>
        </w:rPr>
        <w:t>va</w:t>
      </w:r>
      <w:proofErr w:type="gramEnd"/>
      <w:r w:rsidR="00886F1E" w:rsidRPr="00572E39">
        <w:rPr>
          <w:rFonts w:ascii="Times New Roman" w:eastAsia="Times New Roman" w:hAnsi="Times New Roman" w:cs="Times New Roman"/>
          <w:sz w:val="28"/>
          <w:szCs w:val="28"/>
          <w:lang w:val="en-US"/>
        </w:rPr>
        <w:t xml:space="preserve"> toifasini belgilaydi.</w:t>
      </w:r>
    </w:p>
    <w:p w:rsidR="00580F99" w:rsidRPr="00572E39" w:rsidRDefault="00707275" w:rsidP="00572E39">
      <w:pPr>
        <w:pStyle w:val="a4"/>
        <w:numPr>
          <w:ilvl w:val="0"/>
          <w:numId w:val="5"/>
        </w:numPr>
        <w:spacing w:line="360" w:lineRule="auto"/>
        <w:ind w:left="0" w:firstLine="567"/>
        <w:contextualSpacing/>
        <w:jc w:val="both"/>
        <w:outlineLvl w:val="3"/>
        <w:rPr>
          <w:rFonts w:ascii="Times New Roman" w:eastAsia="Times New Roman" w:hAnsi="Times New Roman" w:cs="Times New Roman"/>
          <w:sz w:val="28"/>
          <w:szCs w:val="28"/>
          <w:lang w:val="en-US"/>
        </w:rPr>
      </w:pPr>
      <w:r w:rsidRPr="00572E39">
        <w:rPr>
          <w:rFonts w:ascii="Times New Roman" w:eastAsia="Times New Roman" w:hAnsi="Times New Roman" w:cs="Times New Roman"/>
          <w:b/>
          <w:bCs/>
          <w:sz w:val="28"/>
          <w:szCs w:val="28"/>
          <w:lang w:val="en-US"/>
        </w:rPr>
        <w:t>Raqamli boshqaruv texnologiyalarini joriy etish</w:t>
      </w:r>
      <w:r w:rsidR="00847E87" w:rsidRPr="00572E39">
        <w:rPr>
          <w:rFonts w:ascii="Times New Roman" w:eastAsia="Times New Roman" w:hAnsi="Times New Roman" w:cs="Times New Roman"/>
          <w:b/>
          <w:bCs/>
          <w:sz w:val="28"/>
          <w:szCs w:val="28"/>
          <w:lang w:val="en-US"/>
        </w:rPr>
        <w:t xml:space="preserve"> YO’NALISHIDA</w:t>
      </w:r>
      <w:r w:rsidR="00886F1E" w:rsidRPr="00572E39">
        <w:rPr>
          <w:rFonts w:ascii="Times New Roman" w:eastAsia="Times New Roman" w:hAnsi="Times New Roman" w:cs="Times New Roman"/>
          <w:sz w:val="28"/>
          <w:szCs w:val="28"/>
          <w:lang w:val="en-US"/>
        </w:rPr>
        <w:t xml:space="preserve"> </w:t>
      </w:r>
    </w:p>
    <w:p w:rsidR="00580F99" w:rsidRPr="00572E39" w:rsidRDefault="00DD71FD" w:rsidP="00572E39">
      <w:pPr>
        <w:spacing w:line="360" w:lineRule="auto"/>
        <w:ind w:firstLine="567"/>
        <w:jc w:val="both"/>
        <w:rPr>
          <w:rFonts w:ascii="Times New Roman" w:eastAsia="Times New Roman" w:hAnsi="Times New Roman" w:cs="Times New Roman"/>
          <w:sz w:val="28"/>
          <w:szCs w:val="28"/>
          <w:lang w:val="en-US"/>
        </w:rPr>
      </w:pPr>
      <w:r w:rsidRPr="00572E39">
        <w:rPr>
          <w:rFonts w:ascii="Times New Roman" w:eastAsia="Times New Roman" w:hAnsi="Times New Roman" w:cs="Times New Roman"/>
          <w:sz w:val="28"/>
          <w:szCs w:val="28"/>
          <w:lang w:val="uz-Cyrl-UZ"/>
        </w:rPr>
        <w:t xml:space="preserve">Tibbiyot muassasalari boshqaruvini tashkiliy jihatdan takomillashtirish jarayoni biznes-jarayonlarning chuqur raqamlashtirilmasdan turib amalga oshirilishi mumkin emas. </w:t>
      </w:r>
      <w:r w:rsidR="00580F99" w:rsidRPr="00572E39">
        <w:rPr>
          <w:rFonts w:ascii="Times New Roman" w:eastAsia="Times New Roman" w:hAnsi="Times New Roman" w:cs="Times New Roman"/>
          <w:sz w:val="28"/>
          <w:szCs w:val="28"/>
          <w:lang w:val="en-US"/>
        </w:rPr>
        <w:t xml:space="preserve">Zamonaviy </w:t>
      </w:r>
      <w:proofErr w:type="gramStart"/>
      <w:r w:rsidR="00580F99" w:rsidRPr="00572E39">
        <w:rPr>
          <w:rFonts w:ascii="Times New Roman" w:eastAsia="Times New Roman" w:hAnsi="Times New Roman" w:cs="Times New Roman"/>
          <w:sz w:val="28"/>
          <w:szCs w:val="28"/>
          <w:lang w:val="en-US"/>
        </w:rPr>
        <w:t>sog‘liqni</w:t>
      </w:r>
      <w:proofErr w:type="gramEnd"/>
      <w:r w:rsidR="00580F99" w:rsidRPr="00572E39">
        <w:rPr>
          <w:rFonts w:ascii="Times New Roman" w:eastAsia="Times New Roman" w:hAnsi="Times New Roman" w:cs="Times New Roman"/>
          <w:sz w:val="28"/>
          <w:szCs w:val="28"/>
          <w:lang w:val="en-US"/>
        </w:rPr>
        <w:t xml:space="preserve"> saqlash tizimlarida boshqaruv samaradorligi faqat tashkiliy tuzilma bilan emas, balki axborot texnologiyalarining integratsiya darajasi bilan ham belgilanadi. </w:t>
      </w:r>
      <w:proofErr w:type="gramStart"/>
      <w:r w:rsidR="00580F99" w:rsidRPr="00572E39">
        <w:rPr>
          <w:rFonts w:ascii="Times New Roman" w:eastAsia="Times New Roman" w:hAnsi="Times New Roman" w:cs="Times New Roman"/>
          <w:sz w:val="28"/>
          <w:szCs w:val="28"/>
          <w:lang w:val="en-US"/>
        </w:rPr>
        <w:t>Raqamli transformatsiya jarayoni bugungi kunda tibbiyot muassasalarini boshqarishning asosiy drayveriga aylangan.</w:t>
      </w:r>
      <w:proofErr w:type="gramEnd"/>
      <w:r w:rsidR="00580F99" w:rsidRPr="00572E39">
        <w:rPr>
          <w:rFonts w:ascii="Times New Roman" w:eastAsia="Times New Roman" w:hAnsi="Times New Roman" w:cs="Times New Roman"/>
          <w:sz w:val="28"/>
          <w:szCs w:val="28"/>
          <w:lang w:val="en-US"/>
        </w:rPr>
        <w:t xml:space="preserve"> Elektron tibbiy kartalar, klinik qarorlarni qo‘llab-quvvatlash tizimlari, telemeditsina </w:t>
      </w:r>
      <w:proofErr w:type="gramStart"/>
      <w:r w:rsidR="00580F99" w:rsidRPr="00572E39">
        <w:rPr>
          <w:rFonts w:ascii="Times New Roman" w:eastAsia="Times New Roman" w:hAnsi="Times New Roman" w:cs="Times New Roman"/>
          <w:sz w:val="28"/>
          <w:szCs w:val="28"/>
          <w:lang w:val="en-US"/>
        </w:rPr>
        <w:t>va</w:t>
      </w:r>
      <w:proofErr w:type="gramEnd"/>
      <w:r w:rsidR="00580F99" w:rsidRPr="00572E39">
        <w:rPr>
          <w:rFonts w:ascii="Times New Roman" w:eastAsia="Times New Roman" w:hAnsi="Times New Roman" w:cs="Times New Roman"/>
          <w:sz w:val="28"/>
          <w:szCs w:val="28"/>
          <w:lang w:val="en-US"/>
        </w:rPr>
        <w:t xml:space="preserve"> sun’iy intellekt asosidagi diagnostika vositalari boshqaruv samaradorligini sezilarli darajada oshiradi.</w:t>
      </w:r>
      <w:r w:rsidR="00580F99" w:rsidRPr="00572E39">
        <w:rPr>
          <w:rFonts w:ascii="Times New Roman" w:eastAsia="Times New Roman" w:hAnsi="Times New Roman" w:cs="Times New Roman"/>
          <w:sz w:val="28"/>
          <w:szCs w:val="28"/>
          <w:lang w:val="en-US"/>
        </w:rPr>
        <w:tab/>
        <w:t xml:space="preserve">Jahon </w:t>
      </w:r>
      <w:proofErr w:type="gramStart"/>
      <w:r w:rsidR="00580F99" w:rsidRPr="00572E39">
        <w:rPr>
          <w:rFonts w:ascii="Times New Roman" w:eastAsia="Times New Roman" w:hAnsi="Times New Roman" w:cs="Times New Roman"/>
          <w:sz w:val="28"/>
          <w:szCs w:val="28"/>
          <w:lang w:val="en-US"/>
        </w:rPr>
        <w:t>sog‘liqni</w:t>
      </w:r>
      <w:proofErr w:type="gramEnd"/>
      <w:r w:rsidR="00580F99" w:rsidRPr="00572E39">
        <w:rPr>
          <w:rFonts w:ascii="Times New Roman" w:eastAsia="Times New Roman" w:hAnsi="Times New Roman" w:cs="Times New Roman"/>
          <w:sz w:val="28"/>
          <w:szCs w:val="28"/>
          <w:lang w:val="en-US"/>
        </w:rPr>
        <w:t xml:space="preserve"> saqlash tashkiloti (WHO) ma’lumotlariga ko‘ra, raqamli sog‘liqni saqlash tizimlari joriy etilgan muassasalarda ma’muriy xarajatlar 25–40 foizgacha kamayadi, qaror qabul qilish tezligi esa 20–35 foizga oshadi. Bu esa raqamlashtirishni faqat texnologik yangilik emas, balki iqtisodiy zarurat sifatida </w:t>
      </w:r>
      <w:proofErr w:type="gramStart"/>
      <w:r w:rsidR="00580F99" w:rsidRPr="00572E39">
        <w:rPr>
          <w:rFonts w:ascii="Times New Roman" w:eastAsia="Times New Roman" w:hAnsi="Times New Roman" w:cs="Times New Roman"/>
          <w:sz w:val="28"/>
          <w:szCs w:val="28"/>
          <w:lang w:val="en-US"/>
        </w:rPr>
        <w:t>ko‘rib</w:t>
      </w:r>
      <w:proofErr w:type="gramEnd"/>
      <w:r w:rsidR="00580F99" w:rsidRPr="00572E39">
        <w:rPr>
          <w:rFonts w:ascii="Times New Roman" w:eastAsia="Times New Roman" w:hAnsi="Times New Roman" w:cs="Times New Roman"/>
          <w:sz w:val="28"/>
          <w:szCs w:val="28"/>
          <w:lang w:val="en-US"/>
        </w:rPr>
        <w:t xml:space="preserve"> chiqish kerakligini ko‘rsatadi.</w:t>
      </w:r>
      <w:r w:rsidR="00580F99" w:rsidRPr="00572E39">
        <w:rPr>
          <w:rFonts w:ascii="Times New Roman" w:eastAsia="Times New Roman" w:hAnsi="Times New Roman" w:cs="Times New Roman"/>
          <w:sz w:val="28"/>
          <w:szCs w:val="28"/>
          <w:lang w:val="en-US"/>
        </w:rPr>
        <w:tab/>
      </w:r>
      <w:r w:rsidR="00580F99" w:rsidRPr="00572E39">
        <w:rPr>
          <w:rFonts w:ascii="Times New Roman" w:eastAsia="Times New Roman" w:hAnsi="Times New Roman" w:cs="Times New Roman"/>
          <w:sz w:val="28"/>
          <w:szCs w:val="28"/>
          <w:lang w:val="en-US"/>
        </w:rPr>
        <w:tab/>
      </w:r>
      <w:r w:rsidR="00580F99" w:rsidRPr="00572E39">
        <w:rPr>
          <w:rFonts w:ascii="Times New Roman" w:eastAsia="Times New Roman" w:hAnsi="Times New Roman" w:cs="Times New Roman"/>
          <w:sz w:val="28"/>
          <w:szCs w:val="28"/>
          <w:lang w:val="en-US"/>
        </w:rPr>
        <w:tab/>
        <w:t xml:space="preserve">O‘zbekiston sharoitida ham so‘nggi yillarda </w:t>
      </w:r>
      <w:proofErr w:type="gramStart"/>
      <w:r w:rsidR="00580F99" w:rsidRPr="00572E39">
        <w:rPr>
          <w:rFonts w:ascii="Times New Roman" w:eastAsia="Times New Roman" w:hAnsi="Times New Roman" w:cs="Times New Roman"/>
          <w:sz w:val="28"/>
          <w:szCs w:val="28"/>
          <w:lang w:val="en-US"/>
        </w:rPr>
        <w:t>sog‘liqni</w:t>
      </w:r>
      <w:proofErr w:type="gramEnd"/>
      <w:r w:rsidR="00580F99" w:rsidRPr="00572E39">
        <w:rPr>
          <w:rFonts w:ascii="Times New Roman" w:eastAsia="Times New Roman" w:hAnsi="Times New Roman" w:cs="Times New Roman"/>
          <w:sz w:val="28"/>
          <w:szCs w:val="28"/>
          <w:lang w:val="en-US"/>
        </w:rPr>
        <w:t xml:space="preserve"> saqlash tizimini raqamlashtirish bo‘yicha muhim normativ-huquqiy asoslar shakllantirildi. Davlat darajasida qabul qilingan strategik hujjatlar telemeditsina, elektron xizmatlar </w:t>
      </w:r>
      <w:proofErr w:type="gramStart"/>
      <w:r w:rsidR="00580F99" w:rsidRPr="00572E39">
        <w:rPr>
          <w:rFonts w:ascii="Times New Roman" w:eastAsia="Times New Roman" w:hAnsi="Times New Roman" w:cs="Times New Roman"/>
          <w:sz w:val="28"/>
          <w:szCs w:val="28"/>
          <w:lang w:val="en-US"/>
        </w:rPr>
        <w:t>va</w:t>
      </w:r>
      <w:proofErr w:type="gramEnd"/>
      <w:r w:rsidR="00580F99" w:rsidRPr="00572E39">
        <w:rPr>
          <w:rFonts w:ascii="Times New Roman" w:eastAsia="Times New Roman" w:hAnsi="Times New Roman" w:cs="Times New Roman"/>
          <w:sz w:val="28"/>
          <w:szCs w:val="28"/>
          <w:lang w:val="en-US"/>
        </w:rPr>
        <w:t xml:space="preserve"> yagona axborot platformalarini rivojlantirishni ustuvor vazifa sifatida belgilagan. Biroq amaliyotda ushbu jarayon hali to‘liq tizimli bosqichga o‘tmagan </w:t>
      </w:r>
      <w:proofErr w:type="gramStart"/>
      <w:r w:rsidR="00580F99" w:rsidRPr="00572E39">
        <w:rPr>
          <w:rFonts w:ascii="Times New Roman" w:eastAsia="Times New Roman" w:hAnsi="Times New Roman" w:cs="Times New Roman"/>
          <w:sz w:val="28"/>
          <w:szCs w:val="28"/>
          <w:lang w:val="en-US"/>
        </w:rPr>
        <w:t>bo‘lib</w:t>
      </w:r>
      <w:proofErr w:type="gramEnd"/>
      <w:r w:rsidR="00580F99" w:rsidRPr="00572E39">
        <w:rPr>
          <w:rFonts w:ascii="Times New Roman" w:eastAsia="Times New Roman" w:hAnsi="Times New Roman" w:cs="Times New Roman"/>
          <w:sz w:val="28"/>
          <w:szCs w:val="28"/>
          <w:lang w:val="en-US"/>
        </w:rPr>
        <w:t>, ayniqsa hududiy darajada infratuzilma va kadrlar tayyorgarligi yetarli emas.</w:t>
      </w:r>
      <w:r w:rsidR="00580F99" w:rsidRPr="00572E39">
        <w:rPr>
          <w:rFonts w:ascii="Times New Roman" w:eastAsia="Times New Roman" w:hAnsi="Times New Roman" w:cs="Times New Roman"/>
          <w:sz w:val="28"/>
          <w:szCs w:val="28"/>
          <w:lang w:val="en-US"/>
        </w:rPr>
        <w:tab/>
      </w:r>
      <w:proofErr w:type="gramStart"/>
      <w:r w:rsidR="00580F99" w:rsidRPr="00572E39">
        <w:rPr>
          <w:rFonts w:ascii="Times New Roman" w:eastAsia="Times New Roman" w:hAnsi="Times New Roman" w:cs="Times New Roman"/>
          <w:sz w:val="28"/>
          <w:szCs w:val="28"/>
          <w:lang w:val="en-US"/>
        </w:rPr>
        <w:t>Shu sababli, Buxoro viloyati tibbiyot muassasalari uchun bosqichma-bosqich raqamli transformatsiya modeli ishlab chiqildi.</w:t>
      </w:r>
      <w:proofErr w:type="gramEnd"/>
      <w:r w:rsidR="00580F99" w:rsidRPr="00572E39">
        <w:rPr>
          <w:rFonts w:ascii="Times New Roman" w:eastAsia="Times New Roman" w:hAnsi="Times New Roman" w:cs="Times New Roman"/>
          <w:sz w:val="28"/>
          <w:szCs w:val="28"/>
          <w:lang w:val="en-US"/>
        </w:rPr>
        <w:t xml:space="preserve"> Ushbu model </w:t>
      </w:r>
      <w:proofErr w:type="gramStart"/>
      <w:r w:rsidR="00580F99" w:rsidRPr="00572E39">
        <w:rPr>
          <w:rFonts w:ascii="Times New Roman" w:eastAsia="Times New Roman" w:hAnsi="Times New Roman" w:cs="Times New Roman"/>
          <w:sz w:val="28"/>
          <w:szCs w:val="28"/>
          <w:lang w:val="en-US"/>
        </w:rPr>
        <w:t>to‘rt</w:t>
      </w:r>
      <w:proofErr w:type="gramEnd"/>
      <w:r w:rsidR="00580F99" w:rsidRPr="00572E39">
        <w:rPr>
          <w:rFonts w:ascii="Times New Roman" w:eastAsia="Times New Roman" w:hAnsi="Times New Roman" w:cs="Times New Roman"/>
          <w:sz w:val="28"/>
          <w:szCs w:val="28"/>
          <w:lang w:val="en-US"/>
        </w:rPr>
        <w:t xml:space="preserve"> asosiy bosqichdan iborat bo‘lib, avval tayyorgarlik bosqichi, keyin pilot joriy etish, undan so‘ng kengaytirish va oxirida optimallashtirish bosqichini o‘z ichiga </w:t>
      </w:r>
      <w:r w:rsidR="00580F99" w:rsidRPr="00572E39">
        <w:rPr>
          <w:rFonts w:ascii="Times New Roman" w:eastAsia="Times New Roman" w:hAnsi="Times New Roman" w:cs="Times New Roman"/>
          <w:sz w:val="28"/>
          <w:szCs w:val="28"/>
          <w:lang w:val="en-US"/>
        </w:rPr>
        <w:lastRenderedPageBreak/>
        <w:t xml:space="preserve">oladi. </w:t>
      </w:r>
      <w:proofErr w:type="gramStart"/>
      <w:r w:rsidR="00580F99" w:rsidRPr="00572E39">
        <w:rPr>
          <w:rFonts w:ascii="Times New Roman" w:eastAsia="Times New Roman" w:hAnsi="Times New Roman" w:cs="Times New Roman"/>
          <w:sz w:val="28"/>
          <w:szCs w:val="28"/>
          <w:lang w:val="en-US"/>
        </w:rPr>
        <w:t>Bunday yondashuv tizimni keskin o‘zgartirish emas, balki evolyutsion rivojlanish asosida modernizatsiya qilish imkonini beradi.</w:t>
      </w:r>
      <w:proofErr w:type="gramEnd"/>
      <w:r w:rsidR="00580F99" w:rsidRPr="00572E39">
        <w:rPr>
          <w:rFonts w:ascii="Times New Roman" w:eastAsia="Times New Roman" w:hAnsi="Times New Roman" w:cs="Times New Roman"/>
          <w:sz w:val="28"/>
          <w:szCs w:val="28"/>
          <w:lang w:val="en-US"/>
        </w:rPr>
        <w:tab/>
      </w:r>
      <w:r w:rsidR="00580F99" w:rsidRPr="00572E39">
        <w:rPr>
          <w:rFonts w:ascii="Times New Roman" w:eastAsia="Times New Roman" w:hAnsi="Times New Roman" w:cs="Times New Roman"/>
          <w:sz w:val="28"/>
          <w:szCs w:val="28"/>
          <w:lang w:val="en-US"/>
        </w:rPr>
        <w:tab/>
      </w:r>
    </w:p>
    <w:p w:rsidR="00886F1E" w:rsidRPr="00572E39" w:rsidRDefault="00886F1E" w:rsidP="00572E39">
      <w:pPr>
        <w:spacing w:line="360" w:lineRule="auto"/>
        <w:ind w:firstLine="567"/>
        <w:contextualSpacing/>
        <w:jc w:val="both"/>
        <w:outlineLvl w:val="3"/>
        <w:rPr>
          <w:rFonts w:ascii="Times New Roman" w:eastAsia="Times New Roman" w:hAnsi="Times New Roman" w:cs="Times New Roman"/>
          <w:sz w:val="28"/>
          <w:szCs w:val="28"/>
          <w:lang w:val="en-US"/>
        </w:rPr>
      </w:pPr>
      <w:r w:rsidRPr="00572E39">
        <w:rPr>
          <w:rFonts w:ascii="Times New Roman" w:eastAsia="Times New Roman" w:hAnsi="Times New Roman" w:cs="Times New Roman"/>
          <w:sz w:val="28"/>
          <w:szCs w:val="28"/>
          <w:lang w:val="en-US"/>
        </w:rPr>
        <w:t xml:space="preserve">Muassasa rahbarlari </w:t>
      </w:r>
      <w:proofErr w:type="gramStart"/>
      <w:r w:rsidRPr="00572E39">
        <w:rPr>
          <w:rFonts w:ascii="Times New Roman" w:eastAsia="Times New Roman" w:hAnsi="Times New Roman" w:cs="Times New Roman"/>
          <w:sz w:val="28"/>
          <w:szCs w:val="28"/>
          <w:lang w:val="en-US"/>
        </w:rPr>
        <w:t>va</w:t>
      </w:r>
      <w:proofErr w:type="gramEnd"/>
      <w:r w:rsidRPr="00572E39">
        <w:rPr>
          <w:rFonts w:ascii="Times New Roman" w:eastAsia="Times New Roman" w:hAnsi="Times New Roman" w:cs="Times New Roman"/>
          <w:sz w:val="28"/>
          <w:szCs w:val="28"/>
          <w:lang w:val="en-US"/>
        </w:rPr>
        <w:t xml:space="preserve"> boʻlim boshliqlari ish stoliga real vaqt rejimida shifoxonaning barcha nuqtalarini monitoring qiluvchi </w:t>
      </w:r>
      <w:r w:rsidRPr="00572E39">
        <w:rPr>
          <w:rFonts w:ascii="Times New Roman" w:eastAsia="Times New Roman" w:hAnsi="Times New Roman" w:cs="Times New Roman"/>
          <w:b/>
          <w:bCs/>
          <w:sz w:val="28"/>
          <w:szCs w:val="28"/>
          <w:lang w:val="en-US"/>
        </w:rPr>
        <w:t>"BI (Business Intelligence) tahliliy boshqaruv paneli"ni (Executive Dashboard)</w:t>
      </w:r>
      <w:r w:rsidRPr="00572E39">
        <w:rPr>
          <w:rFonts w:ascii="Times New Roman" w:eastAsia="Times New Roman" w:hAnsi="Times New Roman" w:cs="Times New Roman"/>
          <w:sz w:val="28"/>
          <w:szCs w:val="28"/>
          <w:lang w:val="en-US"/>
        </w:rPr>
        <w:t xml:space="preserve"> o‘rnatish</w:t>
      </w:r>
      <w:r w:rsidR="00847E87" w:rsidRPr="00572E39">
        <w:rPr>
          <w:rFonts w:ascii="Times New Roman" w:eastAsia="Times New Roman" w:hAnsi="Times New Roman" w:cs="Times New Roman"/>
          <w:sz w:val="28"/>
          <w:szCs w:val="28"/>
          <w:lang w:val="en-US"/>
        </w:rPr>
        <w:t xml:space="preserve"> MAQSADGA MUVOFIQ HISOBLANADI.  </w:t>
      </w:r>
      <w:proofErr w:type="gramStart"/>
      <w:r w:rsidRPr="00572E39">
        <w:rPr>
          <w:rFonts w:ascii="Times New Roman" w:eastAsia="Times New Roman" w:hAnsi="Times New Roman" w:cs="Times New Roman"/>
          <w:sz w:val="28"/>
          <w:szCs w:val="28"/>
          <w:lang w:val="en-US"/>
        </w:rPr>
        <w:t>Mazkur raqamli tizim elektron tibbiy karta (EHR) ma’lumotlari bilan integratsiya qilinadi.</w:t>
      </w:r>
      <w:proofErr w:type="gramEnd"/>
      <w:r w:rsidRPr="00572E39">
        <w:rPr>
          <w:rFonts w:ascii="Times New Roman" w:eastAsia="Times New Roman" w:hAnsi="Times New Roman" w:cs="Times New Roman"/>
          <w:sz w:val="28"/>
          <w:szCs w:val="28"/>
          <w:lang w:val="en-US"/>
        </w:rPr>
        <w:t xml:space="preserve"> Boshqaruv panelida real vaqt rejimida: dorixonadagi dori qoldiqlari, operatsiya xonalarining bandlik koeffitsiyenti, har bir shifokorning ayni daqiqa dagi ish yuklamasi </w:t>
      </w:r>
      <w:proofErr w:type="gramStart"/>
      <w:r w:rsidRPr="00572E39">
        <w:rPr>
          <w:rFonts w:ascii="Times New Roman" w:eastAsia="Times New Roman" w:hAnsi="Times New Roman" w:cs="Times New Roman"/>
          <w:sz w:val="28"/>
          <w:szCs w:val="28"/>
          <w:lang w:val="en-US"/>
        </w:rPr>
        <w:t>va</w:t>
      </w:r>
      <w:proofErr w:type="gramEnd"/>
      <w:r w:rsidRPr="00572E39">
        <w:rPr>
          <w:rFonts w:ascii="Times New Roman" w:eastAsia="Times New Roman" w:hAnsi="Times New Roman" w:cs="Times New Roman"/>
          <w:sz w:val="28"/>
          <w:szCs w:val="28"/>
          <w:lang w:val="en-US"/>
        </w:rPr>
        <w:t xml:space="preserve"> laboratoriya tahlillarining tayyor bo‘lish vaqti (Turnaround Time) aks etadi. </w:t>
      </w:r>
      <w:proofErr w:type="gramStart"/>
      <w:r w:rsidRPr="00572E39">
        <w:rPr>
          <w:rFonts w:ascii="Times New Roman" w:eastAsia="Times New Roman" w:hAnsi="Times New Roman" w:cs="Times New Roman"/>
          <w:sz w:val="28"/>
          <w:szCs w:val="28"/>
          <w:lang w:val="en-US"/>
        </w:rPr>
        <w:t>Bu inson omilini cheklab, ma’lumotlarga asoslangan (data-driven) tezkor qarorlar qabul qilish imkonini beradi.</w:t>
      </w:r>
      <w:proofErr w:type="gramEnd"/>
    </w:p>
    <w:p w:rsidR="00397CEB" w:rsidRPr="00572E39" w:rsidRDefault="00707275" w:rsidP="00572E39">
      <w:pPr>
        <w:pStyle w:val="a4"/>
        <w:numPr>
          <w:ilvl w:val="0"/>
          <w:numId w:val="5"/>
        </w:numPr>
        <w:spacing w:line="360" w:lineRule="auto"/>
        <w:ind w:left="0" w:firstLine="567"/>
        <w:contextualSpacing/>
        <w:jc w:val="both"/>
        <w:outlineLvl w:val="3"/>
        <w:rPr>
          <w:rFonts w:ascii="Times New Roman" w:eastAsia="Times New Roman" w:hAnsi="Times New Roman" w:cs="Times New Roman"/>
          <w:sz w:val="28"/>
          <w:szCs w:val="28"/>
          <w:lang w:val="en-US"/>
        </w:rPr>
      </w:pPr>
      <w:r w:rsidRPr="00572E39">
        <w:rPr>
          <w:rFonts w:ascii="Times New Roman" w:eastAsia="Times New Roman" w:hAnsi="Times New Roman" w:cs="Times New Roman"/>
          <w:b/>
          <w:bCs/>
          <w:sz w:val="28"/>
          <w:szCs w:val="28"/>
          <w:lang w:val="en-US"/>
        </w:rPr>
        <w:t xml:space="preserve">Moliyaviy boshqaruv </w:t>
      </w:r>
      <w:proofErr w:type="gramStart"/>
      <w:r w:rsidRPr="00572E39">
        <w:rPr>
          <w:rFonts w:ascii="Times New Roman" w:eastAsia="Times New Roman" w:hAnsi="Times New Roman" w:cs="Times New Roman"/>
          <w:b/>
          <w:bCs/>
          <w:sz w:val="28"/>
          <w:szCs w:val="28"/>
          <w:lang w:val="en-US"/>
        </w:rPr>
        <w:t>va</w:t>
      </w:r>
      <w:proofErr w:type="gramEnd"/>
      <w:r w:rsidRPr="00572E39">
        <w:rPr>
          <w:rFonts w:ascii="Times New Roman" w:eastAsia="Times New Roman" w:hAnsi="Times New Roman" w:cs="Times New Roman"/>
          <w:b/>
          <w:bCs/>
          <w:sz w:val="28"/>
          <w:szCs w:val="28"/>
          <w:lang w:val="en-US"/>
        </w:rPr>
        <w:t xml:space="preserve"> iqtisodiy mustaqillikni kengaytirish. </w:t>
      </w:r>
      <w:r w:rsidR="00397CEB" w:rsidRPr="00572E39">
        <w:rPr>
          <w:rFonts w:ascii="Times New Roman" w:eastAsia="Times New Roman" w:hAnsi="Times New Roman" w:cs="Times New Roman"/>
          <w:sz w:val="28"/>
          <w:szCs w:val="28"/>
          <w:lang w:val="en-US"/>
        </w:rPr>
        <w:t xml:space="preserve"> Shifoxona </w:t>
      </w:r>
      <w:proofErr w:type="gramStart"/>
      <w:r w:rsidR="00397CEB" w:rsidRPr="00572E39">
        <w:rPr>
          <w:rFonts w:ascii="Times New Roman" w:eastAsia="Times New Roman" w:hAnsi="Times New Roman" w:cs="Times New Roman"/>
          <w:sz w:val="28"/>
          <w:szCs w:val="28"/>
          <w:lang w:val="en-US"/>
        </w:rPr>
        <w:t>bo‘limlari</w:t>
      </w:r>
      <w:proofErr w:type="gramEnd"/>
      <w:r w:rsidR="00397CEB" w:rsidRPr="00572E39">
        <w:rPr>
          <w:rFonts w:ascii="Times New Roman" w:eastAsia="Times New Roman" w:hAnsi="Times New Roman" w:cs="Times New Roman"/>
          <w:sz w:val="28"/>
          <w:szCs w:val="28"/>
          <w:lang w:val="en-US"/>
        </w:rPr>
        <w:t xml:space="preserve"> kesimida </w:t>
      </w:r>
      <w:r w:rsidR="00397CEB" w:rsidRPr="00572E39">
        <w:rPr>
          <w:rFonts w:ascii="Times New Roman" w:eastAsia="Times New Roman" w:hAnsi="Times New Roman" w:cs="Times New Roman"/>
          <w:b/>
          <w:bCs/>
          <w:sz w:val="28"/>
          <w:szCs w:val="28"/>
          <w:lang w:val="en-US"/>
        </w:rPr>
        <w:t>"Moliyaviy javobgarlik markazlari" (Cost-Center Management) modelini</w:t>
      </w:r>
      <w:r w:rsidR="00397CEB" w:rsidRPr="00572E39">
        <w:rPr>
          <w:rFonts w:ascii="Times New Roman" w:eastAsia="Times New Roman" w:hAnsi="Times New Roman" w:cs="Times New Roman"/>
          <w:sz w:val="28"/>
          <w:szCs w:val="28"/>
          <w:lang w:val="en-US"/>
        </w:rPr>
        <w:t xml:space="preserve"> va xarajatlarni optimallashtirish bo‘yicha ichki autsorsing/sheriklik tizimini joriy etish. Har bir </w:t>
      </w:r>
      <w:proofErr w:type="gramStart"/>
      <w:r w:rsidR="00397CEB" w:rsidRPr="00572E39">
        <w:rPr>
          <w:rFonts w:ascii="Times New Roman" w:eastAsia="Times New Roman" w:hAnsi="Times New Roman" w:cs="Times New Roman"/>
          <w:sz w:val="28"/>
          <w:szCs w:val="28"/>
          <w:lang w:val="en-US"/>
        </w:rPr>
        <w:t>bo‘limga</w:t>
      </w:r>
      <w:proofErr w:type="gramEnd"/>
      <w:r w:rsidR="00397CEB" w:rsidRPr="00572E39">
        <w:rPr>
          <w:rFonts w:ascii="Times New Roman" w:eastAsia="Times New Roman" w:hAnsi="Times New Roman" w:cs="Times New Roman"/>
          <w:sz w:val="28"/>
          <w:szCs w:val="28"/>
          <w:lang w:val="en-US"/>
        </w:rPr>
        <w:t xml:space="preserve"> o‘z yo‘nalishi bo‘yicha yillik sarf-xarajatlar limiti taqdim etiladi. Bo‘lim boshlig‘i tejalgan </w:t>
      </w:r>
      <w:proofErr w:type="gramStart"/>
      <w:r w:rsidR="00397CEB" w:rsidRPr="00572E39">
        <w:rPr>
          <w:rFonts w:ascii="Times New Roman" w:eastAsia="Times New Roman" w:hAnsi="Times New Roman" w:cs="Times New Roman"/>
          <w:sz w:val="28"/>
          <w:szCs w:val="28"/>
          <w:lang w:val="en-US"/>
        </w:rPr>
        <w:t>mablag‘lar</w:t>
      </w:r>
      <w:proofErr w:type="gramEnd"/>
      <w:r w:rsidR="00397CEB" w:rsidRPr="00572E39">
        <w:rPr>
          <w:rFonts w:ascii="Times New Roman" w:eastAsia="Times New Roman" w:hAnsi="Times New Roman" w:cs="Times New Roman"/>
          <w:sz w:val="28"/>
          <w:szCs w:val="28"/>
          <w:lang w:val="en-US"/>
        </w:rPr>
        <w:t xml:space="preserve"> (masalan, tibbiy ashyolarni isrof qilmaslik, dori-darmon logistikasini to‘g‘ri yo‘lga qo‘yish hisobiga) hisobidan o‘z xodimlarini moddiy rag‘batlantirish huquqiga ega bo‘ladi. Shuningdek, muassasa ichidagi yuqori xarajatli, ammo asosiy </w:t>
      </w:r>
      <w:proofErr w:type="gramStart"/>
      <w:r w:rsidR="00397CEB" w:rsidRPr="00572E39">
        <w:rPr>
          <w:rFonts w:ascii="Times New Roman" w:eastAsia="Times New Roman" w:hAnsi="Times New Roman" w:cs="Times New Roman"/>
          <w:sz w:val="28"/>
          <w:szCs w:val="28"/>
          <w:lang w:val="en-US"/>
        </w:rPr>
        <w:t>bo‘lmagan</w:t>
      </w:r>
      <w:proofErr w:type="gramEnd"/>
      <w:r w:rsidR="00397CEB" w:rsidRPr="00572E39">
        <w:rPr>
          <w:rFonts w:ascii="Times New Roman" w:eastAsia="Times New Roman" w:hAnsi="Times New Roman" w:cs="Times New Roman"/>
          <w:sz w:val="28"/>
          <w:szCs w:val="28"/>
          <w:lang w:val="en-US"/>
        </w:rPr>
        <w:t xml:space="preserve"> xizmatlar (kir yuvish, xizmat ko‘rsatish, laboratoriyaning maxsus qismlari) xususiy sektorga (DXSh elementlari asosida) autsorsingga berilib, asosiy moliyaviy resurs faqat yuqori texnologiyali klinik jihozlar xaridiga yo‘naltiriladi.</w:t>
      </w:r>
    </w:p>
    <w:p w:rsidR="00723A60" w:rsidRPr="00572E39" w:rsidRDefault="00707275" w:rsidP="00572E39">
      <w:pPr>
        <w:pStyle w:val="a4"/>
        <w:numPr>
          <w:ilvl w:val="0"/>
          <w:numId w:val="5"/>
        </w:numPr>
        <w:spacing w:line="360" w:lineRule="auto"/>
        <w:ind w:left="0" w:firstLine="567"/>
        <w:contextualSpacing/>
        <w:jc w:val="both"/>
        <w:outlineLvl w:val="3"/>
        <w:rPr>
          <w:rFonts w:ascii="Times New Roman" w:eastAsia="Times New Roman" w:hAnsi="Times New Roman" w:cs="Times New Roman"/>
          <w:bCs/>
          <w:sz w:val="28"/>
          <w:szCs w:val="28"/>
          <w:lang w:val="en-US"/>
        </w:rPr>
      </w:pPr>
      <w:r w:rsidRPr="00572E39">
        <w:rPr>
          <w:rFonts w:ascii="Times New Roman" w:eastAsia="Times New Roman" w:hAnsi="Times New Roman" w:cs="Times New Roman"/>
          <w:b/>
          <w:bCs/>
          <w:sz w:val="28"/>
          <w:szCs w:val="28"/>
          <w:lang w:val="en-US"/>
        </w:rPr>
        <w:t>Bemor</w:t>
      </w:r>
      <w:r w:rsidR="00886F1E" w:rsidRPr="00572E39">
        <w:rPr>
          <w:rFonts w:ascii="Times New Roman" w:eastAsia="Times New Roman" w:hAnsi="Times New Roman" w:cs="Times New Roman"/>
          <w:b/>
          <w:bCs/>
          <w:sz w:val="28"/>
          <w:szCs w:val="28"/>
          <w:lang w:val="en-US"/>
        </w:rPr>
        <w:t>larga YO’NALTIRILGAN</w:t>
      </w:r>
      <w:r w:rsidRPr="00572E39">
        <w:rPr>
          <w:rFonts w:ascii="Times New Roman" w:eastAsia="Times New Roman" w:hAnsi="Times New Roman" w:cs="Times New Roman"/>
          <w:b/>
          <w:bCs/>
          <w:sz w:val="28"/>
          <w:szCs w:val="28"/>
          <w:lang w:val="en-US"/>
        </w:rPr>
        <w:t xml:space="preserve"> boshqaruv modelini shakllantirish. </w:t>
      </w:r>
      <w:r w:rsidR="00723A60" w:rsidRPr="00572E39">
        <w:rPr>
          <w:rFonts w:ascii="Times New Roman" w:eastAsia="Times New Roman" w:hAnsi="Times New Roman" w:cs="Times New Roman"/>
          <w:bCs/>
          <w:sz w:val="28"/>
          <w:szCs w:val="28"/>
          <w:lang w:val="en-US"/>
        </w:rPr>
        <w:t xml:space="preserve">Bemorga yo'naltirilganlik - bu ko'p qirrali konstruksiya bo'lib, u "... bemorlarning xohish-istaklari, afzalliklari, qadriyatlari va tashvishlarini o'rganishga qaratilgan yondashuv bo'lib, ularga shaxsiy ehtiyojlariga eng mos keladigan qarorlar qabul qilish imkoniyatini beradi" </w:t>
      </w:r>
      <w:proofErr w:type="gramStart"/>
      <w:r w:rsidR="00723A60" w:rsidRPr="00572E39">
        <w:rPr>
          <w:rFonts w:ascii="Times New Roman" w:eastAsia="Times New Roman" w:hAnsi="Times New Roman" w:cs="Times New Roman"/>
          <w:bCs/>
          <w:sz w:val="28"/>
          <w:szCs w:val="28"/>
          <w:lang w:val="en-US"/>
        </w:rPr>
        <w:t>( Liberati</w:t>
      </w:r>
      <w:proofErr w:type="gramEnd"/>
      <w:r w:rsidR="00723A60" w:rsidRPr="00572E39">
        <w:rPr>
          <w:rFonts w:ascii="Times New Roman" w:eastAsia="Times New Roman" w:hAnsi="Times New Roman" w:cs="Times New Roman"/>
          <w:bCs/>
          <w:sz w:val="28"/>
          <w:szCs w:val="28"/>
          <w:lang w:val="en-US"/>
        </w:rPr>
        <w:t xml:space="preserve">, 2016 : 343-bet). </w:t>
      </w:r>
      <w:r w:rsidR="00723A60" w:rsidRPr="00572E39">
        <w:rPr>
          <w:rFonts w:ascii="Times New Roman" w:eastAsia="Times New Roman" w:hAnsi="Times New Roman" w:cs="Times New Roman"/>
          <w:bCs/>
          <w:sz w:val="28"/>
          <w:szCs w:val="28"/>
          <w:lang w:val="en-US"/>
        </w:rPr>
        <w:lastRenderedPageBreak/>
        <w:t xml:space="preserve">Shu nuqtai nazardan, bemorga yo'naltirilganlik turli xil nuanslarni o'z ichiga oladi. Birinchidan, bu bemorlarni </w:t>
      </w:r>
      <w:r w:rsidR="00723A60" w:rsidRPr="00572E39">
        <w:rPr>
          <w:rFonts w:ascii="Times New Roman" w:eastAsia="Times New Roman" w:hAnsi="Times New Roman" w:cs="Times New Roman"/>
          <w:bCs/>
          <w:i/>
          <w:iCs/>
          <w:sz w:val="28"/>
          <w:szCs w:val="28"/>
          <w:lang w:val="en-US"/>
        </w:rPr>
        <w:t xml:space="preserve">qo'llab-quvvatlashni talab qiladi </w:t>
      </w:r>
      <w:r w:rsidR="00723A60" w:rsidRPr="00572E39">
        <w:rPr>
          <w:rFonts w:ascii="Times New Roman" w:eastAsia="Times New Roman" w:hAnsi="Times New Roman" w:cs="Times New Roman"/>
          <w:bCs/>
          <w:sz w:val="28"/>
          <w:szCs w:val="28"/>
          <w:lang w:val="en-US"/>
        </w:rPr>
        <w:t xml:space="preserve">, bu odamlarga (1) sog'liqni saqlash sohasidagi bilim va ko'nikmalarni oshirish; (2) o'ziga ishonchni oshirish; va (3) qaror qabul qilish jarayonlarida ishtirok etish orqali sog'liqni saqlash xizmatlarini ko'rsatishda faol ishtirok etish imkonini beradigan dinamik jarayondir ( Markwart </w:t>
      </w:r>
      <w:r w:rsidR="00723A60" w:rsidRPr="00572E39">
        <w:rPr>
          <w:rFonts w:ascii="Times New Roman" w:eastAsia="Times New Roman" w:hAnsi="Times New Roman" w:cs="Times New Roman"/>
          <w:bCs/>
          <w:i/>
          <w:iCs/>
          <w:sz w:val="28"/>
          <w:szCs w:val="28"/>
          <w:lang w:val="en-US"/>
        </w:rPr>
        <w:t xml:space="preserve">va boshqalar </w:t>
      </w:r>
      <w:r w:rsidR="00723A60" w:rsidRPr="00572E39">
        <w:rPr>
          <w:rFonts w:ascii="Times New Roman" w:eastAsia="Times New Roman" w:hAnsi="Times New Roman" w:cs="Times New Roman"/>
          <w:bCs/>
          <w:sz w:val="28"/>
          <w:szCs w:val="28"/>
          <w:lang w:val="en-US"/>
        </w:rPr>
        <w:t xml:space="preserve">, 2020 ). </w:t>
      </w:r>
    </w:p>
    <w:p w:rsidR="00C856F5" w:rsidRDefault="00397CEB" w:rsidP="00C856F5">
      <w:pPr>
        <w:pStyle w:val="a4"/>
        <w:spacing w:line="360" w:lineRule="auto"/>
        <w:ind w:firstLine="567"/>
        <w:jc w:val="both"/>
        <w:rPr>
          <w:rFonts w:ascii="Times New Roman" w:eastAsia="Times New Roman" w:hAnsi="Times New Roman" w:cs="Times New Roman"/>
          <w:sz w:val="28"/>
          <w:szCs w:val="28"/>
          <w:lang w:val="en-US"/>
        </w:rPr>
      </w:pPr>
      <w:r w:rsidRPr="00572E39">
        <w:rPr>
          <w:rFonts w:ascii="Times New Roman" w:eastAsia="Times New Roman" w:hAnsi="Times New Roman" w:cs="Times New Roman"/>
          <w:sz w:val="28"/>
          <w:szCs w:val="28"/>
          <w:lang w:val="en-US"/>
        </w:rPr>
        <w:t xml:space="preserve">Bemorning shifoxonada </w:t>
      </w:r>
      <w:proofErr w:type="gramStart"/>
      <w:r w:rsidRPr="00572E39">
        <w:rPr>
          <w:rFonts w:ascii="Times New Roman" w:eastAsia="Times New Roman" w:hAnsi="Times New Roman" w:cs="Times New Roman"/>
          <w:sz w:val="28"/>
          <w:szCs w:val="28"/>
          <w:lang w:val="en-US"/>
        </w:rPr>
        <w:t>bo‘lish</w:t>
      </w:r>
      <w:proofErr w:type="gramEnd"/>
      <w:r w:rsidRPr="00572E39">
        <w:rPr>
          <w:rFonts w:ascii="Times New Roman" w:eastAsia="Times New Roman" w:hAnsi="Times New Roman" w:cs="Times New Roman"/>
          <w:sz w:val="28"/>
          <w:szCs w:val="28"/>
          <w:lang w:val="en-US"/>
        </w:rPr>
        <w:t xml:space="preserve"> jarayonini raqamli monitoring qiluvchi va davolash tugagandan so‘ng avtomatik fikr-mulohaza oluvchi </w:t>
      </w:r>
      <w:r w:rsidRPr="00572E39">
        <w:rPr>
          <w:rFonts w:ascii="Times New Roman" w:eastAsia="Times New Roman" w:hAnsi="Times New Roman" w:cs="Times New Roman"/>
          <w:b/>
          <w:bCs/>
          <w:sz w:val="28"/>
          <w:szCs w:val="28"/>
          <w:lang w:val="en-US"/>
        </w:rPr>
        <w:t>"Bemor tajribasini boshqarish ichki tizimi"ni (Patient Experience Management – PX)</w:t>
      </w:r>
      <w:r w:rsidR="00847E87" w:rsidRPr="00572E39">
        <w:rPr>
          <w:rFonts w:ascii="Times New Roman" w:eastAsia="Times New Roman" w:hAnsi="Times New Roman" w:cs="Times New Roman"/>
          <w:sz w:val="28"/>
          <w:szCs w:val="28"/>
          <w:lang w:val="en-US"/>
        </w:rPr>
        <w:t xml:space="preserve"> joriy etish TAKLIF ETILADI. </w:t>
      </w:r>
      <w:proofErr w:type="gramStart"/>
      <w:r w:rsidRPr="00572E39">
        <w:rPr>
          <w:rFonts w:ascii="Times New Roman" w:eastAsia="Times New Roman" w:hAnsi="Times New Roman" w:cs="Times New Roman"/>
          <w:sz w:val="28"/>
          <w:szCs w:val="28"/>
          <w:lang w:val="en-US"/>
        </w:rPr>
        <w:t>Bemor shifoxonaga kelganidan boshlab, uning har bir qadami (navbat kutishi, shifokor muomalasi, palatadagi sharoit, ovqatlanish sifati) raqamli tizimda qayd etib boriladi.</w:t>
      </w:r>
      <w:proofErr w:type="gramEnd"/>
      <w:r w:rsidRPr="00572E39">
        <w:rPr>
          <w:rFonts w:ascii="Times New Roman" w:eastAsia="Times New Roman" w:hAnsi="Times New Roman" w:cs="Times New Roman"/>
          <w:sz w:val="28"/>
          <w:szCs w:val="28"/>
          <w:lang w:val="en-US"/>
        </w:rPr>
        <w:t xml:space="preserve"> </w:t>
      </w:r>
      <w:proofErr w:type="gramStart"/>
      <w:r w:rsidRPr="00572E39">
        <w:rPr>
          <w:rFonts w:ascii="Times New Roman" w:eastAsia="Times New Roman" w:hAnsi="Times New Roman" w:cs="Times New Roman"/>
          <w:sz w:val="28"/>
          <w:szCs w:val="28"/>
          <w:lang w:val="en-US"/>
        </w:rPr>
        <w:t>Bemor shifoxonadan chiqqan kuni uning telefoniga avtomatik ravishda 5 ta qisqa savoldan iborat so‘rovnoma yuboriladi.</w:t>
      </w:r>
      <w:proofErr w:type="gramEnd"/>
      <w:r w:rsidRPr="00572E39">
        <w:rPr>
          <w:rFonts w:ascii="Times New Roman" w:eastAsia="Times New Roman" w:hAnsi="Times New Roman" w:cs="Times New Roman"/>
          <w:sz w:val="28"/>
          <w:szCs w:val="28"/>
          <w:lang w:val="en-US"/>
        </w:rPr>
        <w:t xml:space="preserve"> Agar ma’lum bir shifokor yoki </w:t>
      </w:r>
      <w:proofErr w:type="gramStart"/>
      <w:r w:rsidRPr="00572E39">
        <w:rPr>
          <w:rFonts w:ascii="Times New Roman" w:eastAsia="Times New Roman" w:hAnsi="Times New Roman" w:cs="Times New Roman"/>
          <w:sz w:val="28"/>
          <w:szCs w:val="28"/>
          <w:lang w:val="en-US"/>
        </w:rPr>
        <w:t>bo‘lim</w:t>
      </w:r>
      <w:proofErr w:type="gramEnd"/>
      <w:r w:rsidRPr="00572E39">
        <w:rPr>
          <w:rFonts w:ascii="Times New Roman" w:eastAsia="Times New Roman" w:hAnsi="Times New Roman" w:cs="Times New Roman"/>
          <w:sz w:val="28"/>
          <w:szCs w:val="28"/>
          <w:lang w:val="en-US"/>
        </w:rPr>
        <w:t xml:space="preserve"> bo‘yicha salbiy fikrlar (NPS indeksi pasayishi) ketma-ket 3 marta kuzatilsa, tizim avtomatik ravishda Klinik Kengashga tekshirish uchun "qizil signal" (ogohlantirish) yuboradi. Bemor fikri muassasa brendi </w:t>
      </w:r>
      <w:proofErr w:type="gramStart"/>
      <w:r w:rsidRPr="00572E39">
        <w:rPr>
          <w:rFonts w:ascii="Times New Roman" w:eastAsia="Times New Roman" w:hAnsi="Times New Roman" w:cs="Times New Roman"/>
          <w:sz w:val="28"/>
          <w:szCs w:val="28"/>
          <w:lang w:val="en-US"/>
        </w:rPr>
        <w:t>va</w:t>
      </w:r>
      <w:proofErr w:type="gramEnd"/>
      <w:r w:rsidRPr="00572E39">
        <w:rPr>
          <w:rFonts w:ascii="Times New Roman" w:eastAsia="Times New Roman" w:hAnsi="Times New Roman" w:cs="Times New Roman"/>
          <w:sz w:val="28"/>
          <w:szCs w:val="28"/>
          <w:lang w:val="en-US"/>
        </w:rPr>
        <w:t xml:space="preserve"> boshqaruvining markaziy mezoni etib belgilanadi.</w:t>
      </w:r>
    </w:p>
    <w:p w:rsidR="00C856F5" w:rsidRPr="00C856F5" w:rsidRDefault="00C856F5" w:rsidP="00C856F5">
      <w:pPr>
        <w:pStyle w:val="a4"/>
        <w:spacing w:line="360" w:lineRule="auto"/>
        <w:ind w:firstLine="567"/>
        <w:jc w:val="both"/>
        <w:rPr>
          <w:lang w:val="en-US"/>
        </w:rPr>
      </w:pPr>
      <w:r>
        <w:rPr>
          <w:rFonts w:ascii="Times New Roman" w:hAnsi="Times New Roman" w:cs="Times New Roman"/>
          <w:b/>
          <w:sz w:val="28"/>
          <w:szCs w:val="28"/>
          <w:lang w:val="en-US"/>
        </w:rPr>
        <w:t xml:space="preserve">i) </w:t>
      </w:r>
      <w:r w:rsidR="0022448D" w:rsidRPr="00572E39">
        <w:rPr>
          <w:rFonts w:ascii="Times New Roman" w:hAnsi="Times New Roman" w:cs="Times New Roman"/>
          <w:b/>
          <w:sz w:val="28"/>
          <w:szCs w:val="28"/>
          <w:lang w:val="en-US"/>
        </w:rPr>
        <w:t>Nodavlat jumladan xususiy</w:t>
      </w:r>
      <w:r w:rsidR="00572E39" w:rsidRPr="00572E39">
        <w:rPr>
          <w:rFonts w:ascii="Times New Roman" w:hAnsi="Times New Roman" w:cs="Times New Roman"/>
          <w:b/>
          <w:sz w:val="28"/>
          <w:szCs w:val="28"/>
          <w:lang w:val="en-US"/>
        </w:rPr>
        <w:t xml:space="preserve"> sog’liqni saqlash muassasalari orqali </w:t>
      </w:r>
      <w:proofErr w:type="gramStart"/>
      <w:r w:rsidR="00572E39" w:rsidRPr="00572E39">
        <w:rPr>
          <w:rFonts w:ascii="Times New Roman" w:hAnsi="Times New Roman" w:cs="Times New Roman"/>
          <w:b/>
          <w:sz w:val="28"/>
          <w:szCs w:val="28"/>
          <w:lang w:val="en-US"/>
        </w:rPr>
        <w:t>xizmatlar  hajmini</w:t>
      </w:r>
      <w:proofErr w:type="gramEnd"/>
      <w:r w:rsidR="00572E39" w:rsidRPr="00572E39">
        <w:rPr>
          <w:rFonts w:ascii="Times New Roman" w:hAnsi="Times New Roman" w:cs="Times New Roman"/>
          <w:b/>
          <w:sz w:val="28"/>
          <w:szCs w:val="28"/>
          <w:lang w:val="en-US"/>
        </w:rPr>
        <w:t xml:space="preserve"> oshirish </w:t>
      </w:r>
      <w:r w:rsidRPr="00C856F5">
        <w:rPr>
          <w:lang w:val="en-US"/>
        </w:rPr>
        <w:t xml:space="preserve">— </w:t>
      </w:r>
      <w:r w:rsidRPr="00C856F5">
        <w:rPr>
          <w:rFonts w:ascii="Times New Roman" w:hAnsi="Times New Roman" w:cs="Times New Roman"/>
          <w:sz w:val="28"/>
          <w:lang w:val="en-US"/>
        </w:rPr>
        <w:t>sohada raqobat muhitini shakllantirish, davlat byudjeti yukini kamaytirish va aholi uchun muqobil, sifatli tibbiyot imkoniyatlarini kengaytirishning strategik yo‘nalishidir.</w:t>
      </w:r>
      <w:r w:rsidRPr="00C856F5">
        <w:rPr>
          <w:rFonts w:ascii="Times New Roman" w:hAnsi="Times New Roman" w:cs="Times New Roman"/>
          <w:sz w:val="28"/>
          <w:lang w:val="en-US"/>
        </w:rPr>
        <w:t xml:space="preserve"> </w:t>
      </w:r>
      <w:r w:rsidRPr="00C856F5">
        <w:rPr>
          <w:rFonts w:ascii="Times New Roman" w:hAnsi="Times New Roman" w:cs="Times New Roman"/>
          <w:sz w:val="28"/>
          <w:lang w:val="en-US"/>
        </w:rPr>
        <w:t>Ushbu yo‘nalishda xizmatlar hajmini oshirishga qaratilgan amaliy takliflarni kompleks tarzda, bir nechta asosiy bloklarga bo‘lib amalga oshirish maqsadga muvofiq:</w:t>
      </w:r>
    </w:p>
    <w:p w:rsidR="00C856F5" w:rsidRPr="00C856F5" w:rsidRDefault="00C856F5" w:rsidP="00C856F5">
      <w:pPr>
        <w:pStyle w:val="2"/>
        <w:spacing w:before="0" w:after="0" w:line="360" w:lineRule="auto"/>
        <w:jc w:val="both"/>
        <w:rPr>
          <w:rFonts w:ascii="Times New Roman" w:hAnsi="Times New Roman" w:cs="Times New Roman"/>
          <w:lang w:val="en-US"/>
        </w:rPr>
      </w:pPr>
      <w:r w:rsidRPr="00C856F5">
        <w:rPr>
          <w:lang w:val="en-US"/>
        </w:rPr>
        <w:t>1. Davlat-xususiy sheriklik (DXSh) mexanizmlarini kengaytirish</w:t>
      </w:r>
      <w:r>
        <w:rPr>
          <w:lang w:val="en-US"/>
        </w:rPr>
        <w:t xml:space="preserve">. </w:t>
      </w:r>
      <w:r w:rsidRPr="00C856F5">
        <w:rPr>
          <w:rFonts w:ascii="Times New Roman" w:hAnsi="Times New Roman" w:cs="Times New Roman"/>
          <w:b w:val="0"/>
          <w:lang w:val="en-US"/>
        </w:rPr>
        <w:t xml:space="preserve">Past quvvatda ishlayotgan, moddiy-texnik bazasi eskirgan davlat tibbiyot muassasalarini (yoki ularning </w:t>
      </w:r>
      <w:proofErr w:type="gramStart"/>
      <w:r w:rsidRPr="00C856F5">
        <w:rPr>
          <w:rFonts w:ascii="Times New Roman" w:hAnsi="Times New Roman" w:cs="Times New Roman"/>
          <w:b w:val="0"/>
          <w:lang w:val="en-US"/>
        </w:rPr>
        <w:t>bo‘sh</w:t>
      </w:r>
      <w:proofErr w:type="gramEnd"/>
      <w:r w:rsidRPr="00C856F5">
        <w:rPr>
          <w:rFonts w:ascii="Times New Roman" w:hAnsi="Times New Roman" w:cs="Times New Roman"/>
          <w:b w:val="0"/>
          <w:lang w:val="en-US"/>
        </w:rPr>
        <w:t xml:space="preserve"> turgan binolarini) uzoq muddatli ijaraga yoki DXSh shartlari asosida xususiy sektor boshqaruviga berish.</w:t>
      </w:r>
      <w:r w:rsidRPr="00C856F5">
        <w:rPr>
          <w:rFonts w:ascii="Times New Roman" w:hAnsi="Times New Roman" w:cs="Times New Roman"/>
          <w:b w:val="0"/>
          <w:lang w:val="en-US"/>
        </w:rPr>
        <w:t xml:space="preserve"> </w:t>
      </w:r>
      <w:r w:rsidRPr="00C856F5">
        <w:rPr>
          <w:rFonts w:ascii="Times New Roman" w:hAnsi="Times New Roman" w:cs="Times New Roman"/>
          <w:b w:val="0"/>
          <w:bCs w:val="0"/>
          <w:lang w:val="en-US"/>
        </w:rPr>
        <w:t>"BPO" (Business Process Outsourcing) modelini joriy etish:</w:t>
      </w:r>
      <w:r w:rsidRPr="00C856F5">
        <w:rPr>
          <w:rFonts w:ascii="Times New Roman" w:hAnsi="Times New Roman" w:cs="Times New Roman"/>
          <w:b w:val="0"/>
          <w:lang w:val="en-US"/>
        </w:rPr>
        <w:t xml:space="preserve"> Davlat shifoxonalaridagi </w:t>
      </w:r>
      <w:r w:rsidRPr="00C856F5">
        <w:rPr>
          <w:rFonts w:ascii="Times New Roman" w:hAnsi="Times New Roman" w:cs="Times New Roman"/>
          <w:b w:val="0"/>
          <w:lang w:val="en-US"/>
        </w:rPr>
        <w:lastRenderedPageBreak/>
        <w:t xml:space="preserve">yordamchi xizmatlarni (laboratoriya, diagnostika, sterilizatsiya, katering, kliniking, logistika) xususiy operatorlarga autsorsingga berish orqali xizmatlar hajmi </w:t>
      </w:r>
      <w:proofErr w:type="gramStart"/>
      <w:r w:rsidRPr="00C856F5">
        <w:rPr>
          <w:rFonts w:ascii="Times New Roman" w:hAnsi="Times New Roman" w:cs="Times New Roman"/>
          <w:b w:val="0"/>
          <w:lang w:val="en-US"/>
        </w:rPr>
        <w:t>va</w:t>
      </w:r>
      <w:proofErr w:type="gramEnd"/>
      <w:r w:rsidRPr="00C856F5">
        <w:rPr>
          <w:rFonts w:ascii="Times New Roman" w:hAnsi="Times New Roman" w:cs="Times New Roman"/>
          <w:b w:val="0"/>
          <w:lang w:val="en-US"/>
        </w:rPr>
        <w:t xml:space="preserve"> tezkorligini oshirish.</w:t>
      </w:r>
      <w:r w:rsidRPr="00C856F5">
        <w:rPr>
          <w:rFonts w:ascii="Times New Roman" w:hAnsi="Times New Roman" w:cs="Times New Roman"/>
          <w:b w:val="0"/>
          <w:lang w:val="en-US"/>
        </w:rPr>
        <w:t xml:space="preserve"> </w:t>
      </w:r>
      <w:r w:rsidRPr="00C856F5">
        <w:rPr>
          <w:rFonts w:ascii="Times New Roman" w:hAnsi="Times New Roman" w:cs="Times New Roman"/>
          <w:b w:val="0"/>
          <w:bCs w:val="0"/>
          <w:lang w:val="en-US"/>
        </w:rPr>
        <w:t>Birgalikda foydalanish infratuzilmasi:</w:t>
      </w:r>
      <w:r w:rsidRPr="00C856F5">
        <w:rPr>
          <w:rFonts w:ascii="Times New Roman" w:hAnsi="Times New Roman" w:cs="Times New Roman"/>
          <w:b w:val="0"/>
          <w:lang w:val="en-US"/>
        </w:rPr>
        <w:t xml:space="preserve"> Xususiy klinikalarga davlat shifoxonalarining yuqori texnologik uskunalaridan (masalan, MRT, MSKT, angiografiya) shartnoma asosida, tungi smenalarda yoki </w:t>
      </w:r>
      <w:proofErr w:type="gramStart"/>
      <w:r w:rsidRPr="00C856F5">
        <w:rPr>
          <w:rFonts w:ascii="Times New Roman" w:hAnsi="Times New Roman" w:cs="Times New Roman"/>
          <w:b w:val="0"/>
          <w:lang w:val="en-US"/>
        </w:rPr>
        <w:t>bo‘sh</w:t>
      </w:r>
      <w:proofErr w:type="gramEnd"/>
      <w:r w:rsidRPr="00C856F5">
        <w:rPr>
          <w:rFonts w:ascii="Times New Roman" w:hAnsi="Times New Roman" w:cs="Times New Roman"/>
          <w:b w:val="0"/>
          <w:lang w:val="en-US"/>
        </w:rPr>
        <w:t xml:space="preserve"> vaqtlarda foydalanish imkonini berish (yoki aksincha).</w:t>
      </w:r>
    </w:p>
    <w:p w:rsidR="00C856F5" w:rsidRDefault="00C856F5" w:rsidP="00C856F5">
      <w:pPr>
        <w:pStyle w:val="2"/>
        <w:spacing w:before="0" w:after="0" w:line="360" w:lineRule="auto"/>
        <w:jc w:val="both"/>
        <w:rPr>
          <w:rFonts w:ascii="Times New Roman" w:hAnsi="Times New Roman" w:cs="Times New Roman"/>
          <w:b w:val="0"/>
          <w:lang w:val="en-US"/>
        </w:rPr>
      </w:pPr>
      <w:r w:rsidRPr="00C856F5">
        <w:rPr>
          <w:rFonts w:ascii="Times New Roman" w:hAnsi="Times New Roman" w:cs="Times New Roman"/>
          <w:lang w:val="en-US"/>
        </w:rPr>
        <w:t>2. Majburiy tibbiy sug‘urta (MTS) tizimiga integratsiyalashuv</w:t>
      </w:r>
      <w:r w:rsidRPr="00C856F5">
        <w:rPr>
          <w:rFonts w:ascii="Times New Roman" w:hAnsi="Times New Roman" w:cs="Times New Roman"/>
          <w:lang w:val="en-US"/>
        </w:rPr>
        <w:t xml:space="preserve"> </w:t>
      </w:r>
      <w:r w:rsidRPr="00C856F5">
        <w:rPr>
          <w:rFonts w:ascii="Times New Roman" w:hAnsi="Times New Roman" w:cs="Times New Roman"/>
          <w:b w:val="0"/>
          <w:bCs w:val="0"/>
          <w:lang w:val="en-US"/>
        </w:rPr>
        <w:t>Yagona tarif siyosati va "Yagona xaridor" prinsipi:</w:t>
      </w:r>
      <w:r w:rsidRPr="00C856F5">
        <w:rPr>
          <w:rFonts w:ascii="Times New Roman" w:hAnsi="Times New Roman" w:cs="Times New Roman"/>
          <w:b w:val="0"/>
          <w:lang w:val="en-US"/>
        </w:rPr>
        <w:t xml:space="preserve"> Majburiy tibbiy sug‘urta jamg‘armasi mablag‘lari hisobidan moliyalashtiriladigan bepul tibbiy xizmatlar paketini (kafolatlangan paket) ko‘rsatishda xususiy klinikalarga ham davlat muassasalari bilan teng sharoitda ishtirok etish huquqini berish. </w:t>
      </w:r>
      <w:proofErr w:type="gramStart"/>
      <w:r w:rsidRPr="00C856F5">
        <w:rPr>
          <w:rFonts w:ascii="Times New Roman" w:hAnsi="Times New Roman" w:cs="Times New Roman"/>
          <w:b w:val="0"/>
          <w:lang w:val="en-US"/>
        </w:rPr>
        <w:t>Bunda tariflar xususiy sektor uchun ham rentabellik darajasini hisobga olgan holda shakllantirilishi lozim.</w:t>
      </w:r>
      <w:proofErr w:type="gramEnd"/>
    </w:p>
    <w:p w:rsidR="00C856F5" w:rsidRPr="00C856F5" w:rsidRDefault="00C856F5" w:rsidP="00C856F5">
      <w:pPr>
        <w:pStyle w:val="2"/>
        <w:spacing w:before="0" w:after="0" w:line="360" w:lineRule="auto"/>
        <w:jc w:val="both"/>
        <w:rPr>
          <w:rFonts w:ascii="Times New Roman" w:hAnsi="Times New Roman" w:cs="Times New Roman"/>
          <w:b w:val="0"/>
          <w:lang w:val="en-US"/>
        </w:rPr>
      </w:pPr>
      <w:r w:rsidRPr="00C856F5">
        <w:rPr>
          <w:rFonts w:ascii="Times New Roman" w:hAnsi="Times New Roman" w:cs="Times New Roman"/>
          <w:b w:val="0"/>
          <w:bCs w:val="0"/>
          <w:lang w:val="en-US"/>
        </w:rPr>
        <w:t>"Pul bemor ortidan boradi" tamoyili:</w:t>
      </w:r>
      <w:r w:rsidRPr="00C856F5">
        <w:rPr>
          <w:rFonts w:ascii="Times New Roman" w:hAnsi="Times New Roman" w:cs="Times New Roman"/>
          <w:b w:val="0"/>
          <w:lang w:val="en-US"/>
        </w:rPr>
        <w:t xml:space="preserve"> Bemorga davlat sug‘urtasi doirasida o‘zi xohlagan (davlat yoki akkreditatsiyadan o‘tgan xususiy) tibbiyot muassasasida davolanish huquqini berish. Bu xususiy sektorga oqib kelayotgan bemorlar oqimini </w:t>
      </w:r>
      <w:proofErr w:type="gramStart"/>
      <w:r w:rsidRPr="00C856F5">
        <w:rPr>
          <w:rFonts w:ascii="Times New Roman" w:hAnsi="Times New Roman" w:cs="Times New Roman"/>
          <w:b w:val="0"/>
          <w:lang w:val="en-US"/>
        </w:rPr>
        <w:t>va</w:t>
      </w:r>
      <w:proofErr w:type="gramEnd"/>
      <w:r w:rsidRPr="00C856F5">
        <w:rPr>
          <w:rFonts w:ascii="Times New Roman" w:hAnsi="Times New Roman" w:cs="Times New Roman"/>
          <w:b w:val="0"/>
          <w:lang w:val="en-US"/>
        </w:rPr>
        <w:t xml:space="preserve"> xizmatlar hajmini keskin oshiradi.</w:t>
      </w:r>
    </w:p>
    <w:p w:rsidR="00C856F5" w:rsidRPr="00C856F5" w:rsidRDefault="00C856F5" w:rsidP="00C856F5">
      <w:pPr>
        <w:pStyle w:val="2"/>
        <w:spacing w:before="0" w:after="0" w:line="360" w:lineRule="auto"/>
        <w:jc w:val="both"/>
        <w:rPr>
          <w:rFonts w:ascii="Times New Roman" w:hAnsi="Times New Roman" w:cs="Times New Roman"/>
          <w:b w:val="0"/>
          <w:lang w:val="uz-Latn-UZ"/>
        </w:rPr>
      </w:pPr>
      <w:r w:rsidRPr="00C856F5">
        <w:rPr>
          <w:lang w:val="en-US"/>
        </w:rPr>
        <w:t xml:space="preserve">3. Soliq </w:t>
      </w:r>
      <w:proofErr w:type="gramStart"/>
      <w:r w:rsidRPr="00C856F5">
        <w:rPr>
          <w:lang w:val="en-US"/>
        </w:rPr>
        <w:t>va</w:t>
      </w:r>
      <w:proofErr w:type="gramEnd"/>
      <w:r w:rsidRPr="00C856F5">
        <w:rPr>
          <w:lang w:val="en-US"/>
        </w:rPr>
        <w:t xml:space="preserve"> moliyaviy rag‘batlantirish</w:t>
      </w:r>
      <w:r>
        <w:rPr>
          <w:lang w:val="uz-Latn-UZ"/>
        </w:rPr>
        <w:t xml:space="preserve">. </w:t>
      </w:r>
      <w:r w:rsidRPr="00C856F5">
        <w:rPr>
          <w:rFonts w:ascii="Times New Roman" w:hAnsi="Times New Roman" w:cs="Times New Roman"/>
          <w:b w:val="0"/>
          <w:bCs w:val="0"/>
          <w:lang w:val="uz-Latn-UZ"/>
        </w:rPr>
        <w:t>Bojsiz va imtiyozli import doirasini kengaytirish:</w:t>
      </w:r>
      <w:r w:rsidRPr="00C856F5">
        <w:rPr>
          <w:rFonts w:ascii="Times New Roman" w:hAnsi="Times New Roman" w:cs="Times New Roman"/>
          <w:b w:val="0"/>
          <w:lang w:val="uz-Latn-UZ"/>
        </w:rPr>
        <w:t xml:space="preserve"> Xususiy klinikalar tomonidan olib kelinadigan zamonaviy tibbiy asbob-uskunalar, butlovchi buyumlar va reaktivlarni bojxona bojlaridan ozod qilish muddatlarini uzaytirish va turlarini kengaytirish.</w:t>
      </w:r>
      <w:r w:rsidRPr="00C856F5">
        <w:rPr>
          <w:rFonts w:ascii="Times New Roman" w:hAnsi="Times New Roman" w:cs="Times New Roman"/>
          <w:b w:val="0"/>
          <w:lang w:val="uz-Latn-UZ"/>
        </w:rPr>
        <w:t xml:space="preserve"> </w:t>
      </w:r>
      <w:r w:rsidRPr="00C856F5">
        <w:rPr>
          <w:rFonts w:ascii="Times New Roman" w:hAnsi="Times New Roman" w:cs="Times New Roman"/>
          <w:b w:val="0"/>
          <w:bCs w:val="0"/>
          <w:lang w:val="uz-Latn-UZ"/>
        </w:rPr>
        <w:t>Lizing va imtiyozli kreditlash:</w:t>
      </w:r>
      <w:r w:rsidRPr="00C856F5">
        <w:rPr>
          <w:rFonts w:ascii="Times New Roman" w:hAnsi="Times New Roman" w:cs="Times New Roman"/>
          <w:b w:val="0"/>
          <w:lang w:val="uz-Latn-UZ"/>
        </w:rPr>
        <w:t xml:space="preserve"> Milliy valyutada xususiy tibbiyotni rivojlantirish uchun uzoq muddatli (5–7 yillik) va past foizli lizing hamda kredit liniyalarini ochish. Ayniqsa, hududlarda (tuman markazlarida) ochiladigan klinikalarga subsidiyalar ajratish.</w:t>
      </w:r>
      <w:r w:rsidRPr="00C856F5">
        <w:rPr>
          <w:rFonts w:ascii="Times New Roman" w:hAnsi="Times New Roman" w:cs="Times New Roman"/>
          <w:b w:val="0"/>
          <w:lang w:val="uz-Latn-UZ"/>
        </w:rPr>
        <w:t xml:space="preserve"> </w:t>
      </w:r>
      <w:r w:rsidRPr="00C856F5">
        <w:rPr>
          <w:rFonts w:ascii="Times New Roman" w:hAnsi="Times New Roman" w:cs="Times New Roman"/>
          <w:b w:val="0"/>
          <w:bCs w:val="0"/>
          <w:lang w:val="uz-Latn-UZ"/>
        </w:rPr>
        <w:t>Tibbiy turizm uchun soliq imtiyozlari:</w:t>
      </w:r>
      <w:r w:rsidRPr="00C856F5">
        <w:rPr>
          <w:rFonts w:ascii="Times New Roman" w:hAnsi="Times New Roman" w:cs="Times New Roman"/>
          <w:b w:val="0"/>
          <w:lang w:val="uz-Latn-UZ"/>
        </w:rPr>
        <w:t xml:space="preserve"> Xorijiy bemorlarga xizmat ko‘rsatuvchi xususiy muassasalar uchun eksport hajmidan kelib chiqib foyda solig‘i stavkalarini kamaytirish.</w:t>
      </w:r>
    </w:p>
    <w:p w:rsidR="00C856F5" w:rsidRPr="00C856F5" w:rsidRDefault="00C856F5" w:rsidP="00C856F5">
      <w:pPr>
        <w:pStyle w:val="2"/>
        <w:spacing w:before="0" w:after="0" w:line="360" w:lineRule="auto"/>
        <w:jc w:val="both"/>
        <w:rPr>
          <w:lang w:val="uz-Latn-UZ"/>
        </w:rPr>
      </w:pPr>
      <w:r w:rsidRPr="00C856F5">
        <w:rPr>
          <w:rFonts w:ascii="Times New Roman" w:hAnsi="Times New Roman" w:cs="Times New Roman"/>
          <w:lang w:val="en-US"/>
        </w:rPr>
        <w:t xml:space="preserve">4. Hududiy mutanosiblik </w:t>
      </w:r>
      <w:proofErr w:type="gramStart"/>
      <w:r w:rsidRPr="00C856F5">
        <w:rPr>
          <w:rFonts w:ascii="Times New Roman" w:hAnsi="Times New Roman" w:cs="Times New Roman"/>
          <w:lang w:val="en-US"/>
        </w:rPr>
        <w:t>va</w:t>
      </w:r>
      <w:proofErr w:type="gramEnd"/>
      <w:r w:rsidRPr="00C856F5">
        <w:rPr>
          <w:rFonts w:ascii="Times New Roman" w:hAnsi="Times New Roman" w:cs="Times New Roman"/>
          <w:lang w:val="en-US"/>
        </w:rPr>
        <w:t xml:space="preserve"> ixtisoslashuvni rag‘batlantirish</w:t>
      </w:r>
      <w:r>
        <w:rPr>
          <w:rFonts w:ascii="Times New Roman" w:hAnsi="Times New Roman" w:cs="Times New Roman"/>
          <w:lang w:val="en-US"/>
        </w:rPr>
        <w:t xml:space="preserve">. </w:t>
      </w:r>
      <w:r w:rsidRPr="00C856F5">
        <w:rPr>
          <w:rFonts w:ascii="Times New Roman" w:hAnsi="Times New Roman" w:cs="Times New Roman"/>
          <w:b w:val="0"/>
          <w:bCs w:val="0"/>
          <w:lang w:val="en-US"/>
        </w:rPr>
        <w:t xml:space="preserve">"Franshiza" </w:t>
      </w:r>
      <w:proofErr w:type="gramStart"/>
      <w:r w:rsidRPr="00C856F5">
        <w:rPr>
          <w:rFonts w:ascii="Times New Roman" w:hAnsi="Times New Roman" w:cs="Times New Roman"/>
          <w:b w:val="0"/>
          <w:bCs w:val="0"/>
          <w:lang w:val="en-US"/>
        </w:rPr>
        <w:t>va</w:t>
      </w:r>
      <w:proofErr w:type="gramEnd"/>
      <w:r w:rsidRPr="00C856F5">
        <w:rPr>
          <w:rFonts w:ascii="Times New Roman" w:hAnsi="Times New Roman" w:cs="Times New Roman"/>
          <w:b w:val="0"/>
          <w:bCs w:val="0"/>
          <w:lang w:val="en-US"/>
        </w:rPr>
        <w:t xml:space="preserve"> tarmoqli klinikalarni qo‘llab-quvvatlash:</w:t>
      </w:r>
      <w:r w:rsidRPr="00C856F5">
        <w:rPr>
          <w:rFonts w:ascii="Times New Roman" w:hAnsi="Times New Roman" w:cs="Times New Roman"/>
          <w:b w:val="0"/>
          <w:lang w:val="en-US"/>
        </w:rPr>
        <w:t xml:space="preserve"> Toshkent yoki yirik viloyat markazlaridagi nufuzli xususiy klinikalarning chekka hududlarda (tumanlarda) </w:t>
      </w:r>
      <w:r w:rsidRPr="00C856F5">
        <w:rPr>
          <w:rFonts w:ascii="Times New Roman" w:hAnsi="Times New Roman" w:cs="Times New Roman"/>
          <w:b w:val="0"/>
          <w:lang w:val="en-US"/>
        </w:rPr>
        <w:lastRenderedPageBreak/>
        <w:t>o‘z filiallarini ochishini rag‘batlantirish (masalan, yer va binolarni tekinga yoki "1 so‘m" qiymatida berish orqali).</w:t>
      </w:r>
      <w:r w:rsidRPr="00C856F5">
        <w:rPr>
          <w:rFonts w:ascii="Times New Roman" w:hAnsi="Times New Roman" w:cs="Times New Roman"/>
          <w:b w:val="0"/>
          <w:lang w:val="uz-Latn-UZ"/>
        </w:rPr>
        <w:t xml:space="preserve"> </w:t>
      </w:r>
      <w:r w:rsidRPr="00C856F5">
        <w:rPr>
          <w:rFonts w:ascii="Times New Roman" w:hAnsi="Times New Roman" w:cs="Times New Roman"/>
          <w:b w:val="0"/>
          <w:bCs w:val="0"/>
          <w:lang w:val="uz-Latn-UZ"/>
        </w:rPr>
        <w:t>Klinik-diagnostika laboratoriyalari markazlashuvi:</w:t>
      </w:r>
      <w:r w:rsidRPr="00C856F5">
        <w:rPr>
          <w:rFonts w:ascii="Times New Roman" w:hAnsi="Times New Roman" w:cs="Times New Roman"/>
          <w:b w:val="0"/>
          <w:lang w:val="uz-Latn-UZ"/>
        </w:rPr>
        <w:t xml:space="preserve"> Chekka hududlarda kichik xizmat ko‘rsatish punktlarini ochib, tahlillarni markazlashgan yuqori texnologik xususiy laboratoriyalarga yetkazib berish (logistika) tizimini rivojlantirish.</w:t>
      </w:r>
    </w:p>
    <w:p w:rsidR="003D5A1C" w:rsidRPr="00745F41" w:rsidRDefault="003D5A1C" w:rsidP="00572E39">
      <w:pPr>
        <w:spacing w:line="360" w:lineRule="auto"/>
        <w:ind w:right="-608" w:firstLine="567"/>
        <w:jc w:val="both"/>
        <w:rPr>
          <w:rFonts w:ascii="Times New Roman" w:eastAsia="Times New Roman" w:hAnsi="Times New Roman" w:cs="Times New Roman"/>
          <w:sz w:val="28"/>
          <w:szCs w:val="28"/>
          <w:lang w:val="uz-Latn-UZ"/>
        </w:rPr>
      </w:pPr>
      <w:r w:rsidRPr="00745F41">
        <w:rPr>
          <w:rFonts w:ascii="Times New Roman" w:eastAsia="Times New Roman" w:hAnsi="Times New Roman" w:cs="Times New Roman"/>
          <w:color w:val="000000"/>
          <w:sz w:val="28"/>
          <w:szCs w:val="28"/>
          <w:lang w:val="uz-Latn-UZ"/>
        </w:rPr>
        <w:t>Shunday qilib, korxonadagi tashkiliy o'zgarishlarga asoslangan taklif qilingan o'zgarishlarni boshqarish mexanizmi bozor noaniqligiga strategik va taktik jihatdan tezkor javob berish imkonini beradi. </w:t>
      </w:r>
    </w:p>
    <w:p w:rsidR="003D5A1C" w:rsidRPr="00745F41" w:rsidRDefault="003D5A1C" w:rsidP="00572E39">
      <w:pPr>
        <w:pStyle w:val="ds-markdown-paragraph"/>
        <w:shd w:val="clear" w:color="auto" w:fill="FFFFFF"/>
        <w:spacing w:before="0" w:beforeAutospacing="0" w:after="0" w:afterAutospacing="0" w:line="360" w:lineRule="auto"/>
        <w:ind w:firstLine="567"/>
        <w:jc w:val="both"/>
        <w:rPr>
          <w:color w:val="0F1115"/>
          <w:sz w:val="28"/>
          <w:szCs w:val="28"/>
          <w:lang w:val="uz-Latn-UZ"/>
        </w:rPr>
      </w:pPr>
    </w:p>
    <w:p w:rsidR="003D5A1C" w:rsidRPr="00745F41" w:rsidRDefault="003D5A1C" w:rsidP="00572E39">
      <w:pPr>
        <w:spacing w:line="360" w:lineRule="auto"/>
        <w:ind w:firstLine="567"/>
        <w:rPr>
          <w:rFonts w:ascii="Times New Roman" w:hAnsi="Times New Roman" w:cs="Times New Roman"/>
          <w:sz w:val="28"/>
          <w:szCs w:val="28"/>
          <w:lang w:val="uz-Latn-UZ"/>
        </w:rPr>
      </w:pPr>
    </w:p>
    <w:sectPr w:rsidR="003D5A1C" w:rsidRPr="00745F41">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0F40" w:rsidRDefault="00330F40" w:rsidP="005207A0">
      <w:r>
        <w:separator/>
      </w:r>
    </w:p>
  </w:endnote>
  <w:endnote w:type="continuationSeparator" w:id="0">
    <w:p w:rsidR="00330F40" w:rsidRDefault="00330F40" w:rsidP="00520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lfaen">
    <w:panose1 w:val="010A0502050306030303"/>
    <w:charset w:val="CC"/>
    <w:family w:val="roman"/>
    <w:pitch w:val="variable"/>
    <w:sig w:usb0="04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1794853"/>
      <w:docPartObj>
        <w:docPartGallery w:val="Page Numbers (Bottom of Page)"/>
        <w:docPartUnique/>
      </w:docPartObj>
    </w:sdtPr>
    <w:sdtEndPr/>
    <w:sdtContent>
      <w:p w:rsidR="008C5BBE" w:rsidRDefault="008C5BBE">
        <w:pPr>
          <w:pStyle w:val="af0"/>
          <w:jc w:val="center"/>
        </w:pPr>
        <w:r>
          <w:fldChar w:fldCharType="begin"/>
        </w:r>
        <w:r>
          <w:instrText>PAGE   \* MERGEFORMAT</w:instrText>
        </w:r>
        <w:r>
          <w:fldChar w:fldCharType="separate"/>
        </w:r>
        <w:r w:rsidR="00CB7C58">
          <w:rPr>
            <w:noProof/>
          </w:rPr>
          <w:t>7</w:t>
        </w:r>
        <w:r>
          <w:fldChar w:fldCharType="end"/>
        </w:r>
      </w:p>
    </w:sdtContent>
  </w:sdt>
  <w:p w:rsidR="008C5BBE" w:rsidRDefault="008C5BBE">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0F40" w:rsidRDefault="00330F40" w:rsidP="005207A0">
      <w:r>
        <w:separator/>
      </w:r>
    </w:p>
  </w:footnote>
  <w:footnote w:type="continuationSeparator" w:id="0">
    <w:p w:rsidR="00330F40" w:rsidRDefault="00330F40" w:rsidP="005207A0">
      <w:r>
        <w:continuationSeparator/>
      </w:r>
    </w:p>
  </w:footnote>
  <w:footnote w:id="1">
    <w:p w:rsidR="00886F1E" w:rsidRPr="00886F1E" w:rsidRDefault="00886F1E">
      <w:pPr>
        <w:pStyle w:val="a7"/>
        <w:rPr>
          <w:lang w:val="en-US"/>
        </w:rPr>
      </w:pPr>
      <w:r>
        <w:rPr>
          <w:rStyle w:val="a6"/>
        </w:rPr>
        <w:footnoteRef/>
      </w:r>
      <w:r w:rsidRPr="00886F1E">
        <w:rPr>
          <w:lang w:val="en-US"/>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449C"/>
    <w:multiLevelType w:val="multilevel"/>
    <w:tmpl w:val="B1800D9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502E5E"/>
    <w:multiLevelType w:val="multilevel"/>
    <w:tmpl w:val="0D60749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40AC4"/>
    <w:multiLevelType w:val="multilevel"/>
    <w:tmpl w:val="8AB8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C422B8"/>
    <w:multiLevelType w:val="multilevel"/>
    <w:tmpl w:val="52E4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6237B7"/>
    <w:multiLevelType w:val="hybridMultilevel"/>
    <w:tmpl w:val="347AB376"/>
    <w:lvl w:ilvl="0" w:tplc="179C02F2">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7C205CC"/>
    <w:multiLevelType w:val="multilevel"/>
    <w:tmpl w:val="35E6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92467B"/>
    <w:multiLevelType w:val="multilevel"/>
    <w:tmpl w:val="326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C00267"/>
    <w:multiLevelType w:val="multilevel"/>
    <w:tmpl w:val="99FE232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FD2B2D"/>
    <w:multiLevelType w:val="hybridMultilevel"/>
    <w:tmpl w:val="48D6CB04"/>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429A47B1"/>
    <w:multiLevelType w:val="multilevel"/>
    <w:tmpl w:val="43D8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CB1C0C"/>
    <w:multiLevelType w:val="multilevel"/>
    <w:tmpl w:val="3EBE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813ACF"/>
    <w:multiLevelType w:val="multilevel"/>
    <w:tmpl w:val="D43C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000E60"/>
    <w:multiLevelType w:val="multilevel"/>
    <w:tmpl w:val="3BF8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95763A"/>
    <w:multiLevelType w:val="multilevel"/>
    <w:tmpl w:val="DF5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997874"/>
    <w:multiLevelType w:val="multilevel"/>
    <w:tmpl w:val="8F32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1642CA"/>
    <w:multiLevelType w:val="multilevel"/>
    <w:tmpl w:val="2134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726B7B"/>
    <w:multiLevelType w:val="hybridMultilevel"/>
    <w:tmpl w:val="1C949A70"/>
    <w:lvl w:ilvl="0" w:tplc="23248886">
      <w:start w:val="1"/>
      <w:numFmt w:val="bullet"/>
      <w:lvlText w:val="●"/>
      <w:lvlJc w:val="left"/>
      <w:pPr>
        <w:ind w:left="720" w:hanging="360"/>
      </w:pPr>
    </w:lvl>
    <w:lvl w:ilvl="1" w:tplc="23FA7A66">
      <w:start w:val="1"/>
      <w:numFmt w:val="bullet"/>
      <w:lvlText w:val="○"/>
      <w:lvlJc w:val="left"/>
      <w:pPr>
        <w:ind w:left="1440" w:hanging="360"/>
      </w:pPr>
    </w:lvl>
    <w:lvl w:ilvl="2" w:tplc="20A47422">
      <w:start w:val="1"/>
      <w:numFmt w:val="bullet"/>
      <w:lvlText w:val="■"/>
      <w:lvlJc w:val="left"/>
      <w:pPr>
        <w:ind w:left="2160" w:hanging="360"/>
      </w:pPr>
    </w:lvl>
    <w:lvl w:ilvl="3" w:tplc="AA2CC7E8">
      <w:start w:val="1"/>
      <w:numFmt w:val="bullet"/>
      <w:lvlText w:val="●"/>
      <w:lvlJc w:val="left"/>
      <w:pPr>
        <w:ind w:left="2880" w:hanging="360"/>
      </w:pPr>
    </w:lvl>
    <w:lvl w:ilvl="4" w:tplc="8CFE8372">
      <w:start w:val="1"/>
      <w:numFmt w:val="bullet"/>
      <w:lvlText w:val="○"/>
      <w:lvlJc w:val="left"/>
      <w:pPr>
        <w:ind w:left="3600" w:hanging="360"/>
      </w:pPr>
    </w:lvl>
    <w:lvl w:ilvl="5" w:tplc="35740002">
      <w:start w:val="1"/>
      <w:numFmt w:val="bullet"/>
      <w:lvlText w:val="■"/>
      <w:lvlJc w:val="left"/>
      <w:pPr>
        <w:ind w:left="4320" w:hanging="360"/>
      </w:pPr>
    </w:lvl>
    <w:lvl w:ilvl="6" w:tplc="A54E468E">
      <w:start w:val="1"/>
      <w:numFmt w:val="bullet"/>
      <w:lvlText w:val="●"/>
      <w:lvlJc w:val="left"/>
      <w:pPr>
        <w:ind w:left="5040" w:hanging="360"/>
      </w:pPr>
    </w:lvl>
    <w:lvl w:ilvl="7" w:tplc="32544310">
      <w:start w:val="1"/>
      <w:numFmt w:val="bullet"/>
      <w:lvlText w:val="●"/>
      <w:lvlJc w:val="left"/>
      <w:pPr>
        <w:ind w:left="5760" w:hanging="360"/>
      </w:pPr>
    </w:lvl>
    <w:lvl w:ilvl="8" w:tplc="281E5DBE">
      <w:start w:val="1"/>
      <w:numFmt w:val="bullet"/>
      <w:lvlText w:val="●"/>
      <w:lvlJc w:val="left"/>
      <w:pPr>
        <w:ind w:left="6480" w:hanging="360"/>
      </w:pPr>
    </w:lvl>
  </w:abstractNum>
  <w:abstractNum w:abstractNumId="17">
    <w:nsid w:val="5C987987"/>
    <w:multiLevelType w:val="hybridMultilevel"/>
    <w:tmpl w:val="FC08439E"/>
    <w:lvl w:ilvl="0" w:tplc="4F32C1FE">
      <w:start w:val="1"/>
      <w:numFmt w:val="bullet"/>
      <w:lvlText w:val="•"/>
      <w:lvlJc w:val="left"/>
      <w:pPr>
        <w:ind w:left="720" w:hanging="360"/>
      </w:pPr>
    </w:lvl>
    <w:lvl w:ilvl="1" w:tplc="A934C0C6">
      <w:numFmt w:val="decimal"/>
      <w:lvlText w:val=""/>
      <w:lvlJc w:val="left"/>
    </w:lvl>
    <w:lvl w:ilvl="2" w:tplc="E51E2C0C">
      <w:numFmt w:val="decimal"/>
      <w:lvlText w:val=""/>
      <w:lvlJc w:val="left"/>
    </w:lvl>
    <w:lvl w:ilvl="3" w:tplc="44AE1AD6">
      <w:numFmt w:val="decimal"/>
      <w:lvlText w:val=""/>
      <w:lvlJc w:val="left"/>
    </w:lvl>
    <w:lvl w:ilvl="4" w:tplc="C966C57C">
      <w:numFmt w:val="decimal"/>
      <w:lvlText w:val=""/>
      <w:lvlJc w:val="left"/>
    </w:lvl>
    <w:lvl w:ilvl="5" w:tplc="A3FED1AA">
      <w:numFmt w:val="decimal"/>
      <w:lvlText w:val=""/>
      <w:lvlJc w:val="left"/>
    </w:lvl>
    <w:lvl w:ilvl="6" w:tplc="0D26E9A8">
      <w:numFmt w:val="decimal"/>
      <w:lvlText w:val=""/>
      <w:lvlJc w:val="left"/>
    </w:lvl>
    <w:lvl w:ilvl="7" w:tplc="548272CC">
      <w:numFmt w:val="decimal"/>
      <w:lvlText w:val=""/>
      <w:lvlJc w:val="left"/>
    </w:lvl>
    <w:lvl w:ilvl="8" w:tplc="9D9E3E3E">
      <w:numFmt w:val="decimal"/>
      <w:lvlText w:val=""/>
      <w:lvlJc w:val="left"/>
    </w:lvl>
  </w:abstractNum>
  <w:abstractNum w:abstractNumId="18">
    <w:nsid w:val="707B0121"/>
    <w:multiLevelType w:val="multilevel"/>
    <w:tmpl w:val="E71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5FE6C65"/>
    <w:multiLevelType w:val="multilevel"/>
    <w:tmpl w:val="645207A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9E4EF4"/>
    <w:multiLevelType w:val="multilevel"/>
    <w:tmpl w:val="6DC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lvlOverride w:ilvl="0">
      <w:startOverride w:val="1"/>
    </w:lvlOverride>
  </w:num>
  <w:num w:numId="2">
    <w:abstractNumId w:val="17"/>
    <w:lvlOverride w:ilvl="0">
      <w:startOverride w:val="1"/>
    </w:lvlOverride>
  </w:num>
  <w:num w:numId="3">
    <w:abstractNumId w:val="9"/>
  </w:num>
  <w:num w:numId="4">
    <w:abstractNumId w:val="18"/>
  </w:num>
  <w:num w:numId="5">
    <w:abstractNumId w:val="8"/>
  </w:num>
  <w:num w:numId="6">
    <w:abstractNumId w:val="1"/>
  </w:num>
  <w:num w:numId="7">
    <w:abstractNumId w:val="7"/>
  </w:num>
  <w:num w:numId="8">
    <w:abstractNumId w:val="11"/>
  </w:num>
  <w:num w:numId="9">
    <w:abstractNumId w:val="5"/>
  </w:num>
  <w:num w:numId="10">
    <w:abstractNumId w:val="3"/>
  </w:num>
  <w:num w:numId="11">
    <w:abstractNumId w:val="6"/>
  </w:num>
  <w:num w:numId="12">
    <w:abstractNumId w:val="10"/>
  </w:num>
  <w:num w:numId="13">
    <w:abstractNumId w:val="14"/>
  </w:num>
  <w:num w:numId="14">
    <w:abstractNumId w:val="15"/>
  </w:num>
  <w:num w:numId="15">
    <w:abstractNumId w:val="2"/>
  </w:num>
  <w:num w:numId="16">
    <w:abstractNumId w:val="12"/>
  </w:num>
  <w:num w:numId="17">
    <w:abstractNumId w:val="19"/>
  </w:num>
  <w:num w:numId="18">
    <w:abstractNumId w:val="20"/>
  </w:num>
  <w:num w:numId="19">
    <w:abstractNumId w:val="0"/>
  </w:num>
  <w:num w:numId="20">
    <w:abstractNumId w:val="13"/>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84D"/>
    <w:rsid w:val="000249CD"/>
    <w:rsid w:val="00104D75"/>
    <w:rsid w:val="001229BE"/>
    <w:rsid w:val="00157A38"/>
    <w:rsid w:val="001C22C4"/>
    <w:rsid w:val="0022448D"/>
    <w:rsid w:val="00232932"/>
    <w:rsid w:val="002935EF"/>
    <w:rsid w:val="00317631"/>
    <w:rsid w:val="00330F40"/>
    <w:rsid w:val="00367B69"/>
    <w:rsid w:val="00397CEB"/>
    <w:rsid w:val="003D5A1C"/>
    <w:rsid w:val="003F084D"/>
    <w:rsid w:val="005207A0"/>
    <w:rsid w:val="00572E39"/>
    <w:rsid w:val="00580F99"/>
    <w:rsid w:val="0059378A"/>
    <w:rsid w:val="00633755"/>
    <w:rsid w:val="006D4412"/>
    <w:rsid w:val="00707275"/>
    <w:rsid w:val="00723A60"/>
    <w:rsid w:val="007317A4"/>
    <w:rsid w:val="00745F41"/>
    <w:rsid w:val="007719C8"/>
    <w:rsid w:val="007E7298"/>
    <w:rsid w:val="00824723"/>
    <w:rsid w:val="00847E87"/>
    <w:rsid w:val="00886F1E"/>
    <w:rsid w:val="008A1851"/>
    <w:rsid w:val="008B0DB5"/>
    <w:rsid w:val="008B117A"/>
    <w:rsid w:val="008C5BBE"/>
    <w:rsid w:val="008C6FD8"/>
    <w:rsid w:val="008F4548"/>
    <w:rsid w:val="0093421A"/>
    <w:rsid w:val="009544A9"/>
    <w:rsid w:val="00A07B1D"/>
    <w:rsid w:val="00A73050"/>
    <w:rsid w:val="00A84054"/>
    <w:rsid w:val="00B07DAD"/>
    <w:rsid w:val="00B62A25"/>
    <w:rsid w:val="00B87820"/>
    <w:rsid w:val="00C66F4E"/>
    <w:rsid w:val="00C75EAC"/>
    <w:rsid w:val="00C856F5"/>
    <w:rsid w:val="00C96149"/>
    <w:rsid w:val="00CB7C58"/>
    <w:rsid w:val="00CE1207"/>
    <w:rsid w:val="00D01BE0"/>
    <w:rsid w:val="00D17503"/>
    <w:rsid w:val="00D56E21"/>
    <w:rsid w:val="00D63B38"/>
    <w:rsid w:val="00D949F2"/>
    <w:rsid w:val="00DD71FD"/>
    <w:rsid w:val="00E16E35"/>
    <w:rsid w:val="00F3212B"/>
    <w:rsid w:val="00FB43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240" w:after="120"/>
      <w:jc w:val="center"/>
      <w:outlineLvl w:val="0"/>
    </w:pPr>
    <w:rPr>
      <w:b/>
      <w:bCs/>
      <w:color w:val="000000"/>
      <w:sz w:val="32"/>
      <w:szCs w:val="32"/>
    </w:rPr>
  </w:style>
  <w:style w:type="paragraph" w:styleId="2">
    <w:name w:val="heading 2"/>
    <w:qFormat/>
    <w:pPr>
      <w:spacing w:before="200" w:after="100"/>
      <w:outlineLvl w:val="1"/>
    </w:pPr>
    <w:rPr>
      <w:b/>
      <w:bCs/>
      <w:sz w:val="28"/>
      <w:szCs w:val="28"/>
    </w:rPr>
  </w:style>
  <w:style w:type="paragraph" w:styleId="3">
    <w:name w:val="heading 3"/>
    <w:qFormat/>
    <w:pPr>
      <w:spacing w:before="160" w:after="80"/>
      <w:outlineLvl w:val="2"/>
    </w:pPr>
    <w:rPr>
      <w:b/>
      <w:bCs/>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unhideWhenUsed/>
    <w:rPr>
      <w:sz w:val="20"/>
      <w:szCs w:val="20"/>
    </w:rPr>
  </w:style>
  <w:style w:type="character" w:customStyle="1" w:styleId="a8">
    <w:name w:val="Текст сноски Знак"/>
    <w:link w:val="a7"/>
    <w:uiPriority w:val="99"/>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unhideWhenUsed/>
    <w:rsid w:val="008F4548"/>
    <w:pPr>
      <w:spacing w:before="100" w:beforeAutospacing="1" w:after="100" w:afterAutospacing="1"/>
    </w:pPr>
    <w:rPr>
      <w:rFonts w:ascii="Times New Roman" w:eastAsia="Times New Roman" w:hAnsi="Times New Roman" w:cs="Times New Roman"/>
      <w:sz w:val="24"/>
      <w:szCs w:val="24"/>
    </w:rPr>
  </w:style>
  <w:style w:type="character" w:styleId="ad">
    <w:name w:val="Strong"/>
    <w:basedOn w:val="a0"/>
    <w:uiPriority w:val="22"/>
    <w:qFormat/>
    <w:rsid w:val="008F4548"/>
    <w:rPr>
      <w:b/>
      <w:bCs/>
    </w:rPr>
  </w:style>
  <w:style w:type="paragraph" w:styleId="ae">
    <w:name w:val="header"/>
    <w:basedOn w:val="a"/>
    <w:link w:val="af"/>
    <w:uiPriority w:val="99"/>
    <w:unhideWhenUsed/>
    <w:rsid w:val="008C5BBE"/>
    <w:pPr>
      <w:tabs>
        <w:tab w:val="center" w:pos="4677"/>
        <w:tab w:val="right" w:pos="9355"/>
      </w:tabs>
    </w:pPr>
  </w:style>
  <w:style w:type="character" w:customStyle="1" w:styleId="af">
    <w:name w:val="Верхний колонтитул Знак"/>
    <w:basedOn w:val="a0"/>
    <w:link w:val="ae"/>
    <w:uiPriority w:val="99"/>
    <w:rsid w:val="008C5BBE"/>
  </w:style>
  <w:style w:type="paragraph" w:styleId="af0">
    <w:name w:val="footer"/>
    <w:basedOn w:val="a"/>
    <w:link w:val="af1"/>
    <w:uiPriority w:val="99"/>
    <w:unhideWhenUsed/>
    <w:rsid w:val="008C5BBE"/>
    <w:pPr>
      <w:tabs>
        <w:tab w:val="center" w:pos="4677"/>
        <w:tab w:val="right" w:pos="9355"/>
      </w:tabs>
    </w:pPr>
  </w:style>
  <w:style w:type="character" w:customStyle="1" w:styleId="af1">
    <w:name w:val="Нижний колонтитул Знак"/>
    <w:basedOn w:val="a0"/>
    <w:link w:val="af0"/>
    <w:uiPriority w:val="99"/>
    <w:rsid w:val="008C5BBE"/>
  </w:style>
  <w:style w:type="paragraph" w:customStyle="1" w:styleId="ds-markdown-paragraph">
    <w:name w:val="ds-markdown-paragraph"/>
    <w:basedOn w:val="a"/>
    <w:rsid w:val="003D5A1C"/>
    <w:pPr>
      <w:spacing w:before="100" w:beforeAutospacing="1" w:after="100" w:afterAutospacing="1"/>
    </w:pPr>
    <w:rPr>
      <w:rFonts w:ascii="Times New Roman" w:eastAsia="Times New Roman" w:hAnsi="Times New Roman" w:cs="Times New Roman"/>
      <w:sz w:val="24"/>
      <w:szCs w:val="24"/>
    </w:rPr>
  </w:style>
  <w:style w:type="paragraph" w:customStyle="1" w:styleId="isselectedend">
    <w:name w:val="isselectedend"/>
    <w:basedOn w:val="a"/>
    <w:rsid w:val="00886F1E"/>
    <w:pPr>
      <w:spacing w:before="100" w:beforeAutospacing="1" w:after="100" w:afterAutospacing="1"/>
    </w:pPr>
    <w:rPr>
      <w:rFonts w:ascii="Times New Roman" w:eastAsia="Times New Roman" w:hAnsi="Times New Roman" w:cs="Times New Roman"/>
      <w:sz w:val="24"/>
      <w:szCs w:val="24"/>
    </w:rPr>
  </w:style>
  <w:style w:type="paragraph" w:styleId="af2">
    <w:name w:val="Balloon Text"/>
    <w:basedOn w:val="a"/>
    <w:link w:val="af3"/>
    <w:uiPriority w:val="99"/>
    <w:semiHidden/>
    <w:unhideWhenUsed/>
    <w:rsid w:val="00745F41"/>
    <w:rPr>
      <w:rFonts w:ascii="Tahoma" w:hAnsi="Tahoma" w:cs="Tahoma"/>
      <w:sz w:val="16"/>
      <w:szCs w:val="16"/>
    </w:rPr>
  </w:style>
  <w:style w:type="character" w:customStyle="1" w:styleId="af3">
    <w:name w:val="Текст выноски Знак"/>
    <w:basedOn w:val="a0"/>
    <w:link w:val="af2"/>
    <w:uiPriority w:val="99"/>
    <w:semiHidden/>
    <w:rsid w:val="00745F41"/>
    <w:rPr>
      <w:rFonts w:ascii="Tahoma" w:hAnsi="Tahoma" w:cs="Tahoma"/>
      <w:sz w:val="16"/>
      <w:szCs w:val="16"/>
    </w:rPr>
  </w:style>
  <w:style w:type="character" w:customStyle="1" w:styleId="math-inline">
    <w:name w:val="math-inline"/>
    <w:basedOn w:val="a0"/>
    <w:rsid w:val="00C75EAC"/>
  </w:style>
  <w:style w:type="character" w:styleId="af4">
    <w:name w:val="Placeholder Text"/>
    <w:basedOn w:val="a0"/>
    <w:uiPriority w:val="99"/>
    <w:semiHidden/>
    <w:rsid w:val="00C75EAC"/>
    <w:rPr>
      <w:color w:val="808080"/>
    </w:rPr>
  </w:style>
  <w:style w:type="table" w:styleId="af5">
    <w:name w:val="Table Grid"/>
    <w:basedOn w:val="a1"/>
    <w:uiPriority w:val="39"/>
    <w:rsid w:val="00CB7C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240" w:after="120"/>
      <w:jc w:val="center"/>
      <w:outlineLvl w:val="0"/>
    </w:pPr>
    <w:rPr>
      <w:b/>
      <w:bCs/>
      <w:color w:val="000000"/>
      <w:sz w:val="32"/>
      <w:szCs w:val="32"/>
    </w:rPr>
  </w:style>
  <w:style w:type="paragraph" w:styleId="2">
    <w:name w:val="heading 2"/>
    <w:qFormat/>
    <w:pPr>
      <w:spacing w:before="200" w:after="100"/>
      <w:outlineLvl w:val="1"/>
    </w:pPr>
    <w:rPr>
      <w:b/>
      <w:bCs/>
      <w:sz w:val="28"/>
      <w:szCs w:val="28"/>
    </w:rPr>
  </w:style>
  <w:style w:type="paragraph" w:styleId="3">
    <w:name w:val="heading 3"/>
    <w:qFormat/>
    <w:pPr>
      <w:spacing w:before="160" w:after="80"/>
      <w:outlineLvl w:val="2"/>
    </w:pPr>
    <w:rPr>
      <w:b/>
      <w:bCs/>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unhideWhenUsed/>
    <w:rPr>
      <w:sz w:val="20"/>
      <w:szCs w:val="20"/>
    </w:rPr>
  </w:style>
  <w:style w:type="character" w:customStyle="1" w:styleId="a8">
    <w:name w:val="Текст сноски Знак"/>
    <w:link w:val="a7"/>
    <w:uiPriority w:val="99"/>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unhideWhenUsed/>
    <w:rsid w:val="008F4548"/>
    <w:pPr>
      <w:spacing w:before="100" w:beforeAutospacing="1" w:after="100" w:afterAutospacing="1"/>
    </w:pPr>
    <w:rPr>
      <w:rFonts w:ascii="Times New Roman" w:eastAsia="Times New Roman" w:hAnsi="Times New Roman" w:cs="Times New Roman"/>
      <w:sz w:val="24"/>
      <w:szCs w:val="24"/>
    </w:rPr>
  </w:style>
  <w:style w:type="character" w:styleId="ad">
    <w:name w:val="Strong"/>
    <w:basedOn w:val="a0"/>
    <w:uiPriority w:val="22"/>
    <w:qFormat/>
    <w:rsid w:val="008F4548"/>
    <w:rPr>
      <w:b/>
      <w:bCs/>
    </w:rPr>
  </w:style>
  <w:style w:type="paragraph" w:styleId="ae">
    <w:name w:val="header"/>
    <w:basedOn w:val="a"/>
    <w:link w:val="af"/>
    <w:uiPriority w:val="99"/>
    <w:unhideWhenUsed/>
    <w:rsid w:val="008C5BBE"/>
    <w:pPr>
      <w:tabs>
        <w:tab w:val="center" w:pos="4677"/>
        <w:tab w:val="right" w:pos="9355"/>
      </w:tabs>
    </w:pPr>
  </w:style>
  <w:style w:type="character" w:customStyle="1" w:styleId="af">
    <w:name w:val="Верхний колонтитул Знак"/>
    <w:basedOn w:val="a0"/>
    <w:link w:val="ae"/>
    <w:uiPriority w:val="99"/>
    <w:rsid w:val="008C5BBE"/>
  </w:style>
  <w:style w:type="paragraph" w:styleId="af0">
    <w:name w:val="footer"/>
    <w:basedOn w:val="a"/>
    <w:link w:val="af1"/>
    <w:uiPriority w:val="99"/>
    <w:unhideWhenUsed/>
    <w:rsid w:val="008C5BBE"/>
    <w:pPr>
      <w:tabs>
        <w:tab w:val="center" w:pos="4677"/>
        <w:tab w:val="right" w:pos="9355"/>
      </w:tabs>
    </w:pPr>
  </w:style>
  <w:style w:type="character" w:customStyle="1" w:styleId="af1">
    <w:name w:val="Нижний колонтитул Знак"/>
    <w:basedOn w:val="a0"/>
    <w:link w:val="af0"/>
    <w:uiPriority w:val="99"/>
    <w:rsid w:val="008C5BBE"/>
  </w:style>
  <w:style w:type="paragraph" w:customStyle="1" w:styleId="ds-markdown-paragraph">
    <w:name w:val="ds-markdown-paragraph"/>
    <w:basedOn w:val="a"/>
    <w:rsid w:val="003D5A1C"/>
    <w:pPr>
      <w:spacing w:before="100" w:beforeAutospacing="1" w:after="100" w:afterAutospacing="1"/>
    </w:pPr>
    <w:rPr>
      <w:rFonts w:ascii="Times New Roman" w:eastAsia="Times New Roman" w:hAnsi="Times New Roman" w:cs="Times New Roman"/>
      <w:sz w:val="24"/>
      <w:szCs w:val="24"/>
    </w:rPr>
  </w:style>
  <w:style w:type="paragraph" w:customStyle="1" w:styleId="isselectedend">
    <w:name w:val="isselectedend"/>
    <w:basedOn w:val="a"/>
    <w:rsid w:val="00886F1E"/>
    <w:pPr>
      <w:spacing w:before="100" w:beforeAutospacing="1" w:after="100" w:afterAutospacing="1"/>
    </w:pPr>
    <w:rPr>
      <w:rFonts w:ascii="Times New Roman" w:eastAsia="Times New Roman" w:hAnsi="Times New Roman" w:cs="Times New Roman"/>
      <w:sz w:val="24"/>
      <w:szCs w:val="24"/>
    </w:rPr>
  </w:style>
  <w:style w:type="paragraph" w:styleId="af2">
    <w:name w:val="Balloon Text"/>
    <w:basedOn w:val="a"/>
    <w:link w:val="af3"/>
    <w:uiPriority w:val="99"/>
    <w:semiHidden/>
    <w:unhideWhenUsed/>
    <w:rsid w:val="00745F41"/>
    <w:rPr>
      <w:rFonts w:ascii="Tahoma" w:hAnsi="Tahoma" w:cs="Tahoma"/>
      <w:sz w:val="16"/>
      <w:szCs w:val="16"/>
    </w:rPr>
  </w:style>
  <w:style w:type="character" w:customStyle="1" w:styleId="af3">
    <w:name w:val="Текст выноски Знак"/>
    <w:basedOn w:val="a0"/>
    <w:link w:val="af2"/>
    <w:uiPriority w:val="99"/>
    <w:semiHidden/>
    <w:rsid w:val="00745F41"/>
    <w:rPr>
      <w:rFonts w:ascii="Tahoma" w:hAnsi="Tahoma" w:cs="Tahoma"/>
      <w:sz w:val="16"/>
      <w:szCs w:val="16"/>
    </w:rPr>
  </w:style>
  <w:style w:type="character" w:customStyle="1" w:styleId="math-inline">
    <w:name w:val="math-inline"/>
    <w:basedOn w:val="a0"/>
    <w:rsid w:val="00C75EAC"/>
  </w:style>
  <w:style w:type="character" w:styleId="af4">
    <w:name w:val="Placeholder Text"/>
    <w:basedOn w:val="a0"/>
    <w:uiPriority w:val="99"/>
    <w:semiHidden/>
    <w:rsid w:val="00C75EAC"/>
    <w:rPr>
      <w:color w:val="808080"/>
    </w:rPr>
  </w:style>
  <w:style w:type="table" w:styleId="af5">
    <w:name w:val="Table Grid"/>
    <w:basedOn w:val="a1"/>
    <w:uiPriority w:val="39"/>
    <w:rsid w:val="00CB7C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16848">
      <w:bodyDiv w:val="1"/>
      <w:marLeft w:val="0"/>
      <w:marRight w:val="0"/>
      <w:marTop w:val="0"/>
      <w:marBottom w:val="0"/>
      <w:divBdr>
        <w:top w:val="none" w:sz="0" w:space="0" w:color="auto"/>
        <w:left w:val="none" w:sz="0" w:space="0" w:color="auto"/>
        <w:bottom w:val="none" w:sz="0" w:space="0" w:color="auto"/>
        <w:right w:val="none" w:sz="0" w:space="0" w:color="auto"/>
      </w:divBdr>
    </w:div>
    <w:div w:id="144204391">
      <w:bodyDiv w:val="1"/>
      <w:marLeft w:val="0"/>
      <w:marRight w:val="0"/>
      <w:marTop w:val="0"/>
      <w:marBottom w:val="0"/>
      <w:divBdr>
        <w:top w:val="none" w:sz="0" w:space="0" w:color="auto"/>
        <w:left w:val="none" w:sz="0" w:space="0" w:color="auto"/>
        <w:bottom w:val="none" w:sz="0" w:space="0" w:color="auto"/>
        <w:right w:val="none" w:sz="0" w:space="0" w:color="auto"/>
      </w:divBdr>
    </w:div>
    <w:div w:id="222067723">
      <w:bodyDiv w:val="1"/>
      <w:marLeft w:val="0"/>
      <w:marRight w:val="0"/>
      <w:marTop w:val="0"/>
      <w:marBottom w:val="0"/>
      <w:divBdr>
        <w:top w:val="none" w:sz="0" w:space="0" w:color="auto"/>
        <w:left w:val="none" w:sz="0" w:space="0" w:color="auto"/>
        <w:bottom w:val="none" w:sz="0" w:space="0" w:color="auto"/>
        <w:right w:val="none" w:sz="0" w:space="0" w:color="auto"/>
      </w:divBdr>
    </w:div>
    <w:div w:id="245041300">
      <w:bodyDiv w:val="1"/>
      <w:marLeft w:val="0"/>
      <w:marRight w:val="0"/>
      <w:marTop w:val="0"/>
      <w:marBottom w:val="0"/>
      <w:divBdr>
        <w:top w:val="none" w:sz="0" w:space="0" w:color="auto"/>
        <w:left w:val="none" w:sz="0" w:space="0" w:color="auto"/>
        <w:bottom w:val="none" w:sz="0" w:space="0" w:color="auto"/>
        <w:right w:val="none" w:sz="0" w:space="0" w:color="auto"/>
      </w:divBdr>
    </w:div>
    <w:div w:id="436338733">
      <w:bodyDiv w:val="1"/>
      <w:marLeft w:val="0"/>
      <w:marRight w:val="0"/>
      <w:marTop w:val="0"/>
      <w:marBottom w:val="0"/>
      <w:divBdr>
        <w:top w:val="none" w:sz="0" w:space="0" w:color="auto"/>
        <w:left w:val="none" w:sz="0" w:space="0" w:color="auto"/>
        <w:bottom w:val="none" w:sz="0" w:space="0" w:color="auto"/>
        <w:right w:val="none" w:sz="0" w:space="0" w:color="auto"/>
      </w:divBdr>
    </w:div>
    <w:div w:id="479927541">
      <w:bodyDiv w:val="1"/>
      <w:marLeft w:val="0"/>
      <w:marRight w:val="0"/>
      <w:marTop w:val="0"/>
      <w:marBottom w:val="0"/>
      <w:divBdr>
        <w:top w:val="none" w:sz="0" w:space="0" w:color="auto"/>
        <w:left w:val="none" w:sz="0" w:space="0" w:color="auto"/>
        <w:bottom w:val="none" w:sz="0" w:space="0" w:color="auto"/>
        <w:right w:val="none" w:sz="0" w:space="0" w:color="auto"/>
      </w:divBdr>
    </w:div>
    <w:div w:id="729155456">
      <w:bodyDiv w:val="1"/>
      <w:marLeft w:val="0"/>
      <w:marRight w:val="0"/>
      <w:marTop w:val="0"/>
      <w:marBottom w:val="0"/>
      <w:divBdr>
        <w:top w:val="none" w:sz="0" w:space="0" w:color="auto"/>
        <w:left w:val="none" w:sz="0" w:space="0" w:color="auto"/>
        <w:bottom w:val="none" w:sz="0" w:space="0" w:color="auto"/>
        <w:right w:val="none" w:sz="0" w:space="0" w:color="auto"/>
      </w:divBdr>
    </w:div>
    <w:div w:id="754790350">
      <w:bodyDiv w:val="1"/>
      <w:marLeft w:val="0"/>
      <w:marRight w:val="0"/>
      <w:marTop w:val="0"/>
      <w:marBottom w:val="0"/>
      <w:divBdr>
        <w:top w:val="none" w:sz="0" w:space="0" w:color="auto"/>
        <w:left w:val="none" w:sz="0" w:space="0" w:color="auto"/>
        <w:bottom w:val="none" w:sz="0" w:space="0" w:color="auto"/>
        <w:right w:val="none" w:sz="0" w:space="0" w:color="auto"/>
      </w:divBdr>
    </w:div>
    <w:div w:id="779186144">
      <w:bodyDiv w:val="1"/>
      <w:marLeft w:val="0"/>
      <w:marRight w:val="0"/>
      <w:marTop w:val="0"/>
      <w:marBottom w:val="0"/>
      <w:divBdr>
        <w:top w:val="none" w:sz="0" w:space="0" w:color="auto"/>
        <w:left w:val="none" w:sz="0" w:space="0" w:color="auto"/>
        <w:bottom w:val="none" w:sz="0" w:space="0" w:color="auto"/>
        <w:right w:val="none" w:sz="0" w:space="0" w:color="auto"/>
      </w:divBdr>
    </w:div>
    <w:div w:id="846480329">
      <w:bodyDiv w:val="1"/>
      <w:marLeft w:val="0"/>
      <w:marRight w:val="0"/>
      <w:marTop w:val="0"/>
      <w:marBottom w:val="0"/>
      <w:divBdr>
        <w:top w:val="none" w:sz="0" w:space="0" w:color="auto"/>
        <w:left w:val="none" w:sz="0" w:space="0" w:color="auto"/>
        <w:bottom w:val="none" w:sz="0" w:space="0" w:color="auto"/>
        <w:right w:val="none" w:sz="0" w:space="0" w:color="auto"/>
      </w:divBdr>
    </w:div>
    <w:div w:id="968438260">
      <w:bodyDiv w:val="1"/>
      <w:marLeft w:val="0"/>
      <w:marRight w:val="0"/>
      <w:marTop w:val="0"/>
      <w:marBottom w:val="0"/>
      <w:divBdr>
        <w:top w:val="none" w:sz="0" w:space="0" w:color="auto"/>
        <w:left w:val="none" w:sz="0" w:space="0" w:color="auto"/>
        <w:bottom w:val="none" w:sz="0" w:space="0" w:color="auto"/>
        <w:right w:val="none" w:sz="0" w:space="0" w:color="auto"/>
      </w:divBdr>
    </w:div>
    <w:div w:id="981926979">
      <w:bodyDiv w:val="1"/>
      <w:marLeft w:val="0"/>
      <w:marRight w:val="0"/>
      <w:marTop w:val="0"/>
      <w:marBottom w:val="0"/>
      <w:divBdr>
        <w:top w:val="none" w:sz="0" w:space="0" w:color="auto"/>
        <w:left w:val="none" w:sz="0" w:space="0" w:color="auto"/>
        <w:bottom w:val="none" w:sz="0" w:space="0" w:color="auto"/>
        <w:right w:val="none" w:sz="0" w:space="0" w:color="auto"/>
      </w:divBdr>
    </w:div>
    <w:div w:id="1209798443">
      <w:bodyDiv w:val="1"/>
      <w:marLeft w:val="0"/>
      <w:marRight w:val="0"/>
      <w:marTop w:val="0"/>
      <w:marBottom w:val="0"/>
      <w:divBdr>
        <w:top w:val="none" w:sz="0" w:space="0" w:color="auto"/>
        <w:left w:val="none" w:sz="0" w:space="0" w:color="auto"/>
        <w:bottom w:val="none" w:sz="0" w:space="0" w:color="auto"/>
        <w:right w:val="none" w:sz="0" w:space="0" w:color="auto"/>
      </w:divBdr>
    </w:div>
    <w:div w:id="1260914779">
      <w:bodyDiv w:val="1"/>
      <w:marLeft w:val="0"/>
      <w:marRight w:val="0"/>
      <w:marTop w:val="0"/>
      <w:marBottom w:val="0"/>
      <w:divBdr>
        <w:top w:val="none" w:sz="0" w:space="0" w:color="auto"/>
        <w:left w:val="none" w:sz="0" w:space="0" w:color="auto"/>
        <w:bottom w:val="none" w:sz="0" w:space="0" w:color="auto"/>
        <w:right w:val="none" w:sz="0" w:space="0" w:color="auto"/>
      </w:divBdr>
      <w:divsChild>
        <w:div w:id="1649629752">
          <w:marLeft w:val="0"/>
          <w:marRight w:val="0"/>
          <w:marTop w:val="0"/>
          <w:marBottom w:val="0"/>
          <w:divBdr>
            <w:top w:val="none" w:sz="0" w:space="0" w:color="auto"/>
            <w:left w:val="none" w:sz="0" w:space="0" w:color="auto"/>
            <w:bottom w:val="none" w:sz="0" w:space="0" w:color="auto"/>
            <w:right w:val="none" w:sz="0" w:space="0" w:color="auto"/>
          </w:divBdr>
        </w:div>
      </w:divsChild>
    </w:div>
    <w:div w:id="1310093725">
      <w:bodyDiv w:val="1"/>
      <w:marLeft w:val="0"/>
      <w:marRight w:val="0"/>
      <w:marTop w:val="0"/>
      <w:marBottom w:val="0"/>
      <w:divBdr>
        <w:top w:val="none" w:sz="0" w:space="0" w:color="auto"/>
        <w:left w:val="none" w:sz="0" w:space="0" w:color="auto"/>
        <w:bottom w:val="none" w:sz="0" w:space="0" w:color="auto"/>
        <w:right w:val="none" w:sz="0" w:space="0" w:color="auto"/>
      </w:divBdr>
    </w:div>
    <w:div w:id="1381326884">
      <w:bodyDiv w:val="1"/>
      <w:marLeft w:val="0"/>
      <w:marRight w:val="0"/>
      <w:marTop w:val="0"/>
      <w:marBottom w:val="0"/>
      <w:divBdr>
        <w:top w:val="none" w:sz="0" w:space="0" w:color="auto"/>
        <w:left w:val="none" w:sz="0" w:space="0" w:color="auto"/>
        <w:bottom w:val="none" w:sz="0" w:space="0" w:color="auto"/>
        <w:right w:val="none" w:sz="0" w:space="0" w:color="auto"/>
      </w:divBdr>
    </w:div>
    <w:div w:id="1728526985">
      <w:bodyDiv w:val="1"/>
      <w:marLeft w:val="0"/>
      <w:marRight w:val="0"/>
      <w:marTop w:val="0"/>
      <w:marBottom w:val="0"/>
      <w:divBdr>
        <w:top w:val="none" w:sz="0" w:space="0" w:color="auto"/>
        <w:left w:val="none" w:sz="0" w:space="0" w:color="auto"/>
        <w:bottom w:val="none" w:sz="0" w:space="0" w:color="auto"/>
        <w:right w:val="none" w:sz="0" w:space="0" w:color="auto"/>
      </w:divBdr>
    </w:div>
    <w:div w:id="1804348129">
      <w:bodyDiv w:val="1"/>
      <w:marLeft w:val="0"/>
      <w:marRight w:val="0"/>
      <w:marTop w:val="0"/>
      <w:marBottom w:val="0"/>
      <w:divBdr>
        <w:top w:val="none" w:sz="0" w:space="0" w:color="auto"/>
        <w:left w:val="none" w:sz="0" w:space="0" w:color="auto"/>
        <w:bottom w:val="none" w:sz="0" w:space="0" w:color="auto"/>
        <w:right w:val="none" w:sz="0" w:space="0" w:color="auto"/>
      </w:divBdr>
    </w:div>
    <w:div w:id="1935554804">
      <w:bodyDiv w:val="1"/>
      <w:marLeft w:val="0"/>
      <w:marRight w:val="0"/>
      <w:marTop w:val="0"/>
      <w:marBottom w:val="0"/>
      <w:divBdr>
        <w:top w:val="none" w:sz="0" w:space="0" w:color="auto"/>
        <w:left w:val="none" w:sz="0" w:space="0" w:color="auto"/>
        <w:bottom w:val="none" w:sz="0" w:space="0" w:color="auto"/>
        <w:right w:val="none" w:sz="0" w:space="0" w:color="auto"/>
      </w:divBdr>
    </w:div>
    <w:div w:id="2004625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lfaen">
    <w:panose1 w:val="010A0502050306030303"/>
    <w:charset w:val="CC"/>
    <w:family w:val="roman"/>
    <w:pitch w:val="variable"/>
    <w:sig w:usb0="04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6B7"/>
    <w:rsid w:val="00E316B7"/>
    <w:rsid w:val="00F746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316B7"/>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316B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8F62D-9AE4-48A1-B905-8F572988A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12</Pages>
  <Words>3299</Words>
  <Characters>18807</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Пользователь</cp:lastModifiedBy>
  <cp:revision>29</cp:revision>
  <dcterms:created xsi:type="dcterms:W3CDTF">2026-05-30T11:45:00Z</dcterms:created>
  <dcterms:modified xsi:type="dcterms:W3CDTF">2026-06-02T08:53:00Z</dcterms:modified>
</cp:coreProperties>
</file>