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color w:val="1F497D"/>
          <w:sz w:val="32"/>
        </w:rPr>
        <w:t>نموذج ربط أدلة المتعلم بأهداف التعلّم</w:t>
      </w:r>
    </w:p>
    <w:p>
      <w:pPr>
        <w:jc w:val="center"/>
      </w:pPr>
      <w:r>
        <w:rPr>
          <w:i/>
          <w:color w:val="555555"/>
          <w:sz w:val="22"/>
        </w:rPr>
        <w:t>Learner Evidence to Learning Aim Mapping</w:t>
      </w:r>
    </w:p>
    <w:p>
      <w:pPr>
        <w:jc w:val="right"/>
        <w:bidi w:val="1"/>
      </w:pPr>
      <w:r>
        <w:rPr>
          <w:color w:val="555555"/>
          <w:sz w:val="20"/>
        </w:rPr>
        <w:t>اسم المتعلم: __________________________   |   اسم الواجب: __________________________   |   التاريخ: ____________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هدف التعلّم</w:t>
              <w:br/>
              <w:t>Learning Aim</w:t>
            </w:r>
          </w:p>
        </w:tc>
        <w:tc>
          <w:tcPr>
            <w:tcW w:type="dxa" w:w="39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الأدلة المقدمة</w:t>
              <w:br/>
              <w:t>Evidence Provided</w:t>
            </w:r>
          </w:p>
        </w:tc>
        <w:tc>
          <w:tcPr>
            <w:tcW w:type="dxa" w:w="42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وصف ربط الدليل بالمعيار</w:t>
              <w:br/>
              <w:t>Description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LA. A</w:t>
            </w:r>
          </w:p>
        </w:tc>
        <w:tc>
          <w:tcPr>
            <w:tcW w:type="dxa" w:w="3969"/>
            <w:vAlign w:val="top"/>
          </w:tcPr>
          <w:p>
            <w:r/>
          </w:p>
        </w:tc>
        <w:tc>
          <w:tcPr>
            <w:tcW w:type="dxa" w:w="4252"/>
            <w:vAlign w:val="top"/>
          </w:tcPr>
          <w:p>
            <w:r/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LA. B</w:t>
            </w:r>
          </w:p>
        </w:tc>
        <w:tc>
          <w:tcPr>
            <w:tcW w:type="dxa" w:w="3969"/>
            <w:vAlign w:val="top"/>
          </w:tcPr>
          <w:p>
            <w:r/>
          </w:p>
        </w:tc>
        <w:tc>
          <w:tcPr>
            <w:tcW w:type="dxa" w:w="4252"/>
            <w:vAlign w:val="top"/>
          </w:tcPr>
          <w:p>
            <w:r/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LA. C</w:t>
            </w:r>
          </w:p>
        </w:tc>
        <w:tc>
          <w:tcPr>
            <w:tcW w:type="dxa" w:w="3969"/>
            <w:vAlign w:val="top"/>
          </w:tcPr>
          <w:p>
            <w:r/>
          </w:p>
        </w:tc>
        <w:tc>
          <w:tcPr>
            <w:tcW w:type="dxa" w:w="4252"/>
            <w:vAlign w:val="top"/>
          </w:tcPr>
          <w:p>
            <w:r/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LA. D</w:t>
            </w:r>
          </w:p>
        </w:tc>
        <w:tc>
          <w:tcPr>
            <w:tcW w:type="dxa" w:w="3969"/>
            <w:vAlign w:val="top"/>
          </w:tcPr>
          <w:p>
            <w:r/>
          </w:p>
        </w:tc>
        <w:tc>
          <w:tcPr>
            <w:tcW w:type="dxa" w:w="4252"/>
            <w:vAlign w:val="top"/>
          </w:tcPr>
          <w:p>
            <w:r/>
          </w:p>
        </w:tc>
      </w:tr>
    </w:tbl>
    <w:p/>
    <w:p>
      <w:r>
        <w:rPr>
          <w:b/>
          <w:color w:val="1F497D"/>
          <w:sz w:val="22"/>
        </w:rPr>
        <w:t>Comments for note by the Assessor: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/>
          <w:p/>
          <w:p/>
          <w:p/>
          <w:p/>
          <w:p/>
          <w:p/>
          <w:p/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  <w:sz w:val="20"/>
              </w:rPr>
              <w:t>توقيع المُقيِّم / Assessor Signature</w:t>
            </w:r>
          </w:p>
        </w:tc>
        <w:tc>
          <w:tcPr>
            <w:tcW w:type="dxa" w:w="5270"/>
          </w:tcPr>
          <w:p>
            <w:r>
              <w:rPr>
                <w:b/>
                <w:sz w:val="20"/>
              </w:rPr>
              <w:t>التاريخ / Date</w:t>
            </w:r>
          </w:p>
        </w:tc>
      </w:tr>
      <w:tr>
        <w:tc>
          <w:tcPr>
            <w:tcW w:type="dxa" w:w="5270"/>
          </w:tcPr>
          <w:p>
            <w:r/>
          </w:p>
        </w:tc>
        <w:tc>
          <w:tcPr>
            <w:tcW w:type="dxa" w:w="5270"/>
          </w:tcPr>
          <w:p>
            <w:r/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