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D8637" w14:textId="57838E47" w:rsidR="008F59A7" w:rsidRDefault="00C67BCD" w:rsidP="008F59A7">
      <w:pPr>
        <w:pStyle w:val="a6"/>
        <w:numPr>
          <w:ilvl w:val="0"/>
          <w:numId w:val="1"/>
        </w:numPr>
        <w:ind w:leftChars="0"/>
        <w:rPr>
          <w:b/>
          <w:bCs/>
        </w:rPr>
      </w:pPr>
      <w:r w:rsidRPr="00C67BCD">
        <w:rPr>
          <w:b/>
          <w:bCs/>
        </w:rPr>
        <w:t>Data Description and Activity Information</w:t>
      </w:r>
    </w:p>
    <w:p w14:paraId="6CF613EE" w14:textId="7D640BBF" w:rsidR="00C67BCD" w:rsidRPr="00C67BCD" w:rsidRDefault="00C67BCD" w:rsidP="00C67BCD">
      <w:pPr>
        <w:ind w:left="400"/>
        <w:rPr>
          <w:b/>
          <w:bCs/>
        </w:rPr>
      </w:pPr>
      <w:r w:rsidRPr="00C67BCD">
        <w:t>Drone-based PM measurement data collected in January 2025 (January 16, 17, and 23) were used for model training and prediction, together with activity location information representing dust-generating operations.</w:t>
      </w:r>
    </w:p>
    <w:p w14:paraId="3E57EDBD" w14:textId="4E4851A3" w:rsidR="00FF05E7" w:rsidRPr="00FF05E7" w:rsidRDefault="00FF05E7" w:rsidP="00FF05E7">
      <w:pPr>
        <w:ind w:left="400"/>
        <w:rPr>
          <w:b/>
          <w:bCs/>
        </w:rPr>
      </w:pPr>
      <w:r>
        <w:rPr>
          <w:noProof/>
        </w:rPr>
        <w:drawing>
          <wp:anchor distT="0" distB="0" distL="114300" distR="114300" simplePos="0" relativeHeight="251658240" behindDoc="0" locked="0" layoutInCell="1" allowOverlap="1" wp14:anchorId="4770BC39" wp14:editId="7171097F">
            <wp:simplePos x="0" y="0"/>
            <wp:positionH relativeFrom="column">
              <wp:posOffset>250166</wp:posOffset>
            </wp:positionH>
            <wp:positionV relativeFrom="paragraph">
              <wp:posOffset>-3858</wp:posOffset>
            </wp:positionV>
            <wp:extent cx="5632862" cy="3394075"/>
            <wp:effectExtent l="0" t="0" r="0" b="0"/>
            <wp:wrapTopAndBottom/>
            <wp:docPr id="1880101051" name="그림 188010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32862" cy="3394075"/>
                    </a:xfrm>
                    <a:prstGeom prst="rect">
                      <a:avLst/>
                    </a:prstGeom>
                    <a:noFill/>
                  </pic:spPr>
                </pic:pic>
              </a:graphicData>
            </a:graphic>
            <wp14:sizeRelH relativeFrom="page">
              <wp14:pctWidth>0</wp14:pctWidth>
            </wp14:sizeRelH>
            <wp14:sizeRelV relativeFrom="page">
              <wp14:pctHeight>0</wp14:pctHeight>
            </wp14:sizeRelV>
          </wp:anchor>
        </w:drawing>
      </w:r>
    </w:p>
    <w:tbl>
      <w:tblPr>
        <w:tblStyle w:val="2"/>
        <w:tblW w:w="5000" w:type="pct"/>
        <w:tblLook w:val="04A0" w:firstRow="1" w:lastRow="0" w:firstColumn="1" w:lastColumn="0" w:noHBand="0" w:noVBand="1"/>
      </w:tblPr>
      <w:tblGrid>
        <w:gridCol w:w="2680"/>
        <w:gridCol w:w="3174"/>
        <w:gridCol w:w="3172"/>
      </w:tblGrid>
      <w:tr w:rsidR="008F59A7" w:rsidRPr="008F59A7" w14:paraId="28209C98" w14:textId="77777777" w:rsidTr="008F59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hideMark/>
          </w:tcPr>
          <w:p w14:paraId="6582D314" w14:textId="1932D86C" w:rsidR="008F59A7" w:rsidRPr="008F59A7" w:rsidRDefault="008F59A7" w:rsidP="008D62FA">
            <w:pPr>
              <w:widowControl/>
              <w:wordWrap/>
              <w:autoSpaceDE/>
              <w:autoSpaceDN/>
              <w:jc w:val="center"/>
              <w:rPr>
                <w:rFonts w:ascii="함초롬바탕" w:eastAsia="함초롬바탕" w:hAnsi="함초롬바탕" w:cs="함초롬바탕"/>
                <w:kern w:val="0"/>
                <w:szCs w:val="20"/>
              </w:rPr>
            </w:pPr>
            <w:r w:rsidRPr="008F59A7">
              <w:t>Activity</w:t>
            </w:r>
            <w:r>
              <w:rPr>
                <w:b w:val="0"/>
                <w:bCs w:val="0"/>
              </w:rPr>
              <w:t xml:space="preserve"> </w:t>
            </w:r>
            <w:r w:rsidRPr="008F59A7">
              <w:rPr>
                <w:rFonts w:ascii="함초롬바탕" w:eastAsia="함초롬바탕" w:hAnsi="함초롬바탕" w:cs="함초롬바탕"/>
                <w:kern w:val="0"/>
                <w:szCs w:val="20"/>
              </w:rPr>
              <w:t>ID</w:t>
            </w:r>
          </w:p>
        </w:tc>
        <w:tc>
          <w:tcPr>
            <w:tcW w:w="1758" w:type="pct"/>
            <w:hideMark/>
          </w:tcPr>
          <w:p w14:paraId="66E8A411" w14:textId="77777777" w:rsidR="008F59A7" w:rsidRPr="008F59A7" w:rsidRDefault="008F59A7" w:rsidP="008D62FA">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8F59A7">
              <w:rPr>
                <w:rFonts w:ascii="함초롬바탕" w:eastAsia="함초롬바탕" w:hAnsi="함초롬바탕" w:cs="함초롬바탕"/>
                <w:kern w:val="0"/>
                <w:szCs w:val="20"/>
              </w:rPr>
              <w:t>Latitude</w:t>
            </w:r>
          </w:p>
        </w:tc>
        <w:tc>
          <w:tcPr>
            <w:tcW w:w="1757" w:type="pct"/>
            <w:hideMark/>
          </w:tcPr>
          <w:p w14:paraId="05EB1F68" w14:textId="77777777" w:rsidR="008F59A7" w:rsidRPr="008F59A7" w:rsidRDefault="008F59A7" w:rsidP="008D62FA">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8F59A7">
              <w:rPr>
                <w:rFonts w:ascii="함초롬바탕" w:eastAsia="함초롬바탕" w:hAnsi="함초롬바탕" w:cs="함초롬바탕"/>
                <w:kern w:val="0"/>
                <w:szCs w:val="20"/>
              </w:rPr>
              <w:t>Longitude</w:t>
            </w:r>
          </w:p>
        </w:tc>
      </w:tr>
      <w:tr w:rsidR="008F59A7" w:rsidRPr="008F59A7" w14:paraId="798CC505" w14:textId="77777777" w:rsidTr="008F59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pct"/>
            <w:hideMark/>
          </w:tcPr>
          <w:p w14:paraId="06243576" w14:textId="77777777" w:rsidR="008F59A7" w:rsidRPr="008F59A7" w:rsidRDefault="008F59A7" w:rsidP="008D62FA">
            <w:pPr>
              <w:widowControl/>
              <w:wordWrap/>
              <w:autoSpaceDE/>
              <w:autoSpaceDN/>
              <w:jc w:val="center"/>
              <w:rPr>
                <w:rFonts w:ascii="함초롬바탕" w:eastAsia="함초롬바탕" w:hAnsi="함초롬바탕" w:cs="함초롬바탕"/>
                <w:kern w:val="0"/>
                <w:szCs w:val="20"/>
              </w:rPr>
            </w:pPr>
            <w:r w:rsidRPr="008F59A7">
              <w:rPr>
                <w:rFonts w:ascii="함초롬바탕" w:eastAsia="함초롬바탕" w:hAnsi="함초롬바탕" w:cs="함초롬바탕"/>
                <w:kern w:val="0"/>
                <w:szCs w:val="20"/>
              </w:rPr>
              <w:t>1</w:t>
            </w:r>
          </w:p>
        </w:tc>
        <w:tc>
          <w:tcPr>
            <w:tcW w:w="1758" w:type="pct"/>
            <w:hideMark/>
          </w:tcPr>
          <w:p w14:paraId="362392DC" w14:textId="77777777" w:rsidR="008F59A7" w:rsidRPr="008F59A7" w:rsidRDefault="008F59A7" w:rsidP="008D62FA">
            <w:pPr>
              <w:widowControl/>
              <w:wordWrap/>
              <w:autoSpaceDE/>
              <w:autoSpaceDN/>
              <w:jc w:val="cente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kern w:val="0"/>
                <w:szCs w:val="20"/>
              </w:rPr>
            </w:pPr>
            <w:r w:rsidRPr="008F59A7">
              <w:rPr>
                <w:rFonts w:ascii="함초롬바탕" w:eastAsia="함초롬바탕" w:hAnsi="함초롬바탕" w:cs="함초롬바탕"/>
                <w:kern w:val="0"/>
                <w:szCs w:val="20"/>
              </w:rPr>
              <w:t>35.08805519</w:t>
            </w:r>
          </w:p>
        </w:tc>
        <w:tc>
          <w:tcPr>
            <w:tcW w:w="1757" w:type="pct"/>
            <w:hideMark/>
          </w:tcPr>
          <w:p w14:paraId="0DC5D518" w14:textId="77777777" w:rsidR="008F59A7" w:rsidRPr="008F59A7" w:rsidRDefault="008F59A7" w:rsidP="008D62FA">
            <w:pPr>
              <w:widowControl/>
              <w:wordWrap/>
              <w:autoSpaceDE/>
              <w:autoSpaceDN/>
              <w:jc w:val="center"/>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kern w:val="0"/>
                <w:szCs w:val="20"/>
              </w:rPr>
            </w:pPr>
            <w:r w:rsidRPr="008F59A7">
              <w:rPr>
                <w:rFonts w:ascii="함초롬바탕" w:eastAsia="함초롬바탕" w:hAnsi="함초롬바탕" w:cs="함초롬바탕"/>
                <w:kern w:val="0"/>
                <w:szCs w:val="20"/>
              </w:rPr>
              <w:t>128.792906</w:t>
            </w:r>
          </w:p>
        </w:tc>
      </w:tr>
      <w:tr w:rsidR="008F59A7" w:rsidRPr="008F59A7" w14:paraId="20E859DC" w14:textId="77777777" w:rsidTr="008F59A7">
        <w:tc>
          <w:tcPr>
            <w:cnfStyle w:val="001000000000" w:firstRow="0" w:lastRow="0" w:firstColumn="1" w:lastColumn="0" w:oddVBand="0" w:evenVBand="0" w:oddHBand="0" w:evenHBand="0" w:firstRowFirstColumn="0" w:firstRowLastColumn="0" w:lastRowFirstColumn="0" w:lastRowLastColumn="0"/>
            <w:tcW w:w="1485" w:type="pct"/>
            <w:hideMark/>
          </w:tcPr>
          <w:p w14:paraId="286F3FB6" w14:textId="77777777" w:rsidR="008F59A7" w:rsidRPr="008F59A7" w:rsidRDefault="008F59A7" w:rsidP="008D62FA">
            <w:pPr>
              <w:widowControl/>
              <w:wordWrap/>
              <w:autoSpaceDE/>
              <w:autoSpaceDN/>
              <w:jc w:val="center"/>
              <w:rPr>
                <w:rFonts w:ascii="함초롬바탕" w:eastAsia="함초롬바탕" w:hAnsi="함초롬바탕" w:cs="함초롬바탕"/>
                <w:kern w:val="0"/>
                <w:szCs w:val="20"/>
              </w:rPr>
            </w:pPr>
            <w:r w:rsidRPr="008F59A7">
              <w:rPr>
                <w:rFonts w:ascii="함초롬바탕" w:eastAsia="함초롬바탕" w:hAnsi="함초롬바탕" w:cs="함초롬바탕"/>
                <w:kern w:val="0"/>
                <w:szCs w:val="20"/>
              </w:rPr>
              <w:t>2</w:t>
            </w:r>
          </w:p>
        </w:tc>
        <w:tc>
          <w:tcPr>
            <w:tcW w:w="1758" w:type="pct"/>
            <w:hideMark/>
          </w:tcPr>
          <w:p w14:paraId="4EEBFC5D" w14:textId="77777777" w:rsidR="008F59A7" w:rsidRPr="008F59A7" w:rsidRDefault="008F59A7" w:rsidP="008D62FA">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8F59A7">
              <w:rPr>
                <w:rFonts w:ascii="함초롬바탕" w:eastAsia="함초롬바탕" w:hAnsi="함초롬바탕" w:cs="함초롬바탕"/>
                <w:kern w:val="0"/>
                <w:szCs w:val="20"/>
              </w:rPr>
              <w:t>35.08793621</w:t>
            </w:r>
          </w:p>
        </w:tc>
        <w:tc>
          <w:tcPr>
            <w:tcW w:w="1757" w:type="pct"/>
            <w:hideMark/>
          </w:tcPr>
          <w:p w14:paraId="4E3D4E0E" w14:textId="77777777" w:rsidR="008F59A7" w:rsidRPr="008F59A7" w:rsidRDefault="008F59A7" w:rsidP="008D62FA">
            <w:pPr>
              <w:widowControl/>
              <w:wordWrap/>
              <w:autoSpaceDE/>
              <w:autoSpaceDN/>
              <w:jc w:val="center"/>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8F59A7">
              <w:rPr>
                <w:rFonts w:ascii="함초롬바탕" w:eastAsia="함초롬바탕" w:hAnsi="함초롬바탕" w:cs="함초롬바탕"/>
                <w:kern w:val="0"/>
                <w:szCs w:val="20"/>
              </w:rPr>
              <w:t>128.7929106</w:t>
            </w:r>
          </w:p>
        </w:tc>
      </w:tr>
    </w:tbl>
    <w:p w14:paraId="51122724" w14:textId="4BAE9DF3" w:rsidR="00516E9B" w:rsidRDefault="00516E9B" w:rsidP="00516E9B">
      <w:pPr>
        <w:ind w:left="400"/>
      </w:pPr>
      <w:r>
        <w:t>Activities represent the locations of dust-generating equipment or operations.</w:t>
      </w:r>
    </w:p>
    <w:p w14:paraId="503C6DC7" w14:textId="407460B4" w:rsidR="008F59A7" w:rsidRPr="00516E9B" w:rsidRDefault="00516E9B" w:rsidP="00516E9B">
      <w:pPr>
        <w:ind w:left="400"/>
      </w:pPr>
      <w:r>
        <w:t>The PM concentration at each prediction point is provided to the model through distance-based features computed from the nearest Activity or multiple Activities using weighted distance measures (Weighted_*).</w:t>
      </w:r>
    </w:p>
    <w:p w14:paraId="5BB007F9" w14:textId="198C8C70" w:rsidR="00063564" w:rsidRDefault="00063564" w:rsidP="008A1981">
      <w:pPr>
        <w:pStyle w:val="a6"/>
        <w:numPr>
          <w:ilvl w:val="0"/>
          <w:numId w:val="1"/>
        </w:numPr>
        <w:ind w:leftChars="0"/>
        <w:rPr>
          <w:b/>
          <w:bCs/>
        </w:rPr>
      </w:pPr>
      <w:r w:rsidRPr="00063564">
        <w:rPr>
          <w:b/>
          <w:bCs/>
        </w:rPr>
        <w:t>Preprocessing</w:t>
      </w:r>
    </w:p>
    <w:p w14:paraId="3FF473D0" w14:textId="1C2CC697" w:rsidR="00DA354A" w:rsidRDefault="007775C0" w:rsidP="007775C0">
      <w:pPr>
        <w:pStyle w:val="a6"/>
        <w:numPr>
          <w:ilvl w:val="1"/>
          <w:numId w:val="1"/>
        </w:numPr>
        <w:ind w:leftChars="0"/>
        <w:rPr>
          <w:b/>
          <w:bCs/>
        </w:rPr>
      </w:pPr>
      <w:r>
        <w:rPr>
          <w:rFonts w:hint="eastAsia"/>
          <w:b/>
          <w:bCs/>
        </w:rPr>
        <w:t xml:space="preserve"> </w:t>
      </w:r>
      <w:r w:rsidR="00491B6F">
        <w:rPr>
          <w:b/>
          <w:bCs/>
        </w:rPr>
        <w:t xml:space="preserve"> </w:t>
      </w:r>
      <w:r w:rsidR="004D1D3C" w:rsidRPr="004D1D3C">
        <w:rPr>
          <w:b/>
          <w:bCs/>
        </w:rPr>
        <w:t>Coordinate Difference Calculation</w:t>
      </w:r>
    </w:p>
    <w:p w14:paraId="19F796D3" w14:textId="2A7B5B0F" w:rsidR="00215B6A" w:rsidRDefault="004D1D3C" w:rsidP="00215B6A">
      <w:pPr>
        <w:ind w:left="400"/>
      </w:pPr>
      <w:r>
        <w:t xml:space="preserve">For each prediction point </w:t>
      </w:r>
      <m:oMath>
        <m:r>
          <w:rPr>
            <w:rFonts w:ascii="Cambria Math" w:hAnsi="Cambria Math"/>
          </w:rPr>
          <m:t>i</m:t>
        </m:r>
      </m:oMath>
      <w:r w:rsidR="00F314FE">
        <w:t xml:space="preserve"> </w:t>
      </w:r>
      <w:r>
        <w:t>and each Activity</w:t>
      </w:r>
      <w:r w:rsidR="003C5AF8">
        <w:t xml:space="preserve"> </w:t>
      </w:r>
      <m:oMath>
        <m:r>
          <w:rPr>
            <w:rFonts w:ascii="Cambria Math" w:hAnsi="Cambria Math"/>
          </w:rPr>
          <m:t>k</m:t>
        </m:r>
      </m:oMath>
      <w:r>
        <w:t>, the coordinate differences are computed based on their spatial locations.</w:t>
      </w:r>
      <w:r w:rsidR="00BF0048">
        <w:t xml:space="preserve"> </w:t>
      </w:r>
      <w:r>
        <w:t xml:space="preserve">Prediction point coordinates are defined </w:t>
      </w:r>
      <m:oMath>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oMath>
      <w:r>
        <w:t>, where</w:t>
      </w:r>
      <w:r w:rsidR="00C70187">
        <w:t xml:space="preserve"> </w:t>
      </w:r>
      <m:oMath>
        <m:r>
          <w:rPr>
            <w:rFonts w:ascii="Cambria Math" w:hAnsi="Cambria Math"/>
          </w:rPr>
          <m:t>ϕ</m:t>
        </m:r>
      </m:oMath>
      <w:r>
        <w:t xml:space="preserve"> denotes latitude (degrees), </w:t>
      </w:r>
      <m:oMath>
        <m:r>
          <w:rPr>
            <w:rFonts w:ascii="Cambria Math" w:hAnsi="Cambria Math"/>
          </w:rPr>
          <m:t>λ</m:t>
        </m:r>
      </m:oMath>
      <w:r>
        <w:t xml:space="preserve"> denotes longitude (degrees), and </w:t>
      </w:r>
      <m:oMath>
        <m:r>
          <w:rPr>
            <w:rFonts w:ascii="Cambria Math" w:hAnsi="Cambria Math"/>
          </w:rPr>
          <m:t>h</m:t>
        </m:r>
      </m:oMath>
      <w:r>
        <w:t xml:space="preserve"> denotes altitude (meters).</w:t>
      </w:r>
    </w:p>
    <w:p w14:paraId="5020EBC9" w14:textId="73A3BE27" w:rsidR="004D1D3C" w:rsidRDefault="004D1D3C" w:rsidP="00215B6A">
      <w:pPr>
        <w:ind w:left="400"/>
      </w:pPr>
      <w:r>
        <w:t xml:space="preserve">Activity </w:t>
      </w:r>
      <m:oMath>
        <m:r>
          <w:rPr>
            <w:rFonts w:ascii="Cambria Math" w:hAnsi="Cambria Math"/>
          </w:rPr>
          <m:t>k</m:t>
        </m:r>
      </m:oMath>
      <w:r>
        <w:t xml:space="preserve"> coordinates are defined</w:t>
      </w:r>
      <w:r w:rsidR="00215B6A">
        <w:t xml:space="preserve"> as </w:t>
      </w:r>
      <m:oMath>
        <m:d>
          <m:dPr>
            <m:ctrlPr>
              <w:rPr>
                <w:rFonts w:ascii="Cambria Math" w:hAnsi="Cambria Math"/>
              </w:rPr>
            </m:ctrlPr>
          </m:dPr>
          <m:e>
            <m:sSub>
              <m:sSubPr>
                <m:ctrlPr>
                  <w:rPr>
                    <w:rFonts w:ascii="Cambria Math" w:hAnsi="Cambria Math"/>
                  </w:rPr>
                </m:ctrlPr>
              </m:sSubPr>
              <m:e>
                <m:r>
                  <w:rPr>
                    <w:rFonts w:ascii="Cambria Math" w:hAnsi="Cambria Math"/>
                  </w:rPr>
                  <m:t>ϕ</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r>
                  <m:rPr>
                    <m:sty m:val="p"/>
                  </m:rPr>
                  <w:rPr>
                    <w:rFonts w:ascii="Cambria Math" w:hAnsi="Cambria Math"/>
                  </w:rPr>
                  <m:t>,</m:t>
                </m:r>
                <m:r>
                  <w:rPr>
                    <w:rFonts w:ascii="Cambria Math" w:hAnsi="Cambria Math"/>
                  </w:rPr>
                  <m:t>i</m:t>
                </m:r>
              </m:sub>
            </m:sSub>
          </m:e>
        </m:d>
        <m:r>
          <m:rPr>
            <m:sty m:val="p"/>
          </m:rPr>
          <w:rPr>
            <w:rFonts w:ascii="Cambria Math" w:hAnsi="Cambria Math"/>
          </w:rPr>
          <m:t>.</m:t>
        </m:r>
      </m:oMath>
      <w:r w:rsidR="00BF0048">
        <w:rPr>
          <w:rFonts w:hint="eastAsia"/>
        </w:rPr>
        <w:t xml:space="preserve"> </w:t>
      </w:r>
      <w:r w:rsidR="00BF0048" w:rsidRPr="00BF0048">
        <w:t>The latitude and longitude differences between the prediction point and each Activity are calculated as follows.</w:t>
      </w:r>
      <w:r w:rsidR="00BF0048">
        <w:t xml:space="preserve"> </w:t>
      </w:r>
      <w:r w:rsidR="00BF0048" w:rsidRPr="00BF0048">
        <w:t xml:space="preserve">Latitude and longitude </w:t>
      </w:r>
      <w:r w:rsidR="00BF0048" w:rsidRPr="00BF0048">
        <w:lastRenderedPageBreak/>
        <w:t>differences are computed in degrees, while height (altitude) differences are computed in meters.</w:t>
      </w:r>
    </w:p>
    <w:p w14:paraId="0A0F3C19" w14:textId="5A65BF3A" w:rsidR="00790F68" w:rsidRPr="00FF05E7" w:rsidRDefault="00790F68" w:rsidP="00790F68">
      <w:pPr>
        <w:pStyle w:val="a6"/>
        <w:rPr>
          <w:rFonts w:ascii="Cambria Math" w:hAnsi="Cambria Math"/>
          <w:oMath/>
        </w:rPr>
      </w:pPr>
      <m:oMathPara>
        <m:oMath>
          <m:r>
            <m:rPr>
              <m:sty m:val="p"/>
            </m:rPr>
            <w:rPr>
              <w:rFonts w:ascii="Cambria Math" w:hAnsi="Cambria Math"/>
            </w:rPr>
            <m:t>Δ</m:t>
          </m:r>
          <m:sSub>
            <m:sSubPr>
              <m:ctrlPr>
                <w:rPr>
                  <w:rFonts w:ascii="Cambria Math" w:hAnsi="Cambria Math"/>
                </w:rPr>
              </m:ctrlPr>
            </m:sSubPr>
            <m:e>
              <m:r>
                <w:rPr>
                  <w:rFonts w:ascii="Cambria Math" w:hAnsi="Cambria Math"/>
                </w:rPr>
                <m:t>ϕ</m:t>
              </m:r>
            </m:e>
            <m:sub>
              <m:r>
                <m:rPr>
                  <m:sty m:val="bi"/>
                </m:rPr>
                <w:rPr>
                  <w:rFonts w:ascii="Cambria Math" w:hAnsi="Cambria Math"/>
                </w:rPr>
                <m:t>k</m:t>
              </m:r>
              <m:r>
                <m:rPr>
                  <m:sty m:val="p"/>
                </m:rPr>
                <w:rPr>
                  <w:rFonts w:ascii="Cambria Math" w:hAnsi="Cambria Math"/>
                </w:rPr>
                <m:t>,</m:t>
              </m:r>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bi"/>
                </m:rPr>
                <w:rPr>
                  <w:rFonts w:ascii="Cambria Math" w:hAnsi="Cambria Math"/>
                </w:rPr>
                <m:t>k</m:t>
              </m:r>
              <m:r>
                <m:rPr>
                  <m:sty m:val="p"/>
                </m:rPr>
                <w:rPr>
                  <w:rFonts w:ascii="Cambria Math" w:hAnsi="Cambria Math"/>
                </w:rPr>
                <m:t>,</m:t>
              </m:r>
              <m:r>
                <m:rPr>
                  <m:sty m:val="bi"/>
                </m:rPr>
                <w:rPr>
                  <w:rFonts w:ascii="Cambria Math" w:hAnsi="Cambria Math"/>
                </w:rPr>
                <m:t>i</m:t>
              </m:r>
            </m:sub>
          </m:sSub>
        </m:oMath>
      </m:oMathPara>
    </w:p>
    <w:p w14:paraId="05814202" w14:textId="62B1160A" w:rsidR="00790F68" w:rsidRPr="00FF05E7" w:rsidRDefault="00790F68" w:rsidP="00790F68">
      <w:pPr>
        <w:pStyle w:val="a6"/>
        <w:rPr>
          <w:rFonts w:ascii="Cambria Math" w:hAnsi="Cambria Math"/>
          <w:oMath/>
        </w:rPr>
      </w:pPr>
      <m:oMathPara>
        <m:oMath>
          <m:r>
            <m:rPr>
              <m:sty m:val="p"/>
            </m:rPr>
            <w:rPr>
              <w:rFonts w:ascii="Cambria Math" w:hAnsi="Cambria Math"/>
            </w:rPr>
            <m:t>Δ</m:t>
          </m:r>
          <m:sSub>
            <m:sSubPr>
              <m:ctrlPr>
                <w:rPr>
                  <w:rFonts w:ascii="Cambria Math" w:hAnsi="Cambria Math"/>
                </w:rPr>
              </m:ctrlPr>
            </m:sSubPr>
            <m:e>
              <m:r>
                <w:rPr>
                  <w:rFonts w:ascii="Cambria Math" w:hAnsi="Cambria Math"/>
                </w:rPr>
                <m:t>λ</m:t>
              </m:r>
            </m:e>
            <m:sub>
              <m:r>
                <m:rPr>
                  <m:sty m:val="bi"/>
                </m:rPr>
                <w:rPr>
                  <w:rFonts w:ascii="Cambria Math" w:hAnsi="Cambria Math"/>
                </w:rPr>
                <m:t>k</m:t>
              </m:r>
              <m:r>
                <m:rPr>
                  <m:sty m:val="p"/>
                </m:rPr>
                <w:rPr>
                  <w:rFonts w:ascii="Cambria Math" w:hAnsi="Cambria Math"/>
                </w:rPr>
                <m:t>,</m:t>
              </m:r>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bi"/>
                </m:rP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bi"/>
                </m:rPr>
                <w:rPr>
                  <w:rFonts w:ascii="Cambria Math" w:hAnsi="Cambria Math"/>
                </w:rPr>
                <m:t>k</m:t>
              </m:r>
              <m:r>
                <m:rPr>
                  <m:sty m:val="p"/>
                </m:rPr>
                <w:rPr>
                  <w:rFonts w:ascii="Cambria Math" w:hAnsi="Cambria Math"/>
                </w:rPr>
                <m:t>,</m:t>
              </m:r>
              <m:r>
                <m:rPr>
                  <m:sty m:val="bi"/>
                </m:rPr>
                <w:rPr>
                  <w:rFonts w:ascii="Cambria Math" w:hAnsi="Cambria Math"/>
                </w:rPr>
                <m:t>i</m:t>
              </m:r>
            </m:sub>
          </m:sSub>
        </m:oMath>
      </m:oMathPara>
    </w:p>
    <w:p w14:paraId="4482BE3E" w14:textId="6C91B3CC" w:rsidR="00470215" w:rsidRDefault="00470215" w:rsidP="00470215">
      <w:pPr>
        <w:pStyle w:val="a6"/>
        <w:numPr>
          <w:ilvl w:val="1"/>
          <w:numId w:val="1"/>
        </w:numPr>
        <w:ind w:leftChars="0"/>
        <w:rPr>
          <w:b/>
          <w:bCs/>
        </w:rPr>
      </w:pPr>
      <w:r w:rsidRPr="00470215">
        <w:rPr>
          <w:b/>
          <w:bCs/>
        </w:rPr>
        <w:t>Conversion of Latitude and Longitude Differences to Meters</w:t>
      </w:r>
    </w:p>
    <w:p w14:paraId="6B19289E" w14:textId="0A87745E" w:rsidR="00CD3DF1" w:rsidRDefault="00CD3DF1" w:rsidP="005D557D">
      <w:pPr>
        <w:ind w:left="400"/>
      </w:pPr>
      <w:r>
        <w:t>The latitude and longitude differences computed in the previous step are initially expressed in degrees.</w:t>
      </w:r>
      <w:r w:rsidR="00804CB9">
        <w:t xml:space="preserve"> </w:t>
      </w:r>
      <w:r>
        <w:t>To ensure consistency with height differences and enable accurate distance calculations, these angular differences are converted into metric distances.</w:t>
      </w:r>
    </w:p>
    <w:p w14:paraId="7C62269B" w14:textId="77777777" w:rsidR="00CD3DF1" w:rsidRDefault="00CD3DF1" w:rsidP="00CD3DF1">
      <w:pPr>
        <w:ind w:left="400"/>
      </w:pPr>
      <w:r>
        <w:t>The latitude difference is converted to meters using a constant scale factor:</w:t>
      </w:r>
    </w:p>
    <w:p w14:paraId="20AFA925" w14:textId="6443061D" w:rsidR="003A12BE" w:rsidRDefault="00EE492D" w:rsidP="00CD3DF1">
      <w:pPr>
        <w:ind w:left="400"/>
      </w:pPr>
      <m:oMathPara>
        <m:oMath>
          <m:r>
            <w:rPr>
              <w:rFonts w:ascii="Cambria Math" w:hAnsi="Cambria Math" w:hint="eastAsia"/>
            </w:rPr>
            <m:t>Δ</m:t>
          </m:r>
          <m:sSub>
            <m:sSubPr>
              <m:ctrlPr>
                <w:rPr>
                  <w:rFonts w:ascii="Cambria Math" w:hAnsi="Cambria Math"/>
                </w:rPr>
              </m:ctrlPr>
            </m:sSubPr>
            <m:e>
              <m:r>
                <w:rPr>
                  <w:rFonts w:ascii="Cambria Math" w:hAnsi="Cambria Math"/>
                </w:rPr>
                <m:t>y</m:t>
              </m: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ϕ</m:t>
              </m:r>
            </m:e>
            <m:sub>
              <m:r>
                <w:rPr>
                  <w:rFonts w:ascii="Cambria Math" w:hAnsi="Cambria Math"/>
                </w:rPr>
                <m:t>k</m:t>
              </m:r>
              <m:r>
                <m:rPr>
                  <m:sty m:val="p"/>
                </m:rPr>
                <w:rPr>
                  <w:rFonts w:ascii="Cambria Math" w:hAnsi="Cambria Math"/>
                </w:rPr>
                <m:t>,i</m:t>
              </m:r>
            </m:sub>
          </m:sSub>
          <m:r>
            <m:rPr>
              <m:sty m:val="p"/>
            </m:rPr>
            <w:rPr>
              <w:rFonts w:ascii="Cambria Math" w:hAnsi="Cambria Math"/>
            </w:rPr>
            <m:t>×110,574</m:t>
          </m:r>
        </m:oMath>
      </m:oMathPara>
    </w:p>
    <w:p w14:paraId="5758FA94" w14:textId="07AA31E0" w:rsidR="003A12BE" w:rsidRDefault="00454E10" w:rsidP="003A12BE">
      <w:pPr>
        <w:ind w:left="400"/>
      </w:pPr>
      <w:r w:rsidRPr="00454E10">
        <w:t>The longitude difference is converted to meters using a latitude-dependent scale factor that accounts for the Earth’s curvature:</w:t>
      </w:r>
    </w:p>
    <w:p w14:paraId="79A2CF72" w14:textId="2C35D027" w:rsidR="003A12BE" w:rsidRDefault="00454E10" w:rsidP="003A12BE">
      <w:pPr>
        <w:ind w:left="400"/>
      </w:pPr>
      <m:oMathPara>
        <m:oMath>
          <m:r>
            <w:rPr>
              <w:rFonts w:ascii="Cambria Math" w:hAnsi="Cambria Math" w:hint="eastAsia"/>
            </w:rPr>
            <m:t>Δ</m:t>
          </m:r>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,i</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λ</m:t>
              </m:r>
            </m:e>
            <m:sub>
              <m:r>
                <w:rPr>
                  <w:rFonts w:ascii="Cambria Math" w:hAnsi="Cambria Math"/>
                </w:rPr>
                <m:t>k</m:t>
              </m:r>
              <m:r>
                <m:rPr>
                  <m:sty m:val="p"/>
                </m:rPr>
                <w:rPr>
                  <w:rFonts w:ascii="Cambria Math" w:hAnsi="Cambria Math"/>
                </w:rPr>
                <m:t>,i</m:t>
              </m:r>
            </m:sub>
          </m:sSub>
          <m:r>
            <m:rPr>
              <m:sty m:val="p"/>
            </m:rPr>
            <w:rPr>
              <w:rFonts w:ascii="Cambria Math" w:hAnsi="Cambria Math"/>
            </w:rPr>
            <m:t>×111,320×</m:t>
          </m:r>
          <m:r>
            <w:rPr>
              <w:rFonts w:ascii="Cambria Math" w:hAnsi="Cambria Math"/>
            </w:rPr>
            <m:t>cos</m:t>
          </m:r>
          <m:d>
            <m:dPr>
              <m:ctrlPr>
                <w:rPr>
                  <w:rFonts w:ascii="Cambria Math" w:hAnsi="Cambria Math"/>
                </w:rPr>
              </m:ctrlPr>
            </m:dPr>
            <m:e>
              <m:acc>
                <m:accPr>
                  <m:chr m:val="̅"/>
                  <m:ctrlPr>
                    <w:rPr>
                      <w:rFonts w:ascii="Cambria Math" w:hAnsi="Cambria Math"/>
                    </w:rPr>
                  </m:ctrlPr>
                </m:accPr>
                <m:e>
                  <m:r>
                    <w:rPr>
                      <w:rFonts w:ascii="Cambria Math" w:hAnsi="Cambria Math"/>
                    </w:rPr>
                    <m:t>ϕ</m:t>
                  </m:r>
                </m:e>
              </m:acc>
            </m:e>
          </m:d>
        </m:oMath>
      </m:oMathPara>
    </w:p>
    <w:p w14:paraId="0FF4914A" w14:textId="23C9B961" w:rsidR="003A12BE" w:rsidRDefault="003A12BE" w:rsidP="00AE3B4F">
      <w:pPr>
        <w:ind w:left="400"/>
      </w:pPr>
      <w:r>
        <w:t xml:space="preserve">where </w:t>
      </w:r>
      <m:oMath>
        <m:acc>
          <m:accPr>
            <m:chr m:val="̅"/>
            <m:ctrlPr>
              <w:rPr>
                <w:rFonts w:ascii="Cambria Math" w:hAnsi="Cambria Math"/>
              </w:rPr>
            </m:ctrlPr>
          </m:accPr>
          <m:e>
            <m:r>
              <w:rPr>
                <w:rFonts w:ascii="Cambria Math" w:hAnsi="Cambria Math"/>
              </w:rPr>
              <m:t>ϕ</m:t>
            </m:r>
          </m:e>
        </m:acc>
      </m:oMath>
      <w:r>
        <w:t xml:space="preserve"> </w:t>
      </w:r>
      <w:r w:rsidR="00AE3B4F">
        <w:t>denotes the average latitude of the measurement area.</w:t>
      </w:r>
    </w:p>
    <w:p w14:paraId="4BDF2C84" w14:textId="05C54B52" w:rsidR="003A12BE" w:rsidRDefault="00FA5268" w:rsidP="003A12BE">
      <w:pPr>
        <w:ind w:left="400"/>
      </w:pPr>
      <w:r w:rsidRPr="00FA5268">
        <w:t xml:space="preserve">The converted values </w:t>
      </w:r>
      <m:oMath>
        <m:r>
          <w:rPr>
            <w:rFonts w:ascii="Cambria Math" w:hAnsi="Cambria Math" w:hint="eastAsia"/>
          </w:rPr>
          <m:t>Δ</m:t>
        </m:r>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,i</m:t>
            </m:r>
          </m:sub>
        </m:sSub>
      </m:oMath>
      <w:r w:rsidRPr="00FA5268">
        <w:t xml:space="preserve"> and </w:t>
      </w:r>
      <m:oMath>
        <m:r>
          <w:rPr>
            <w:rFonts w:ascii="Cambria Math" w:hAnsi="Cambria Math" w:hint="eastAsia"/>
          </w:rPr>
          <m:t>Δ</m:t>
        </m:r>
        <m:sSub>
          <m:sSubPr>
            <m:ctrlPr>
              <w:rPr>
                <w:rFonts w:ascii="Cambria Math" w:hAnsi="Cambria Math"/>
              </w:rPr>
            </m:ctrlPr>
          </m:sSubPr>
          <m:e>
            <m:r>
              <w:rPr>
                <w:rFonts w:ascii="Cambria Math" w:hAnsi="Cambria Math"/>
              </w:rPr>
              <m:t>y</m:t>
            </m:r>
          </m:e>
          <m:sub>
            <m:r>
              <w:rPr>
                <w:rFonts w:ascii="Cambria Math" w:hAnsi="Cambria Math"/>
              </w:rPr>
              <m:t>k</m:t>
            </m:r>
            <m:r>
              <m:rPr>
                <m:sty m:val="p"/>
              </m:rPr>
              <w:rPr>
                <w:rFonts w:ascii="Cambria Math" w:hAnsi="Cambria Math"/>
              </w:rPr>
              <m:t>,</m:t>
            </m:r>
            <m:r>
              <w:rPr>
                <w:rFonts w:ascii="Cambria Math" w:hAnsi="Cambria Math"/>
              </w:rPr>
              <m:t>i</m:t>
            </m:r>
          </m:sub>
        </m:sSub>
      </m:oMath>
      <w:r w:rsidRPr="00FA5268">
        <w:t xml:space="preserve"> represent the horizontal distance components in meters and are subsequently used for height-based and 3D distance calculations.</w:t>
      </w:r>
    </w:p>
    <w:p w14:paraId="4C7E9FB4" w14:textId="406EFB96" w:rsidR="00FF05E7" w:rsidRDefault="00FF05E7" w:rsidP="00FF05E7">
      <w:pPr>
        <w:pStyle w:val="a6"/>
        <w:numPr>
          <w:ilvl w:val="1"/>
          <w:numId w:val="1"/>
        </w:numPr>
        <w:ind w:leftChars="0"/>
        <w:rPr>
          <w:b/>
          <w:bCs/>
        </w:rPr>
      </w:pPr>
      <w:r w:rsidRPr="00FF05E7">
        <w:rPr>
          <w:b/>
          <w:bCs/>
        </w:rPr>
        <w:t>Height Difference Calculation</w:t>
      </w:r>
    </w:p>
    <w:p w14:paraId="38E48D37" w14:textId="6A7DCE2F" w:rsidR="00FF05E7" w:rsidRDefault="00FF05E7" w:rsidP="00FF05E7">
      <w:pPr>
        <w:ind w:left="400"/>
      </w:pPr>
      <w:r>
        <w:t xml:space="preserve">The vertical distance between each prediction point </w:t>
      </w:r>
      <m:oMath>
        <m:r>
          <w:rPr>
            <w:rFonts w:ascii="Cambria Math" w:hAnsi="Cambria Math"/>
          </w:rPr>
          <m:t>i</m:t>
        </m:r>
      </m:oMath>
      <w:r>
        <w:t xml:space="preserve"> and Activity </w:t>
      </w:r>
      <m:oMath>
        <m:r>
          <w:rPr>
            <w:rFonts w:ascii="Cambria Math" w:hAnsi="Cambria Math"/>
          </w:rPr>
          <m:t>k</m:t>
        </m:r>
      </m:oMath>
      <w:r>
        <w:t xml:space="preserve"> is computed based on their altitude information.</w:t>
      </w:r>
    </w:p>
    <w:p w14:paraId="7CE73239" w14:textId="72B24799" w:rsidR="00FF05E7" w:rsidRDefault="00FF05E7" w:rsidP="00FF05E7">
      <w:pPr>
        <w:ind w:left="400"/>
      </w:pPr>
      <w:r>
        <w:t>The height difference is defined as:</w:t>
      </w:r>
    </w:p>
    <w:p w14:paraId="3C71A022" w14:textId="7DD25050" w:rsidR="00FF05E7" w:rsidRPr="00FF05E7" w:rsidRDefault="00FF05E7" w:rsidP="00FF05E7">
      <w:pPr>
        <w:ind w:left="400"/>
      </w:pPr>
      <m:oMathPara>
        <m:oMath>
          <m: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k,i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eastAsia="바탕" w:hAnsi="Cambria Math" w:cs="바탕" w:hint="eastAsia"/>
            </w:rPr>
            <m:t>-</m:t>
          </m:r>
          <m:sSub>
            <m:sSubPr>
              <m:ctrlPr>
                <w:rPr>
                  <w:rFonts w:ascii="Cambria Math" w:hAnsi="Cambria Math"/>
                  <w:i/>
                </w:rPr>
              </m:ctrlPr>
            </m:sSubPr>
            <m:e>
              <m:r>
                <w:rPr>
                  <w:rFonts w:ascii="Cambria Math" w:hAnsi="Cambria Math"/>
                </w:rPr>
                <m:t>h</m:t>
              </m:r>
            </m:e>
            <m:sub>
              <m:r>
                <w:rPr>
                  <w:rFonts w:ascii="Cambria Math" w:hAnsi="Cambria Math"/>
                </w:rPr>
                <m:t>k,i</m:t>
              </m:r>
            </m:sub>
          </m:sSub>
        </m:oMath>
      </m:oMathPara>
    </w:p>
    <w:p w14:paraId="778D5A3E" w14:textId="5B7ED0EA" w:rsidR="00FF05E7" w:rsidRDefault="00F04A66" w:rsidP="00FF05E7">
      <w:pPr>
        <w:pStyle w:val="a6"/>
        <w:numPr>
          <w:ilvl w:val="1"/>
          <w:numId w:val="1"/>
        </w:numPr>
        <w:ind w:leftChars="0"/>
        <w:rPr>
          <w:b/>
          <w:bCs/>
        </w:rPr>
      </w:pPr>
      <w:r w:rsidRPr="00F04A66">
        <w:rPr>
          <w:b/>
          <w:bCs/>
        </w:rPr>
        <w:t>3D Distance Calculation</w:t>
      </w:r>
    </w:p>
    <w:p w14:paraId="425D1CF8" w14:textId="7E84F7AB" w:rsidR="00F04A66" w:rsidRDefault="00F04A66" w:rsidP="00F04A66">
      <w:pPr>
        <w:ind w:left="400"/>
      </w:pPr>
      <w:r>
        <w:t>To represent the spatial relationship between the prediction point and each Activity in three dimensions, the horizontal and vertical distance components are combined.</w:t>
      </w:r>
    </w:p>
    <w:p w14:paraId="7444340A" w14:textId="028E7711" w:rsidR="00FF05E7" w:rsidRPr="00F04A66" w:rsidRDefault="00F04A66" w:rsidP="00F04A66">
      <w:pPr>
        <w:ind w:left="400"/>
      </w:pPr>
      <w:r>
        <w:t xml:space="preserve">The three-dimensional distance between prediction </w:t>
      </w:r>
      <w:r w:rsidR="00B4699F">
        <w:t xml:space="preserve">point </w:t>
      </w:r>
      <m:oMath>
        <m:r>
          <w:rPr>
            <w:rFonts w:ascii="Cambria Math" w:hAnsi="Cambria Math"/>
          </w:rPr>
          <m:t>i</m:t>
        </m:r>
      </m:oMath>
      <w:r w:rsidR="00B4699F">
        <w:t xml:space="preserve"> and Activity </w:t>
      </w:r>
      <m:oMath>
        <m:r>
          <w:rPr>
            <w:rFonts w:ascii="Cambria Math" w:hAnsi="Cambria Math"/>
          </w:rPr>
          <m:t>k</m:t>
        </m:r>
      </m:oMath>
      <w:r w:rsidR="00B4699F">
        <w:t xml:space="preserve"> </w:t>
      </w:r>
      <w:r>
        <w:t>is calculated as:</w:t>
      </w:r>
    </w:p>
    <w:p w14:paraId="62CBCE77" w14:textId="4588AB4F" w:rsidR="00FF05E7" w:rsidRPr="00C84C4A" w:rsidRDefault="00000000" w:rsidP="003A12BE">
      <w:pPr>
        <w:ind w:left="400"/>
      </w:pPr>
      <m:oMathPara>
        <m:oMath>
          <m:sSub>
            <m:sSubPr>
              <m:ctrlPr>
                <w:rPr>
                  <w:rFonts w:ascii="Cambria Math" w:hAnsi="Cambria Math"/>
                  <w:i/>
                </w:rPr>
              </m:ctrlPr>
            </m:sSubPr>
            <m:e>
              <m:r>
                <w:rPr>
                  <w:rFonts w:ascii="Cambria Math" w:hAnsi="Cambria Math"/>
                </w:rPr>
                <m:t>D</m:t>
              </m:r>
            </m:e>
            <m:sub>
              <m:r>
                <w:rPr>
                  <w:rFonts w:ascii="Cambria Math" w:hAnsi="Cambria Math"/>
                </w:rPr>
                <m:t>3</m:t>
              </m:r>
              <m:sSub>
                <m:sSubPr>
                  <m:ctrlPr>
                    <w:rPr>
                      <w:rFonts w:ascii="Cambria Math" w:hAnsi="Cambria Math"/>
                      <w:i/>
                    </w:rPr>
                  </m:ctrlPr>
                </m:sSubPr>
                <m:e>
                  <m:r>
                    <w:rPr>
                      <w:rFonts w:ascii="Cambria Math" w:hAnsi="Cambria Math"/>
                    </w:rPr>
                    <m:t>D</m:t>
                  </m:r>
                </m:e>
                <m:sub>
                  <m:r>
                    <w:rPr>
                      <w:rFonts w:ascii="Cambria Math" w:hAnsi="Cambria Math"/>
                    </w:rPr>
                    <m:t>k,i</m:t>
                  </m:r>
                </m:sub>
              </m:sSub>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k,i</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k,i</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k,i</m:t>
                          </m:r>
                        </m:sub>
                      </m:sSub>
                    </m:e>
                  </m:d>
                </m:e>
                <m:sup>
                  <m:r>
                    <w:rPr>
                      <w:rFonts w:ascii="Cambria Math" w:hAnsi="Cambria Math"/>
                    </w:rPr>
                    <m:t>2</m:t>
                  </m:r>
                </m:sup>
              </m:sSup>
            </m:e>
          </m:rad>
        </m:oMath>
      </m:oMathPara>
    </w:p>
    <w:p w14:paraId="750BAC45" w14:textId="11FEA747" w:rsidR="00C84C4A" w:rsidRDefault="00C84C4A" w:rsidP="00C84C4A">
      <w:pPr>
        <w:pStyle w:val="a6"/>
        <w:numPr>
          <w:ilvl w:val="1"/>
          <w:numId w:val="1"/>
        </w:numPr>
        <w:ind w:leftChars="0"/>
        <w:rPr>
          <w:b/>
          <w:bCs/>
        </w:rPr>
      </w:pPr>
      <w:r w:rsidRPr="00C84C4A">
        <w:rPr>
          <w:b/>
          <w:bCs/>
        </w:rPr>
        <w:t>Distance-Based Feature Aggregation (Inverse Distance Weighting, IDW)</w:t>
      </w:r>
    </w:p>
    <w:p w14:paraId="1BA89D06" w14:textId="77777777" w:rsidR="00C84C4A" w:rsidRDefault="00C84C4A" w:rsidP="00C84C4A">
      <w:pPr>
        <w:ind w:left="400"/>
      </w:pPr>
      <w:r>
        <w:t>Multiple Activities may influence the particulate matter concentration at a single prediction point.</w:t>
      </w:r>
    </w:p>
    <w:p w14:paraId="2720D28A" w14:textId="4DD32DC4" w:rsidR="00C84C4A" w:rsidRDefault="00C84C4A" w:rsidP="00C84C4A">
      <w:pPr>
        <w:ind w:left="400"/>
      </w:pPr>
      <w:r>
        <w:lastRenderedPageBreak/>
        <w:t>To aggregate distance-related information from multiple Activities into a single representative feature, Inverse Distance Weighting (IDW) is applied.</w:t>
      </w:r>
    </w:p>
    <w:p w14:paraId="0B9E7FFD" w14:textId="2CBCDEDE" w:rsidR="00C84C4A" w:rsidRDefault="00C84C4A" w:rsidP="00C84C4A">
      <w:pPr>
        <w:ind w:left="400"/>
      </w:pPr>
      <w:r>
        <w:t xml:space="preserve">For each prediction point </w:t>
      </w:r>
      <m:oMath>
        <m:r>
          <w:rPr>
            <w:rFonts w:ascii="Cambria Math" w:hAnsi="Cambria Math"/>
          </w:rPr>
          <m:t>i</m:t>
        </m:r>
      </m:oMath>
      <w:r>
        <w:t xml:space="preserve">, the weight assigned to Activity </w:t>
      </w:r>
      <m:oMath>
        <m:r>
          <w:rPr>
            <w:rFonts w:ascii="Cambria Math" w:hAnsi="Cambria Math"/>
          </w:rPr>
          <m:t>k</m:t>
        </m:r>
      </m:oMath>
      <w:r>
        <w:t xml:space="preserve"> is defined as:</w:t>
      </w:r>
    </w:p>
    <w:p w14:paraId="630FF280" w14:textId="046DAAEE" w:rsidR="00C84C4A" w:rsidRPr="00C84C4A" w:rsidRDefault="00000000" w:rsidP="00C84C4A">
      <w:pPr>
        <w:ind w:left="400"/>
        <w:rPr>
          <w:i/>
        </w:rPr>
      </w:pPr>
      <m:oMathPara>
        <m:oMath>
          <m:sSub>
            <m:sSubPr>
              <m:ctrlPr>
                <w:rPr>
                  <w:rFonts w:ascii="Cambria Math" w:hAnsi="Cambria Math"/>
                  <w:i/>
                </w:rPr>
              </m:ctrlPr>
            </m:sSubPr>
            <m:e>
              <m:r>
                <w:rPr>
                  <w:rFonts w:ascii="Cambria Math" w:hAnsi="Cambria Math"/>
                </w:rPr>
                <m:t>w</m:t>
              </m:r>
            </m:e>
            <m:sub>
              <m:r>
                <w:rPr>
                  <w:rFonts w:ascii="Cambria Math" w:hAnsi="Cambria Math"/>
                </w:rPr>
                <m:t>k,i</m:t>
              </m:r>
            </m:sub>
          </m:sSub>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D</m:t>
                  </m:r>
                </m:e>
                <m:sub>
                  <m:r>
                    <w:rPr>
                      <w:rFonts w:ascii="Cambria Math" w:hAnsi="Cambria Math"/>
                    </w:rPr>
                    <m:t>k,i</m:t>
                  </m:r>
                </m:sub>
                <m:sup>
                  <m:r>
                    <w:rPr>
                      <w:rFonts w:ascii="Cambria Math" w:hAnsi="Cambria Math"/>
                    </w:rPr>
                    <m:t>p</m:t>
                  </m:r>
                </m:sup>
              </m:sSubSup>
            </m:den>
          </m:f>
        </m:oMath>
      </m:oMathPara>
    </w:p>
    <w:p w14:paraId="522D0480" w14:textId="43BC8C77" w:rsidR="00C84C4A" w:rsidRDefault="00C84C4A" w:rsidP="00C84C4A">
      <w:pPr>
        <w:ind w:left="40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k,i</m:t>
            </m:r>
          </m:sub>
        </m:sSub>
      </m:oMath>
      <w:r>
        <w:t xml:space="preserve"> represents the distance between prediction point</w:t>
      </w:r>
      <m:oMath>
        <m:r>
          <w:rPr>
            <w:rFonts w:ascii="Cambria Math" w:hAnsi="Cambria Math"/>
          </w:rPr>
          <m:t xml:space="preserve"> i</m:t>
        </m:r>
      </m:oMath>
      <w:r>
        <w:t xml:space="preserve"> and Activity </w:t>
      </w:r>
      <m:oMath>
        <m:r>
          <w:rPr>
            <w:rFonts w:ascii="Cambria Math" w:hAnsi="Cambria Math"/>
          </w:rPr>
          <m:t>k</m:t>
        </m:r>
      </m:oMath>
      <w:r>
        <w:t>, and</w:t>
      </w:r>
    </w:p>
    <w:p w14:paraId="398F9E7B" w14:textId="6F97E2FF" w:rsidR="00C84C4A" w:rsidRDefault="00C84C4A" w:rsidP="00C84C4A">
      <w:pPr>
        <w:ind w:left="400"/>
      </w:pPr>
      <m:oMath>
        <m:r>
          <w:rPr>
            <w:rFonts w:ascii="Cambria Math" w:hAnsi="Cambria Math"/>
          </w:rPr>
          <m:t>p</m:t>
        </m:r>
      </m:oMath>
      <w:r>
        <w:t xml:space="preserve"> is the distance power parameter. In this study, </w:t>
      </w:r>
      <m:oMath>
        <m:r>
          <w:rPr>
            <w:rFonts w:ascii="Cambria Math" w:hAnsi="Cambria Math"/>
          </w:rPr>
          <m:t>p = 2</m:t>
        </m:r>
      </m:oMath>
      <w:r>
        <w:t xml:space="preserve"> is used.</w:t>
      </w:r>
    </w:p>
    <w:p w14:paraId="7752D295" w14:textId="48B05D07" w:rsidR="00C84C4A" w:rsidRDefault="00C84C4A" w:rsidP="005B5360">
      <w:pPr>
        <w:ind w:left="400"/>
      </w:pPr>
      <w:r>
        <w:t>Using these weights, a weighted distance-based feature is computed as:</w:t>
      </w:r>
    </w:p>
    <w:p w14:paraId="30EC3FFB" w14:textId="2F3178AA" w:rsidR="00C84C4A" w:rsidRPr="00CB3AEE" w:rsidRDefault="00CB3AEE" w:rsidP="00C84C4A">
      <w:pPr>
        <w:ind w:left="400"/>
      </w:pPr>
      <m:oMathPara>
        <m:oMath>
          <m:r>
            <w:rPr>
              <w:rFonts w:ascii="Cambria Math" w:hAnsi="Cambria Math"/>
            </w:rPr>
            <m:t>Weighted_Featur</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k</m:t>
                  </m:r>
                </m:sub>
              </m:sSub>
              <m:d>
                <m:dPr>
                  <m:ctrlPr>
                    <w:rPr>
                      <w:rFonts w:ascii="Cambria Math" w:hAnsi="Cambria Math"/>
                      <w:i/>
                    </w:rPr>
                  </m:ctrlPr>
                </m:dPr>
                <m:e>
                  <m:r>
                    <w:rPr>
                      <w:rFonts w:ascii="Cambria Math" w:hAnsi="Cambria Math"/>
                    </w:rPr>
                    <m:t>Featur</m:t>
                  </m:r>
                  <m:sSub>
                    <m:sSubPr>
                      <m:ctrlPr>
                        <w:rPr>
                          <w:rFonts w:ascii="Cambria Math" w:hAnsi="Cambria Math"/>
                          <w:i/>
                        </w:rPr>
                      </m:ctrlPr>
                    </m:sSubPr>
                    <m:e>
                      <m:r>
                        <w:rPr>
                          <w:rFonts w:ascii="Cambria Math" w:hAnsi="Cambria Math"/>
                        </w:rPr>
                        <m:t>e</m:t>
                      </m:r>
                    </m:e>
                    <m:sub>
                      <m:r>
                        <w:rPr>
                          <w:rFonts w:ascii="Cambria Math" w:hAnsi="Cambria Math"/>
                        </w:rPr>
                        <m:t>k,i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k,i</m:t>
                      </m:r>
                    </m:sub>
                  </m:sSub>
                </m:e>
              </m:d>
            </m:num>
            <m:den>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w</m:t>
                  </m:r>
                </m:e>
                <m:sub>
                  <m:r>
                    <w:rPr>
                      <w:rFonts w:ascii="Cambria Math" w:hAnsi="Cambria Math"/>
                    </w:rPr>
                    <m:t>k,i</m:t>
                  </m:r>
                </m:sub>
              </m:sSub>
            </m:den>
          </m:f>
        </m:oMath>
      </m:oMathPara>
    </w:p>
    <w:p w14:paraId="11C19632" w14:textId="4825A309" w:rsidR="00CB3AEE" w:rsidRDefault="00CB3AEE" w:rsidP="00CB3AEE">
      <w:pPr>
        <w:ind w:left="400"/>
      </w:pPr>
      <w:r>
        <w:t>This aggregation is applied independently to generate the following input features:</w:t>
      </w:r>
    </w:p>
    <w:p w14:paraId="3AC5527D" w14:textId="3CA0F95D" w:rsidR="00CB3AEE" w:rsidRDefault="00CB3AEE" w:rsidP="00CB3AEE">
      <w:pPr>
        <w:pStyle w:val="a6"/>
        <w:numPr>
          <w:ilvl w:val="0"/>
          <w:numId w:val="3"/>
        </w:numPr>
        <w:ind w:leftChars="0"/>
      </w:pPr>
      <w:r>
        <w:t>Weighted_3D_distance</w:t>
      </w:r>
    </w:p>
    <w:p w14:paraId="23F74503" w14:textId="6A9AD7AC" w:rsidR="00CB3AEE" w:rsidRDefault="00CB3AEE" w:rsidP="00CB3AEE">
      <w:pPr>
        <w:pStyle w:val="a6"/>
        <w:numPr>
          <w:ilvl w:val="0"/>
          <w:numId w:val="3"/>
        </w:numPr>
        <w:ind w:leftChars="0"/>
      </w:pPr>
      <w:r>
        <w:t>Weighted_Height_distance</w:t>
      </w:r>
    </w:p>
    <w:p w14:paraId="2D665084" w14:textId="71F110FD" w:rsidR="00CB3AEE" w:rsidRDefault="00CB3AEE" w:rsidP="00CB3AEE">
      <w:pPr>
        <w:pStyle w:val="a6"/>
        <w:numPr>
          <w:ilvl w:val="0"/>
          <w:numId w:val="3"/>
        </w:numPr>
        <w:ind w:leftChars="0"/>
      </w:pPr>
      <w:r>
        <w:t>Weighted_Lat_diff_m</w:t>
      </w:r>
    </w:p>
    <w:p w14:paraId="17EECF0D" w14:textId="492B9C5D" w:rsidR="00CB3AEE" w:rsidRPr="00CB3AEE" w:rsidRDefault="00CB3AEE" w:rsidP="00CB3AEE">
      <w:pPr>
        <w:pStyle w:val="a6"/>
        <w:numPr>
          <w:ilvl w:val="0"/>
          <w:numId w:val="3"/>
        </w:numPr>
        <w:ind w:leftChars="0"/>
        <w:rPr>
          <w:rFonts w:ascii="Cambria Math" w:hAnsi="Cambria Math"/>
          <w:oMath/>
        </w:rPr>
      </w:pPr>
      <w:r>
        <w:t>Weighted_Lon_diff_m</w:t>
      </w:r>
    </w:p>
    <w:p w14:paraId="7990F9DB" w14:textId="4C94328E" w:rsidR="00C84C4A" w:rsidRDefault="00CD45EC" w:rsidP="00C84C4A">
      <w:pPr>
        <w:pStyle w:val="a6"/>
        <w:numPr>
          <w:ilvl w:val="1"/>
          <w:numId w:val="1"/>
        </w:numPr>
        <w:ind w:leftChars="0"/>
        <w:rPr>
          <w:b/>
          <w:bCs/>
        </w:rPr>
      </w:pPr>
      <w:r w:rsidRPr="00CD45EC">
        <w:rPr>
          <w:b/>
          <w:bCs/>
        </w:rPr>
        <w:t>Outlier Handling</w:t>
      </w:r>
    </w:p>
    <w:p w14:paraId="3910121E" w14:textId="77777777" w:rsidR="00CD45EC" w:rsidRDefault="00CD45EC" w:rsidP="00CD45EC">
      <w:pPr>
        <w:ind w:left="400"/>
      </w:pPr>
      <w:r>
        <w:t>Raw observational data may contain extreme outliers caused by sensor malfunctions, transient disturbances, or abnormal measurements.</w:t>
      </w:r>
    </w:p>
    <w:p w14:paraId="427A50A1" w14:textId="7AEEB531" w:rsidR="00CD45EC" w:rsidRDefault="00CD45EC" w:rsidP="00CD45EC">
      <w:pPr>
        <w:ind w:left="400"/>
      </w:pPr>
      <w:r>
        <w:t>Such outliers can degrade the predictive performance of machine learning models during training. Therefore, in this study, statistical outliers were removed using the following procedure.</w:t>
      </w:r>
    </w:p>
    <w:p w14:paraId="22D71489" w14:textId="32AA201F" w:rsidR="00CD45EC" w:rsidRPr="00CD45EC" w:rsidRDefault="00CD45EC" w:rsidP="00CD45EC">
      <w:pPr>
        <w:ind w:left="400"/>
        <w:rPr>
          <w:b/>
          <w:bCs/>
        </w:rPr>
      </w:pPr>
      <w:r w:rsidRPr="00CD45EC">
        <w:rPr>
          <w:b/>
          <w:bCs/>
        </w:rPr>
        <w:t>Hampel Filter–Based Outlier Detection</w:t>
      </w:r>
    </w:p>
    <w:p w14:paraId="78E5FF04" w14:textId="439F20E6" w:rsidR="00CD45EC" w:rsidRDefault="00CD45EC" w:rsidP="00CD45EC">
      <w:pPr>
        <w:ind w:left="400"/>
      </w:pPr>
      <w:r>
        <w:t>To eliminate statistical outliers, the Hampel filter was applied.</w:t>
      </w:r>
    </w:p>
    <w:p w14:paraId="6E824C54" w14:textId="4ABDF703" w:rsidR="00CD45EC" w:rsidRDefault="00CD45EC" w:rsidP="00CD45EC">
      <w:pPr>
        <w:pStyle w:val="a6"/>
        <w:numPr>
          <w:ilvl w:val="0"/>
          <w:numId w:val="4"/>
        </w:numPr>
        <w:ind w:leftChars="0"/>
      </w:pPr>
      <w:r>
        <w:t>Reference variable: PM10</w:t>
      </w:r>
    </w:p>
    <w:p w14:paraId="6705527D" w14:textId="74BA17A9" w:rsidR="00CD45EC" w:rsidRPr="00CD45EC" w:rsidRDefault="00CD45EC" w:rsidP="00CD45EC">
      <w:pPr>
        <w:pStyle w:val="a6"/>
        <w:numPr>
          <w:ilvl w:val="0"/>
          <w:numId w:val="4"/>
        </w:numPr>
        <w:ind w:leftChars="0"/>
      </w:pPr>
      <w:r>
        <w:t>Outliers were detected based on the median and the median absolute deviation (MAD) within a moving window.</w:t>
      </w:r>
    </w:p>
    <w:p w14:paraId="4B980447" w14:textId="45DD18FF" w:rsidR="00CD45EC" w:rsidRDefault="00CD45EC" w:rsidP="00CD45EC">
      <w:pPr>
        <w:pStyle w:val="a6"/>
        <w:numPr>
          <w:ilvl w:val="0"/>
          <w:numId w:val="4"/>
        </w:numPr>
        <w:ind w:leftChars="0"/>
      </w:pPr>
      <w:r>
        <w:t xml:space="preserve">Threshold parameter </w:t>
      </w:r>
      <m:oMath>
        <m:r>
          <w:rPr>
            <w:rFonts w:ascii="Cambria Math" w:hAnsi="Cambria Math"/>
          </w:rPr>
          <m:t>n_sigmas=8</m:t>
        </m:r>
      </m:oMath>
    </w:p>
    <w:p w14:paraId="1BE9F60C" w14:textId="3FD87800" w:rsidR="00C84C4A" w:rsidRPr="00CD45EC" w:rsidRDefault="00CD45EC" w:rsidP="00CD45EC">
      <w:pPr>
        <w:ind w:left="400"/>
      </w:pPr>
      <w:r>
        <w:t>Time points identified as outliers by the Hampel filter were consistently removed across all particulate matter variables (PM1, PM2.5, and PM10).</w:t>
      </w:r>
    </w:p>
    <w:p w14:paraId="0DDABFC7" w14:textId="13D2B5D8" w:rsidR="00C84C4A" w:rsidRDefault="00D105DF" w:rsidP="00C84C4A">
      <w:pPr>
        <w:pStyle w:val="a6"/>
        <w:numPr>
          <w:ilvl w:val="1"/>
          <w:numId w:val="1"/>
        </w:numPr>
        <w:ind w:leftChars="0"/>
        <w:rPr>
          <w:b/>
          <w:bCs/>
        </w:rPr>
      </w:pPr>
      <w:r w:rsidRPr="00D105DF">
        <w:rPr>
          <w:b/>
          <w:bCs/>
        </w:rPr>
        <w:lastRenderedPageBreak/>
        <w:t>Feature Scaling (Min–Max Scaler)</w:t>
      </w:r>
    </w:p>
    <w:p w14:paraId="0ED09780" w14:textId="6F0DB013" w:rsidR="00201307" w:rsidRDefault="00201307" w:rsidP="00201307">
      <w:pPr>
        <w:ind w:left="400"/>
      </w:pPr>
      <w:r>
        <w:t>To ensure numerical stability and consistent feature ranges during machine learning model training, all input features are normalized using Min–Max scaling.</w:t>
      </w:r>
    </w:p>
    <w:p w14:paraId="7A6BE021" w14:textId="7B28B03A" w:rsidR="00201307" w:rsidRDefault="00201307" w:rsidP="00201307">
      <w:pPr>
        <w:ind w:left="400"/>
      </w:pPr>
      <w:r>
        <w:t>Distance-based features (e.g., weighted distance variables), meteorological variables, and altitude-related variables may have different physical units and value ranges. Without proper normalization, features with larger numerical ranges may dominate the learning process. Therefore, Min–Max scaling is applied to rescale each feature to a common range.</w:t>
      </w:r>
    </w:p>
    <w:p w14:paraId="2A1BF6E0" w14:textId="5470C484" w:rsidR="00C84C4A" w:rsidRDefault="00201307" w:rsidP="00201307">
      <w:pPr>
        <w:ind w:left="400"/>
      </w:pPr>
      <w:r>
        <w:t xml:space="preserve">For each input feature </w:t>
      </w:r>
      <w:r>
        <w:rPr>
          <w:rFonts w:ascii="Cambria Math" w:hAnsi="Cambria Math" w:cs="Cambria Math"/>
        </w:rPr>
        <w:t>𝑥</w:t>
      </w:r>
      <w:r>
        <w:t xml:space="preserve"> the normalized value </w:t>
      </w:r>
      <m:oMath>
        <m:r>
          <w:rPr>
            <w:rFonts w:ascii="Cambria Math" w:hAnsi="Cambria Math"/>
          </w:rPr>
          <m:t>x’</m:t>
        </m:r>
      </m:oMath>
      <w:r>
        <w:t xml:space="preserve"> is computed as</w:t>
      </w:r>
    </w:p>
    <w:p w14:paraId="052FD0C7" w14:textId="6F6158F6" w:rsidR="00201307" w:rsidRPr="002447D6" w:rsidRDefault="00000000" w:rsidP="00201307">
      <w:pPr>
        <w:ind w:left="400"/>
        <w:rPr>
          <w:rStyle w:val="vlist-s"/>
        </w:rPr>
      </w:pPr>
      <m:oMathPara>
        <m:oMath>
          <m:sSup>
            <m:sSupPr>
              <m:ctrlPr>
                <w:rPr>
                  <w:rStyle w:val="mord"/>
                  <w:rFonts w:ascii="Cambria Math" w:hAnsi="Cambria Math"/>
                  <w:i/>
                </w:rPr>
              </m:ctrlPr>
            </m:sSupPr>
            <m:e>
              <m:r>
                <w:rPr>
                  <w:rStyle w:val="mord"/>
                  <w:rFonts w:ascii="Cambria Math" w:hAnsi="Cambria Math"/>
                </w:rPr>
                <m:t>x</m:t>
              </m:r>
            </m:e>
            <m:sup>
              <m:r>
                <w:rPr>
                  <w:rStyle w:val="mord"/>
                  <w:rFonts w:ascii="Cambria Math" w:hAnsi="Cambria Math"/>
                </w:rPr>
                <m:t>'</m:t>
              </m:r>
            </m:sup>
          </m:sSup>
          <m:r>
            <w:rPr>
              <w:rStyle w:val="mrel"/>
              <w:rFonts w:ascii="Cambria Math" w:hAnsi="Cambria Math"/>
            </w:rPr>
            <m:t>=</m:t>
          </m:r>
          <m:f>
            <m:fPr>
              <m:ctrlPr>
                <w:rPr>
                  <w:rStyle w:val="mtight"/>
                  <w:rFonts w:ascii="Cambria Math" w:hAnsi="Cambria Math"/>
                  <w:i/>
                </w:rPr>
              </m:ctrlPr>
            </m:fPr>
            <m:num>
              <m:r>
                <w:rPr>
                  <w:rStyle w:val="vlist-s"/>
                  <w:rFonts w:ascii="Cambria Math" w:hAnsi="Cambria Math"/>
                </w:rPr>
                <m:t>​</m:t>
              </m:r>
              <m:r>
                <w:rPr>
                  <w:rStyle w:val="mord"/>
                  <w:rFonts w:ascii="Cambria Math" w:hAnsi="Cambria Math"/>
                </w:rPr>
                <m:t>x</m:t>
              </m:r>
              <m:r>
                <w:rPr>
                  <w:rStyle w:val="mbin"/>
                  <w:rFonts w:ascii="Cambria Math" w:eastAsia="바탕" w:hAnsi="Cambria Math" w:cs="바탕" w:hint="eastAsia"/>
                </w:rPr>
                <m:t>-</m:t>
              </m:r>
              <m:sSub>
                <m:sSubPr>
                  <m:ctrlPr>
                    <w:rPr>
                      <w:rStyle w:val="mord"/>
                      <w:rFonts w:ascii="Cambria Math" w:hAnsi="Cambria Math"/>
                      <w:i/>
                    </w:rPr>
                  </m:ctrlPr>
                </m:sSubPr>
                <m:e>
                  <m:r>
                    <w:rPr>
                      <w:rStyle w:val="mord"/>
                      <w:rFonts w:ascii="Cambria Math" w:hAnsi="Cambria Math"/>
                    </w:rPr>
                    <m:t>x</m:t>
                  </m:r>
                  <m:ctrlPr>
                    <w:rPr>
                      <w:rStyle w:val="mbin"/>
                      <w:rFonts w:ascii="Cambria Math" w:eastAsia="바탕" w:hAnsi="Cambria Math" w:cs="바탕"/>
                      <w:i/>
                    </w:rPr>
                  </m:ctrlPr>
                </m:e>
                <m:sub>
                  <m:r>
                    <w:rPr>
                      <w:rStyle w:val="mtight"/>
                      <w:rFonts w:ascii="Cambria Math" w:hAnsi="Cambria Math"/>
                    </w:rPr>
                    <m:t>min</m:t>
                  </m:r>
                </m:sub>
              </m:sSub>
            </m:num>
            <m:den>
              <m:sSub>
                <m:sSubPr>
                  <m:ctrlPr>
                    <w:rPr>
                      <w:rStyle w:val="mord"/>
                      <w:rFonts w:ascii="Cambria Math" w:hAnsi="Cambria Math"/>
                      <w:i/>
                    </w:rPr>
                  </m:ctrlPr>
                </m:sSubPr>
                <m:e>
                  <m:r>
                    <w:rPr>
                      <w:rStyle w:val="mord"/>
                      <w:rFonts w:ascii="Cambria Math" w:hAnsi="Cambria Math"/>
                    </w:rPr>
                    <m:t>x</m:t>
                  </m:r>
                </m:e>
                <m:sub>
                  <m:r>
                    <w:rPr>
                      <w:rStyle w:val="mtight"/>
                      <w:rFonts w:ascii="Cambria Math" w:hAnsi="Cambria Math"/>
                    </w:rPr>
                    <m:t>max</m:t>
                  </m:r>
                </m:sub>
              </m:sSub>
              <m:r>
                <w:rPr>
                  <w:rStyle w:val="vlist-s"/>
                  <w:rFonts w:ascii="Cambria Math" w:hAnsi="Cambria Math"/>
                </w:rPr>
                <m:t>​</m:t>
              </m:r>
              <m:r>
                <w:rPr>
                  <w:rStyle w:val="mbin"/>
                  <w:rFonts w:ascii="Cambria Math" w:eastAsia="바탕" w:hAnsi="Cambria Math" w:cs="바탕" w:hint="eastAsia"/>
                </w:rPr>
                <m:t>-</m:t>
              </m:r>
              <m:sSub>
                <m:sSubPr>
                  <m:ctrlPr>
                    <w:rPr>
                      <w:rStyle w:val="mord"/>
                      <w:rFonts w:ascii="Cambria Math" w:hAnsi="Cambria Math"/>
                      <w:i/>
                    </w:rPr>
                  </m:ctrlPr>
                </m:sSubPr>
                <m:e>
                  <m:r>
                    <w:rPr>
                      <w:rStyle w:val="mord"/>
                      <w:rFonts w:ascii="Cambria Math" w:hAnsi="Cambria Math"/>
                    </w:rPr>
                    <m:t>x</m:t>
                  </m:r>
                  <m:ctrlPr>
                    <w:rPr>
                      <w:rStyle w:val="mbin"/>
                      <w:rFonts w:ascii="Cambria Math" w:eastAsia="바탕" w:hAnsi="Cambria Math" w:cs="바탕"/>
                      <w:i/>
                    </w:rPr>
                  </m:ctrlPr>
                </m:e>
                <m:sub>
                  <m:r>
                    <w:rPr>
                      <w:rStyle w:val="mtight"/>
                      <w:rFonts w:ascii="Cambria Math" w:hAnsi="Cambria Math"/>
                    </w:rPr>
                    <m:t>min</m:t>
                  </m:r>
                </m:sub>
              </m:sSub>
            </m:den>
          </m:f>
          <m:r>
            <w:rPr>
              <w:rStyle w:val="vlist-s"/>
              <w:rFonts w:ascii="Cambria Math" w:hAnsi="Cambria Math"/>
            </w:rPr>
            <m:t>​</m:t>
          </m:r>
          <m:r>
            <w:rPr>
              <w:rStyle w:val="vlist-s"/>
              <w:rFonts w:ascii="Cambria Math" w:eastAsia="맑은 고딕" w:hAnsi="Cambria Math" w:cs="맑은 고딕" w:hint="eastAsia"/>
            </w:rPr>
            <m:t>​</m:t>
          </m:r>
        </m:oMath>
      </m:oMathPara>
    </w:p>
    <w:tbl>
      <w:tblPr>
        <w:tblStyle w:val="2"/>
        <w:tblW w:w="5000" w:type="pct"/>
        <w:tblLook w:val="04A0" w:firstRow="1" w:lastRow="0" w:firstColumn="1" w:lastColumn="0" w:noHBand="0" w:noVBand="1"/>
      </w:tblPr>
      <w:tblGrid>
        <w:gridCol w:w="4588"/>
        <w:gridCol w:w="2181"/>
        <w:gridCol w:w="2257"/>
      </w:tblGrid>
      <w:tr w:rsidR="002447D6" w:rsidRPr="002447D6" w14:paraId="7A7B6729" w14:textId="77777777" w:rsidTr="00244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pct"/>
            <w:hideMark/>
          </w:tcPr>
          <w:p w14:paraId="2DD24DE3" w14:textId="77777777" w:rsidR="002447D6" w:rsidRPr="002447D6" w:rsidRDefault="002447D6" w:rsidP="002447D6">
            <w:pPr>
              <w:widowControl/>
              <w:wordWrap/>
              <w:autoSpaceDE/>
              <w:autoSpaceDN/>
              <w:jc w:val="center"/>
            </w:pPr>
            <w:r w:rsidRPr="002447D6">
              <w:t>Feature</w:t>
            </w:r>
          </w:p>
        </w:tc>
        <w:tc>
          <w:tcPr>
            <w:tcW w:w="1208" w:type="pct"/>
            <w:hideMark/>
          </w:tcPr>
          <w:p w14:paraId="7802DA00" w14:textId="77777777" w:rsidR="002447D6" w:rsidRPr="002447D6" w:rsidRDefault="002447D6" w:rsidP="002447D6">
            <w:pPr>
              <w:widowControl/>
              <w:wordWrap/>
              <w:autoSpaceDE/>
              <w:autoSpaceDN/>
              <w:jc w:val="center"/>
              <w:cnfStyle w:val="100000000000" w:firstRow="1" w:lastRow="0" w:firstColumn="0" w:lastColumn="0" w:oddVBand="0" w:evenVBand="0" w:oddHBand="0" w:evenHBand="0" w:firstRowFirstColumn="0" w:firstRowLastColumn="0" w:lastRowFirstColumn="0" w:lastRowLastColumn="0"/>
            </w:pPr>
            <w:r w:rsidRPr="002447D6">
              <w:t>Train Min</w:t>
            </w:r>
          </w:p>
        </w:tc>
        <w:tc>
          <w:tcPr>
            <w:tcW w:w="1250" w:type="pct"/>
            <w:hideMark/>
          </w:tcPr>
          <w:p w14:paraId="2072185B" w14:textId="77777777" w:rsidR="002447D6" w:rsidRPr="002447D6" w:rsidRDefault="002447D6" w:rsidP="002447D6">
            <w:pPr>
              <w:widowControl/>
              <w:wordWrap/>
              <w:autoSpaceDE/>
              <w:autoSpaceDN/>
              <w:jc w:val="center"/>
              <w:cnfStyle w:val="100000000000" w:firstRow="1" w:lastRow="0" w:firstColumn="0" w:lastColumn="0" w:oddVBand="0" w:evenVBand="0" w:oddHBand="0" w:evenHBand="0" w:firstRowFirstColumn="0" w:firstRowLastColumn="0" w:lastRowFirstColumn="0" w:lastRowLastColumn="0"/>
            </w:pPr>
            <w:r w:rsidRPr="002447D6">
              <w:t>Train Max</w:t>
            </w:r>
          </w:p>
        </w:tc>
      </w:tr>
      <w:tr w:rsidR="002447D6" w:rsidRPr="002447D6" w14:paraId="6E68879A" w14:textId="77777777" w:rsidTr="00244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pct"/>
            <w:hideMark/>
          </w:tcPr>
          <w:p w14:paraId="6B319471" w14:textId="77777777" w:rsidR="002447D6" w:rsidRPr="002447D6" w:rsidRDefault="002447D6" w:rsidP="002447D6">
            <w:pPr>
              <w:widowControl/>
              <w:wordWrap/>
              <w:autoSpaceDE/>
              <w:autoSpaceDN/>
              <w:jc w:val="center"/>
            </w:pPr>
            <w:r w:rsidRPr="002447D6">
              <w:t>Weighted_3D_distance</w:t>
            </w:r>
          </w:p>
        </w:tc>
        <w:tc>
          <w:tcPr>
            <w:tcW w:w="1208" w:type="pct"/>
            <w:hideMark/>
          </w:tcPr>
          <w:p w14:paraId="68189953"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20.5426</w:t>
            </w:r>
          </w:p>
        </w:tc>
        <w:tc>
          <w:tcPr>
            <w:tcW w:w="1250" w:type="pct"/>
            <w:hideMark/>
          </w:tcPr>
          <w:p w14:paraId="12BF031C"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244.1573</w:t>
            </w:r>
          </w:p>
        </w:tc>
      </w:tr>
      <w:tr w:rsidR="001164C3" w:rsidRPr="002447D6" w14:paraId="051C5CB9" w14:textId="77777777" w:rsidTr="002447D6">
        <w:tc>
          <w:tcPr>
            <w:cnfStyle w:val="001000000000" w:firstRow="0" w:lastRow="0" w:firstColumn="1" w:lastColumn="0" w:oddVBand="0" w:evenVBand="0" w:oddHBand="0" w:evenHBand="0" w:firstRowFirstColumn="0" w:firstRowLastColumn="0" w:lastRowFirstColumn="0" w:lastRowLastColumn="0"/>
            <w:tcW w:w="2541" w:type="pct"/>
          </w:tcPr>
          <w:p w14:paraId="475055E5" w14:textId="023F0FE1" w:rsidR="001164C3" w:rsidRPr="002447D6" w:rsidRDefault="001164C3" w:rsidP="001164C3">
            <w:pPr>
              <w:widowControl/>
              <w:wordWrap/>
              <w:autoSpaceDE/>
              <w:autoSpaceDN/>
              <w:jc w:val="center"/>
            </w:pPr>
            <w:r>
              <w:t>Weighted_Height_distance</w:t>
            </w:r>
          </w:p>
        </w:tc>
        <w:tc>
          <w:tcPr>
            <w:tcW w:w="1208" w:type="pct"/>
          </w:tcPr>
          <w:p w14:paraId="6FFC1758" w14:textId="13E2E385" w:rsidR="001164C3" w:rsidRPr="002447D6" w:rsidRDefault="001164C3" w:rsidP="001164C3">
            <w:pPr>
              <w:widowControl/>
              <w:wordWrap/>
              <w:autoSpaceDE/>
              <w:autoSpaceDN/>
              <w:jc w:val="center"/>
              <w:cnfStyle w:val="000000000000" w:firstRow="0" w:lastRow="0" w:firstColumn="0" w:lastColumn="0" w:oddVBand="0" w:evenVBand="0" w:oddHBand="0" w:evenHBand="0" w:firstRowFirstColumn="0" w:firstRowLastColumn="0" w:lastRowFirstColumn="0" w:lastRowLastColumn="0"/>
            </w:pPr>
            <w:r>
              <w:t>-10.2589</w:t>
            </w:r>
          </w:p>
        </w:tc>
        <w:tc>
          <w:tcPr>
            <w:tcW w:w="1250" w:type="pct"/>
          </w:tcPr>
          <w:p w14:paraId="35186D0D" w14:textId="73947FA6" w:rsidR="001164C3" w:rsidRPr="002447D6" w:rsidRDefault="001164C3" w:rsidP="002447D6">
            <w:pPr>
              <w:widowControl/>
              <w:wordWrap/>
              <w:autoSpaceDE/>
              <w:autoSpaceDN/>
              <w:jc w:val="center"/>
              <w:cnfStyle w:val="000000000000" w:firstRow="0" w:lastRow="0" w:firstColumn="0" w:lastColumn="0" w:oddVBand="0" w:evenVBand="0" w:oddHBand="0" w:evenHBand="0" w:firstRowFirstColumn="0" w:firstRowLastColumn="0" w:lastRowFirstColumn="0" w:lastRowLastColumn="0"/>
            </w:pPr>
            <w:r>
              <w:t>127.5417</w:t>
            </w:r>
          </w:p>
        </w:tc>
      </w:tr>
      <w:tr w:rsidR="002447D6" w:rsidRPr="002447D6" w14:paraId="51850F95" w14:textId="77777777" w:rsidTr="00244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pct"/>
            <w:hideMark/>
          </w:tcPr>
          <w:p w14:paraId="3B27084C" w14:textId="77777777" w:rsidR="002447D6" w:rsidRPr="002447D6" w:rsidRDefault="002447D6" w:rsidP="002447D6">
            <w:pPr>
              <w:widowControl/>
              <w:wordWrap/>
              <w:autoSpaceDE/>
              <w:autoSpaceDN/>
              <w:jc w:val="center"/>
            </w:pPr>
            <w:r w:rsidRPr="002447D6">
              <w:t>Weighted_Lat_diff_m</w:t>
            </w:r>
          </w:p>
        </w:tc>
        <w:tc>
          <w:tcPr>
            <w:tcW w:w="1208" w:type="pct"/>
            <w:hideMark/>
          </w:tcPr>
          <w:p w14:paraId="63760E12"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-118.4493</w:t>
            </w:r>
          </w:p>
        </w:tc>
        <w:tc>
          <w:tcPr>
            <w:tcW w:w="1250" w:type="pct"/>
            <w:hideMark/>
          </w:tcPr>
          <w:p w14:paraId="4306A6CD"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174.6684</w:t>
            </w:r>
          </w:p>
        </w:tc>
      </w:tr>
      <w:tr w:rsidR="002447D6" w:rsidRPr="002447D6" w14:paraId="48411CC2" w14:textId="77777777" w:rsidTr="002447D6">
        <w:tc>
          <w:tcPr>
            <w:cnfStyle w:val="001000000000" w:firstRow="0" w:lastRow="0" w:firstColumn="1" w:lastColumn="0" w:oddVBand="0" w:evenVBand="0" w:oddHBand="0" w:evenHBand="0" w:firstRowFirstColumn="0" w:firstRowLastColumn="0" w:lastRowFirstColumn="0" w:lastRowLastColumn="0"/>
            <w:tcW w:w="2541" w:type="pct"/>
            <w:hideMark/>
          </w:tcPr>
          <w:p w14:paraId="78B3AB74" w14:textId="77777777" w:rsidR="002447D6" w:rsidRPr="002447D6" w:rsidRDefault="002447D6" w:rsidP="002447D6">
            <w:pPr>
              <w:widowControl/>
              <w:wordWrap/>
              <w:autoSpaceDE/>
              <w:autoSpaceDN/>
              <w:jc w:val="center"/>
            </w:pPr>
            <w:r w:rsidRPr="002447D6">
              <w:t>Weighted_Lon_diff_m</w:t>
            </w:r>
          </w:p>
        </w:tc>
        <w:tc>
          <w:tcPr>
            <w:tcW w:w="1208" w:type="pct"/>
            <w:hideMark/>
          </w:tcPr>
          <w:p w14:paraId="1FC589AA" w14:textId="77777777" w:rsidR="002447D6" w:rsidRPr="002447D6" w:rsidRDefault="002447D6" w:rsidP="002447D6">
            <w:pPr>
              <w:widowControl/>
              <w:wordWrap/>
              <w:autoSpaceDE/>
              <w:autoSpaceDN/>
              <w:jc w:val="center"/>
              <w:cnfStyle w:val="000000000000" w:firstRow="0" w:lastRow="0" w:firstColumn="0" w:lastColumn="0" w:oddVBand="0" w:evenVBand="0" w:oddHBand="0" w:evenHBand="0" w:firstRowFirstColumn="0" w:firstRowLastColumn="0" w:lastRowFirstColumn="0" w:lastRowLastColumn="0"/>
            </w:pPr>
            <w:r w:rsidRPr="002447D6">
              <w:t>-190.6601</w:t>
            </w:r>
          </w:p>
        </w:tc>
        <w:tc>
          <w:tcPr>
            <w:tcW w:w="1250" w:type="pct"/>
            <w:hideMark/>
          </w:tcPr>
          <w:p w14:paraId="783EF06F" w14:textId="77777777" w:rsidR="002447D6" w:rsidRPr="002447D6" w:rsidRDefault="002447D6" w:rsidP="002447D6">
            <w:pPr>
              <w:widowControl/>
              <w:wordWrap/>
              <w:autoSpaceDE/>
              <w:autoSpaceDN/>
              <w:jc w:val="center"/>
              <w:cnfStyle w:val="000000000000" w:firstRow="0" w:lastRow="0" w:firstColumn="0" w:lastColumn="0" w:oddVBand="0" w:evenVBand="0" w:oddHBand="0" w:evenHBand="0" w:firstRowFirstColumn="0" w:firstRowLastColumn="0" w:lastRowFirstColumn="0" w:lastRowLastColumn="0"/>
            </w:pPr>
            <w:r w:rsidRPr="002447D6">
              <w:t>203.9862</w:t>
            </w:r>
          </w:p>
        </w:tc>
      </w:tr>
      <w:tr w:rsidR="002447D6" w:rsidRPr="002447D6" w14:paraId="652EDFFC" w14:textId="77777777" w:rsidTr="00244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pct"/>
            <w:hideMark/>
          </w:tcPr>
          <w:p w14:paraId="04F911A7" w14:textId="77777777" w:rsidR="002447D6" w:rsidRPr="002447D6" w:rsidRDefault="002447D6" w:rsidP="002447D6">
            <w:pPr>
              <w:widowControl/>
              <w:wordWrap/>
              <w:autoSpaceDE/>
              <w:autoSpaceDN/>
              <w:jc w:val="center"/>
            </w:pPr>
            <w:r w:rsidRPr="002447D6">
              <w:t>Wind_North</w:t>
            </w:r>
          </w:p>
        </w:tc>
        <w:tc>
          <w:tcPr>
            <w:tcW w:w="1208" w:type="pct"/>
            <w:hideMark/>
          </w:tcPr>
          <w:p w14:paraId="6226D89B"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-5.45</w:t>
            </w:r>
          </w:p>
        </w:tc>
        <w:tc>
          <w:tcPr>
            <w:tcW w:w="1250" w:type="pct"/>
            <w:hideMark/>
          </w:tcPr>
          <w:p w14:paraId="0750A135"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8.53</w:t>
            </w:r>
          </w:p>
        </w:tc>
      </w:tr>
      <w:tr w:rsidR="002447D6" w:rsidRPr="002447D6" w14:paraId="5C0315C9" w14:textId="77777777" w:rsidTr="002447D6">
        <w:tc>
          <w:tcPr>
            <w:cnfStyle w:val="001000000000" w:firstRow="0" w:lastRow="0" w:firstColumn="1" w:lastColumn="0" w:oddVBand="0" w:evenVBand="0" w:oddHBand="0" w:evenHBand="0" w:firstRowFirstColumn="0" w:firstRowLastColumn="0" w:lastRowFirstColumn="0" w:lastRowLastColumn="0"/>
            <w:tcW w:w="2541" w:type="pct"/>
            <w:hideMark/>
          </w:tcPr>
          <w:p w14:paraId="5253B152" w14:textId="77777777" w:rsidR="002447D6" w:rsidRPr="002447D6" w:rsidRDefault="002447D6" w:rsidP="002447D6">
            <w:pPr>
              <w:widowControl/>
              <w:wordWrap/>
              <w:autoSpaceDE/>
              <w:autoSpaceDN/>
              <w:jc w:val="center"/>
            </w:pPr>
            <w:r w:rsidRPr="002447D6">
              <w:t>Wind_East</w:t>
            </w:r>
          </w:p>
        </w:tc>
        <w:tc>
          <w:tcPr>
            <w:tcW w:w="1208" w:type="pct"/>
            <w:hideMark/>
          </w:tcPr>
          <w:p w14:paraId="6FC66A68" w14:textId="77777777" w:rsidR="002447D6" w:rsidRPr="002447D6" w:rsidRDefault="002447D6" w:rsidP="002447D6">
            <w:pPr>
              <w:widowControl/>
              <w:wordWrap/>
              <w:autoSpaceDE/>
              <w:autoSpaceDN/>
              <w:jc w:val="center"/>
              <w:cnfStyle w:val="000000000000" w:firstRow="0" w:lastRow="0" w:firstColumn="0" w:lastColumn="0" w:oddVBand="0" w:evenVBand="0" w:oddHBand="0" w:evenHBand="0" w:firstRowFirstColumn="0" w:firstRowLastColumn="0" w:lastRowFirstColumn="0" w:lastRowLastColumn="0"/>
            </w:pPr>
            <w:r w:rsidRPr="002447D6">
              <w:t>-11.21</w:t>
            </w:r>
          </w:p>
        </w:tc>
        <w:tc>
          <w:tcPr>
            <w:tcW w:w="1250" w:type="pct"/>
            <w:hideMark/>
          </w:tcPr>
          <w:p w14:paraId="29ED0CE5" w14:textId="77777777" w:rsidR="002447D6" w:rsidRPr="002447D6" w:rsidRDefault="002447D6" w:rsidP="002447D6">
            <w:pPr>
              <w:widowControl/>
              <w:wordWrap/>
              <w:autoSpaceDE/>
              <w:autoSpaceDN/>
              <w:jc w:val="center"/>
              <w:cnfStyle w:val="000000000000" w:firstRow="0" w:lastRow="0" w:firstColumn="0" w:lastColumn="0" w:oddVBand="0" w:evenVBand="0" w:oddHBand="0" w:evenHBand="0" w:firstRowFirstColumn="0" w:firstRowLastColumn="0" w:lastRowFirstColumn="0" w:lastRowLastColumn="0"/>
            </w:pPr>
            <w:r w:rsidRPr="002447D6">
              <w:t>6.92</w:t>
            </w:r>
          </w:p>
        </w:tc>
      </w:tr>
      <w:tr w:rsidR="002447D6" w:rsidRPr="002447D6" w14:paraId="64CEB09C" w14:textId="77777777" w:rsidTr="00244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pct"/>
            <w:hideMark/>
          </w:tcPr>
          <w:p w14:paraId="7D679F66" w14:textId="77777777" w:rsidR="002447D6" w:rsidRPr="002447D6" w:rsidRDefault="002447D6" w:rsidP="002447D6">
            <w:pPr>
              <w:widowControl/>
              <w:wordWrap/>
              <w:autoSpaceDE/>
              <w:autoSpaceDN/>
              <w:jc w:val="center"/>
            </w:pPr>
            <w:r w:rsidRPr="002447D6">
              <w:t>Temperature</w:t>
            </w:r>
          </w:p>
        </w:tc>
        <w:tc>
          <w:tcPr>
            <w:tcW w:w="1208" w:type="pct"/>
            <w:hideMark/>
          </w:tcPr>
          <w:p w14:paraId="0B5B1507"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4.51</w:t>
            </w:r>
          </w:p>
        </w:tc>
        <w:tc>
          <w:tcPr>
            <w:tcW w:w="1250" w:type="pct"/>
            <w:hideMark/>
          </w:tcPr>
          <w:p w14:paraId="40426285"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13.73</w:t>
            </w:r>
          </w:p>
        </w:tc>
      </w:tr>
      <w:tr w:rsidR="002447D6" w:rsidRPr="002447D6" w14:paraId="4811F018" w14:textId="77777777" w:rsidTr="002447D6">
        <w:tc>
          <w:tcPr>
            <w:cnfStyle w:val="001000000000" w:firstRow="0" w:lastRow="0" w:firstColumn="1" w:lastColumn="0" w:oddVBand="0" w:evenVBand="0" w:oddHBand="0" w:evenHBand="0" w:firstRowFirstColumn="0" w:firstRowLastColumn="0" w:lastRowFirstColumn="0" w:lastRowLastColumn="0"/>
            <w:tcW w:w="2541" w:type="pct"/>
            <w:hideMark/>
          </w:tcPr>
          <w:p w14:paraId="685A4CC0" w14:textId="77777777" w:rsidR="002447D6" w:rsidRPr="002447D6" w:rsidRDefault="002447D6" w:rsidP="002447D6">
            <w:pPr>
              <w:widowControl/>
              <w:wordWrap/>
              <w:autoSpaceDE/>
              <w:autoSpaceDN/>
              <w:jc w:val="center"/>
            </w:pPr>
            <w:r w:rsidRPr="002447D6">
              <w:t>Humidity</w:t>
            </w:r>
          </w:p>
        </w:tc>
        <w:tc>
          <w:tcPr>
            <w:tcW w:w="1208" w:type="pct"/>
            <w:hideMark/>
          </w:tcPr>
          <w:p w14:paraId="6B3F5A28" w14:textId="77777777" w:rsidR="002447D6" w:rsidRPr="002447D6" w:rsidRDefault="002447D6" w:rsidP="002447D6">
            <w:pPr>
              <w:widowControl/>
              <w:wordWrap/>
              <w:autoSpaceDE/>
              <w:autoSpaceDN/>
              <w:jc w:val="center"/>
              <w:cnfStyle w:val="000000000000" w:firstRow="0" w:lastRow="0" w:firstColumn="0" w:lastColumn="0" w:oddVBand="0" w:evenVBand="0" w:oddHBand="0" w:evenHBand="0" w:firstRowFirstColumn="0" w:firstRowLastColumn="0" w:lastRowFirstColumn="0" w:lastRowLastColumn="0"/>
            </w:pPr>
            <w:r w:rsidRPr="002447D6">
              <w:t>26.08</w:t>
            </w:r>
          </w:p>
        </w:tc>
        <w:tc>
          <w:tcPr>
            <w:tcW w:w="1250" w:type="pct"/>
            <w:hideMark/>
          </w:tcPr>
          <w:p w14:paraId="7872ACC2" w14:textId="77777777" w:rsidR="002447D6" w:rsidRPr="002447D6" w:rsidRDefault="002447D6" w:rsidP="002447D6">
            <w:pPr>
              <w:widowControl/>
              <w:wordWrap/>
              <w:autoSpaceDE/>
              <w:autoSpaceDN/>
              <w:jc w:val="center"/>
              <w:cnfStyle w:val="000000000000" w:firstRow="0" w:lastRow="0" w:firstColumn="0" w:lastColumn="0" w:oddVBand="0" w:evenVBand="0" w:oddHBand="0" w:evenHBand="0" w:firstRowFirstColumn="0" w:firstRowLastColumn="0" w:lastRowFirstColumn="0" w:lastRowLastColumn="0"/>
            </w:pPr>
            <w:r w:rsidRPr="002447D6">
              <w:t>38.63</w:t>
            </w:r>
          </w:p>
        </w:tc>
      </w:tr>
      <w:tr w:rsidR="002447D6" w:rsidRPr="002447D6" w14:paraId="3C7A1103" w14:textId="77777777" w:rsidTr="00244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1" w:type="pct"/>
            <w:hideMark/>
          </w:tcPr>
          <w:p w14:paraId="7334A82D" w14:textId="77777777" w:rsidR="002447D6" w:rsidRPr="002447D6" w:rsidRDefault="002447D6" w:rsidP="002447D6">
            <w:pPr>
              <w:widowControl/>
              <w:wordWrap/>
              <w:autoSpaceDE/>
              <w:autoSpaceDN/>
              <w:jc w:val="center"/>
            </w:pPr>
            <w:r w:rsidRPr="002447D6">
              <w:t>Pressure</w:t>
            </w:r>
          </w:p>
        </w:tc>
        <w:tc>
          <w:tcPr>
            <w:tcW w:w="1208" w:type="pct"/>
            <w:hideMark/>
          </w:tcPr>
          <w:p w14:paraId="4624AFEC"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1010.87</w:t>
            </w:r>
          </w:p>
        </w:tc>
        <w:tc>
          <w:tcPr>
            <w:tcW w:w="1250" w:type="pct"/>
            <w:hideMark/>
          </w:tcPr>
          <w:p w14:paraId="087DC808" w14:textId="77777777" w:rsidR="002447D6" w:rsidRPr="002447D6" w:rsidRDefault="002447D6" w:rsidP="002447D6">
            <w:pPr>
              <w:widowControl/>
              <w:wordWrap/>
              <w:autoSpaceDE/>
              <w:autoSpaceDN/>
              <w:jc w:val="center"/>
              <w:cnfStyle w:val="000000100000" w:firstRow="0" w:lastRow="0" w:firstColumn="0" w:lastColumn="0" w:oddVBand="0" w:evenVBand="0" w:oddHBand="1" w:evenHBand="0" w:firstRowFirstColumn="0" w:firstRowLastColumn="0" w:lastRowFirstColumn="0" w:lastRowLastColumn="0"/>
            </w:pPr>
            <w:r w:rsidRPr="002447D6">
              <w:t>1027.28</w:t>
            </w:r>
          </w:p>
        </w:tc>
      </w:tr>
    </w:tbl>
    <w:p w14:paraId="049EBC66" w14:textId="77777777" w:rsidR="002447D6" w:rsidRPr="00201307" w:rsidRDefault="002447D6" w:rsidP="00201307">
      <w:pPr>
        <w:ind w:left="400"/>
      </w:pPr>
    </w:p>
    <w:p w14:paraId="4AA88D59" w14:textId="63069FE3" w:rsidR="008A1981" w:rsidRDefault="00DA354A" w:rsidP="008A1981">
      <w:pPr>
        <w:pStyle w:val="a6"/>
        <w:numPr>
          <w:ilvl w:val="0"/>
          <w:numId w:val="1"/>
        </w:numPr>
        <w:ind w:leftChars="0"/>
        <w:rPr>
          <w:b/>
          <w:bCs/>
        </w:rPr>
      </w:pPr>
      <w:r w:rsidRPr="00DA354A">
        <w:rPr>
          <w:b/>
          <w:bCs/>
        </w:rPr>
        <w:t>Model Input Features</w:t>
      </w:r>
    </w:p>
    <w:p w14:paraId="1030A2A8" w14:textId="60A08B83" w:rsidR="00B34580" w:rsidRPr="00B34580" w:rsidRDefault="00B34580" w:rsidP="00B34580">
      <w:pPr>
        <w:ind w:left="400"/>
      </w:pPr>
      <w:r>
        <w:t xml:space="preserve">The input features for each PM </w:t>
      </w:r>
      <w:r w:rsidRPr="00B34580">
        <w:t>model were selected based on the distance representation that achieved the highest predictive performance.</w:t>
      </w:r>
      <w:r w:rsidRPr="00B34580">
        <w:br/>
        <w:t>As a result, the distance-based input feature differs by PM type: Weighted_3D_distance is used for the PM1 model, while Weighted_Height_distance is used for the PM2.5 and PM10 models.</w:t>
      </w:r>
      <w:r w:rsidRPr="00B34580">
        <w:br/>
        <w:t>All remaining input variables and preprocessing steps are identical across models.</w:t>
      </w:r>
    </w:p>
    <w:tbl>
      <w:tblPr>
        <w:tblStyle w:val="2"/>
        <w:tblpPr w:leftFromText="142" w:rightFromText="142" w:vertAnchor="text" w:horzAnchor="margin" w:tblpY="-28"/>
        <w:tblW w:w="5000" w:type="pct"/>
        <w:tblLook w:val="04A0" w:firstRow="1" w:lastRow="0" w:firstColumn="1" w:lastColumn="0" w:noHBand="0" w:noVBand="1"/>
      </w:tblPr>
      <w:tblGrid>
        <w:gridCol w:w="790"/>
        <w:gridCol w:w="2060"/>
        <w:gridCol w:w="2753"/>
        <w:gridCol w:w="3423"/>
      </w:tblGrid>
      <w:tr w:rsidR="008A1981" w:rsidRPr="00BE34C2" w14:paraId="4B985437" w14:textId="77777777" w:rsidTr="008A1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 w:type="pct"/>
            <w:vAlign w:val="center"/>
            <w:hideMark/>
          </w:tcPr>
          <w:p w14:paraId="2DC73612" w14:textId="77777777" w:rsidR="008A1981" w:rsidRPr="00BE34C2" w:rsidRDefault="008A1981" w:rsidP="008A1981">
            <w:pPr>
              <w:widowControl/>
              <w:wordWrap/>
              <w:autoSpaceDE/>
              <w:autoSpaceDN/>
              <w:jc w:val="center"/>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lastRenderedPageBreak/>
              <w:t>PM Type</w:t>
            </w:r>
          </w:p>
        </w:tc>
        <w:tc>
          <w:tcPr>
            <w:tcW w:w="1141" w:type="pct"/>
            <w:vAlign w:val="center"/>
            <w:hideMark/>
          </w:tcPr>
          <w:p w14:paraId="4E721D57" w14:textId="77777777" w:rsidR="008A1981" w:rsidRPr="00BE34C2" w:rsidRDefault="008A1981" w:rsidP="008A1981">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Model file</w:t>
            </w:r>
          </w:p>
        </w:tc>
        <w:tc>
          <w:tcPr>
            <w:tcW w:w="1525" w:type="pct"/>
            <w:vAlign w:val="center"/>
            <w:hideMark/>
          </w:tcPr>
          <w:p w14:paraId="0ADC736B" w14:textId="77777777" w:rsidR="008A1981" w:rsidRPr="00BE34C2" w:rsidRDefault="008A1981" w:rsidP="008A1981">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Distance feature</w:t>
            </w:r>
          </w:p>
        </w:tc>
        <w:tc>
          <w:tcPr>
            <w:tcW w:w="1896" w:type="pct"/>
            <w:vAlign w:val="center"/>
            <w:hideMark/>
          </w:tcPr>
          <w:p w14:paraId="4644770F" w14:textId="77777777" w:rsidR="008A1981" w:rsidRPr="00BE34C2" w:rsidRDefault="008A1981" w:rsidP="008A1981">
            <w:pPr>
              <w:widowControl/>
              <w:wordWrap/>
              <w:autoSpaceDE/>
              <w:autoSpaceDN/>
              <w:jc w:val="center"/>
              <w:cnfStyle w:val="100000000000" w:firstRow="1"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Input features (order)</w:t>
            </w:r>
          </w:p>
        </w:tc>
      </w:tr>
      <w:tr w:rsidR="008A1981" w:rsidRPr="00BE34C2" w14:paraId="032E129C" w14:textId="77777777" w:rsidTr="008A1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 w:type="pct"/>
            <w:vAlign w:val="center"/>
            <w:hideMark/>
          </w:tcPr>
          <w:p w14:paraId="2DE38CAF" w14:textId="77777777" w:rsidR="008A1981" w:rsidRPr="00BE34C2" w:rsidRDefault="008A1981" w:rsidP="008A1981">
            <w:pPr>
              <w:widowControl/>
              <w:wordWrap/>
              <w:autoSpaceDE/>
              <w:autoSpaceDN/>
              <w:jc w:val="left"/>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PM1</w:t>
            </w:r>
          </w:p>
        </w:tc>
        <w:tc>
          <w:tcPr>
            <w:tcW w:w="1141" w:type="pct"/>
            <w:vAlign w:val="center"/>
            <w:hideMark/>
          </w:tcPr>
          <w:p w14:paraId="0D98F317" w14:textId="77777777" w:rsidR="008A1981" w:rsidRPr="00BE34C2" w:rsidRDefault="008A1981" w:rsidP="008A1981">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XGBoost_PM1.pkl</w:t>
            </w:r>
          </w:p>
        </w:tc>
        <w:tc>
          <w:tcPr>
            <w:tcW w:w="1525" w:type="pct"/>
            <w:vAlign w:val="center"/>
            <w:hideMark/>
          </w:tcPr>
          <w:p w14:paraId="3FB260D8" w14:textId="77777777" w:rsidR="008A1981" w:rsidRPr="00BE34C2" w:rsidRDefault="008A1981" w:rsidP="008A1981">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Weighted_3D_distance</w:t>
            </w:r>
          </w:p>
        </w:tc>
        <w:tc>
          <w:tcPr>
            <w:tcW w:w="1896" w:type="pct"/>
            <w:vAlign w:val="center"/>
            <w:hideMark/>
          </w:tcPr>
          <w:p w14:paraId="393A0DBE" w14:textId="77777777" w:rsidR="008A1981" w:rsidRPr="00BE34C2" w:rsidRDefault="008A1981" w:rsidP="008A1981">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Weighted_3D_distance, Weighted_Lat_diff_m, Weighted_Lon_diff_m, Wind_North, Wind_East, Temperature, Humidity, Pressure</w:t>
            </w:r>
          </w:p>
        </w:tc>
      </w:tr>
      <w:tr w:rsidR="008A1981" w:rsidRPr="00BE34C2" w14:paraId="7F4DBE9D" w14:textId="77777777" w:rsidTr="008A1981">
        <w:tc>
          <w:tcPr>
            <w:cnfStyle w:val="001000000000" w:firstRow="0" w:lastRow="0" w:firstColumn="1" w:lastColumn="0" w:oddVBand="0" w:evenVBand="0" w:oddHBand="0" w:evenHBand="0" w:firstRowFirstColumn="0" w:firstRowLastColumn="0" w:lastRowFirstColumn="0" w:lastRowLastColumn="0"/>
            <w:tcW w:w="438" w:type="pct"/>
            <w:vAlign w:val="center"/>
            <w:hideMark/>
          </w:tcPr>
          <w:p w14:paraId="198CA352" w14:textId="77777777" w:rsidR="008A1981" w:rsidRPr="00BE34C2" w:rsidRDefault="008A1981" w:rsidP="008A1981">
            <w:pPr>
              <w:widowControl/>
              <w:wordWrap/>
              <w:autoSpaceDE/>
              <w:autoSpaceDN/>
              <w:jc w:val="left"/>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PM2.5</w:t>
            </w:r>
          </w:p>
        </w:tc>
        <w:tc>
          <w:tcPr>
            <w:tcW w:w="1141" w:type="pct"/>
            <w:vAlign w:val="center"/>
            <w:hideMark/>
          </w:tcPr>
          <w:p w14:paraId="4362408E" w14:textId="77777777" w:rsidR="008A1981" w:rsidRPr="00BE34C2" w:rsidRDefault="008A1981" w:rsidP="008A1981">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XGBoost_PM2.5.pkl</w:t>
            </w:r>
          </w:p>
        </w:tc>
        <w:tc>
          <w:tcPr>
            <w:tcW w:w="1525" w:type="pct"/>
            <w:vAlign w:val="center"/>
            <w:hideMark/>
          </w:tcPr>
          <w:p w14:paraId="2B53682C" w14:textId="77777777" w:rsidR="008A1981" w:rsidRPr="00BE34C2" w:rsidRDefault="008A1981" w:rsidP="008A1981">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Weighted_Height_distance</w:t>
            </w:r>
          </w:p>
        </w:tc>
        <w:tc>
          <w:tcPr>
            <w:tcW w:w="1896" w:type="pct"/>
            <w:vAlign w:val="center"/>
            <w:hideMark/>
          </w:tcPr>
          <w:p w14:paraId="39D018A2" w14:textId="77777777" w:rsidR="008A1981" w:rsidRPr="00BE34C2" w:rsidRDefault="008A1981" w:rsidP="008A1981">
            <w:pPr>
              <w:widowControl/>
              <w:wordWrap/>
              <w:autoSpaceDE/>
              <w:autoSpaceDN/>
              <w:jc w:val="left"/>
              <w:cnfStyle w:val="000000000000" w:firstRow="0" w:lastRow="0" w:firstColumn="0" w:lastColumn="0" w:oddVBand="0" w:evenVBand="0" w:oddHBand="0"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Weighted_Height_distance, Weighted_Lat_diff_m, Weighted_Lon_diff_m, Wind_North, Wind_East, Temperature, Humidity, Pressure</w:t>
            </w:r>
          </w:p>
        </w:tc>
      </w:tr>
      <w:tr w:rsidR="008A1981" w:rsidRPr="00BE34C2" w14:paraId="3878F993" w14:textId="77777777" w:rsidTr="008A1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 w:type="pct"/>
            <w:vAlign w:val="center"/>
            <w:hideMark/>
          </w:tcPr>
          <w:p w14:paraId="64967CFA" w14:textId="77777777" w:rsidR="008A1981" w:rsidRPr="00BE34C2" w:rsidRDefault="008A1981" w:rsidP="008A1981">
            <w:pPr>
              <w:widowControl/>
              <w:wordWrap/>
              <w:autoSpaceDE/>
              <w:autoSpaceDN/>
              <w:jc w:val="left"/>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PM10</w:t>
            </w:r>
          </w:p>
        </w:tc>
        <w:tc>
          <w:tcPr>
            <w:tcW w:w="1141" w:type="pct"/>
            <w:vAlign w:val="center"/>
            <w:hideMark/>
          </w:tcPr>
          <w:p w14:paraId="7C456B0B" w14:textId="77777777" w:rsidR="008A1981" w:rsidRPr="00BE34C2" w:rsidRDefault="008A1981" w:rsidP="008A1981">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XGBoost_PM10.pkl</w:t>
            </w:r>
          </w:p>
        </w:tc>
        <w:tc>
          <w:tcPr>
            <w:tcW w:w="1525" w:type="pct"/>
            <w:vAlign w:val="center"/>
            <w:hideMark/>
          </w:tcPr>
          <w:p w14:paraId="0E28783D" w14:textId="77777777" w:rsidR="008A1981" w:rsidRPr="00BE34C2" w:rsidRDefault="008A1981" w:rsidP="008A1981">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Weighted_Height_distance</w:t>
            </w:r>
          </w:p>
        </w:tc>
        <w:tc>
          <w:tcPr>
            <w:tcW w:w="1896" w:type="pct"/>
            <w:vAlign w:val="center"/>
            <w:hideMark/>
          </w:tcPr>
          <w:p w14:paraId="41997DB9" w14:textId="77777777" w:rsidR="008A1981" w:rsidRPr="00BE34C2" w:rsidRDefault="008A1981" w:rsidP="008A1981">
            <w:pPr>
              <w:widowControl/>
              <w:wordWrap/>
              <w:autoSpaceDE/>
              <w:autoSpaceDN/>
              <w:jc w:val="left"/>
              <w:cnfStyle w:val="000000100000" w:firstRow="0" w:lastRow="0" w:firstColumn="0" w:lastColumn="0" w:oddVBand="0" w:evenVBand="0" w:oddHBand="1" w:evenHBand="0" w:firstRowFirstColumn="0" w:firstRowLastColumn="0" w:lastRowFirstColumn="0" w:lastRowLastColumn="0"/>
              <w:rPr>
                <w:rFonts w:ascii="함초롬바탕" w:eastAsia="함초롬바탕" w:hAnsi="함초롬바탕" w:cs="함초롬바탕"/>
                <w:kern w:val="0"/>
                <w:szCs w:val="20"/>
              </w:rPr>
            </w:pPr>
            <w:r w:rsidRPr="00BE34C2">
              <w:rPr>
                <w:rFonts w:ascii="함초롬바탕" w:eastAsia="함초롬바탕" w:hAnsi="함초롬바탕" w:cs="함초롬바탕"/>
                <w:kern w:val="0"/>
                <w:szCs w:val="20"/>
              </w:rPr>
              <w:t>Weighted_Height_distance, Weighted_Lat_diff_m, Weighted_Lon_diff_m, Wind_North, Wind_East, Temperature, Humidity, Pressure</w:t>
            </w:r>
          </w:p>
        </w:tc>
      </w:tr>
    </w:tbl>
    <w:p w14:paraId="70C2C4BF" w14:textId="4D19DD1D" w:rsidR="008F59A7" w:rsidRPr="008F59A7" w:rsidRDefault="008F59A7" w:rsidP="008F59A7">
      <w:pPr>
        <w:pStyle w:val="a6"/>
        <w:numPr>
          <w:ilvl w:val="0"/>
          <w:numId w:val="1"/>
        </w:numPr>
        <w:ind w:leftChars="0"/>
        <w:rPr>
          <w:b/>
          <w:bCs/>
        </w:rPr>
      </w:pPr>
      <w:r w:rsidRPr="008F59A7">
        <w:rPr>
          <w:b/>
          <w:bCs/>
        </w:rPr>
        <w:t>Output</w:t>
      </w:r>
    </w:p>
    <w:p w14:paraId="0A7B7E10" w14:textId="635BFFFE" w:rsidR="00882E82" w:rsidRDefault="00882E82" w:rsidP="00882E82">
      <w:pPr>
        <w:ind w:left="400"/>
      </w:pPr>
      <w:r>
        <w:t>The output of the model is the predicted particulate matter (PM) concentration.</w:t>
      </w:r>
    </w:p>
    <w:p w14:paraId="1490FF37" w14:textId="69CB5047" w:rsidR="00882E82" w:rsidRDefault="00882E82" w:rsidP="00882E82">
      <w:pPr>
        <w:ind w:left="400"/>
      </w:pPr>
      <w:r>
        <w:t>The output is expressed in µg/m³.</w:t>
      </w:r>
    </w:p>
    <w:p w14:paraId="61399A42" w14:textId="34F5AAD0" w:rsidR="006819B1" w:rsidRDefault="00882E82" w:rsidP="00882E82">
      <w:pPr>
        <w:ind w:left="400"/>
      </w:pPr>
      <w:r>
        <w:t>Depending on the PM type (PM1, PM2.5, or PM10), the prediction is generated using the corresponding trained model.</w:t>
      </w:r>
    </w:p>
    <w:p w14:paraId="4FA6AAB4" w14:textId="47EF9D9F" w:rsidR="00F913F9" w:rsidRDefault="00F913F9" w:rsidP="00882E82">
      <w:pPr>
        <w:ind w:left="400"/>
      </w:pPr>
    </w:p>
    <w:p w14:paraId="0E5368C6" w14:textId="41A231DC" w:rsidR="00F913F9" w:rsidRDefault="00382513" w:rsidP="00F913F9">
      <w:pPr>
        <w:pStyle w:val="a6"/>
        <w:numPr>
          <w:ilvl w:val="0"/>
          <w:numId w:val="1"/>
        </w:numPr>
        <w:ind w:leftChars="0"/>
        <w:rPr>
          <w:b/>
          <w:bCs/>
        </w:rPr>
      </w:pPr>
      <w:r w:rsidRPr="00382513">
        <w:rPr>
          <w:b/>
          <w:bCs/>
        </w:rPr>
        <w:t>Test Input Dataset Description</w:t>
      </w:r>
    </w:p>
    <w:p w14:paraId="065FA608" w14:textId="292FF8A3" w:rsidR="00382513" w:rsidRPr="00F43AF7" w:rsidRDefault="00F43AF7" w:rsidP="00382513">
      <w:pPr>
        <w:ind w:left="400"/>
        <w:rPr>
          <w:rFonts w:hint="eastAsia"/>
        </w:rPr>
      </w:pPr>
      <w:r w:rsidRPr="00F43AF7">
        <w:rPr>
          <w:b/>
          <w:bCs/>
        </w:rPr>
        <w:t>File:</w:t>
      </w:r>
      <w:r w:rsidRPr="00F43AF7">
        <w:t xml:space="preserve"> </w:t>
      </w:r>
      <w:r w:rsidRPr="00F43AF7">
        <w:t>test_data_original.csv</w:t>
      </w:r>
    </w:p>
    <w:p w14:paraId="4D2DBC18" w14:textId="77777777" w:rsidR="00A17D3C" w:rsidRDefault="00A17D3C" w:rsidP="00A17D3C">
      <w:pPr>
        <w:ind w:left="400"/>
      </w:pPr>
      <w:r>
        <w:t>This dataset provides an example of the input data used during model testing.</w:t>
      </w:r>
    </w:p>
    <w:p w14:paraId="037131F8" w14:textId="75AD1E4F" w:rsidR="00A17D3C" w:rsidRDefault="00A17D3C" w:rsidP="00A17D3C">
      <w:pPr>
        <w:ind w:left="400"/>
        <w:rPr>
          <w:rFonts w:hint="eastAsia"/>
        </w:rPr>
      </w:pPr>
      <w:r>
        <w:t>Each row represents a single prediction point, and all input features have been fully preprocessed and inverse-transformed from the scaler to restore their original physical units.</w:t>
      </w:r>
    </w:p>
    <w:p w14:paraId="244A8123" w14:textId="39259A6D" w:rsidR="008F59A7" w:rsidRPr="00A17D3C" w:rsidRDefault="00A17D3C" w:rsidP="00A17D3C">
      <w:pPr>
        <w:ind w:left="400"/>
        <w:rPr>
          <w:b/>
          <w:bCs/>
        </w:rPr>
      </w:pPr>
      <w:r>
        <w:t>The last three columns contain the ground-truth values of PM1, PM2.5, and PM10, which are included only for evaluation and comparison purposes.</w:t>
      </w:r>
      <w:r>
        <w:t xml:space="preserve"> </w:t>
      </w:r>
      <w:r>
        <w:t>These values are not used as model inputs and therefore may differ from the model’s predicted values.</w:t>
      </w:r>
    </w:p>
    <w:sectPr w:rsidR="008F59A7" w:rsidRPr="00A17D3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29C0A" w14:textId="77777777" w:rsidR="00D23D46" w:rsidRDefault="00D23D46" w:rsidP="00BE34C2">
      <w:pPr>
        <w:spacing w:after="0" w:line="240" w:lineRule="auto"/>
      </w:pPr>
      <w:r>
        <w:separator/>
      </w:r>
    </w:p>
  </w:endnote>
  <w:endnote w:type="continuationSeparator" w:id="0">
    <w:p w14:paraId="39AFDB73" w14:textId="77777777" w:rsidR="00D23D46" w:rsidRDefault="00D23D46" w:rsidP="00BE3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30604000101010101"/>
    <w:charset w:val="81"/>
    <w:family w:val="moder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BFD3F" w14:textId="77777777" w:rsidR="00D23D46" w:rsidRDefault="00D23D46" w:rsidP="00BE34C2">
      <w:pPr>
        <w:spacing w:after="0" w:line="240" w:lineRule="auto"/>
      </w:pPr>
      <w:r>
        <w:separator/>
      </w:r>
    </w:p>
  </w:footnote>
  <w:footnote w:type="continuationSeparator" w:id="0">
    <w:p w14:paraId="0906C53C" w14:textId="77777777" w:rsidR="00D23D46" w:rsidRDefault="00D23D46" w:rsidP="00BE3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95432"/>
    <w:multiLevelType w:val="multilevel"/>
    <w:tmpl w:val="92B0156E"/>
    <w:lvl w:ilvl="0">
      <w:start w:val="1"/>
      <w:numFmt w:val="decimal"/>
      <w:lvlText w:val="%1."/>
      <w:lvlJc w:val="left"/>
      <w:pPr>
        <w:ind w:left="760" w:hanging="360"/>
      </w:pPr>
      <w:rPr>
        <w:rFonts w:hint="default"/>
      </w:rPr>
    </w:lvl>
    <w:lvl w:ilvl="1">
      <w:start w:val="1"/>
      <w:numFmt w:val="decimal"/>
      <w:isLgl/>
      <w:lvlText w:val="%1.%2."/>
      <w:lvlJc w:val="left"/>
      <w:pPr>
        <w:ind w:left="760" w:hanging="360"/>
      </w:pPr>
      <w:rPr>
        <w:rFonts w:hint="default"/>
      </w:rPr>
    </w:lvl>
    <w:lvl w:ilvl="2">
      <w:start w:val="1"/>
      <w:numFmt w:val="decimal"/>
      <w:isLgl/>
      <w:lvlText w:val="%1.%2.%3."/>
      <w:lvlJc w:val="left"/>
      <w:pPr>
        <w:ind w:left="1120" w:hanging="720"/>
      </w:pPr>
      <w:rPr>
        <w:rFonts w:hint="default"/>
      </w:rPr>
    </w:lvl>
    <w:lvl w:ilvl="3">
      <w:start w:val="1"/>
      <w:numFmt w:val="decimal"/>
      <w:isLgl/>
      <w:lvlText w:val="%1.%2.%3.%4."/>
      <w:lvlJc w:val="left"/>
      <w:pPr>
        <w:ind w:left="11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480" w:hanging="108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1840" w:hanging="1440"/>
      </w:pPr>
      <w:rPr>
        <w:rFonts w:hint="default"/>
      </w:rPr>
    </w:lvl>
    <w:lvl w:ilvl="8">
      <w:start w:val="1"/>
      <w:numFmt w:val="decimal"/>
      <w:isLgl/>
      <w:lvlText w:val="%1.%2.%3.%4.%5.%6.%7.%8.%9."/>
      <w:lvlJc w:val="left"/>
      <w:pPr>
        <w:ind w:left="2200" w:hanging="1800"/>
      </w:pPr>
      <w:rPr>
        <w:rFonts w:hint="default"/>
      </w:rPr>
    </w:lvl>
  </w:abstractNum>
  <w:abstractNum w:abstractNumId="1" w15:restartNumberingAfterBreak="0">
    <w:nsid w:val="1AE85B9C"/>
    <w:multiLevelType w:val="hybridMultilevel"/>
    <w:tmpl w:val="71E28144"/>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 w15:restartNumberingAfterBreak="0">
    <w:nsid w:val="1DFA26E9"/>
    <w:multiLevelType w:val="hybridMultilevel"/>
    <w:tmpl w:val="E3642F56"/>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 w15:restartNumberingAfterBreak="0">
    <w:nsid w:val="53B62E75"/>
    <w:multiLevelType w:val="hybridMultilevel"/>
    <w:tmpl w:val="0D2254AC"/>
    <w:lvl w:ilvl="0" w:tplc="04090001">
      <w:start w:val="1"/>
      <w:numFmt w:val="bullet"/>
      <w:lvlText w:val=""/>
      <w:lvlJc w:val="left"/>
      <w:pPr>
        <w:ind w:left="1200" w:hanging="400"/>
      </w:pPr>
      <w:rPr>
        <w:rFonts w:ascii="Wingdings" w:hAnsi="Wingdings"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num w:numId="1" w16cid:durableId="1088431226">
    <w:abstractNumId w:val="0"/>
  </w:num>
  <w:num w:numId="2" w16cid:durableId="336933017">
    <w:abstractNumId w:val="1"/>
  </w:num>
  <w:num w:numId="3" w16cid:durableId="433063219">
    <w:abstractNumId w:val="2"/>
  </w:num>
  <w:num w:numId="4" w16cid:durableId="21055645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56E"/>
    <w:rsid w:val="00063564"/>
    <w:rsid w:val="00064F4A"/>
    <w:rsid w:val="00084354"/>
    <w:rsid w:val="000D3001"/>
    <w:rsid w:val="000E0F45"/>
    <w:rsid w:val="000E7EC9"/>
    <w:rsid w:val="001164C3"/>
    <w:rsid w:val="00181B73"/>
    <w:rsid w:val="001B6DB9"/>
    <w:rsid w:val="00201307"/>
    <w:rsid w:val="00215B6A"/>
    <w:rsid w:val="002447D6"/>
    <w:rsid w:val="002A4900"/>
    <w:rsid w:val="002C179C"/>
    <w:rsid w:val="00382513"/>
    <w:rsid w:val="003A12BE"/>
    <w:rsid w:val="003C5AF8"/>
    <w:rsid w:val="003E0480"/>
    <w:rsid w:val="00454E10"/>
    <w:rsid w:val="00470215"/>
    <w:rsid w:val="0048049B"/>
    <w:rsid w:val="00491B6F"/>
    <w:rsid w:val="004D1D3C"/>
    <w:rsid w:val="00516E9B"/>
    <w:rsid w:val="0052476F"/>
    <w:rsid w:val="005348B2"/>
    <w:rsid w:val="005B5360"/>
    <w:rsid w:val="005D557D"/>
    <w:rsid w:val="00624588"/>
    <w:rsid w:val="006819B1"/>
    <w:rsid w:val="006D7045"/>
    <w:rsid w:val="0075154E"/>
    <w:rsid w:val="007775C0"/>
    <w:rsid w:val="00790F68"/>
    <w:rsid w:val="00804CB9"/>
    <w:rsid w:val="008069F6"/>
    <w:rsid w:val="00822265"/>
    <w:rsid w:val="00836527"/>
    <w:rsid w:val="00882E82"/>
    <w:rsid w:val="008A1981"/>
    <w:rsid w:val="008F59A7"/>
    <w:rsid w:val="00911015"/>
    <w:rsid w:val="009D7246"/>
    <w:rsid w:val="009E62FF"/>
    <w:rsid w:val="00A17D3C"/>
    <w:rsid w:val="00A23AB6"/>
    <w:rsid w:val="00A24C4C"/>
    <w:rsid w:val="00A95C42"/>
    <w:rsid w:val="00AE3B4F"/>
    <w:rsid w:val="00B34580"/>
    <w:rsid w:val="00B41680"/>
    <w:rsid w:val="00B4699F"/>
    <w:rsid w:val="00B51114"/>
    <w:rsid w:val="00BA1171"/>
    <w:rsid w:val="00BE34C2"/>
    <w:rsid w:val="00BF0048"/>
    <w:rsid w:val="00C15035"/>
    <w:rsid w:val="00C67BCD"/>
    <w:rsid w:val="00C70187"/>
    <w:rsid w:val="00C84C4A"/>
    <w:rsid w:val="00CB3AEE"/>
    <w:rsid w:val="00CD3DF1"/>
    <w:rsid w:val="00CD45EC"/>
    <w:rsid w:val="00CE5446"/>
    <w:rsid w:val="00D105DF"/>
    <w:rsid w:val="00D23D46"/>
    <w:rsid w:val="00D47861"/>
    <w:rsid w:val="00DA2FE1"/>
    <w:rsid w:val="00DA354A"/>
    <w:rsid w:val="00DA46EC"/>
    <w:rsid w:val="00DA49D2"/>
    <w:rsid w:val="00DA607A"/>
    <w:rsid w:val="00DE156E"/>
    <w:rsid w:val="00E6629C"/>
    <w:rsid w:val="00EE492D"/>
    <w:rsid w:val="00F04A66"/>
    <w:rsid w:val="00F314FE"/>
    <w:rsid w:val="00F43AF7"/>
    <w:rsid w:val="00F913F9"/>
    <w:rsid w:val="00FA5268"/>
    <w:rsid w:val="00FF05E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7E629E"/>
  <w15:chartTrackingRefBased/>
  <w15:docId w15:val="{1665F5FE-819C-4547-B454-7458110C3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E34C2"/>
    <w:pPr>
      <w:tabs>
        <w:tab w:val="center" w:pos="4513"/>
        <w:tab w:val="right" w:pos="9026"/>
      </w:tabs>
      <w:snapToGrid w:val="0"/>
    </w:pPr>
  </w:style>
  <w:style w:type="character" w:customStyle="1" w:styleId="Char">
    <w:name w:val="머리글 Char"/>
    <w:basedOn w:val="a0"/>
    <w:link w:val="a3"/>
    <w:uiPriority w:val="99"/>
    <w:rsid w:val="00BE34C2"/>
  </w:style>
  <w:style w:type="paragraph" w:styleId="a4">
    <w:name w:val="footer"/>
    <w:basedOn w:val="a"/>
    <w:link w:val="Char0"/>
    <w:uiPriority w:val="99"/>
    <w:unhideWhenUsed/>
    <w:rsid w:val="00BE34C2"/>
    <w:pPr>
      <w:tabs>
        <w:tab w:val="center" w:pos="4513"/>
        <w:tab w:val="right" w:pos="9026"/>
      </w:tabs>
      <w:snapToGrid w:val="0"/>
    </w:pPr>
  </w:style>
  <w:style w:type="character" w:customStyle="1" w:styleId="Char0">
    <w:name w:val="바닥글 Char"/>
    <w:basedOn w:val="a0"/>
    <w:link w:val="a4"/>
    <w:uiPriority w:val="99"/>
    <w:rsid w:val="00BE34C2"/>
  </w:style>
  <w:style w:type="character" w:styleId="a5">
    <w:name w:val="Strong"/>
    <w:basedOn w:val="a0"/>
    <w:uiPriority w:val="22"/>
    <w:qFormat/>
    <w:rsid w:val="00BE34C2"/>
    <w:rPr>
      <w:b/>
      <w:bCs/>
    </w:rPr>
  </w:style>
  <w:style w:type="character" w:styleId="HTML">
    <w:name w:val="HTML Code"/>
    <w:basedOn w:val="a0"/>
    <w:uiPriority w:val="99"/>
    <w:semiHidden/>
    <w:unhideWhenUsed/>
    <w:rsid w:val="00BE34C2"/>
    <w:rPr>
      <w:rFonts w:ascii="굴림체" w:eastAsia="굴림체" w:hAnsi="굴림체" w:cs="굴림체"/>
      <w:sz w:val="24"/>
      <w:szCs w:val="24"/>
    </w:rPr>
  </w:style>
  <w:style w:type="table" w:styleId="2">
    <w:name w:val="Plain Table 2"/>
    <w:basedOn w:val="a1"/>
    <w:uiPriority w:val="42"/>
    <w:rsid w:val="00BE34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6">
    <w:name w:val="List Paragraph"/>
    <w:basedOn w:val="a"/>
    <w:uiPriority w:val="34"/>
    <w:qFormat/>
    <w:rsid w:val="00BE34C2"/>
    <w:pPr>
      <w:ind w:leftChars="400" w:left="800"/>
    </w:pPr>
  </w:style>
  <w:style w:type="character" w:styleId="a7">
    <w:name w:val="Placeholder Text"/>
    <w:basedOn w:val="a0"/>
    <w:uiPriority w:val="99"/>
    <w:semiHidden/>
    <w:rsid w:val="004D1D3C"/>
    <w:rPr>
      <w:color w:val="808080"/>
    </w:rPr>
  </w:style>
  <w:style w:type="character" w:customStyle="1" w:styleId="katex-mathml">
    <w:name w:val="katex-mathml"/>
    <w:basedOn w:val="a0"/>
    <w:rsid w:val="004D1D3C"/>
  </w:style>
  <w:style w:type="character" w:customStyle="1" w:styleId="mord">
    <w:name w:val="mord"/>
    <w:basedOn w:val="a0"/>
    <w:rsid w:val="004D1D3C"/>
  </w:style>
  <w:style w:type="paragraph" w:styleId="a8">
    <w:name w:val="Normal (Web)"/>
    <w:basedOn w:val="a"/>
    <w:uiPriority w:val="99"/>
    <w:semiHidden/>
    <w:unhideWhenUsed/>
    <w:rsid w:val="004D1D3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mopen">
    <w:name w:val="mopen"/>
    <w:basedOn w:val="a0"/>
    <w:rsid w:val="004D1D3C"/>
  </w:style>
  <w:style w:type="character" w:customStyle="1" w:styleId="vlist-s">
    <w:name w:val="vlist-s"/>
    <w:basedOn w:val="a0"/>
    <w:rsid w:val="004D1D3C"/>
  </w:style>
  <w:style w:type="character" w:customStyle="1" w:styleId="mpunct">
    <w:name w:val="mpunct"/>
    <w:basedOn w:val="a0"/>
    <w:rsid w:val="004D1D3C"/>
  </w:style>
  <w:style w:type="character" w:customStyle="1" w:styleId="mclose">
    <w:name w:val="mclose"/>
    <w:basedOn w:val="a0"/>
    <w:rsid w:val="004D1D3C"/>
  </w:style>
  <w:style w:type="character" w:customStyle="1" w:styleId="mrel">
    <w:name w:val="mrel"/>
    <w:basedOn w:val="a0"/>
    <w:rsid w:val="00201307"/>
  </w:style>
  <w:style w:type="character" w:customStyle="1" w:styleId="mtight">
    <w:name w:val="mtight"/>
    <w:basedOn w:val="a0"/>
    <w:rsid w:val="00201307"/>
  </w:style>
  <w:style w:type="character" w:customStyle="1" w:styleId="mbin">
    <w:name w:val="mbin"/>
    <w:basedOn w:val="a0"/>
    <w:rsid w:val="00201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232363">
      <w:bodyDiv w:val="1"/>
      <w:marLeft w:val="0"/>
      <w:marRight w:val="0"/>
      <w:marTop w:val="0"/>
      <w:marBottom w:val="0"/>
      <w:divBdr>
        <w:top w:val="none" w:sz="0" w:space="0" w:color="auto"/>
        <w:left w:val="none" w:sz="0" w:space="0" w:color="auto"/>
        <w:bottom w:val="none" w:sz="0" w:space="0" w:color="auto"/>
        <w:right w:val="none" w:sz="0" w:space="0" w:color="auto"/>
      </w:divBdr>
    </w:div>
    <w:div w:id="95564273">
      <w:bodyDiv w:val="1"/>
      <w:marLeft w:val="0"/>
      <w:marRight w:val="0"/>
      <w:marTop w:val="0"/>
      <w:marBottom w:val="0"/>
      <w:divBdr>
        <w:top w:val="none" w:sz="0" w:space="0" w:color="auto"/>
        <w:left w:val="none" w:sz="0" w:space="0" w:color="auto"/>
        <w:bottom w:val="none" w:sz="0" w:space="0" w:color="auto"/>
        <w:right w:val="none" w:sz="0" w:space="0" w:color="auto"/>
      </w:divBdr>
    </w:div>
    <w:div w:id="106776418">
      <w:bodyDiv w:val="1"/>
      <w:marLeft w:val="0"/>
      <w:marRight w:val="0"/>
      <w:marTop w:val="0"/>
      <w:marBottom w:val="0"/>
      <w:divBdr>
        <w:top w:val="none" w:sz="0" w:space="0" w:color="auto"/>
        <w:left w:val="none" w:sz="0" w:space="0" w:color="auto"/>
        <w:bottom w:val="none" w:sz="0" w:space="0" w:color="auto"/>
        <w:right w:val="none" w:sz="0" w:space="0" w:color="auto"/>
      </w:divBdr>
    </w:div>
    <w:div w:id="168756081">
      <w:bodyDiv w:val="1"/>
      <w:marLeft w:val="0"/>
      <w:marRight w:val="0"/>
      <w:marTop w:val="0"/>
      <w:marBottom w:val="0"/>
      <w:divBdr>
        <w:top w:val="none" w:sz="0" w:space="0" w:color="auto"/>
        <w:left w:val="none" w:sz="0" w:space="0" w:color="auto"/>
        <w:bottom w:val="none" w:sz="0" w:space="0" w:color="auto"/>
        <w:right w:val="none" w:sz="0" w:space="0" w:color="auto"/>
      </w:divBdr>
    </w:div>
    <w:div w:id="196890319">
      <w:bodyDiv w:val="1"/>
      <w:marLeft w:val="0"/>
      <w:marRight w:val="0"/>
      <w:marTop w:val="0"/>
      <w:marBottom w:val="0"/>
      <w:divBdr>
        <w:top w:val="none" w:sz="0" w:space="0" w:color="auto"/>
        <w:left w:val="none" w:sz="0" w:space="0" w:color="auto"/>
        <w:bottom w:val="none" w:sz="0" w:space="0" w:color="auto"/>
        <w:right w:val="none" w:sz="0" w:space="0" w:color="auto"/>
      </w:divBdr>
    </w:div>
    <w:div w:id="243610636">
      <w:bodyDiv w:val="1"/>
      <w:marLeft w:val="0"/>
      <w:marRight w:val="0"/>
      <w:marTop w:val="0"/>
      <w:marBottom w:val="0"/>
      <w:divBdr>
        <w:top w:val="none" w:sz="0" w:space="0" w:color="auto"/>
        <w:left w:val="none" w:sz="0" w:space="0" w:color="auto"/>
        <w:bottom w:val="none" w:sz="0" w:space="0" w:color="auto"/>
        <w:right w:val="none" w:sz="0" w:space="0" w:color="auto"/>
      </w:divBdr>
    </w:div>
    <w:div w:id="362874730">
      <w:bodyDiv w:val="1"/>
      <w:marLeft w:val="0"/>
      <w:marRight w:val="0"/>
      <w:marTop w:val="0"/>
      <w:marBottom w:val="0"/>
      <w:divBdr>
        <w:top w:val="none" w:sz="0" w:space="0" w:color="auto"/>
        <w:left w:val="none" w:sz="0" w:space="0" w:color="auto"/>
        <w:bottom w:val="none" w:sz="0" w:space="0" w:color="auto"/>
        <w:right w:val="none" w:sz="0" w:space="0" w:color="auto"/>
      </w:divBdr>
    </w:div>
    <w:div w:id="516161818">
      <w:bodyDiv w:val="1"/>
      <w:marLeft w:val="0"/>
      <w:marRight w:val="0"/>
      <w:marTop w:val="0"/>
      <w:marBottom w:val="0"/>
      <w:divBdr>
        <w:top w:val="none" w:sz="0" w:space="0" w:color="auto"/>
        <w:left w:val="none" w:sz="0" w:space="0" w:color="auto"/>
        <w:bottom w:val="none" w:sz="0" w:space="0" w:color="auto"/>
        <w:right w:val="none" w:sz="0" w:space="0" w:color="auto"/>
      </w:divBdr>
    </w:div>
    <w:div w:id="545139651">
      <w:bodyDiv w:val="1"/>
      <w:marLeft w:val="0"/>
      <w:marRight w:val="0"/>
      <w:marTop w:val="0"/>
      <w:marBottom w:val="0"/>
      <w:divBdr>
        <w:top w:val="none" w:sz="0" w:space="0" w:color="auto"/>
        <w:left w:val="none" w:sz="0" w:space="0" w:color="auto"/>
        <w:bottom w:val="none" w:sz="0" w:space="0" w:color="auto"/>
        <w:right w:val="none" w:sz="0" w:space="0" w:color="auto"/>
      </w:divBdr>
    </w:div>
    <w:div w:id="610670643">
      <w:bodyDiv w:val="1"/>
      <w:marLeft w:val="0"/>
      <w:marRight w:val="0"/>
      <w:marTop w:val="0"/>
      <w:marBottom w:val="0"/>
      <w:divBdr>
        <w:top w:val="none" w:sz="0" w:space="0" w:color="auto"/>
        <w:left w:val="none" w:sz="0" w:space="0" w:color="auto"/>
        <w:bottom w:val="none" w:sz="0" w:space="0" w:color="auto"/>
        <w:right w:val="none" w:sz="0" w:space="0" w:color="auto"/>
      </w:divBdr>
    </w:div>
    <w:div w:id="648052088">
      <w:bodyDiv w:val="1"/>
      <w:marLeft w:val="0"/>
      <w:marRight w:val="0"/>
      <w:marTop w:val="0"/>
      <w:marBottom w:val="0"/>
      <w:divBdr>
        <w:top w:val="none" w:sz="0" w:space="0" w:color="auto"/>
        <w:left w:val="none" w:sz="0" w:space="0" w:color="auto"/>
        <w:bottom w:val="none" w:sz="0" w:space="0" w:color="auto"/>
        <w:right w:val="none" w:sz="0" w:space="0" w:color="auto"/>
      </w:divBdr>
    </w:div>
    <w:div w:id="685790985">
      <w:bodyDiv w:val="1"/>
      <w:marLeft w:val="0"/>
      <w:marRight w:val="0"/>
      <w:marTop w:val="0"/>
      <w:marBottom w:val="0"/>
      <w:divBdr>
        <w:top w:val="none" w:sz="0" w:space="0" w:color="auto"/>
        <w:left w:val="none" w:sz="0" w:space="0" w:color="auto"/>
        <w:bottom w:val="none" w:sz="0" w:space="0" w:color="auto"/>
        <w:right w:val="none" w:sz="0" w:space="0" w:color="auto"/>
      </w:divBdr>
    </w:div>
    <w:div w:id="723603514">
      <w:bodyDiv w:val="1"/>
      <w:marLeft w:val="0"/>
      <w:marRight w:val="0"/>
      <w:marTop w:val="0"/>
      <w:marBottom w:val="0"/>
      <w:divBdr>
        <w:top w:val="none" w:sz="0" w:space="0" w:color="auto"/>
        <w:left w:val="none" w:sz="0" w:space="0" w:color="auto"/>
        <w:bottom w:val="none" w:sz="0" w:space="0" w:color="auto"/>
        <w:right w:val="none" w:sz="0" w:space="0" w:color="auto"/>
      </w:divBdr>
    </w:div>
    <w:div w:id="738329663">
      <w:bodyDiv w:val="1"/>
      <w:marLeft w:val="0"/>
      <w:marRight w:val="0"/>
      <w:marTop w:val="0"/>
      <w:marBottom w:val="0"/>
      <w:divBdr>
        <w:top w:val="none" w:sz="0" w:space="0" w:color="auto"/>
        <w:left w:val="none" w:sz="0" w:space="0" w:color="auto"/>
        <w:bottom w:val="none" w:sz="0" w:space="0" w:color="auto"/>
        <w:right w:val="none" w:sz="0" w:space="0" w:color="auto"/>
      </w:divBdr>
    </w:div>
    <w:div w:id="746658877">
      <w:bodyDiv w:val="1"/>
      <w:marLeft w:val="0"/>
      <w:marRight w:val="0"/>
      <w:marTop w:val="0"/>
      <w:marBottom w:val="0"/>
      <w:divBdr>
        <w:top w:val="none" w:sz="0" w:space="0" w:color="auto"/>
        <w:left w:val="none" w:sz="0" w:space="0" w:color="auto"/>
        <w:bottom w:val="none" w:sz="0" w:space="0" w:color="auto"/>
        <w:right w:val="none" w:sz="0" w:space="0" w:color="auto"/>
      </w:divBdr>
    </w:div>
    <w:div w:id="822116044">
      <w:bodyDiv w:val="1"/>
      <w:marLeft w:val="0"/>
      <w:marRight w:val="0"/>
      <w:marTop w:val="0"/>
      <w:marBottom w:val="0"/>
      <w:divBdr>
        <w:top w:val="none" w:sz="0" w:space="0" w:color="auto"/>
        <w:left w:val="none" w:sz="0" w:space="0" w:color="auto"/>
        <w:bottom w:val="none" w:sz="0" w:space="0" w:color="auto"/>
        <w:right w:val="none" w:sz="0" w:space="0" w:color="auto"/>
      </w:divBdr>
    </w:div>
    <w:div w:id="984091839">
      <w:bodyDiv w:val="1"/>
      <w:marLeft w:val="0"/>
      <w:marRight w:val="0"/>
      <w:marTop w:val="0"/>
      <w:marBottom w:val="0"/>
      <w:divBdr>
        <w:top w:val="none" w:sz="0" w:space="0" w:color="auto"/>
        <w:left w:val="none" w:sz="0" w:space="0" w:color="auto"/>
        <w:bottom w:val="none" w:sz="0" w:space="0" w:color="auto"/>
        <w:right w:val="none" w:sz="0" w:space="0" w:color="auto"/>
      </w:divBdr>
    </w:div>
    <w:div w:id="1042285793">
      <w:bodyDiv w:val="1"/>
      <w:marLeft w:val="0"/>
      <w:marRight w:val="0"/>
      <w:marTop w:val="0"/>
      <w:marBottom w:val="0"/>
      <w:divBdr>
        <w:top w:val="none" w:sz="0" w:space="0" w:color="auto"/>
        <w:left w:val="none" w:sz="0" w:space="0" w:color="auto"/>
        <w:bottom w:val="none" w:sz="0" w:space="0" w:color="auto"/>
        <w:right w:val="none" w:sz="0" w:space="0" w:color="auto"/>
      </w:divBdr>
    </w:div>
    <w:div w:id="1054695856">
      <w:bodyDiv w:val="1"/>
      <w:marLeft w:val="0"/>
      <w:marRight w:val="0"/>
      <w:marTop w:val="0"/>
      <w:marBottom w:val="0"/>
      <w:divBdr>
        <w:top w:val="none" w:sz="0" w:space="0" w:color="auto"/>
        <w:left w:val="none" w:sz="0" w:space="0" w:color="auto"/>
        <w:bottom w:val="none" w:sz="0" w:space="0" w:color="auto"/>
        <w:right w:val="none" w:sz="0" w:space="0" w:color="auto"/>
      </w:divBdr>
    </w:div>
    <w:div w:id="1107047498">
      <w:bodyDiv w:val="1"/>
      <w:marLeft w:val="0"/>
      <w:marRight w:val="0"/>
      <w:marTop w:val="0"/>
      <w:marBottom w:val="0"/>
      <w:divBdr>
        <w:top w:val="none" w:sz="0" w:space="0" w:color="auto"/>
        <w:left w:val="none" w:sz="0" w:space="0" w:color="auto"/>
        <w:bottom w:val="none" w:sz="0" w:space="0" w:color="auto"/>
        <w:right w:val="none" w:sz="0" w:space="0" w:color="auto"/>
      </w:divBdr>
    </w:div>
    <w:div w:id="1369334917">
      <w:bodyDiv w:val="1"/>
      <w:marLeft w:val="0"/>
      <w:marRight w:val="0"/>
      <w:marTop w:val="0"/>
      <w:marBottom w:val="0"/>
      <w:divBdr>
        <w:top w:val="none" w:sz="0" w:space="0" w:color="auto"/>
        <w:left w:val="none" w:sz="0" w:space="0" w:color="auto"/>
        <w:bottom w:val="none" w:sz="0" w:space="0" w:color="auto"/>
        <w:right w:val="none" w:sz="0" w:space="0" w:color="auto"/>
      </w:divBdr>
    </w:div>
    <w:div w:id="1491484780">
      <w:bodyDiv w:val="1"/>
      <w:marLeft w:val="0"/>
      <w:marRight w:val="0"/>
      <w:marTop w:val="0"/>
      <w:marBottom w:val="0"/>
      <w:divBdr>
        <w:top w:val="none" w:sz="0" w:space="0" w:color="auto"/>
        <w:left w:val="none" w:sz="0" w:space="0" w:color="auto"/>
        <w:bottom w:val="none" w:sz="0" w:space="0" w:color="auto"/>
        <w:right w:val="none" w:sz="0" w:space="0" w:color="auto"/>
      </w:divBdr>
    </w:div>
    <w:div w:id="1565599578">
      <w:bodyDiv w:val="1"/>
      <w:marLeft w:val="0"/>
      <w:marRight w:val="0"/>
      <w:marTop w:val="0"/>
      <w:marBottom w:val="0"/>
      <w:divBdr>
        <w:top w:val="none" w:sz="0" w:space="0" w:color="auto"/>
        <w:left w:val="none" w:sz="0" w:space="0" w:color="auto"/>
        <w:bottom w:val="none" w:sz="0" w:space="0" w:color="auto"/>
        <w:right w:val="none" w:sz="0" w:space="0" w:color="auto"/>
      </w:divBdr>
    </w:div>
    <w:div w:id="1720204917">
      <w:bodyDiv w:val="1"/>
      <w:marLeft w:val="0"/>
      <w:marRight w:val="0"/>
      <w:marTop w:val="0"/>
      <w:marBottom w:val="0"/>
      <w:divBdr>
        <w:top w:val="none" w:sz="0" w:space="0" w:color="auto"/>
        <w:left w:val="none" w:sz="0" w:space="0" w:color="auto"/>
        <w:bottom w:val="none" w:sz="0" w:space="0" w:color="auto"/>
        <w:right w:val="none" w:sz="0" w:space="0" w:color="auto"/>
      </w:divBdr>
    </w:div>
    <w:div w:id="1902667609">
      <w:bodyDiv w:val="1"/>
      <w:marLeft w:val="0"/>
      <w:marRight w:val="0"/>
      <w:marTop w:val="0"/>
      <w:marBottom w:val="0"/>
      <w:divBdr>
        <w:top w:val="none" w:sz="0" w:space="0" w:color="auto"/>
        <w:left w:val="none" w:sz="0" w:space="0" w:color="auto"/>
        <w:bottom w:val="none" w:sz="0" w:space="0" w:color="auto"/>
        <w:right w:val="none" w:sz="0" w:space="0" w:color="auto"/>
      </w:divBdr>
    </w:div>
    <w:div w:id="2126579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1380</TotalTime>
  <Pages>5</Pages>
  <Words>1076</Words>
  <Characters>6139</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HaEunju</dc:creator>
  <cp:keywords/>
  <dc:description/>
  <cp:lastModifiedBy>HaEunju</cp:lastModifiedBy>
  <cp:revision>72</cp:revision>
  <dcterms:created xsi:type="dcterms:W3CDTF">2026-01-22T08:17:00Z</dcterms:created>
  <dcterms:modified xsi:type="dcterms:W3CDTF">2026-01-23T07:27:00Z</dcterms:modified>
</cp:coreProperties>
</file>