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698C" w14:textId="77777777" w:rsidR="00EE57DF" w:rsidRDefault="00EE57DF">
      <w:pPr>
        <w:spacing w:after="160"/>
      </w:pPr>
    </w:p>
    <w:p w14:paraId="68169725" w14:textId="45B16106" w:rsidR="00FC3773" w:rsidRPr="00FC3773" w:rsidRDefault="00000000" w:rsidP="00FC3773">
      <w:pPr>
        <w:spacing w:after="40"/>
        <w:jc w:val="center"/>
        <w:rPr>
          <w:b/>
          <w:bCs/>
          <w:caps/>
          <w:color w:val="0D2B55"/>
          <w:sz w:val="32"/>
          <w:szCs w:val="32"/>
        </w:rPr>
      </w:pPr>
      <w:r>
        <w:rPr>
          <w:b/>
          <w:bCs/>
          <w:caps/>
          <w:color w:val="0D2B55"/>
          <w:sz w:val="32"/>
          <w:szCs w:val="32"/>
        </w:rPr>
        <w:t xml:space="preserve">THE ADVANTAGE </w:t>
      </w:r>
      <w:r w:rsidR="00FC3773">
        <w:rPr>
          <w:b/>
          <w:bCs/>
          <w:caps/>
          <w:color w:val="0D2B55"/>
          <w:sz w:val="32"/>
          <w:szCs w:val="32"/>
        </w:rPr>
        <w:t>Services</w:t>
      </w:r>
    </w:p>
    <w:p w14:paraId="09E09827" w14:textId="77777777" w:rsidR="00EE57DF" w:rsidRDefault="00000000">
      <w:pPr>
        <w:spacing w:after="60"/>
        <w:jc w:val="center"/>
      </w:pPr>
      <w:r>
        <w:rPr>
          <w:color w:val="C9960C"/>
          <w:sz w:val="17"/>
          <w:szCs w:val="17"/>
        </w:rPr>
        <w:t>━━━━━━━━━━━━━━━━━━━━━━━━━━━━━━━━━━━━━━━</w:t>
      </w:r>
    </w:p>
    <w:p w14:paraId="0839B81C" w14:textId="77777777" w:rsidR="00EE57DF" w:rsidRDefault="00000000">
      <w:pPr>
        <w:shd w:val="clear" w:color="auto" w:fill="0D2B55"/>
        <w:spacing w:before="40" w:after="40"/>
        <w:jc w:val="center"/>
      </w:pPr>
      <w:r>
        <w:rPr>
          <w:b/>
          <w:bCs/>
          <w:color w:val="FFFFFF"/>
          <w:sz w:val="24"/>
          <w:szCs w:val="24"/>
        </w:rPr>
        <w:t xml:space="preserve">  HYBRID TICKET MIGRATION </w:t>
      </w:r>
      <w:proofErr w:type="gramStart"/>
      <w:r>
        <w:rPr>
          <w:b/>
          <w:bCs/>
          <w:color w:val="FFFFFF"/>
          <w:sz w:val="24"/>
          <w:szCs w:val="24"/>
        </w:rPr>
        <w:t>FRAMEWORK  |</w:t>
      </w:r>
      <w:proofErr w:type="gramEnd"/>
      <w:r>
        <w:rPr>
          <w:b/>
          <w:bCs/>
          <w:color w:val="FFFFFF"/>
          <w:sz w:val="24"/>
          <w:szCs w:val="24"/>
        </w:rPr>
        <w:t xml:space="preserve">  BORDIO → HUBSTAFF  </w:t>
      </w:r>
    </w:p>
    <w:p w14:paraId="2958B688" w14:textId="77777777" w:rsidR="00EE57DF" w:rsidRDefault="00EE57DF">
      <w:pPr>
        <w:spacing w:after="40"/>
      </w:pPr>
    </w:p>
    <w:p w14:paraId="4B5F4743" w14:textId="77777777" w:rsidR="00EE57DF" w:rsidRDefault="00000000">
      <w:pPr>
        <w:spacing w:after="40"/>
        <w:jc w:val="center"/>
      </w:pPr>
      <w:r>
        <w:rPr>
          <w:i/>
          <w:iCs/>
          <w:color w:val="1A56A0"/>
        </w:rPr>
        <w:t xml:space="preserve">Agile Lifecycle × Accounting </w:t>
      </w:r>
      <w:proofErr w:type="gramStart"/>
      <w:r>
        <w:rPr>
          <w:i/>
          <w:iCs/>
          <w:color w:val="1A56A0"/>
        </w:rPr>
        <w:t>Cycle  —</w:t>
      </w:r>
      <w:proofErr w:type="gramEnd"/>
      <w:r>
        <w:rPr>
          <w:i/>
          <w:iCs/>
          <w:color w:val="1A56A0"/>
        </w:rPr>
        <w:t xml:space="preserve">  Structured for New, Repetitive &amp; Temporary Tickets</w:t>
      </w:r>
    </w:p>
    <w:p w14:paraId="213DB699" w14:textId="77777777" w:rsidR="00EE57DF" w:rsidRDefault="00EE57DF">
      <w:pPr>
        <w:spacing w:after="8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80"/>
        <w:gridCol w:w="2200"/>
        <w:gridCol w:w="2680"/>
      </w:tblGrid>
      <w:tr w:rsidR="00EE57DF" w14:paraId="2EECCA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2DC94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PM</w:t>
            </w:r>
          </w:p>
        </w:tc>
        <w:tc>
          <w:tcPr>
            <w:tcW w:w="2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5012B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>Abdul Rafaay</w:t>
            </w:r>
          </w:p>
        </w:tc>
        <w:tc>
          <w:tcPr>
            <w:tcW w:w="2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A9B92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REPORTING TO</w:t>
            </w:r>
          </w:p>
        </w:tc>
        <w:tc>
          <w:tcPr>
            <w:tcW w:w="2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F1EC8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>Hendrick Alves</w:t>
            </w:r>
          </w:p>
        </w:tc>
      </w:tr>
      <w:tr w:rsidR="00EE57DF" w14:paraId="31D477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2092D8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2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E5137" w14:textId="77777777" w:rsidR="00EE57DF" w:rsidRDefault="00000000">
            <w:proofErr w:type="spellStart"/>
            <w:r>
              <w:rPr>
                <w:color w:val="2C2C2C"/>
                <w:sz w:val="17"/>
                <w:szCs w:val="17"/>
              </w:rPr>
              <w:t>Bordio</w:t>
            </w:r>
            <w:proofErr w:type="spellEnd"/>
          </w:p>
        </w:tc>
        <w:tc>
          <w:tcPr>
            <w:tcW w:w="2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EA8A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TARGET</w:t>
            </w:r>
          </w:p>
        </w:tc>
        <w:tc>
          <w:tcPr>
            <w:tcW w:w="2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84038" w14:textId="77777777" w:rsidR="00EE57DF" w:rsidRDefault="00000000">
            <w:proofErr w:type="spellStart"/>
            <w:r>
              <w:rPr>
                <w:color w:val="2C2C2C"/>
                <w:sz w:val="17"/>
                <w:szCs w:val="17"/>
              </w:rPr>
              <w:t>Hubstaff</w:t>
            </w:r>
            <w:proofErr w:type="spellEnd"/>
          </w:p>
        </w:tc>
      </w:tr>
      <w:tr w:rsidR="00EE57DF" w14:paraId="025782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40E84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PERIOD</w:t>
            </w:r>
          </w:p>
        </w:tc>
        <w:tc>
          <w:tcPr>
            <w:tcW w:w="2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DAEBA" w14:textId="77777777" w:rsidR="00EE57DF" w:rsidRDefault="00000000">
            <w:r>
              <w:rPr>
                <w:color w:val="2C2C2C"/>
                <w:sz w:val="17"/>
                <w:szCs w:val="17"/>
              </w:rPr>
              <w:t>June 2026</w:t>
            </w:r>
          </w:p>
        </w:tc>
        <w:tc>
          <w:tcPr>
            <w:tcW w:w="2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84E811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2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7AD7E" w14:textId="77777777" w:rsidR="00EE57DF" w:rsidRDefault="00000000">
            <w:r>
              <w:rPr>
                <w:color w:val="2C2C2C"/>
                <w:sz w:val="17"/>
                <w:szCs w:val="17"/>
              </w:rPr>
              <w:t>Draft — Flexible</w:t>
            </w:r>
          </w:p>
        </w:tc>
      </w:tr>
    </w:tbl>
    <w:p w14:paraId="72243CC7" w14:textId="77777777" w:rsidR="00EE57DF" w:rsidRDefault="00EE57DF">
      <w:pPr>
        <w:spacing w:after="120"/>
      </w:pPr>
    </w:p>
    <w:p w14:paraId="733C9042" w14:textId="77777777" w:rsidR="00EE57DF" w:rsidRDefault="00000000">
      <w:pPr>
        <w:shd w:val="clear" w:color="auto" w:fill="0D2B55"/>
        <w:spacing w:before="180" w:after="60"/>
      </w:pPr>
      <w:r>
        <w:rPr>
          <w:b/>
          <w:bCs/>
          <w:color w:val="FFFFFF"/>
          <w:sz w:val="20"/>
          <w:szCs w:val="20"/>
        </w:rPr>
        <w:t xml:space="preserve">  FRAMEWORK OVERVIEW — HYBRID MODEL</w:t>
      </w:r>
    </w:p>
    <w:p w14:paraId="75772F61" w14:textId="77777777" w:rsidR="00EE57DF" w:rsidRDefault="00EE57DF">
      <w:pPr>
        <w:spacing w:after="60"/>
      </w:pPr>
    </w:p>
    <w:p w14:paraId="7861A2BB" w14:textId="77777777" w:rsidR="00EE57DF" w:rsidRDefault="00000000">
      <w:pPr>
        <w:spacing w:before="20" w:after="80"/>
      </w:pPr>
      <w:r>
        <w:rPr>
          <w:color w:val="2C2C2C"/>
          <w:sz w:val="17"/>
          <w:szCs w:val="17"/>
        </w:rPr>
        <w:t xml:space="preserve">This framework merges two proven cycles into a single migration structure. The Agile Lifecycle provides iterative sprint-based batching — tickets move through Concept → Development → Testing → Deployment → Maintenance → Retirement in controlled phases. The Accounting Cycle provides systematic verification — every ticket is captured, posted, balanced, and closed just as a financial entry must reconcile before period-end. Together they govern how each ticket type is identified, migrated, verified, and handed over in </w:t>
      </w:r>
      <w:proofErr w:type="spellStart"/>
      <w:r>
        <w:rPr>
          <w:color w:val="2C2C2C"/>
          <w:sz w:val="17"/>
          <w:szCs w:val="17"/>
        </w:rPr>
        <w:t>Hubstaff</w:t>
      </w:r>
      <w:proofErr w:type="spellEnd"/>
      <w:r>
        <w:rPr>
          <w:color w:val="2C2C2C"/>
          <w:sz w:val="17"/>
          <w:szCs w:val="17"/>
        </w:rPr>
        <w:t>.</w:t>
      </w:r>
    </w:p>
    <w:p w14:paraId="54ACE1EF" w14:textId="77777777" w:rsidR="00EE57DF" w:rsidRDefault="00EE57DF">
      <w:pPr>
        <w:spacing w:after="40"/>
      </w:pPr>
    </w:p>
    <w:p w14:paraId="07646D5D" w14:textId="77777777" w:rsidR="00EE57DF" w:rsidRDefault="00000000">
      <w:pPr>
        <w:pBdr>
          <w:left w:val="single" w:sz="14" w:space="6" w:color="C9960C"/>
        </w:pBdr>
        <w:spacing w:before="120" w:after="40"/>
        <w:ind w:left="140"/>
      </w:pPr>
      <w:r>
        <w:rPr>
          <w:b/>
          <w:bCs/>
          <w:color w:val="0D2B55"/>
          <w:sz w:val="19"/>
          <w:szCs w:val="19"/>
        </w:rPr>
        <w:t>Hybrid Cycle Mapping</w:t>
      </w:r>
    </w:p>
    <w:p w14:paraId="32C42C9A" w14:textId="77777777" w:rsidR="00EE57DF" w:rsidRDefault="00EE57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80"/>
        <w:gridCol w:w="4280"/>
      </w:tblGrid>
      <w:tr w:rsidR="00EE57DF" w14:paraId="0F58A2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EFE30B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5E154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AGILE STAGE</w:t>
            </w:r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24688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ACCOUNTING CYCLE EQUIVALENT</w:t>
            </w:r>
          </w:p>
        </w:tc>
      </w:tr>
      <w:tr w:rsidR="00EE57DF" w14:paraId="1AC096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65396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S-0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17A82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>Concept — Identify all ticket types</w:t>
            </w:r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59EFA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Step 1–2: Identify &amp; record all transactions (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Bordio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 audit)</w:t>
            </w:r>
          </w:p>
        </w:tc>
      </w:tr>
      <w:tr w:rsidR="00EE57DF" w14:paraId="01C1E1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69A0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S-1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FF109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 xml:space="preserve">Development — Build </w:t>
            </w:r>
            <w:proofErr w:type="spellStart"/>
            <w:r>
              <w:rPr>
                <w:b/>
                <w:bCs/>
                <w:color w:val="2C2C2C"/>
                <w:sz w:val="17"/>
                <w:szCs w:val="17"/>
              </w:rPr>
              <w:t>Hubstaff</w:t>
            </w:r>
            <w:proofErr w:type="spellEnd"/>
            <w:r>
              <w:rPr>
                <w:b/>
                <w:bCs/>
                <w:color w:val="2C2C2C"/>
                <w:sz w:val="17"/>
                <w:szCs w:val="17"/>
              </w:rPr>
              <w:t xml:space="preserve"> structure</w:t>
            </w:r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EAEB9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Step 3: Post to General Ledger (recreate projects/teams)</w:t>
            </w:r>
          </w:p>
        </w:tc>
      </w:tr>
      <w:tr w:rsidR="00EE57DF" w14:paraId="6455D8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2183A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S-2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82D1C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>Testing — Migrate Critical &amp; Active tickets</w:t>
            </w:r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752F2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Step 4–5: Trial Balance (migrate &amp; worksheet-check data)</w:t>
            </w:r>
          </w:p>
        </w:tc>
      </w:tr>
      <w:tr w:rsidR="00EE57DF" w14:paraId="2C98DA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5B21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0F24A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S-3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BDF12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>Deployment — Migrate Standard &amp; Backlog</w:t>
            </w:r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97560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Step 6: Adjusting Entries (handle edge cases &amp; corrections)</w:t>
            </w:r>
          </w:p>
        </w:tc>
      </w:tr>
      <w:tr w:rsidR="00EE57DF" w14:paraId="46D44D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6B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E350C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S-4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5FA01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>Maintenance — Verify, sign-off, monitor</w:t>
            </w:r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4E0E3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Step 7: Generate Financial Statements (verification reports)</w:t>
            </w:r>
          </w:p>
        </w:tc>
      </w:tr>
      <w:tr w:rsidR="00EE57DF" w14:paraId="4073F8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B91C1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30E45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S-5</w:t>
            </w:r>
          </w:p>
        </w:tc>
        <w:tc>
          <w:tcPr>
            <w:tcW w:w="36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75E5B" w14:textId="77777777" w:rsidR="00EE57DF" w:rsidRDefault="00000000">
            <w:r>
              <w:rPr>
                <w:b/>
                <w:bCs/>
                <w:color w:val="2C2C2C"/>
                <w:sz w:val="17"/>
                <w:szCs w:val="17"/>
              </w:rPr>
              <w:t xml:space="preserve">Retirement — Archive </w:t>
            </w:r>
            <w:proofErr w:type="spellStart"/>
            <w:r>
              <w:rPr>
                <w:b/>
                <w:bCs/>
                <w:color w:val="2C2C2C"/>
                <w:sz w:val="17"/>
                <w:szCs w:val="17"/>
              </w:rPr>
              <w:t>Bordio</w:t>
            </w:r>
            <w:proofErr w:type="spellEnd"/>
          </w:p>
        </w:tc>
        <w:tc>
          <w:tcPr>
            <w:tcW w:w="4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BBB7A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Step 8: Close the Books (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Bordio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 frozen,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Hubstaff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 live)</w:t>
            </w:r>
          </w:p>
        </w:tc>
      </w:tr>
    </w:tbl>
    <w:p w14:paraId="3C1CED99" w14:textId="77777777" w:rsidR="00EE57DF" w:rsidRDefault="00EE57DF">
      <w:pPr>
        <w:spacing w:after="100"/>
      </w:pPr>
    </w:p>
    <w:p w14:paraId="3CD3DC9A" w14:textId="77777777" w:rsidR="00EE57DF" w:rsidRDefault="00000000">
      <w:pPr>
        <w:shd w:val="clear" w:color="auto" w:fill="1A56A0"/>
        <w:spacing w:before="180" w:after="60"/>
      </w:pPr>
      <w:r>
        <w:rPr>
          <w:b/>
          <w:bCs/>
          <w:color w:val="FFFFFF"/>
          <w:sz w:val="20"/>
          <w:szCs w:val="20"/>
        </w:rPr>
        <w:t xml:space="preserve">  TICKET TYPE </w:t>
      </w:r>
      <w:proofErr w:type="gramStart"/>
      <w:r>
        <w:rPr>
          <w:b/>
          <w:bCs/>
          <w:color w:val="FFFFFF"/>
          <w:sz w:val="20"/>
          <w:szCs w:val="20"/>
        </w:rPr>
        <w:t>CLASSIFICATION  (</w:t>
      </w:r>
      <w:proofErr w:type="gramEnd"/>
      <w:r>
        <w:rPr>
          <w:b/>
          <w:bCs/>
          <w:color w:val="FFFFFF"/>
          <w:sz w:val="20"/>
          <w:szCs w:val="20"/>
        </w:rPr>
        <w:t xml:space="preserve">Observed from </w:t>
      </w:r>
      <w:proofErr w:type="spellStart"/>
      <w:r>
        <w:rPr>
          <w:b/>
          <w:bCs/>
          <w:color w:val="FFFFFF"/>
          <w:sz w:val="20"/>
          <w:szCs w:val="20"/>
        </w:rPr>
        <w:t>Bordio</w:t>
      </w:r>
      <w:proofErr w:type="spellEnd"/>
      <w:r>
        <w:rPr>
          <w:b/>
          <w:bCs/>
          <w:color w:val="FFFFFF"/>
          <w:sz w:val="20"/>
          <w:szCs w:val="20"/>
        </w:rPr>
        <w:t>)</w:t>
      </w:r>
    </w:p>
    <w:p w14:paraId="26C2C781" w14:textId="77777777" w:rsidR="00EE57DF" w:rsidRDefault="00EE57D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60"/>
        <w:gridCol w:w="2400"/>
        <w:gridCol w:w="2600"/>
      </w:tblGrid>
      <w:tr w:rsidR="00EE57DF" w14:paraId="65D56A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C6540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75035E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DEFINITION</w:t>
            </w:r>
          </w:p>
        </w:tc>
        <w:tc>
          <w:tcPr>
            <w:tcW w:w="2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F130E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BORDIO EXAMPLES</w:t>
            </w:r>
          </w:p>
        </w:tc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5B21B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5AB4C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HUBSTAFF SETUP</w:t>
            </w:r>
          </w:p>
        </w:tc>
      </w:tr>
      <w:tr w:rsidR="00EE57DF" w14:paraId="58AF93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37730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REPETITIVE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040A8" w14:textId="77777777" w:rsidR="00EE57DF" w:rsidRDefault="00000000">
            <w:r>
              <w:rPr>
                <w:color w:val="2C2C2C"/>
                <w:sz w:val="17"/>
                <w:szCs w:val="17"/>
              </w:rPr>
              <w:t>Recurring tasks for the same client — same structure, new period</w:t>
            </w:r>
          </w:p>
        </w:tc>
        <w:tc>
          <w:tcPr>
            <w:tcW w:w="2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D4D2B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Monthly Reports to MFK · Noom monthly transactions · Bank statements · Payroll inquiries</w:t>
            </w:r>
          </w:p>
        </w:tc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61FD3" w14:textId="77777777" w:rsidR="00EE57DF" w:rsidRDefault="00000000">
            <w:r>
              <w:rPr>
                <w:color w:val="2C2C2C"/>
                <w:sz w:val="17"/>
                <w:szCs w:val="17"/>
              </w:rPr>
              <w:t xml:space="preserve">Create as Recurring Task in </w:t>
            </w:r>
            <w:proofErr w:type="spellStart"/>
            <w:r>
              <w:rPr>
                <w:color w:val="2C2C2C"/>
                <w:sz w:val="17"/>
                <w:szCs w:val="17"/>
              </w:rPr>
              <w:t>Hubstaff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with auto-reset cycle (monthly/weekly)</w:t>
            </w:r>
          </w:p>
        </w:tc>
      </w:tr>
      <w:tr w:rsidR="00EE57DF" w14:paraId="0FAA8C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526FC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ONE-TIME / NEW CLIENT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58EC1" w14:textId="77777777" w:rsidR="00EE57DF" w:rsidRDefault="00000000">
            <w:r>
              <w:rPr>
                <w:color w:val="2C2C2C"/>
                <w:sz w:val="17"/>
                <w:szCs w:val="17"/>
              </w:rPr>
              <w:t>Onboarding tasks for a new client — unique workflow, closed when done</w:t>
            </w:r>
          </w:p>
        </w:tc>
        <w:tc>
          <w:tcPr>
            <w:tcW w:w="2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24997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 xml:space="preserve">Generate invoice DUNCAN, Jonathan · File Declaration IB 2024 ·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Levenstestament</w:t>
            </w:r>
            <w:proofErr w:type="spellEnd"/>
          </w:p>
        </w:tc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E3100" w14:textId="77777777" w:rsidR="00EE57DF" w:rsidRDefault="00000000">
            <w:r>
              <w:rPr>
                <w:color w:val="2C2C2C"/>
                <w:sz w:val="17"/>
                <w:szCs w:val="17"/>
              </w:rPr>
              <w:t xml:space="preserve">Create as Standard Task in </w:t>
            </w:r>
            <w:proofErr w:type="spellStart"/>
            <w:r>
              <w:rPr>
                <w:color w:val="2C2C2C"/>
                <w:sz w:val="17"/>
                <w:szCs w:val="17"/>
              </w:rPr>
              <w:t>Hubstaff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under new client project — close on completion</w:t>
            </w:r>
          </w:p>
        </w:tc>
      </w:tr>
      <w:tr w:rsidR="00EE57DF" w14:paraId="051BF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5C590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TEMPORARY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8F064" w14:textId="77777777" w:rsidR="00EE57DF" w:rsidRDefault="00000000">
            <w:r>
              <w:rPr>
                <w:color w:val="2C2C2C"/>
                <w:sz w:val="17"/>
                <w:szCs w:val="17"/>
              </w:rPr>
              <w:t>Short-life tasks — meeting, review, or ad-hoc action with a fixed end</w:t>
            </w:r>
          </w:p>
        </w:tc>
        <w:tc>
          <w:tcPr>
            <w:tcW w:w="24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B0652" w14:textId="77777777" w:rsidR="00EE57DF" w:rsidRDefault="00000000">
            <w:r>
              <w:rPr>
                <w:i/>
                <w:iCs/>
                <w:color w:val="6B7280"/>
                <w:sz w:val="17"/>
                <w:szCs w:val="17"/>
              </w:rPr>
              <w:t>Establish meeting with Tshepho · Review of BDC account 171379 · Group Funds Transfer</w:t>
            </w:r>
          </w:p>
        </w:tc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E310A" w14:textId="77777777" w:rsidR="00EE57DF" w:rsidRDefault="00000000">
            <w:r>
              <w:rPr>
                <w:color w:val="2C2C2C"/>
                <w:sz w:val="17"/>
                <w:szCs w:val="17"/>
              </w:rPr>
              <w:t xml:space="preserve">Create as Temporary Task in </w:t>
            </w:r>
            <w:proofErr w:type="spellStart"/>
            <w:r>
              <w:rPr>
                <w:color w:val="2C2C2C"/>
                <w:sz w:val="17"/>
                <w:szCs w:val="17"/>
              </w:rPr>
              <w:t>Hubstaff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with hard due date — auto-archive after close</w:t>
            </w:r>
          </w:p>
        </w:tc>
      </w:tr>
    </w:tbl>
    <w:p w14:paraId="1CEFA9DA" w14:textId="77777777" w:rsidR="00EE57DF" w:rsidRDefault="00000000">
      <w:r>
        <w:br w:type="page"/>
      </w:r>
    </w:p>
    <w:p w14:paraId="3153CBD7" w14:textId="77777777" w:rsidR="00EE57DF" w:rsidRDefault="00000000">
      <w:pPr>
        <w:shd w:val="clear" w:color="auto" w:fill="0D2B55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MIGRATION TRACKS — SPRINT-BY-SPRINT EXECUTION</w:t>
      </w:r>
    </w:p>
    <w:p w14:paraId="76BFC10F" w14:textId="77777777" w:rsidR="00EE57DF" w:rsidRDefault="00EE57DF">
      <w:pPr>
        <w:spacing w:after="60"/>
      </w:pPr>
    </w:p>
    <w:p w14:paraId="355E4101" w14:textId="77777777" w:rsidR="00EE57DF" w:rsidRDefault="00000000">
      <w:pPr>
        <w:spacing w:before="20" w:after="80"/>
      </w:pPr>
      <w:r>
        <w:rPr>
          <w:color w:val="2C2C2C"/>
          <w:sz w:val="17"/>
          <w:szCs w:val="17"/>
        </w:rPr>
        <w:t>Each ticket type follows its own migration track through the 6 sprints. The Data Entry Person executes each track in the sequence below. The PM verifies at each sprint gate before the next sprint opens.</w:t>
      </w:r>
    </w:p>
    <w:p w14:paraId="7BF09435" w14:textId="77777777" w:rsidR="00EE57DF" w:rsidRDefault="00EE57DF">
      <w:pPr>
        <w:spacing w:after="40"/>
      </w:pPr>
    </w:p>
    <w:p w14:paraId="5772B515" w14:textId="77777777" w:rsidR="00EE57DF" w:rsidRDefault="00000000">
      <w:pPr>
        <w:pBdr>
          <w:left w:val="single" w:sz="14" w:space="6" w:color="C9960C"/>
        </w:pBdr>
        <w:spacing w:before="120" w:after="40"/>
        <w:ind w:left="140"/>
      </w:pPr>
      <w:r>
        <w:rPr>
          <w:b/>
          <w:bCs/>
          <w:color w:val="0E7C7B"/>
          <w:sz w:val="19"/>
          <w:szCs w:val="19"/>
        </w:rPr>
        <w:t>TRACK A — Repetitive Tickets</w:t>
      </w:r>
    </w:p>
    <w:p w14:paraId="6699BBF8" w14:textId="77777777" w:rsidR="00EE57DF" w:rsidRDefault="00EE57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2526"/>
        <w:gridCol w:w="3270"/>
        <w:gridCol w:w="2757"/>
      </w:tblGrid>
      <w:tr w:rsidR="00EE57DF" w14:paraId="14A3A1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D150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C71A8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0F1C6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DATA ENTRY TASK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83E8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PM GATE CHECK</w:t>
            </w:r>
          </w:p>
        </w:tc>
      </w:tr>
      <w:tr w:rsidR="00EE57DF" w14:paraId="1886C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0D6A6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S-0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794EA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Identify all recurring tickets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8C373" w14:textId="77777777" w:rsidR="00EE57DF" w:rsidRDefault="00000000">
            <w:r>
              <w:rPr>
                <w:color w:val="2C2C2C"/>
                <w:sz w:val="16"/>
                <w:szCs w:val="16"/>
              </w:rPr>
              <w:t>List every ticket that appears more than once for the same client. Log client name, task title, recurrence interval (weekly/monthly/quarterly) in Migration Tracker.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F08F1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Confirm all recurring tickets are captured — no duplicates missed.</w:t>
            </w:r>
          </w:p>
        </w:tc>
      </w:tr>
      <w:tr w:rsidR="00EE57DF" w14:paraId="4F323E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7559A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S-1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BB754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 xml:space="preserve">Build </w:t>
            </w:r>
            <w:proofErr w:type="spellStart"/>
            <w:r>
              <w:rPr>
                <w:b/>
                <w:bCs/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b/>
                <w:bCs/>
                <w:color w:val="2C2C2C"/>
                <w:sz w:val="16"/>
                <w:szCs w:val="16"/>
              </w:rPr>
              <w:t xml:space="preserve"> client recurring structure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50F2B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Under each client's project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, create a dedicated 'Recurring' section. Set the task template title matching </w:t>
            </w:r>
            <w:proofErr w:type="spellStart"/>
            <w:r>
              <w:rPr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exactly.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3D5EA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Verify project structure mirrors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Bordio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client groupings.</w:t>
            </w:r>
          </w:p>
        </w:tc>
      </w:tr>
      <w:tr w:rsidR="00EE57DF" w14:paraId="3B9D72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3AD4D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S-2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C335F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Migrate most recent active cycle only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B9987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Migrate only the CURRENT open cycle of each recurring ticket. Copy description, assignee, due date. Set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recurrence rule (monthly etc.).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DBDF8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Confirm recurrence rule is correct — check by opening task in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Hubstaff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>.</w:t>
            </w:r>
          </w:p>
        </w:tc>
      </w:tr>
      <w:tr w:rsidR="00EE57DF" w14:paraId="52359A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283E4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S-3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A88B7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Tag and archive past cycles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B8183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Add note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: 'Previous cycles completed in </w:t>
            </w:r>
            <w:proofErr w:type="spellStart"/>
            <w:r>
              <w:rPr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— archived [date]'. Do not recreate past cycles.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45ECC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Spot-check 3 tickets. Past cycles NOT recreated in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Hubstaff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— only archived note.</w:t>
            </w:r>
          </w:p>
        </w:tc>
      </w:tr>
      <w:tr w:rsidR="00EE57DF" w14:paraId="72E942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A59F2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S-4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986FD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Developer confirmation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C44F0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Ask assigned developer to confirm their recurring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task is correct and the recurrence fires on the right date.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DB1C2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Collect written developer confirmation for each recurring task.</w:t>
            </w:r>
          </w:p>
        </w:tc>
      </w:tr>
      <w:tr w:rsidR="00EE57DF" w14:paraId="4EA0DC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61B18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S-5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A55F1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 xml:space="preserve">Freeze </w:t>
            </w:r>
            <w:proofErr w:type="spellStart"/>
            <w:r>
              <w:rPr>
                <w:b/>
                <w:bCs/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b/>
                <w:bCs/>
                <w:color w:val="2C2C2C"/>
                <w:sz w:val="16"/>
                <w:szCs w:val="16"/>
              </w:rPr>
              <w:t xml:space="preserve"> recurring tasks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FB985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Stop all recurring task activity in </w:t>
            </w:r>
            <w:proofErr w:type="spellStart"/>
            <w:r>
              <w:rPr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recurring tasks are now live and sole source.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CFB49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Confirm no new recurring activity logged in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Bordio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post-freeze.</w:t>
            </w:r>
          </w:p>
        </w:tc>
      </w:tr>
    </w:tbl>
    <w:p w14:paraId="0C358204" w14:textId="77777777" w:rsidR="00EE57DF" w:rsidRDefault="00EE57DF">
      <w:pPr>
        <w:spacing w:after="100"/>
      </w:pPr>
    </w:p>
    <w:p w14:paraId="7BC9984F" w14:textId="77777777" w:rsidR="00EE57DF" w:rsidRDefault="00000000">
      <w:pPr>
        <w:pBdr>
          <w:left w:val="single" w:sz="14" w:space="6" w:color="C9960C"/>
        </w:pBdr>
        <w:spacing w:before="120" w:after="40"/>
        <w:ind w:left="140"/>
      </w:pPr>
      <w:r>
        <w:rPr>
          <w:b/>
          <w:bCs/>
          <w:color w:val="1A56A0"/>
          <w:sz w:val="19"/>
          <w:szCs w:val="19"/>
        </w:rPr>
        <w:t>TRACK B — New Client / One-Time Tickets</w:t>
      </w:r>
    </w:p>
    <w:p w14:paraId="7FE50C20" w14:textId="77777777" w:rsidR="00EE57DF" w:rsidRDefault="00EE57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2531"/>
        <w:gridCol w:w="3257"/>
        <w:gridCol w:w="2765"/>
      </w:tblGrid>
      <w:tr w:rsidR="00EE57DF" w14:paraId="5D24B8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F2A8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F3D1C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381A4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DATA ENTRY TASK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453E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PM GATE CHECK</w:t>
            </w:r>
          </w:p>
        </w:tc>
      </w:tr>
      <w:tr w:rsidR="00EE57DF" w14:paraId="6E8C4E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DC445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S-0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F746A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Identify all new-client/one-time tickets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1EF2F" w14:textId="77777777" w:rsidR="00EE57DF" w:rsidRDefault="00000000">
            <w:r>
              <w:rPr>
                <w:color w:val="2C2C2C"/>
                <w:sz w:val="16"/>
                <w:szCs w:val="16"/>
              </w:rPr>
              <w:t>List all tickets for clients being onboarded or with unique non-recurring tasks. Flag their current status (New Task / In Progress / Awaiting).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1AE66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Confirm ticket is truly one-time — not a recurring task under a new name.</w:t>
            </w:r>
          </w:p>
        </w:tc>
      </w:tr>
      <w:tr w:rsidR="00EE57DF" w14:paraId="244B6A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D2D7D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S-1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6D993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 xml:space="preserve">Create client project in </w:t>
            </w:r>
            <w:proofErr w:type="spellStart"/>
            <w:r>
              <w:rPr>
                <w:b/>
                <w:bCs/>
                <w:color w:val="2C2C2C"/>
                <w:sz w:val="16"/>
                <w:szCs w:val="16"/>
              </w:rPr>
              <w:t>Hubstaff</w:t>
            </w:r>
            <w:proofErr w:type="spellEnd"/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5829E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For each new client (e.g. DUNCAN Jonathan), create a dedicated project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>. Set correct department and assign PM.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0B34E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Verify each new-client project exists in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Hubstaff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with correct naming.</w:t>
            </w:r>
          </w:p>
        </w:tc>
      </w:tr>
      <w:tr w:rsidR="00EE57DF" w14:paraId="6E2F72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05F1B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S-2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D7B15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Migrate by priority — Critical first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79A3D" w14:textId="77777777" w:rsidR="00EE57DF" w:rsidRDefault="00000000">
            <w:r>
              <w:rPr>
                <w:color w:val="2C2C2C"/>
                <w:sz w:val="16"/>
                <w:szCs w:val="16"/>
              </w:rPr>
              <w:t>Migrate 'Awaiting' and 'In Progress' one-time tickets first. Copy full description, sub-tasks, assignee, priority, and due date exactly.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4E630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5-point check: Title · Description · Priority · Due Date · Assignee.</w:t>
            </w:r>
          </w:p>
        </w:tc>
      </w:tr>
      <w:tr w:rsidR="00EE57DF" w14:paraId="21BE84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CCD3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S-3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8E12F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Migrate 'New Task' one-time tickets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3C91A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Migrate all remaining one-time tickets with 'New Task' status. Set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status to 'To Do'.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6BC31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Confirm status in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Hubstaff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correctly reflects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Bordio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state.</w:t>
            </w:r>
          </w:p>
        </w:tc>
      </w:tr>
      <w:tr w:rsidR="00EE57DF" w14:paraId="233372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0E300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S-4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14320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Sub-task and attachment transfer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91172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For tickets with sub-tasks (e.g. ✓8/12 in </w:t>
            </w:r>
            <w:proofErr w:type="spellStart"/>
            <w:r>
              <w:rPr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), recreate each sub-task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>. Re-upload all attachments.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F0EB0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Verify sub-task count in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Hubstaff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matches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Bordio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sub-task count.</w:t>
            </w:r>
          </w:p>
        </w:tc>
      </w:tr>
      <w:tr w:rsidR="00EE57DF" w14:paraId="337E75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3DAC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S-5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CBC09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Client onboarding handover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6AADE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Mark completed one-time tickets as Done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. PM notifies client-facing team that client is fully live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>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5DB65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 xml:space="preserve">PM sign-off on each new client's </w:t>
            </w:r>
            <w:proofErr w:type="spellStart"/>
            <w:r>
              <w:rPr>
                <w:i/>
                <w:iCs/>
                <w:color w:val="0D2B55"/>
                <w:sz w:val="16"/>
                <w:szCs w:val="16"/>
              </w:rPr>
              <w:t>Hubstaff</w:t>
            </w:r>
            <w:proofErr w:type="spellEnd"/>
            <w:r>
              <w:rPr>
                <w:i/>
                <w:iCs/>
                <w:color w:val="0D2B55"/>
                <w:sz w:val="16"/>
                <w:szCs w:val="16"/>
              </w:rPr>
              <w:t xml:space="preserve"> project being operational.</w:t>
            </w:r>
          </w:p>
        </w:tc>
      </w:tr>
    </w:tbl>
    <w:p w14:paraId="157CF775" w14:textId="77777777" w:rsidR="00EE57DF" w:rsidRDefault="00EE57DF">
      <w:pPr>
        <w:spacing w:after="100"/>
      </w:pPr>
    </w:p>
    <w:p w14:paraId="762DF840" w14:textId="77777777" w:rsidR="00EE57DF" w:rsidRDefault="00000000">
      <w:pPr>
        <w:pBdr>
          <w:left w:val="single" w:sz="14" w:space="6" w:color="C9960C"/>
        </w:pBdr>
        <w:spacing w:before="120" w:after="40"/>
        <w:ind w:left="140"/>
      </w:pPr>
      <w:r>
        <w:rPr>
          <w:b/>
          <w:bCs/>
          <w:color w:val="C9960C"/>
          <w:sz w:val="19"/>
          <w:szCs w:val="19"/>
        </w:rPr>
        <w:t>TRACK C — Temporary Tickets</w:t>
      </w:r>
    </w:p>
    <w:p w14:paraId="5C99AAA8" w14:textId="77777777" w:rsidR="00EE57DF" w:rsidRDefault="00EE57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2534"/>
        <w:gridCol w:w="3256"/>
        <w:gridCol w:w="2763"/>
      </w:tblGrid>
      <w:tr w:rsidR="00EE57DF" w14:paraId="1664B0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4CF2B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SPRINT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C59D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EA5C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DATA ENTRY TASK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AB0FC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PM GATE CHECK</w:t>
            </w:r>
          </w:p>
        </w:tc>
      </w:tr>
      <w:tr w:rsidR="00EE57DF" w14:paraId="2FBDC0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DA3AC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S-0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CC2DE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Identify temporary/ad-hoc tickets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CA022" w14:textId="77777777" w:rsidR="00EE57DF" w:rsidRDefault="00000000">
            <w:r>
              <w:rPr>
                <w:color w:val="2C2C2C"/>
                <w:sz w:val="16"/>
                <w:szCs w:val="16"/>
              </w:rPr>
              <w:t>List all meeting tasks, reviews, fund transfers, and one-off actions. Confirm they have a fixed end date or completion trigger.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7F7E4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PM confirms each is genuinely temporary — not a hidden recurring task.</w:t>
            </w:r>
          </w:p>
        </w:tc>
      </w:tr>
      <w:tr w:rsidR="00EE57DF" w14:paraId="206628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CD2BA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S-1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CE763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Triage: still open vs already done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5952F" w14:textId="77777777" w:rsidR="00EE57DF" w:rsidRDefault="00000000">
            <w:r>
              <w:rPr>
                <w:color w:val="2C2C2C"/>
                <w:sz w:val="16"/>
                <w:szCs w:val="16"/>
              </w:rPr>
              <w:t>Separate temp tickets into STILL OPEN (migrate) vs DONE (archive only). Do not migrate completed temporary tasks as active.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90C35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PM reviews triage list and approves before migration begins.</w:t>
            </w:r>
          </w:p>
        </w:tc>
      </w:tr>
      <w:tr w:rsidR="00EE57DF" w14:paraId="0C23C9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8B26B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S-2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17A34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Migrate open temporary tickets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9F3BB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Create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under a 'Temporary Tasks' section within the relevant project. Set hard due date. Add label: 'TEMP'.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83AC7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Confirm 'TEMP' label applied and due date is set on every temp task.</w:t>
            </w:r>
          </w:p>
        </w:tc>
      </w:tr>
      <w:tr w:rsidR="00EE57DF" w14:paraId="18EF78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B5CF5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S-3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A0743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Set auto-archive trigger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54A2B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task notes, record: 'Archive this task immediately upon completion — do not leave open.' PM to enforce.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B0945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PM confirms archive instruction is noted in every temp task.</w:t>
            </w:r>
          </w:p>
        </w:tc>
      </w:tr>
      <w:tr w:rsidR="00EE57DF" w14:paraId="4481CE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B9355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S-4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FFCF8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Close and archive completed temps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88ECF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As each temp task is completed, DE marks Done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and moves to Archive section. Update tracker.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B776F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PM verifies completed temp tasks are closed and not sitting idle in active view.</w:t>
            </w:r>
          </w:p>
        </w:tc>
      </w:tr>
      <w:tr w:rsidR="00EE57DF" w14:paraId="146549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F1060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S-5</w:t>
            </w:r>
          </w:p>
        </w:tc>
        <w:tc>
          <w:tcPr>
            <w:tcW w:w="25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41B07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Final temp ticket audit</w:t>
            </w:r>
          </w:p>
        </w:tc>
        <w:tc>
          <w:tcPr>
            <w:tcW w:w="33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DA173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Confirm zero temporary tickets remain open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beyond their due date. Escalate overdue ones to PM immediately.</w:t>
            </w:r>
          </w:p>
        </w:tc>
        <w:tc>
          <w:tcPr>
            <w:tcW w:w="28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7A4AD" w14:textId="77777777" w:rsidR="00EE57DF" w:rsidRDefault="00000000">
            <w:r>
              <w:rPr>
                <w:i/>
                <w:iCs/>
                <w:color w:val="0D2B55"/>
                <w:sz w:val="16"/>
                <w:szCs w:val="16"/>
              </w:rPr>
              <w:t>PM reviews overdue temp ticket list — zero tolerance for forgotten open temps.</w:t>
            </w:r>
          </w:p>
        </w:tc>
      </w:tr>
    </w:tbl>
    <w:p w14:paraId="0CD10095" w14:textId="77777777" w:rsidR="00EE57DF" w:rsidRDefault="00000000">
      <w:r>
        <w:br w:type="page"/>
      </w:r>
    </w:p>
    <w:p w14:paraId="4910098D" w14:textId="77777777" w:rsidR="00EE57DF" w:rsidRDefault="00000000">
      <w:pPr>
        <w:shd w:val="clear" w:color="auto" w:fill="0D2B55"/>
        <w:spacing w:before="180" w:after="60"/>
      </w:pPr>
      <w:r>
        <w:rPr>
          <w:b/>
          <w:bCs/>
          <w:color w:val="FFFFFF"/>
          <w:sz w:val="20"/>
          <w:szCs w:val="20"/>
        </w:rPr>
        <w:lastRenderedPageBreak/>
        <w:t xml:space="preserve">  MASTER MIGRATION TRACKER — UNIFIED SCHEMA</w:t>
      </w:r>
    </w:p>
    <w:p w14:paraId="074B539F" w14:textId="77777777" w:rsidR="00EE57DF" w:rsidRDefault="00EE57DF">
      <w:pPr>
        <w:spacing w:after="60"/>
      </w:pPr>
    </w:p>
    <w:p w14:paraId="6FD3B5BA" w14:textId="77777777" w:rsidR="00EE57DF" w:rsidRDefault="00000000">
      <w:pPr>
        <w:spacing w:before="20" w:after="70"/>
      </w:pPr>
      <w:r>
        <w:rPr>
          <w:color w:val="2C2C2C"/>
          <w:sz w:val="17"/>
          <w:szCs w:val="17"/>
        </w:rPr>
        <w:t>One tracker governs all three tracks. Every ticket — regardless of type — gets a single row. Columns below are mandatory.</w:t>
      </w:r>
    </w:p>
    <w:p w14:paraId="27EF9EE7" w14:textId="77777777" w:rsidR="00EE57DF" w:rsidRDefault="00EE57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1427"/>
        <w:gridCol w:w="1046"/>
        <w:gridCol w:w="1047"/>
        <w:gridCol w:w="1124"/>
        <w:gridCol w:w="955"/>
        <w:gridCol w:w="1078"/>
        <w:gridCol w:w="1124"/>
        <w:gridCol w:w="1172"/>
      </w:tblGrid>
      <w:tr w:rsidR="00EE57DF" w14:paraId="26CC15D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AFC0FC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B5ED0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TICKET TITLE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C10E2E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CLIENT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9D288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TYPE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E5A6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BORDIO STATUS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E5D89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PRIORITY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714E1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TRACK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48D9D9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MIG. STATUS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A3911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VERIFIED</w:t>
            </w:r>
          </w:p>
        </w:tc>
      </w:tr>
      <w:tr w:rsidR="00EE57DF" w14:paraId="549FCE1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EE30C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1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92C8E" w14:textId="77777777" w:rsidR="00EE57DF" w:rsidRDefault="00000000">
            <w:r>
              <w:rPr>
                <w:color w:val="2C2C2C"/>
                <w:sz w:val="15"/>
                <w:szCs w:val="15"/>
              </w:rPr>
              <w:t>Monthly Reports to MFK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F44B1" w14:textId="77777777" w:rsidR="00EE57DF" w:rsidRDefault="00000000">
            <w:r>
              <w:rPr>
                <w:color w:val="2C2C2C"/>
                <w:sz w:val="15"/>
                <w:szCs w:val="15"/>
              </w:rPr>
              <w:t>MFK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AEC9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Repetitive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2BF0A" w14:textId="77777777" w:rsidR="00EE57DF" w:rsidRDefault="00000000">
            <w:r>
              <w:rPr>
                <w:color w:val="2C2C2C"/>
                <w:sz w:val="15"/>
                <w:szCs w:val="15"/>
              </w:rPr>
              <w:t>New Task — Open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07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78AD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7553D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E0942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60BCF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302FCC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1B2DB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2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72A03" w14:textId="77777777" w:rsidR="00EE57DF" w:rsidRDefault="00000000">
            <w:r>
              <w:rPr>
                <w:color w:val="2C2C2C"/>
                <w:sz w:val="15"/>
                <w:szCs w:val="15"/>
              </w:rPr>
              <w:t>Bank Statements – Request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3A69C" w14:textId="77777777" w:rsidR="00EE57DF" w:rsidRDefault="00000000">
            <w:r>
              <w:rPr>
                <w:color w:val="2C2C2C"/>
                <w:sz w:val="15"/>
                <w:szCs w:val="15"/>
              </w:rPr>
              <w:t>Various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B6944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Repetitive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23131" w14:textId="77777777" w:rsidR="00EE57DF" w:rsidRDefault="00000000">
            <w:r>
              <w:rPr>
                <w:color w:val="2C2C2C"/>
                <w:sz w:val="15"/>
                <w:szCs w:val="15"/>
              </w:rPr>
              <w:t>New Task — Open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88888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5F65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—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7999B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CA5C7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08E4B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4644F45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A2038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3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2D51E" w14:textId="77777777" w:rsidR="00EE57DF" w:rsidRDefault="00000000">
            <w:r>
              <w:rPr>
                <w:color w:val="2C2C2C"/>
                <w:sz w:val="15"/>
                <w:szCs w:val="15"/>
              </w:rPr>
              <w:t xml:space="preserve">Noom – Process monthly </w:t>
            </w:r>
            <w:proofErr w:type="spellStart"/>
            <w:r>
              <w:rPr>
                <w:color w:val="2C2C2C"/>
                <w:sz w:val="15"/>
                <w:szCs w:val="15"/>
              </w:rPr>
              <w:t>txn</w:t>
            </w:r>
            <w:proofErr w:type="spellEnd"/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6B266" w14:textId="77777777" w:rsidR="00EE57DF" w:rsidRDefault="00000000">
            <w:r>
              <w:rPr>
                <w:color w:val="2C2C2C"/>
                <w:sz w:val="15"/>
                <w:szCs w:val="15"/>
              </w:rPr>
              <w:t>Noom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6A601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Repetitive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B61FC" w14:textId="77777777" w:rsidR="00EE57DF" w:rsidRDefault="00000000">
            <w:r>
              <w:rPr>
                <w:color w:val="2C2C2C"/>
                <w:sz w:val="15"/>
                <w:szCs w:val="15"/>
              </w:rPr>
              <w:t>New Task — Open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07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AD06B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A8AD7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D1838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0C70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4971A6A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E644D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4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ACEBD" w14:textId="77777777" w:rsidR="00EE57DF" w:rsidRDefault="00000000">
            <w:r>
              <w:rPr>
                <w:color w:val="2C2C2C"/>
                <w:sz w:val="15"/>
                <w:szCs w:val="15"/>
              </w:rPr>
              <w:t>Demand Letter Taxes 2021/22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A10A8" w14:textId="77777777" w:rsidR="00EE57DF" w:rsidRDefault="00000000">
            <w:r>
              <w:rPr>
                <w:color w:val="2C2C2C"/>
                <w:sz w:val="15"/>
                <w:szCs w:val="15"/>
              </w:rPr>
              <w:t>Client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E01BA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One-Time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530C8" w14:textId="77777777" w:rsidR="00EE57DF" w:rsidRDefault="00000000">
            <w:r>
              <w:rPr>
                <w:color w:val="2C2C2C"/>
                <w:sz w:val="15"/>
                <w:szCs w:val="15"/>
              </w:rPr>
              <w:t>In Progress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B91C1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D5E5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A23B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864EB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44B82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569B625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301C7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5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7F01A" w14:textId="77777777" w:rsidR="00EE57DF" w:rsidRDefault="00000000">
            <w:r>
              <w:rPr>
                <w:color w:val="2C2C2C"/>
                <w:sz w:val="15"/>
                <w:szCs w:val="15"/>
              </w:rPr>
              <w:t>Extension Payment Plan/Tax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31A39" w14:textId="77777777" w:rsidR="00EE57DF" w:rsidRDefault="00000000">
            <w:r>
              <w:rPr>
                <w:color w:val="2C2C2C"/>
                <w:sz w:val="15"/>
                <w:szCs w:val="15"/>
              </w:rPr>
              <w:t>Client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1AB16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One-Time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D558A" w14:textId="77777777" w:rsidR="00EE57DF" w:rsidRDefault="00000000">
            <w:r>
              <w:rPr>
                <w:color w:val="2C2C2C"/>
                <w:sz w:val="15"/>
                <w:szCs w:val="15"/>
              </w:rPr>
              <w:t>In Progress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7F0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77436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Critical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216BA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ED8FB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6CEE0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5614BFE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8337E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6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C2FBC" w14:textId="77777777" w:rsidR="00EE57DF" w:rsidRDefault="00000000">
            <w:r>
              <w:rPr>
                <w:color w:val="2C2C2C"/>
                <w:sz w:val="15"/>
                <w:szCs w:val="15"/>
              </w:rPr>
              <w:t>File Declaration – IB 2024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FF34C" w14:textId="77777777" w:rsidR="00EE57DF" w:rsidRDefault="00000000">
            <w:r>
              <w:rPr>
                <w:color w:val="2C2C2C"/>
                <w:sz w:val="15"/>
                <w:szCs w:val="15"/>
              </w:rPr>
              <w:t>Client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586B3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One-Time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D3D91" w14:textId="77777777" w:rsidR="00EE57DF" w:rsidRDefault="00000000">
            <w:r>
              <w:rPr>
                <w:color w:val="2C2C2C"/>
                <w:sz w:val="15"/>
                <w:szCs w:val="15"/>
              </w:rPr>
              <w:t>Awaiting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6B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FDAE2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Low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D0FED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8F2CE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79E68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5441AF3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26BEF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7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3B56B" w14:textId="77777777" w:rsidR="00EE57DF" w:rsidRDefault="00000000">
            <w:r>
              <w:rPr>
                <w:color w:val="2C2C2C"/>
                <w:sz w:val="15"/>
                <w:szCs w:val="15"/>
              </w:rPr>
              <w:t>Generate Invoice – DUNCAN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3C4FB" w14:textId="77777777" w:rsidR="00EE57DF" w:rsidRDefault="00000000">
            <w:r>
              <w:rPr>
                <w:color w:val="2C2C2C"/>
                <w:sz w:val="15"/>
                <w:szCs w:val="15"/>
              </w:rPr>
              <w:t>DUNCAN J.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8955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One-Time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71C3A" w14:textId="77777777" w:rsidR="00EE57DF" w:rsidRDefault="00000000">
            <w:r>
              <w:rPr>
                <w:color w:val="2C2C2C"/>
                <w:sz w:val="15"/>
                <w:szCs w:val="15"/>
              </w:rPr>
              <w:t>New Task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0700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2B82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Medium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0B81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436F5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D2999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27B5441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AD81E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8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1F7A0" w14:textId="77777777" w:rsidR="00EE57DF" w:rsidRDefault="00000000">
            <w:proofErr w:type="spellStart"/>
            <w:r>
              <w:rPr>
                <w:color w:val="2C2C2C"/>
                <w:sz w:val="15"/>
                <w:szCs w:val="15"/>
              </w:rPr>
              <w:t>Levenstestament</w:t>
            </w:r>
            <w:proofErr w:type="spellEnd"/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5915C" w14:textId="77777777" w:rsidR="00EE57DF" w:rsidRDefault="00000000">
            <w:r>
              <w:rPr>
                <w:color w:val="2C2C2C"/>
                <w:sz w:val="15"/>
                <w:szCs w:val="15"/>
              </w:rPr>
              <w:t>Client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66744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One-Time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46476" w14:textId="77777777" w:rsidR="00EE57DF" w:rsidRDefault="00000000">
            <w:r>
              <w:rPr>
                <w:color w:val="2C2C2C"/>
                <w:sz w:val="15"/>
                <w:szCs w:val="15"/>
              </w:rPr>
              <w:t>In Progress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B91C1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EC4A8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56A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B26F0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1B115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3620C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0D496A6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22F79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9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41E3C" w14:textId="77777777" w:rsidR="00EE57DF" w:rsidRDefault="00000000">
            <w:r>
              <w:rPr>
                <w:color w:val="2C2C2C"/>
                <w:sz w:val="15"/>
                <w:szCs w:val="15"/>
              </w:rPr>
              <w:t>Establish Mtg w/ Tshepho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89F37" w14:textId="77777777" w:rsidR="00EE57DF" w:rsidRDefault="00000000">
            <w:r>
              <w:rPr>
                <w:color w:val="2C2C2C"/>
                <w:sz w:val="15"/>
                <w:szCs w:val="15"/>
              </w:rPr>
              <w:t>Internal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0DC65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Temporary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3D93E" w14:textId="77777777" w:rsidR="00EE57DF" w:rsidRDefault="00000000">
            <w:r>
              <w:rPr>
                <w:color w:val="2C2C2C"/>
                <w:sz w:val="15"/>
                <w:szCs w:val="15"/>
              </w:rPr>
              <w:t>In Progress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6B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21576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Low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E261D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8DCA3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5123D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4DF0274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3CCC1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10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2F20F" w14:textId="77777777" w:rsidR="00EE57DF" w:rsidRDefault="00000000">
            <w:r>
              <w:rPr>
                <w:color w:val="2C2C2C"/>
                <w:sz w:val="15"/>
                <w:szCs w:val="15"/>
              </w:rPr>
              <w:t>Review of BDC acct 171379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D2383" w14:textId="77777777" w:rsidR="00EE57DF" w:rsidRDefault="00000000">
            <w:r>
              <w:rPr>
                <w:color w:val="2C2C2C"/>
                <w:sz w:val="15"/>
                <w:szCs w:val="15"/>
              </w:rPr>
              <w:t>BDC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807F2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Temporary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5A0F5" w14:textId="77777777" w:rsidR="00EE57DF" w:rsidRDefault="00000000">
            <w:r>
              <w:rPr>
                <w:color w:val="2C2C2C"/>
                <w:sz w:val="15"/>
                <w:szCs w:val="15"/>
              </w:rPr>
              <w:t>New Task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B91C1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CD33B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084C8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2BA5C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41CC2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  <w:tr w:rsidR="00EE57DF" w14:paraId="35B4007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0933C" w14:textId="77777777" w:rsidR="00EE57DF" w:rsidRDefault="00000000">
            <w:pPr>
              <w:jc w:val="center"/>
            </w:pPr>
            <w:r>
              <w:rPr>
                <w:b/>
                <w:bCs/>
                <w:color w:val="2C2C2C"/>
                <w:sz w:val="15"/>
                <w:szCs w:val="15"/>
              </w:rPr>
              <w:t>11</w:t>
            </w:r>
          </w:p>
        </w:tc>
        <w:tc>
          <w:tcPr>
            <w:tcW w:w="14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D2B9B" w14:textId="77777777" w:rsidR="00EE57DF" w:rsidRDefault="00000000">
            <w:r>
              <w:rPr>
                <w:color w:val="2C2C2C"/>
                <w:sz w:val="15"/>
                <w:szCs w:val="15"/>
              </w:rPr>
              <w:t>Group Funds Transfer – TAS</w:t>
            </w:r>
          </w:p>
        </w:tc>
        <w:tc>
          <w:tcPr>
            <w:tcW w:w="10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EA5BC" w14:textId="77777777" w:rsidR="00EE57DF" w:rsidRDefault="00000000">
            <w:r>
              <w:rPr>
                <w:color w:val="2C2C2C"/>
                <w:sz w:val="15"/>
                <w:szCs w:val="15"/>
              </w:rPr>
              <w:t>TAS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901A0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Temporary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03947" w14:textId="77777777" w:rsidR="00EE57DF" w:rsidRDefault="00000000">
            <w:r>
              <w:rPr>
                <w:color w:val="2C2C2C"/>
                <w:sz w:val="15"/>
                <w:szCs w:val="15"/>
              </w:rPr>
              <w:t>In Progress</w:t>
            </w:r>
          </w:p>
        </w:tc>
        <w:tc>
          <w:tcPr>
            <w:tcW w:w="96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1A6B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2570C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Low</w:t>
            </w:r>
          </w:p>
        </w:tc>
        <w:tc>
          <w:tcPr>
            <w:tcW w:w="114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C9960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243C0" w14:textId="77777777" w:rsidR="00EE57D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1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DCECD" w14:textId="77777777" w:rsidR="00EE57DF" w:rsidRDefault="00000000">
            <w:pPr>
              <w:jc w:val="center"/>
            </w:pPr>
            <w:r>
              <w:rPr>
                <w:b/>
                <w:bCs/>
                <w:color w:val="C07000"/>
                <w:sz w:val="15"/>
                <w:szCs w:val="15"/>
              </w:rPr>
              <w:t>Pending</w:t>
            </w:r>
          </w:p>
        </w:tc>
        <w:tc>
          <w:tcPr>
            <w:tcW w:w="122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37534" w14:textId="77777777" w:rsidR="00EE57DF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—</w:t>
            </w:r>
          </w:p>
        </w:tc>
      </w:tr>
    </w:tbl>
    <w:p w14:paraId="5583A8E1" w14:textId="77777777" w:rsidR="00EE57DF" w:rsidRDefault="00EE57DF">
      <w:pPr>
        <w:spacing w:after="100"/>
      </w:pPr>
    </w:p>
    <w:p w14:paraId="36F2A80A" w14:textId="77777777" w:rsidR="00EE57DF" w:rsidRDefault="00000000">
      <w:pPr>
        <w:shd w:val="clear" w:color="auto" w:fill="0E7C7B"/>
        <w:spacing w:before="180" w:after="60"/>
      </w:pPr>
      <w:r>
        <w:rPr>
          <w:b/>
          <w:bCs/>
          <w:color w:val="FFFFFF"/>
          <w:sz w:val="20"/>
          <w:szCs w:val="20"/>
        </w:rPr>
        <w:t xml:space="preserve">  GOVERNANCE — SPRINT GATES &amp; QUALITY RULES</w:t>
      </w:r>
    </w:p>
    <w:p w14:paraId="16255B7B" w14:textId="77777777" w:rsidR="00EE57DF" w:rsidRDefault="00EE57D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80"/>
        <w:gridCol w:w="3280"/>
      </w:tblGrid>
      <w:tr w:rsidR="00EE57DF" w14:paraId="706D4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33AFA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GOVERNANCE AREA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A529F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RULE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0E7C7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09ABD" w14:textId="77777777" w:rsidR="00EE57D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EE57DF" w14:paraId="446713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52596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Sprint Gate Policy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FB0A7" w14:textId="77777777" w:rsidR="00EE57DF" w:rsidRDefault="00000000">
            <w:r>
              <w:rPr>
                <w:color w:val="2C2C2C"/>
                <w:sz w:val="16"/>
                <w:szCs w:val="16"/>
              </w:rPr>
              <w:t>No sprint opens until PM signs off the previous sprint gate for all three tracks simultaneously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8C33F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Abdul Rafaay (PM)</w:t>
            </w:r>
          </w:p>
        </w:tc>
      </w:tr>
      <w:tr w:rsidR="00EE57DF" w14:paraId="2A7C3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F064C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Tracker Update Rule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16A40" w14:textId="77777777" w:rsidR="00EE57DF" w:rsidRDefault="00000000">
            <w:r>
              <w:rPr>
                <w:color w:val="2C2C2C"/>
                <w:sz w:val="16"/>
                <w:szCs w:val="16"/>
              </w:rPr>
              <w:t>Migration Tracker must be updated within 15 minutes of completing each ticket — never batched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5EE84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Data Entry Person</w:t>
            </w:r>
          </w:p>
        </w:tc>
      </w:tr>
      <w:tr w:rsidR="00EE57DF" w14:paraId="0389D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A2999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Repetitive Task Rule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AD6AD" w14:textId="77777777" w:rsidR="00EE57DF" w:rsidRDefault="00000000">
            <w:r>
              <w:rPr>
                <w:color w:val="2C2C2C"/>
                <w:sz w:val="16"/>
                <w:szCs w:val="16"/>
              </w:rPr>
              <w:t>Only the CURRENT open cycle migrates as active. All past cycles go to archive note — never recreated.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AB40A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Data Entry Person + PM</w:t>
            </w:r>
          </w:p>
        </w:tc>
      </w:tr>
      <w:tr w:rsidR="00EE57DF" w14:paraId="77201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4F5D4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One-Time Closure Rule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7BD14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Every one-time ticket must be explicitly closed in </w:t>
            </w:r>
            <w:proofErr w:type="spellStart"/>
            <w:r>
              <w:rPr>
                <w:color w:val="2C2C2C"/>
                <w:sz w:val="16"/>
                <w:szCs w:val="16"/>
              </w:rPr>
              <w:t>Hubstaff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when done — no ticket left open past due date.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D73CB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PM + Developer</w:t>
            </w:r>
          </w:p>
        </w:tc>
      </w:tr>
      <w:tr w:rsidR="00EE57DF" w14:paraId="4F042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9A1F5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Temporary Expiry Rule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7078E" w14:textId="77777777" w:rsidR="00EE57DF" w:rsidRDefault="00000000">
            <w:r>
              <w:rPr>
                <w:color w:val="2C2C2C"/>
                <w:sz w:val="16"/>
                <w:szCs w:val="16"/>
              </w:rPr>
              <w:t xml:space="preserve">Any temp ticket not closed within 48 </w:t>
            </w:r>
            <w:proofErr w:type="spellStart"/>
            <w:r>
              <w:rPr>
                <w:color w:val="2C2C2C"/>
                <w:sz w:val="16"/>
                <w:szCs w:val="16"/>
              </w:rPr>
              <w:t>hrs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of due date is auto-escalated to PM for immediate action.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97401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Abdul Rafaay (PM)</w:t>
            </w:r>
          </w:p>
        </w:tc>
      </w:tr>
      <w:tr w:rsidR="00EE57DF" w14:paraId="758EB5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EEFC9" w14:textId="77777777" w:rsidR="00EE57DF" w:rsidRDefault="00000000">
            <w:r>
              <w:rPr>
                <w:b/>
                <w:bCs/>
                <w:color w:val="2C2C2C"/>
                <w:sz w:val="16"/>
                <w:szCs w:val="16"/>
              </w:rPr>
              <w:t>Reporting Cadence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1D90D" w14:textId="77777777" w:rsidR="00EE57DF" w:rsidRDefault="00000000">
            <w:r>
              <w:rPr>
                <w:color w:val="2C2C2C"/>
                <w:sz w:val="16"/>
                <w:szCs w:val="16"/>
              </w:rPr>
              <w:t>PM submits daily EOD update to Hendrick Alves for each sprint day. Weekly sprint summary every Friday.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EB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071E7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Abdul Rafaay (PM)</w:t>
            </w:r>
          </w:p>
        </w:tc>
      </w:tr>
      <w:tr w:rsidR="00EE57DF" w14:paraId="4FBAF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BA49F" w14:textId="77777777" w:rsidR="00EE57DF" w:rsidRDefault="00000000">
            <w:proofErr w:type="spellStart"/>
            <w:r>
              <w:rPr>
                <w:b/>
                <w:bCs/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b/>
                <w:bCs/>
                <w:color w:val="2C2C2C"/>
                <w:sz w:val="16"/>
                <w:szCs w:val="16"/>
              </w:rPr>
              <w:t xml:space="preserve"> Freeze Rule</w:t>
            </w:r>
          </w:p>
        </w:tc>
        <w:tc>
          <w:tcPr>
            <w:tcW w:w="34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76244" w14:textId="77777777" w:rsidR="00EE57DF" w:rsidRDefault="00000000">
            <w:proofErr w:type="spellStart"/>
            <w:r>
              <w:rPr>
                <w:color w:val="2C2C2C"/>
                <w:sz w:val="16"/>
                <w:szCs w:val="16"/>
              </w:rPr>
              <w:t>Bordio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is frozen at Sprint S-5. Zero new entries permitted. Violations reported to Hendrick Alves immediately.</w:t>
            </w:r>
          </w:p>
        </w:tc>
        <w:tc>
          <w:tcPr>
            <w:tcW w:w="3280" w:type="dxa"/>
            <w:tcBorders>
              <w:top w:val="single" w:sz="1" w:space="0" w:color="C5D4E8"/>
              <w:left w:val="single" w:sz="1" w:space="0" w:color="C5D4E8"/>
              <w:bottom w:val="single" w:sz="1" w:space="0" w:color="C5D4E8"/>
              <w:right w:val="single" w:sz="1" w:space="0" w:color="C5D4E8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1CA4F" w14:textId="77777777" w:rsidR="00EE57DF" w:rsidRDefault="00000000">
            <w:r>
              <w:rPr>
                <w:i/>
                <w:iCs/>
                <w:color w:val="1A56A0"/>
                <w:sz w:val="16"/>
                <w:szCs w:val="16"/>
              </w:rPr>
              <w:t>All Team</w:t>
            </w:r>
          </w:p>
        </w:tc>
      </w:tr>
    </w:tbl>
    <w:p w14:paraId="52EED5E7" w14:textId="77777777" w:rsidR="00EE57DF" w:rsidRDefault="00EE57DF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E57DF" w14:paraId="746B3F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90F083" w14:textId="77777777" w:rsidR="00EE57DF" w:rsidRDefault="00EE57DF">
            <w:pPr>
              <w:spacing w:after="20"/>
            </w:pPr>
          </w:p>
          <w:p w14:paraId="66679326" w14:textId="77777777" w:rsidR="00EE57DF" w:rsidRDefault="00000000">
            <w:r>
              <w:rPr>
                <w:color w:val="6B7280"/>
                <w:sz w:val="15"/>
                <w:szCs w:val="15"/>
              </w:rPr>
              <w:lastRenderedPageBreak/>
              <w:t>Prepared By</w:t>
            </w:r>
          </w:p>
          <w:p w14:paraId="2E851689" w14:textId="77777777" w:rsidR="00EE57DF" w:rsidRDefault="00000000">
            <w:r>
              <w:rPr>
                <w:b/>
                <w:bCs/>
                <w:color w:val="0D2B55"/>
                <w:sz w:val="22"/>
                <w:szCs w:val="22"/>
              </w:rPr>
              <w:t>Abdul Rafaay</w:t>
            </w:r>
          </w:p>
          <w:p w14:paraId="42BE57AB" w14:textId="77777777" w:rsidR="00EE57DF" w:rsidRDefault="00000000">
            <w:r>
              <w:rPr>
                <w:color w:val="1A56A0"/>
                <w:sz w:val="16"/>
                <w:szCs w:val="16"/>
              </w:rPr>
              <w:t>Project Manager — The Advantage Solution</w:t>
            </w:r>
          </w:p>
          <w:p w14:paraId="1B36030E" w14:textId="77777777" w:rsidR="00EE57DF" w:rsidRDefault="00000000">
            <w:r>
              <w:rPr>
                <w:color w:val="6B7280"/>
                <w:sz w:val="15"/>
                <w:szCs w:val="15"/>
              </w:rPr>
              <w:t>Migration Period: June 2026</w:t>
            </w:r>
          </w:p>
          <w:p w14:paraId="021FF1F4" w14:textId="77777777" w:rsidR="00EE57DF" w:rsidRDefault="00EE57DF">
            <w:pPr>
              <w:spacing w:after="20"/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1C428" w14:textId="77777777" w:rsidR="00EE57DF" w:rsidRDefault="00EE57DF">
            <w:pPr>
              <w:spacing w:after="20"/>
            </w:pPr>
          </w:p>
          <w:p w14:paraId="591EF3F2" w14:textId="77777777" w:rsidR="00EE57DF" w:rsidRDefault="00000000">
            <w:r>
              <w:rPr>
                <w:color w:val="6B7280"/>
                <w:sz w:val="15"/>
                <w:szCs w:val="15"/>
              </w:rPr>
              <w:lastRenderedPageBreak/>
              <w:t>Reviewed &amp; Approved By</w:t>
            </w:r>
          </w:p>
          <w:p w14:paraId="13816B5A" w14:textId="77777777" w:rsidR="00EE57DF" w:rsidRDefault="00000000">
            <w:r>
              <w:rPr>
                <w:b/>
                <w:bCs/>
                <w:color w:val="0D2B55"/>
                <w:sz w:val="22"/>
                <w:szCs w:val="22"/>
              </w:rPr>
              <w:t>Hendrick Alves</w:t>
            </w:r>
          </w:p>
          <w:p w14:paraId="67000667" w14:textId="77777777" w:rsidR="00EE57DF" w:rsidRDefault="00000000">
            <w:r>
              <w:rPr>
                <w:color w:val="1A56A0"/>
                <w:sz w:val="16"/>
                <w:szCs w:val="16"/>
              </w:rPr>
              <w:t>Reporting Manager — The Advantage Solution</w:t>
            </w:r>
          </w:p>
          <w:p w14:paraId="07028BCB" w14:textId="77777777" w:rsidR="00EE57DF" w:rsidRDefault="00000000">
            <w:r>
              <w:rPr>
                <w:color w:val="6B7280"/>
                <w:sz w:val="15"/>
                <w:szCs w:val="15"/>
              </w:rPr>
              <w:t>Approval Date: _______________</w:t>
            </w:r>
          </w:p>
          <w:p w14:paraId="07B98D38" w14:textId="77777777" w:rsidR="00EE57DF" w:rsidRDefault="00EE57DF">
            <w:pPr>
              <w:spacing w:after="20"/>
            </w:pPr>
          </w:p>
        </w:tc>
      </w:tr>
    </w:tbl>
    <w:p w14:paraId="5178F772" w14:textId="77777777" w:rsidR="00EE57DF" w:rsidRDefault="00EE57DF">
      <w:pPr>
        <w:spacing w:after="60"/>
      </w:pPr>
    </w:p>
    <w:p w14:paraId="28B9BCD6" w14:textId="77777777" w:rsidR="00EE57DF" w:rsidRDefault="00000000">
      <w:pPr>
        <w:jc w:val="center"/>
      </w:pPr>
      <w:r>
        <w:rPr>
          <w:i/>
          <w:iCs/>
          <w:color w:val="6B7280"/>
          <w:sz w:val="14"/>
          <w:szCs w:val="14"/>
        </w:rPr>
        <w:t xml:space="preserve">DRAFT — Flexible &amp; Subject to Operational </w:t>
      </w:r>
      <w:proofErr w:type="gramStart"/>
      <w:r>
        <w:rPr>
          <w:i/>
          <w:iCs/>
          <w:color w:val="6B7280"/>
          <w:sz w:val="14"/>
          <w:szCs w:val="14"/>
        </w:rPr>
        <w:t>Adjustments  |</w:t>
      </w:r>
      <w:proofErr w:type="gramEnd"/>
      <w:r>
        <w:rPr>
          <w:i/>
          <w:iCs/>
          <w:color w:val="6B7280"/>
          <w:sz w:val="14"/>
          <w:szCs w:val="14"/>
        </w:rPr>
        <w:t xml:space="preserve">  CONFIDENTIAL — INTERNAL USE ONLY</w:t>
      </w:r>
    </w:p>
    <w:sectPr w:rsidR="00EE57DF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7B291" w14:textId="77777777" w:rsidR="000151C8" w:rsidRDefault="000151C8">
      <w:r>
        <w:separator/>
      </w:r>
    </w:p>
  </w:endnote>
  <w:endnote w:type="continuationSeparator" w:id="0">
    <w:p w14:paraId="5E06101B" w14:textId="77777777" w:rsidR="000151C8" w:rsidRDefault="0001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5863E" w14:textId="77777777" w:rsidR="00EE57DF" w:rsidRDefault="00000000">
    <w:pPr>
      <w:pBdr>
        <w:top w:val="single" w:sz="4" w:space="4" w:color="1A56A0"/>
      </w:pBdr>
      <w:tabs>
        <w:tab w:val="right" w:pos="9360"/>
      </w:tabs>
    </w:pPr>
    <w:r>
      <w:rPr>
        <w:color w:val="6B7280"/>
        <w:sz w:val="14"/>
        <w:szCs w:val="14"/>
      </w:rPr>
      <w:t>CONFIDENTIAL — INTERNAL USE ONLY</w:t>
    </w:r>
    <w:r>
      <w:rPr>
        <w:color w:val="6B7280"/>
        <w:sz w:val="14"/>
        <w:szCs w:val="14"/>
      </w:rPr>
      <w:tab/>
      <w:t>PM: Abdul Rafaay   |   Reporting To: Hendrick Alves   |  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3D55C" w14:textId="77777777" w:rsidR="000151C8" w:rsidRDefault="000151C8">
      <w:r>
        <w:separator/>
      </w:r>
    </w:p>
  </w:footnote>
  <w:footnote w:type="continuationSeparator" w:id="0">
    <w:p w14:paraId="5366F2AC" w14:textId="77777777" w:rsidR="000151C8" w:rsidRDefault="00015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1EE54" w14:textId="04C600E2" w:rsidR="00EE57DF" w:rsidRDefault="00000000">
    <w:pPr>
      <w:pBdr>
        <w:bottom w:val="single" w:sz="6" w:space="4" w:color="1A56A0"/>
      </w:pBdr>
      <w:tabs>
        <w:tab w:val="right" w:pos="9360"/>
      </w:tabs>
    </w:pPr>
    <w:r>
      <w:rPr>
        <w:b/>
        <w:bCs/>
        <w:color w:val="0D2B55"/>
        <w:sz w:val="16"/>
        <w:szCs w:val="16"/>
      </w:rPr>
      <w:t xml:space="preserve">THE ADVANTAGE </w:t>
    </w:r>
    <w:r w:rsidR="00FC3773">
      <w:rPr>
        <w:b/>
        <w:bCs/>
        <w:color w:val="0D2B55"/>
        <w:sz w:val="16"/>
        <w:szCs w:val="16"/>
      </w:rPr>
      <w:t>SERVICES</w:t>
    </w:r>
    <w:r>
      <w:rPr>
        <w:color w:val="6B7280"/>
        <w:sz w:val="15"/>
        <w:szCs w:val="15"/>
      </w:rPr>
      <w:tab/>
      <w:t xml:space="preserve">Hybrid Ticket Migration </w:t>
    </w:r>
    <w:proofErr w:type="gramStart"/>
    <w:r>
      <w:rPr>
        <w:color w:val="6B7280"/>
        <w:sz w:val="15"/>
        <w:szCs w:val="15"/>
      </w:rPr>
      <w:t>Framework  |</w:t>
    </w:r>
    <w:proofErr w:type="gramEnd"/>
    <w:r>
      <w:rPr>
        <w:color w:val="6B7280"/>
        <w:sz w:val="15"/>
        <w:szCs w:val="15"/>
      </w:rPr>
      <w:t xml:space="preserve">  </w:t>
    </w:r>
    <w:proofErr w:type="spellStart"/>
    <w:r>
      <w:rPr>
        <w:color w:val="6B7280"/>
        <w:sz w:val="15"/>
        <w:szCs w:val="15"/>
      </w:rPr>
      <w:t>Bordio</w:t>
    </w:r>
    <w:proofErr w:type="spellEnd"/>
    <w:r>
      <w:rPr>
        <w:color w:val="6B7280"/>
        <w:sz w:val="15"/>
        <w:szCs w:val="15"/>
      </w:rPr>
      <w:t xml:space="preserve"> → </w:t>
    </w:r>
    <w:proofErr w:type="spellStart"/>
    <w:r>
      <w:rPr>
        <w:color w:val="6B7280"/>
        <w:sz w:val="15"/>
        <w:szCs w:val="15"/>
      </w:rPr>
      <w:t>Hubstaff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18C9"/>
    <w:multiLevelType w:val="hybridMultilevel"/>
    <w:tmpl w:val="1F6025BE"/>
    <w:lvl w:ilvl="0" w:tplc="3000E228">
      <w:start w:val="1"/>
      <w:numFmt w:val="bullet"/>
      <w:lvlText w:val="•"/>
      <w:lvlJc w:val="left"/>
      <w:pPr>
        <w:ind w:left="720" w:hanging="360"/>
      </w:pPr>
    </w:lvl>
    <w:lvl w:ilvl="1" w:tplc="C4B864EC">
      <w:numFmt w:val="decimal"/>
      <w:lvlText w:val=""/>
      <w:lvlJc w:val="left"/>
    </w:lvl>
    <w:lvl w:ilvl="2" w:tplc="3C982430">
      <w:numFmt w:val="decimal"/>
      <w:lvlText w:val=""/>
      <w:lvlJc w:val="left"/>
    </w:lvl>
    <w:lvl w:ilvl="3" w:tplc="AB24062A">
      <w:numFmt w:val="decimal"/>
      <w:lvlText w:val=""/>
      <w:lvlJc w:val="left"/>
    </w:lvl>
    <w:lvl w:ilvl="4" w:tplc="D8B6396E">
      <w:numFmt w:val="decimal"/>
      <w:lvlText w:val=""/>
      <w:lvlJc w:val="left"/>
    </w:lvl>
    <w:lvl w:ilvl="5" w:tplc="794CC468">
      <w:numFmt w:val="decimal"/>
      <w:lvlText w:val=""/>
      <w:lvlJc w:val="left"/>
    </w:lvl>
    <w:lvl w:ilvl="6" w:tplc="5A8C1752">
      <w:numFmt w:val="decimal"/>
      <w:lvlText w:val=""/>
      <w:lvlJc w:val="left"/>
    </w:lvl>
    <w:lvl w:ilvl="7" w:tplc="EEC8FE7C">
      <w:numFmt w:val="decimal"/>
      <w:lvlText w:val=""/>
      <w:lvlJc w:val="left"/>
    </w:lvl>
    <w:lvl w:ilvl="8" w:tplc="A7866C9A">
      <w:numFmt w:val="decimal"/>
      <w:lvlText w:val=""/>
      <w:lvlJc w:val="left"/>
    </w:lvl>
  </w:abstractNum>
  <w:abstractNum w:abstractNumId="1" w15:restartNumberingAfterBreak="0">
    <w:nsid w:val="79B726D1"/>
    <w:multiLevelType w:val="hybridMultilevel"/>
    <w:tmpl w:val="82A2EECE"/>
    <w:lvl w:ilvl="0" w:tplc="FECC93C4">
      <w:start w:val="1"/>
      <w:numFmt w:val="bullet"/>
      <w:lvlText w:val="●"/>
      <w:lvlJc w:val="left"/>
      <w:pPr>
        <w:ind w:left="720" w:hanging="360"/>
      </w:pPr>
    </w:lvl>
    <w:lvl w:ilvl="1" w:tplc="508EA6D8">
      <w:start w:val="1"/>
      <w:numFmt w:val="bullet"/>
      <w:lvlText w:val="○"/>
      <w:lvlJc w:val="left"/>
      <w:pPr>
        <w:ind w:left="1440" w:hanging="360"/>
      </w:pPr>
    </w:lvl>
    <w:lvl w:ilvl="2" w:tplc="28A49B10">
      <w:start w:val="1"/>
      <w:numFmt w:val="bullet"/>
      <w:lvlText w:val="■"/>
      <w:lvlJc w:val="left"/>
      <w:pPr>
        <w:ind w:left="2160" w:hanging="360"/>
      </w:pPr>
    </w:lvl>
    <w:lvl w:ilvl="3" w:tplc="4B94CC3C">
      <w:start w:val="1"/>
      <w:numFmt w:val="bullet"/>
      <w:lvlText w:val="●"/>
      <w:lvlJc w:val="left"/>
      <w:pPr>
        <w:ind w:left="2880" w:hanging="360"/>
      </w:pPr>
    </w:lvl>
    <w:lvl w:ilvl="4" w:tplc="BE88F230">
      <w:start w:val="1"/>
      <w:numFmt w:val="bullet"/>
      <w:lvlText w:val="○"/>
      <w:lvlJc w:val="left"/>
      <w:pPr>
        <w:ind w:left="3600" w:hanging="360"/>
      </w:pPr>
    </w:lvl>
    <w:lvl w:ilvl="5" w:tplc="A8DA5956">
      <w:start w:val="1"/>
      <w:numFmt w:val="bullet"/>
      <w:lvlText w:val="■"/>
      <w:lvlJc w:val="left"/>
      <w:pPr>
        <w:ind w:left="4320" w:hanging="360"/>
      </w:pPr>
    </w:lvl>
    <w:lvl w:ilvl="6" w:tplc="8AA8D016">
      <w:start w:val="1"/>
      <w:numFmt w:val="bullet"/>
      <w:lvlText w:val="●"/>
      <w:lvlJc w:val="left"/>
      <w:pPr>
        <w:ind w:left="5040" w:hanging="360"/>
      </w:pPr>
    </w:lvl>
    <w:lvl w:ilvl="7" w:tplc="623C0FF2">
      <w:start w:val="1"/>
      <w:numFmt w:val="bullet"/>
      <w:lvlText w:val="●"/>
      <w:lvlJc w:val="left"/>
      <w:pPr>
        <w:ind w:left="5760" w:hanging="360"/>
      </w:pPr>
    </w:lvl>
    <w:lvl w:ilvl="8" w:tplc="25F225EA">
      <w:start w:val="1"/>
      <w:numFmt w:val="bullet"/>
      <w:lvlText w:val="●"/>
      <w:lvlJc w:val="left"/>
      <w:pPr>
        <w:ind w:left="6480" w:hanging="360"/>
      </w:pPr>
    </w:lvl>
  </w:abstractNum>
  <w:num w:numId="1" w16cid:durableId="11436936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7DF"/>
    <w:rsid w:val="000151C8"/>
    <w:rsid w:val="000828C8"/>
    <w:rsid w:val="00EE57DF"/>
    <w:rsid w:val="00FC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5CC56"/>
  <w15:docId w15:val="{4DA88A3C-A302-4125-B1F5-9B4281E9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60"/>
      <w:outlineLvl w:val="0"/>
    </w:pPr>
    <w:rPr>
      <w:b/>
      <w:bCs/>
      <w:color w:val="FFFFFF"/>
      <w:sz w:val="20"/>
      <w:szCs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7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3773"/>
  </w:style>
  <w:style w:type="paragraph" w:styleId="Footer">
    <w:name w:val="footer"/>
    <w:basedOn w:val="Normal"/>
    <w:link w:val="FooterChar"/>
    <w:uiPriority w:val="99"/>
    <w:unhideWhenUsed/>
    <w:rsid w:val="00FC37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Rafay 046</cp:lastModifiedBy>
  <cp:revision>2</cp:revision>
  <dcterms:created xsi:type="dcterms:W3CDTF">2026-05-31T21:46:00Z</dcterms:created>
  <dcterms:modified xsi:type="dcterms:W3CDTF">2026-05-31T22:04:00Z</dcterms:modified>
</cp:coreProperties>
</file>