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jc w:val="center"/>
      </w:pPr>
      <w:r>
        <w:rPr>
          <w:rFonts w:ascii="Arial" w:cs="Arial" w:eastAsia="Arial" w:hAnsi="Arial"/>
          <w:b w:val="false"/>
          <w:i w:val="false"/>
          <w:color w:val="6B6358"/>
          <w:sz w:val="30"/>
          <w:szCs w:val="30"/>
          <w:rtl/>
        </w:rPr>
        <w:t xml:space="preserve">سكريبت فيديو موشن غرافيك</w:t>
      </w:r>
    </w:p>
    <w:p>
      <w:pPr>
        <w:bidi/>
        <w:spacing w:after="200"/>
        <w:jc w:val="center"/>
      </w:pPr>
      <w:r>
        <w:rPr>
          <w:rFonts w:ascii="Arial" w:cs="Arial" w:eastAsia="Arial" w:hAnsi="Arial"/>
          <w:b/>
          <w:bCs/>
          <w:i w:val="false"/>
          <w:color w:val="C0392B"/>
          <w:sz w:val="44"/>
          <w:szCs w:val="44"/>
          <w:rtl/>
        </w:rPr>
        <w:t xml:space="preserve">«من صعدة إلى البحر الأحمر — تاريخ جماعة الحوثي»</w:t>
      </w:r>
    </w:p>
    <w:p>
      <w:pPr>
        <w:bidi/>
        <w:spacing w:after="360"/>
        <w:jc w:val="center"/>
      </w:pPr>
      <w:r>
        <w:rPr>
          <w:rFonts w:ascii="Arial" w:cs="Arial" w:eastAsia="Arial" w:hAnsi="Arial"/>
          <w:b/>
          <w:bCs/>
          <w:i w:val="false"/>
          <w:color w:val="6B7F3A"/>
          <w:sz w:val="22"/>
          <w:szCs w:val="22"/>
          <w:rtl/>
        </w:rPr>
        <w:t xml:space="preserve">المسودة الأولى — بانتظار الموافقة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06"/>
      </w:tblGrid>
      <w:tr>
        <w:trPr>
          <w:tblHeader/>
        </w:trPr>
        <w:tc>
          <w:tcPr>
            <w:tcW w:type="dxa" w:w="2300"/>
            <w:tcBorders>
              <w:top w:val="single" w:color="D5CAB8" w:sz="4"/>
              <w:left w:val="single" w:color="D5CAB8" w:sz="4"/>
              <w:bottom w:val="single" w:color="D5CAB8" w:sz="4"/>
              <w:right w:val="single" w:color="D5CAB8" w:sz="4"/>
            </w:tcBorders>
            <w:shd w:fill="1E1B16" w:color="auto" w:val="clear"/>
            <w:tcMar>
              <w:top w:type="dxa" w:w="100"/>
              <w:left w:type="dxa" w:w="140"/>
              <w:bottom w:type="dxa" w:w="100"/>
              <w:right w:type="dxa" w:w="140"/>
            </w:tcMar>
            <w:vAlign w:val="top"/>
          </w:tcPr>
          <w:p>
            <w:pPr>
              <w:bidi/>
              <w:spacing w:after="0"/>
            </w:pPr>
            <w:r>
              <w:rPr>
                <w:rFonts w:ascii="Arial" w:cs="Arial" w:eastAsia="Arial" w:hAnsi="Arial"/>
                <w:b/>
                <w:bCs/>
                <w:i w:val="false"/>
                <w:color w:val="FFFFFF"/>
                <w:sz w:val="22"/>
                <w:szCs w:val="22"/>
                <w:rtl/>
              </w:rPr>
              <w:t xml:space="preserve">البند</w:t>
            </w:r>
          </w:p>
        </w:tc>
        <w:tc>
          <w:tcPr>
            <w:tcW w:type="dxa" w:w="7006"/>
            <w:tcBorders>
              <w:top w:val="single" w:color="D5CAB8" w:sz="4"/>
              <w:left w:val="single" w:color="D5CAB8" w:sz="4"/>
              <w:bottom w:val="single" w:color="D5CAB8" w:sz="4"/>
              <w:right w:val="single" w:color="D5CAB8" w:sz="4"/>
            </w:tcBorders>
            <w:shd w:fill="1E1B16" w:color="auto" w:val="clear"/>
            <w:tcMar>
              <w:top w:type="dxa" w:w="100"/>
              <w:left w:type="dxa" w:w="140"/>
              <w:bottom w:type="dxa" w:w="100"/>
              <w:right w:type="dxa" w:w="140"/>
            </w:tcMar>
            <w:vAlign w:val="top"/>
          </w:tcPr>
          <w:p>
            <w:pPr>
              <w:bidi/>
              <w:spacing w:after="0"/>
            </w:pPr>
            <w:r>
              <w:rPr>
                <w:rFonts w:ascii="Arial" w:cs="Arial" w:eastAsia="Arial" w:hAnsi="Arial"/>
                <w:b/>
                <w:bCs/>
                <w:i w:val="false"/>
                <w:color w:val="FFFFFF"/>
                <w:sz w:val="22"/>
                <w:szCs w:val="22"/>
                <w:rtl/>
              </w:rPr>
              <w:t xml:space="preserve">القيمة</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المدة التقديرية</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9 إلى 10 دقائق (حوالي 1150 كلمة بإيقاع قراءة هادئ)</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المقاس</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16:9 بدقة 1920×1080 (يمكن إخراج نسخة 9:16 مختصرة لاحقاً)</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اللغة</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عربية فصحى مبسطة</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النبرة</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وثائقية محايدة: نعرض الوقائع ونذكر رواية كل طرف دون تبنّي أي منها</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الأسلوب البصري</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خرائط متحركة، خط زمني أفقي يتقدم مع كل مشهد، أيقونات مسطحة، أرشيف صور بمعالجة لونية موحدة</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الألوان</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خلفية رملية داكنة </w:t>
            </w:r>
            <w:r>
              <w:rPr>
                <w:rFonts w:ascii="Arial" w:cs="Arial" w:eastAsia="Arial" w:hAnsi="Arial"/>
                <w:b w:val="false"/>
                <w:i w:val="false"/>
                <w:color w:val="1F5F8B"/>
                <w:sz w:val="22"/>
                <w:szCs w:val="22"/>
                <w:rtl w:val="false"/>
              </w:rPr>
              <w:t xml:space="preserve">‎#1E1B16‎</w:t>
            </w:r>
            <w:r>
              <w:rPr>
                <w:rFonts w:ascii="Arial" w:cs="Arial" w:eastAsia="Arial" w:hAnsi="Arial"/>
                <w:b w:val="false"/>
                <w:i w:val="false"/>
                <w:color w:val="1E1B16"/>
                <w:sz w:val="22"/>
                <w:szCs w:val="22"/>
                <w:rtl/>
              </w:rPr>
              <w:t xml:space="preserve">، نص عاجي </w:t>
            </w:r>
            <w:r>
              <w:rPr>
                <w:rFonts w:ascii="Arial" w:cs="Arial" w:eastAsia="Arial" w:hAnsi="Arial"/>
                <w:b w:val="false"/>
                <w:i w:val="false"/>
                <w:color w:val="1F5F8B"/>
                <w:sz w:val="22"/>
                <w:szCs w:val="22"/>
                <w:rtl w:val="false"/>
              </w:rPr>
              <w:t xml:space="preserve">‎#F2EADF‎</w:t>
            </w:r>
            <w:r>
              <w:rPr>
                <w:rFonts w:ascii="Arial" w:cs="Arial" w:eastAsia="Arial" w:hAnsi="Arial"/>
                <w:b w:val="false"/>
                <w:i w:val="false"/>
                <w:color w:val="1E1B16"/>
                <w:sz w:val="22"/>
                <w:szCs w:val="22"/>
                <w:rtl/>
              </w:rPr>
              <w:t xml:space="preserve">، أحمر طوبي </w:t>
            </w:r>
            <w:r>
              <w:rPr>
                <w:rFonts w:ascii="Arial" w:cs="Arial" w:eastAsia="Arial" w:hAnsi="Arial"/>
                <w:b w:val="false"/>
                <w:i w:val="false"/>
                <w:color w:val="1F5F8B"/>
                <w:sz w:val="22"/>
                <w:szCs w:val="22"/>
                <w:rtl w:val="false"/>
              </w:rPr>
              <w:t xml:space="preserve">‎#C0392B‎</w:t>
            </w:r>
            <w:r>
              <w:rPr>
                <w:rFonts w:ascii="Arial" w:cs="Arial" w:eastAsia="Arial" w:hAnsi="Arial"/>
                <w:b w:val="false"/>
                <w:i w:val="false"/>
                <w:color w:val="1E1B16"/>
                <w:sz w:val="22"/>
                <w:szCs w:val="22"/>
                <w:rtl/>
              </w:rPr>
              <w:t xml:space="preserve"> للأحداث العسكرية، أخضر زيتي </w:t>
            </w:r>
            <w:r>
              <w:rPr>
                <w:rFonts w:ascii="Arial" w:cs="Arial" w:eastAsia="Arial" w:hAnsi="Arial"/>
                <w:b w:val="false"/>
                <w:i w:val="false"/>
                <w:color w:val="1F5F8B"/>
                <w:sz w:val="22"/>
                <w:szCs w:val="22"/>
                <w:rtl w:val="false"/>
              </w:rPr>
              <w:t xml:space="preserve">‎#6B7F3A‎</w:t>
            </w:r>
            <w:r>
              <w:rPr>
                <w:rFonts w:ascii="Arial" w:cs="Arial" w:eastAsia="Arial" w:hAnsi="Arial"/>
                <w:b w:val="false"/>
                <w:i w:val="false"/>
                <w:color w:val="1E1B16"/>
                <w:sz w:val="22"/>
                <w:szCs w:val="22"/>
                <w:rtl/>
              </w:rPr>
              <w:t xml:space="preserve"> لمناطق السيطرة، أزرق بحري </w:t>
            </w:r>
            <w:r>
              <w:rPr>
                <w:rFonts w:ascii="Arial" w:cs="Arial" w:eastAsia="Arial" w:hAnsi="Arial"/>
                <w:b w:val="false"/>
                <w:i w:val="false"/>
                <w:color w:val="1F5F8B"/>
                <w:sz w:val="22"/>
                <w:szCs w:val="22"/>
                <w:rtl w:val="false"/>
              </w:rPr>
              <w:t xml:space="preserve">‎#1F5F8B‎</w:t>
            </w:r>
            <w:r>
              <w:rPr>
                <w:rFonts w:ascii="Arial" w:cs="Arial" w:eastAsia="Arial" w:hAnsi="Arial"/>
                <w:b w:val="false"/>
                <w:i w:val="false"/>
                <w:color w:val="1E1B16"/>
                <w:sz w:val="22"/>
                <w:szCs w:val="22"/>
                <w:rtl/>
              </w:rPr>
              <w:t xml:space="preserve"> للبحر الأحمر</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الخطوط</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w:t>
            </w:r>
            <w:r>
              <w:rPr>
                <w:rFonts w:ascii="Arial" w:cs="Arial" w:eastAsia="Arial" w:hAnsi="Arial"/>
                <w:b w:val="false"/>
                <w:i w:val="false"/>
                <w:color w:val="1E1B16"/>
                <w:sz w:val="22"/>
                <w:szCs w:val="22"/>
                <w:rtl w:val="false"/>
              </w:rPr>
              <w:t xml:space="preserve">IBM Plex Sans Arabic</w:t>
            </w:r>
            <w:r>
              <w:rPr>
                <w:rFonts w:ascii="Arial" w:cs="Arial" w:eastAsia="Arial" w:hAnsi="Arial"/>
                <w:b w:val="false"/>
                <w:i w:val="false"/>
                <w:color w:val="1E1B16"/>
                <w:sz w:val="22"/>
                <w:szCs w:val="22"/>
                <w:rtl/>
              </w:rPr>
              <w:t xml:space="preserve">» للعناوين والنصوص، و«</w:t>
            </w:r>
            <w:r>
              <w:rPr>
                <w:rFonts w:ascii="Arial" w:cs="Arial" w:eastAsia="Arial" w:hAnsi="Arial"/>
                <w:b w:val="false"/>
                <w:i w:val="false"/>
                <w:color w:val="1E1B16"/>
                <w:sz w:val="22"/>
                <w:szCs w:val="22"/>
                <w:rtl w:val="false"/>
              </w:rPr>
              <w:t xml:space="preserve">Amiri</w:t>
            </w:r>
            <w:r>
              <w:rPr>
                <w:rFonts w:ascii="Arial" w:cs="Arial" w:eastAsia="Arial" w:hAnsi="Arial"/>
                <w:b w:val="false"/>
                <w:i w:val="false"/>
                <w:color w:val="1E1B16"/>
                <w:sz w:val="22"/>
                <w:szCs w:val="22"/>
                <w:rtl/>
              </w:rPr>
              <w:t xml:space="preserve">» للاقتباسات</w:t>
            </w:r>
          </w:p>
        </w:tc>
      </w:tr>
    </w:tbl>
    <w:p>
      <w:pPr>
        <w:bidi/>
      </w:pPr>
      <w:r>
        <w:br w:type="page"/>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المقدمة</w:t>
      </w:r>
      <w:r>
        <w:rPr>
          <w:rFonts w:ascii="Arial" w:cs="Arial" w:eastAsia="Arial" w:hAnsi="Arial"/>
          <w:b w:val="false"/>
          <w:i w:val="false"/>
          <w:color w:val="6B6358"/>
          <w:sz w:val="24"/>
          <w:szCs w:val="24"/>
          <w:rtl w:val="false"/>
        </w:rPr>
        <w:t xml:space="preserve">   0:00 – 0:25</w:t>
      </w:r>
    </w:p>
    <w:p>
      <w:pPr>
        <w:pStyle w:val="Heading2"/>
        <w:keepNext/>
        <w:bidi/>
        <w:spacing w:after="120" w:before="200"/>
      </w:pPr>
      <w:r>
        <w:rPr>
          <w:rFonts w:ascii="Arial" w:cs="Arial" w:eastAsia="Arial" w:hAnsi="Arial"/>
          <w:b/>
          <w:bCs/>
          <w:i w:val="false"/>
          <w:color w:val="1E1B16"/>
          <w:sz w:val="28"/>
          <w:szCs w:val="28"/>
          <w:rtl/>
        </w:rPr>
        <w:t xml:space="preserve">المشهد 1: الافتتاحية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شاشة سوداء، ثم نقطة ضوء صغيرة تظهر في أقصى شمال اليمن. تبتعد الكاميرا تدريجياً فتظهر خريطة اليمن، ثم شبه الجزيرة العربية، ثم البحر الأحمر وقد امتلأ بخطوط ملاحة متحركة. يتجمد المشهد.</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«من صعدة… إلى البحر الأحمر»</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جبال صعدة، أقصى شمال اليمن، بدأت قصة حركة دينية صغيرة في مطلع التسعينيات.</w:t>
            </w:r>
          </w:p>
          <w:p>
            <w:pPr>
              <w:bidi/>
              <w:spacing w:after="100" w:line="360"/>
              <w:jc w:val="both"/>
            </w:pPr>
            <w:r>
              <w:rPr>
                <w:rFonts w:ascii="Arial" w:cs="Arial" w:eastAsia="Arial" w:hAnsi="Arial"/>
                <w:b/>
                <w:bCs/>
                <w:i w:val="false"/>
                <w:color w:val="1E1B16"/>
                <w:sz w:val="26"/>
                <w:szCs w:val="26"/>
                <w:rtl/>
              </w:rPr>
              <w:t xml:space="preserve">بعد ثلاثة عقود، صارت هذه الحركة تحكم العاصمة صنعاء، وتخوض حرباً مع تحالف إقليمي، وتربك واحداً من أهم ممرات التجارة في العالم.</w:t>
            </w:r>
          </w:p>
          <w:p>
            <w:pPr>
              <w:bidi/>
              <w:spacing w:after="100" w:line="360"/>
              <w:jc w:val="both"/>
            </w:pPr>
            <w:r>
              <w:rPr>
                <w:rFonts w:ascii="Arial" w:cs="Arial" w:eastAsia="Arial" w:hAnsi="Arial"/>
                <w:b/>
                <w:bCs/>
                <w:i w:val="false"/>
                <w:color w:val="1E1B16"/>
                <w:sz w:val="26"/>
                <w:szCs w:val="26"/>
                <w:rtl/>
              </w:rPr>
              <w:t xml:space="preserve">فكيف حدث ذلك؟ هذه قصة جماعة الحوثي، أو «أنصار الله».</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الأول: الجذور</w:t>
      </w:r>
      <w:r>
        <w:rPr>
          <w:rFonts w:ascii="Arial" w:cs="Arial" w:eastAsia="Arial" w:hAnsi="Arial"/>
          <w:b w:val="false"/>
          <w:i w:val="false"/>
          <w:color w:val="6B6358"/>
          <w:sz w:val="24"/>
          <w:szCs w:val="24"/>
          <w:rtl w:val="false"/>
        </w:rPr>
        <w:t xml:space="preserve">   0:25 – 1:15</w:t>
      </w:r>
    </w:p>
    <w:p>
      <w:pPr>
        <w:pStyle w:val="Heading2"/>
        <w:keepNext/>
        <w:bidi/>
        <w:spacing w:after="120" w:before="200"/>
      </w:pPr>
      <w:r>
        <w:rPr>
          <w:rFonts w:ascii="Arial" w:cs="Arial" w:eastAsia="Arial" w:hAnsi="Arial"/>
          <w:b/>
          <w:bCs/>
          <w:i w:val="false"/>
          <w:color w:val="1E1B16"/>
          <w:sz w:val="28"/>
          <w:szCs w:val="28"/>
          <w:rtl/>
        </w:rPr>
        <w:t xml:space="preserve">المشهد 2: الزيدية والإمامة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خط زمني يظهر أسفل الشاشة ويبدأ من عام 897م. رسم مبسط لمدينة صعدة القديمة بأسوارها الطينية. تمتد مساحة خضراء على خريطة شمال اليمن لتمثل حكم الأئمة، ويتغير حجمها عبر القرون.</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«897م: قيام الإمامة الزيدية في صعدة» / «1962م: ثورة 26 سبتمبر»</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لفهم الحوثيين، علينا أن نعود أكثر من ألف عام إلى الوراء.</w:t>
            </w:r>
          </w:p>
          <w:p>
            <w:pPr>
              <w:bidi/>
              <w:spacing w:after="100" w:line="360"/>
              <w:jc w:val="both"/>
            </w:pPr>
            <w:r>
              <w:rPr>
                <w:rFonts w:ascii="Arial" w:cs="Arial" w:eastAsia="Arial" w:hAnsi="Arial"/>
                <w:b/>
                <w:bCs/>
                <w:i w:val="false"/>
                <w:color w:val="1E1B16"/>
                <w:sz w:val="26"/>
                <w:szCs w:val="26"/>
                <w:rtl/>
              </w:rPr>
              <w:t xml:space="preserve">عام ثمانمئة وسبعة وتسعين للميلاد، وصل الإمام الهادي يحيى بن الحسين إلى صعدة وأسس الإمامة الزيدية، وهي فرع من المذهب الشيعي يختلف كثيراً عن المذهب الاثني عشري السائد في إيران.</w:t>
            </w:r>
          </w:p>
          <w:p>
            <w:pPr>
              <w:bidi/>
              <w:spacing w:after="100" w:line="360"/>
              <w:jc w:val="both"/>
            </w:pPr>
            <w:r>
              <w:rPr>
                <w:rFonts w:ascii="Arial" w:cs="Arial" w:eastAsia="Arial" w:hAnsi="Arial"/>
                <w:b/>
                <w:bCs/>
                <w:i w:val="false"/>
                <w:color w:val="1E1B16"/>
                <w:sz w:val="26"/>
                <w:szCs w:val="26"/>
                <w:rtl/>
              </w:rPr>
              <w:t xml:space="preserve">حكم الأئمة الزيديون شمال اليمن قروناً طويلة، حتى أطاحت بهم ثورة السادس والعشرين من سبتمبر عام ألف وتسعمئة واثنين وستين، وقامت الجمهورية.</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3: شعور بالتهميش</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تتقلص المساحة الخضراء حتى تبقى بقعة صغيرة حول صعدة. تظهر أيقونات لمدارس دينية جديدة تنتشر في المنطقة، وفي المقابل أيقونات لمساجد زيدية يخفت لونها تدريجياً.</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بعد الثورة، شعر كثير من الزيديين في صعدة بأنهم خسروا مكانتهم.</w:t>
            </w:r>
          </w:p>
          <w:p>
            <w:pPr>
              <w:bidi/>
              <w:spacing w:after="100" w:line="360"/>
              <w:jc w:val="both"/>
            </w:pPr>
            <w:r>
              <w:rPr>
                <w:rFonts w:ascii="Arial" w:cs="Arial" w:eastAsia="Arial" w:hAnsi="Arial"/>
                <w:b/>
                <w:bCs/>
                <w:i w:val="false"/>
                <w:color w:val="1E1B16"/>
                <w:sz w:val="26"/>
                <w:szCs w:val="26"/>
                <w:rtl/>
              </w:rPr>
              <w:t xml:space="preserve">ومع انتشار التيار السلفي في معاقلهم خلال الثمانينيات، ومنه معهد دماج القريب من صعدة، تحول هذا الشعور عند بعضهم إلى قلق على هويتهم المذهبية نفسها.</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الثاني: الولادة</w:t>
      </w:r>
      <w:r>
        <w:rPr>
          <w:rFonts w:ascii="Arial" w:cs="Arial" w:eastAsia="Arial" w:hAnsi="Arial"/>
          <w:b w:val="false"/>
          <w:i w:val="false"/>
          <w:color w:val="6B6358"/>
          <w:sz w:val="24"/>
          <w:szCs w:val="24"/>
          <w:rtl w:val="false"/>
        </w:rPr>
        <w:t xml:space="preserve">   1:15 – 2:10</w:t>
      </w:r>
    </w:p>
    <w:p>
      <w:pPr>
        <w:pStyle w:val="Heading2"/>
        <w:keepNext/>
        <w:bidi/>
        <w:spacing w:after="120" w:before="200"/>
      </w:pPr>
      <w:r>
        <w:rPr>
          <w:rFonts w:ascii="Arial" w:cs="Arial" w:eastAsia="Arial" w:hAnsi="Arial"/>
          <w:b/>
          <w:bCs/>
          <w:i w:val="false"/>
          <w:color w:val="1E1B16"/>
          <w:sz w:val="28"/>
          <w:szCs w:val="28"/>
          <w:rtl/>
        </w:rPr>
        <w:t xml:space="preserve">المشهد 4: الوحدة والتعددية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شطرا اليمن يلتحمان على الخريطة مع ظهور عام 1990. تتساقط شعارات أحزاب متعددة كقطع البازل، ومنها شعار «حزب الحق».</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«1990: الوحدة اليمنية والتعددية الحزبية»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عام ألف وتسعمئة وتسعين توحد اليمن وفُتح باب التعددية الحزبية.</w:t>
            </w:r>
          </w:p>
          <w:p>
            <w:pPr>
              <w:bidi/>
              <w:spacing w:after="100" w:line="360"/>
              <w:jc w:val="both"/>
            </w:pPr>
            <w:r>
              <w:rPr>
                <w:rFonts w:ascii="Arial" w:cs="Arial" w:eastAsia="Arial" w:hAnsi="Arial"/>
                <w:b/>
                <w:bCs/>
                <w:i w:val="false"/>
                <w:color w:val="1E1B16"/>
                <w:sz w:val="26"/>
                <w:szCs w:val="26"/>
                <w:rtl/>
              </w:rPr>
              <w:t xml:space="preserve">أسس علماء زيديون «حزب الحق»، ودخل باسمه البرلمان عام ثلاثة وتسعين نائب شاب من صعدة اسمه حسين بدر الدين الحوثي، وهو ابن العالم الزيدي البارز بدر الدين الحوثي.</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5: الشباب المؤمن</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صورة ظلية لحسين الحوثي تتحول إلى رسم خطي. مخيمات صيفية وكتب ومنابر تظهر كأيقونات، وشبكة من النقاط تتصل ببعضها لتمثل التنظيم وهو يتوسع.</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«مطلع التسعينيات: تنظيم الشباب المؤمن»</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الوقت نفسه ظهر تنظيم «الشباب المؤمن»، وهو حركة تعليمية ودعوية أقامت المراكز والمخيمات الصيفية لإحياء الهوية الزيدية بين الشباب.</w:t>
            </w:r>
          </w:p>
          <w:p>
            <w:pPr>
              <w:bidi/>
              <w:spacing w:after="100" w:line="360"/>
              <w:jc w:val="both"/>
            </w:pPr>
            <w:r>
              <w:rPr>
                <w:rFonts w:ascii="Arial" w:cs="Arial" w:eastAsia="Arial" w:hAnsi="Arial"/>
                <w:b/>
                <w:bCs/>
                <w:i w:val="false"/>
                <w:color w:val="1E1B16"/>
                <w:sz w:val="26"/>
                <w:szCs w:val="26"/>
                <w:rtl/>
              </w:rPr>
              <w:t xml:space="preserve">ومع نهاية التسعينيات أصبح حسين الحوثي الوجه الأبرز لهذا التيار، فترك العمل البرلماني وتفرغ لمحاضراته التي ستُجمع لاحقاً فيما يُعرف بـ«الملازم».</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الثالث: الصرخة</w:t>
      </w:r>
      <w:r>
        <w:rPr>
          <w:rFonts w:ascii="Arial" w:cs="Arial" w:eastAsia="Arial" w:hAnsi="Arial"/>
          <w:b w:val="false"/>
          <w:i w:val="false"/>
          <w:color w:val="6B6358"/>
          <w:sz w:val="24"/>
          <w:szCs w:val="24"/>
          <w:rtl w:val="false"/>
        </w:rPr>
        <w:t xml:space="preserve">   2:10 – 2:45</w:t>
      </w:r>
    </w:p>
    <w:p>
      <w:pPr>
        <w:pStyle w:val="Heading2"/>
        <w:keepNext/>
        <w:bidi/>
        <w:spacing w:after="120" w:before="200"/>
      </w:pPr>
      <w:r>
        <w:rPr>
          <w:rFonts w:ascii="Arial" w:cs="Arial" w:eastAsia="Arial" w:hAnsi="Arial"/>
          <w:b/>
          <w:bCs/>
          <w:i w:val="false"/>
          <w:color w:val="1E1B16"/>
          <w:sz w:val="28"/>
          <w:szCs w:val="28"/>
          <w:rtl/>
        </w:rPr>
        <w:t xml:space="preserve">المشهد 6: الشعار</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خلفية حمراء داكنة، يظهر الشعار سطراً بعد سطر بخط عريض. في زاوية الشاشة لقطات أرشيفية مبهمة لأحداث عام 2001 وغزو أفغانستان ثم العراق.</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«2002»، ثم الشعار كما يُكتب: «الله أكبر – الموت لأمريكا – الموت لإسرائيل – اللعنة على اليهود – النصر للإسلام»</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بعد هجمات الحادي عشر من سبتمبر والحرب الأمريكية في أفغانستان، أطلق حسين الحوثي عام ألفين واثنين شعاراً عُرف بـ«الصرخة».</w:t>
            </w:r>
          </w:p>
          <w:p>
            <w:pPr>
              <w:bidi/>
              <w:spacing w:after="100" w:line="360"/>
              <w:jc w:val="both"/>
            </w:pPr>
            <w:r>
              <w:rPr>
                <w:rFonts w:ascii="Arial" w:cs="Arial" w:eastAsia="Arial" w:hAnsi="Arial"/>
                <w:b/>
                <w:bCs/>
                <w:i w:val="false"/>
                <w:color w:val="1E1B16"/>
                <w:sz w:val="26"/>
                <w:szCs w:val="26"/>
                <w:rtl/>
              </w:rPr>
              <w:t xml:space="preserve">كان يردده أتباعه في المساجد بعد صلاة الجمعة، وأصبح علامة الحركة الأبرز.</w:t>
            </w:r>
          </w:p>
          <w:p>
            <w:pPr>
              <w:bidi/>
              <w:spacing w:after="100" w:line="360"/>
              <w:jc w:val="both"/>
            </w:pPr>
            <w:r>
              <w:rPr>
                <w:rFonts w:ascii="Arial" w:cs="Arial" w:eastAsia="Arial" w:hAnsi="Arial"/>
                <w:b/>
                <w:bCs/>
                <w:i w:val="false"/>
                <w:color w:val="1E1B16"/>
                <w:sz w:val="26"/>
                <w:szCs w:val="26"/>
                <w:rtl/>
              </w:rPr>
              <w:t xml:space="preserve">رأت فيه صنعاء، الحليفة لواشنطن في الحرب على الإرهاب، تحدياً لسلطة الدولة، فبدأت حملات اعتقال لمن يرددونه.</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الرابع: حروب صعدة الست</w:t>
      </w:r>
      <w:r>
        <w:rPr>
          <w:rFonts w:ascii="Arial" w:cs="Arial" w:eastAsia="Arial" w:hAnsi="Arial"/>
          <w:b w:val="false"/>
          <w:i w:val="false"/>
          <w:color w:val="6B6358"/>
          <w:sz w:val="24"/>
          <w:szCs w:val="24"/>
          <w:rtl w:val="false"/>
        </w:rPr>
        <w:t xml:space="preserve">   2:45 – 4:30</w:t>
      </w:r>
    </w:p>
    <w:p>
      <w:pPr>
        <w:pStyle w:val="Heading2"/>
        <w:keepNext/>
        <w:bidi/>
        <w:spacing w:after="120" w:before="200"/>
      </w:pPr>
      <w:r>
        <w:rPr>
          <w:rFonts w:ascii="Arial" w:cs="Arial" w:eastAsia="Arial" w:hAnsi="Arial"/>
          <w:b/>
          <w:bCs/>
          <w:i w:val="false"/>
          <w:color w:val="1E1B16"/>
          <w:sz w:val="28"/>
          <w:szCs w:val="28"/>
          <w:rtl/>
        </w:rPr>
        <w:t xml:space="preserve">المشهد 7: الحرب الأولى</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الخط الزمني يقفز إلى يونيو 2004. خريطة جبلية لمنطقة مرّان. أسهم حمراء تتجه نحو الجبال، ثم ومضة، ويختفي الرسم الخطي لحسين الحوثي ليبقى إطاره فارغاً.</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«يونيو 2004: الحرب الأولى» / «سبتمبر 2004: مقتل حسين الحوثي»</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يونيو عام ألفين وأربعة، حاولت حكومة الرئيس علي عبد الله صالح اعتقال حسين الحوثي، فاندلعت مواجهات مسلحة في جبال مرّان.</w:t>
            </w:r>
          </w:p>
          <w:p>
            <w:pPr>
              <w:bidi/>
              <w:spacing w:after="100" w:line="360"/>
              <w:jc w:val="both"/>
            </w:pPr>
            <w:r>
              <w:rPr>
                <w:rFonts w:ascii="Arial" w:cs="Arial" w:eastAsia="Arial" w:hAnsi="Arial"/>
                <w:b/>
                <w:bCs/>
                <w:i w:val="false"/>
                <w:color w:val="1E1B16"/>
                <w:sz w:val="26"/>
                <w:szCs w:val="26"/>
                <w:rtl/>
              </w:rPr>
              <w:t xml:space="preserve">بعد نحو ثلاثة أشهر، قُتل حسين الحوثي.</w:t>
            </w:r>
          </w:p>
          <w:p>
            <w:pPr>
              <w:bidi/>
              <w:spacing w:after="100" w:line="360"/>
              <w:jc w:val="both"/>
            </w:pPr>
            <w:r>
              <w:rPr>
                <w:rFonts w:ascii="Arial" w:cs="Arial" w:eastAsia="Arial" w:hAnsi="Arial"/>
                <w:b/>
                <w:bCs/>
                <w:i w:val="false"/>
                <w:color w:val="1E1B16"/>
                <w:sz w:val="26"/>
                <w:szCs w:val="26"/>
                <w:rtl/>
              </w:rPr>
              <w:t xml:space="preserve">لكن موته لم يُنهِ الحركة، بل منحها رمزاً.</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8: من حرب إلى ست</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ستة أرقام تظهر تباعاً على الخط الزمني (2004، 2005، 2006–2007، 2008، 2008، 2009–2010). مع كل حرب تتسع البقعة الخضراء حول صعدة. يظهر الرسم الخطي لعبد الملك الحوثي. عند الرقم السادس تتجه الكاميرا شمالاً نحو خط الحدود السعودية.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«2004 – 2010: ست حروب» / «القيادة: عبد الملك الحوثي» / «أغسطس 2009: الحرب السادسة»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بين عامي ألفين وأربعة وألفين وعشرة، خاضت الحركة ست حروب مع الجيش اليمني.</w:t>
            </w:r>
          </w:p>
          <w:p>
            <w:pPr>
              <w:bidi/>
              <w:spacing w:after="100" w:line="360"/>
              <w:jc w:val="both"/>
            </w:pPr>
            <w:r>
              <w:rPr>
                <w:rFonts w:ascii="Arial" w:cs="Arial" w:eastAsia="Arial" w:hAnsi="Arial"/>
                <w:b/>
                <w:bCs/>
                <w:i w:val="false"/>
                <w:color w:val="1E1B16"/>
                <w:sz w:val="26"/>
                <w:szCs w:val="26"/>
                <w:rtl/>
              </w:rPr>
              <w:t xml:space="preserve">انتقلت القيادة إلى الأخ الأصغر عبد الملك الحوثي، وتحولت الحركة من تنظيم دعوي إلى قوة مقاتلة تتقن حرب الجبال.</w:t>
            </w:r>
          </w:p>
          <w:p>
            <w:pPr>
              <w:bidi/>
              <w:spacing w:after="100" w:line="360"/>
              <w:jc w:val="both"/>
            </w:pPr>
            <w:r>
              <w:rPr>
                <w:rFonts w:ascii="Arial" w:cs="Arial" w:eastAsia="Arial" w:hAnsi="Arial"/>
                <w:b/>
                <w:bCs/>
                <w:i w:val="false"/>
                <w:color w:val="1E1B16"/>
                <w:sz w:val="26"/>
                <w:szCs w:val="26"/>
                <w:rtl/>
              </w:rPr>
              <w:t xml:space="preserve">وفي الحرب السادسة، التي بدأت في أغسطس ألفين وتسعة، تجاوزت النيران حدود اليمن لأول مرة.</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9: جبل الدخان، حادثة واحدة وروايتان</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خريطة طبوغرافية تقترب من الحدود السعودية اليمنية في منطقة جازان. يرتفع جبل الدخان ثلاثي الأبعاد، ويمر عبره خط الحدود المتقطع. تظهر أيقونة دورية لحرس الحدود قرب مركز «الخُلَد» الحدودي، ثم ومضة إطلاق نار. تتجمد الصورة وتنقسم الشاشة نصفين: يميناً بطاقة «الرواية السعودية» بإطار أزرق، ويساراً بطاقة «الرواية الحوثية» بإطار زيتي. بعدها تعبر أيقونات طائرات من الشمال، ويرتفع علم فوق الجبل ويقابله ختم «نفي». في النهاية سهم ينسحب جنوباً ويظهر تاريخ يناير 2010.</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«3 نوفمبر 2009: إطلاق نار على دورية لحرس الحدود في جبل الدخان» / «الرواية السعودية: متسللون من اليمن قتلوا رجل أمن وأصابوا 11» / «الرواية الحوثية: الرياض سمحت للجيش اليمني باستخدام الجبل ضدنا» / «يناير 2010: انسحاب الحوثيين من الأراضي السعودية»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الثالث من نوفمبر عام ألفين وتسعة، وصلت المعارك إلى جبل الدخان، وهو جبل يمر به خط الحدود بين اليمن ومنطقة جازان السعودية.</w:t>
            </w:r>
          </w:p>
          <w:p>
            <w:pPr>
              <w:bidi/>
              <w:spacing w:after="100" w:line="360"/>
              <w:jc w:val="both"/>
            </w:pPr>
            <w:r>
              <w:rPr>
                <w:rFonts w:ascii="Arial" w:cs="Arial" w:eastAsia="Arial" w:hAnsi="Arial"/>
                <w:b/>
                <w:bCs/>
                <w:i w:val="false"/>
                <w:color w:val="1E1B16"/>
                <w:sz w:val="26"/>
                <w:szCs w:val="26"/>
                <w:rtl/>
              </w:rPr>
              <w:t xml:space="preserve">تقول الرواية السعودية الرسمية إن مسلحين تسللوا من اليمن إلى الجزء السعودي من الجبل، وأطلقوا النار على دوريات حرس الحدود، فقتلوا رجل أمن وأصابوا أحد عشر آخرين.</w:t>
            </w:r>
          </w:p>
          <w:p>
            <w:pPr>
              <w:bidi/>
              <w:spacing w:after="100" w:line="360"/>
              <w:jc w:val="both"/>
            </w:pPr>
            <w:r>
              <w:rPr>
                <w:rFonts w:ascii="Arial" w:cs="Arial" w:eastAsia="Arial" w:hAnsi="Arial"/>
                <w:b/>
                <w:bCs/>
                <w:i w:val="false"/>
                <w:color w:val="1E1B16"/>
                <w:sz w:val="26"/>
                <w:szCs w:val="26"/>
                <w:rtl/>
              </w:rPr>
              <w:t xml:space="preserve">أما الحوثيون، فأقرّوا بوقوع الاشتباك، وقالوا إنهم دخلوا الجبل لأن السعودية سمحت للجيش اليمني باستخدامه لمهاجمتهم من الخلف، وأعلنوا السيطرة عليه. لكن الرياض وصنعاء نفتا ذلك.</w:t>
            </w:r>
          </w:p>
          <w:p>
            <w:pPr>
              <w:bidi/>
              <w:spacing w:after="100" w:line="360"/>
              <w:jc w:val="both"/>
            </w:pPr>
            <w:r>
              <w:rPr>
                <w:rFonts w:ascii="Arial" w:cs="Arial" w:eastAsia="Arial" w:hAnsi="Arial"/>
                <w:b/>
                <w:bCs/>
                <w:i w:val="false"/>
                <w:color w:val="1E1B16"/>
                <w:sz w:val="26"/>
                <w:szCs w:val="26"/>
                <w:rtl/>
              </w:rPr>
              <w:t xml:space="preserve">ردّت السعودية بغارات جوية وعمليات برية، وأعلنت بعد أيام استعادة الجبل بالكامل، بينما نفى الحوثيون أنهم خسروه.</w:t>
            </w:r>
          </w:p>
          <w:p>
            <w:pPr>
              <w:bidi/>
              <w:spacing w:after="100" w:line="360"/>
              <w:jc w:val="both"/>
            </w:pPr>
            <w:r>
              <w:rPr>
                <w:rFonts w:ascii="Arial" w:cs="Arial" w:eastAsia="Arial" w:hAnsi="Arial"/>
                <w:b/>
                <w:bCs/>
                <w:i w:val="false"/>
                <w:color w:val="1E1B16"/>
                <w:sz w:val="26"/>
                <w:szCs w:val="26"/>
                <w:rtl/>
              </w:rPr>
              <w:t xml:space="preserve">استمرت المواجهات قرابة ثلاثة أشهر، حتى أعلن عبد الملك الحوثي، أواخر يناير ألفين وعشرة، الانسحاب من الأراضي السعودية.</w:t>
            </w:r>
          </w:p>
          <w:p>
            <w:pPr>
              <w:bidi/>
              <w:spacing w:after="100" w:line="360"/>
              <w:jc w:val="both"/>
            </w:pPr>
            <w:r>
              <w:rPr>
                <w:rFonts w:ascii="Arial" w:cs="Arial" w:eastAsia="Arial" w:hAnsi="Arial"/>
                <w:b/>
                <w:bCs/>
                <w:i w:val="false"/>
                <w:color w:val="1E1B16"/>
                <w:sz w:val="26"/>
                <w:szCs w:val="26"/>
                <w:rtl/>
              </w:rPr>
              <w:t xml:space="preserve">كانت تلك أول حرب مباشرة بين الطرفين. خرج منها الحوثيون بصورة من صمد أمام جيش إقليمي كبير، وخرجت منها الرياض مقتنعة بأن الحركة خطر على حدودها.</w:t>
            </w:r>
          </w:p>
          <w:p>
            <w:pPr>
              <w:bidi/>
              <w:spacing w:after="100" w:line="360"/>
              <w:jc w:val="both"/>
            </w:pPr>
            <w:r>
              <w:rPr>
                <w:rFonts w:ascii="Arial" w:cs="Arial" w:eastAsia="Arial" w:hAnsi="Arial"/>
                <w:b/>
                <w:bCs/>
                <w:i w:val="false"/>
                <w:color w:val="1E1B16"/>
                <w:sz w:val="26"/>
                <w:szCs w:val="26"/>
                <w:rtl/>
              </w:rPr>
              <w:t xml:space="preserve">وفي فبراير ألفين وعشرة، توقفت الحرب السادسة بهدنة هشة.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الخامس: الربيع والفراغ</w:t>
      </w:r>
      <w:r>
        <w:rPr>
          <w:rFonts w:ascii="Arial" w:cs="Arial" w:eastAsia="Arial" w:hAnsi="Arial"/>
          <w:b w:val="false"/>
          <w:i w:val="false"/>
          <w:color w:val="6B6358"/>
          <w:sz w:val="24"/>
          <w:szCs w:val="24"/>
          <w:rtl w:val="false"/>
        </w:rPr>
        <w:t xml:space="preserve">   4:30 – 5:10</w:t>
      </w:r>
    </w:p>
    <w:p>
      <w:pPr>
        <w:pStyle w:val="Heading2"/>
        <w:keepNext/>
        <w:bidi/>
        <w:spacing w:after="120" w:before="200"/>
      </w:pPr>
      <w:r>
        <w:rPr>
          <w:rFonts w:ascii="Arial" w:cs="Arial" w:eastAsia="Arial" w:hAnsi="Arial"/>
          <w:b/>
          <w:bCs/>
          <w:i w:val="false"/>
          <w:color w:val="1E1B16"/>
          <w:sz w:val="28"/>
          <w:szCs w:val="28"/>
          <w:rtl/>
        </w:rPr>
        <w:t xml:space="preserve">المشهد 10: ثورة 2011</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حشود متحركة بأسلوب الرسوم المسطحة في ساحة التغيير بصنعاء. لافتات ترتفع. صورة صالح تتلاشى ويحل محلها عبد ربه منصور هادي. في الأعلى، صعدة تتلوّن بالكامل بالأخضر.</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«2011: الثورة الشبابية» / «2012: هادي رئيساً» / «2013 – 2014: مؤتمر الحوار الوطني»</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عام ألفين وأحد عشر، خرج اليمنيون إلى الشوارع ضد حكم صالح، وانضم الحوثيون إلى الساحات.</w:t>
            </w:r>
          </w:p>
          <w:p>
            <w:pPr>
              <w:bidi/>
              <w:spacing w:after="100" w:line="360"/>
              <w:jc w:val="both"/>
            </w:pPr>
            <w:r>
              <w:rPr>
                <w:rFonts w:ascii="Arial" w:cs="Arial" w:eastAsia="Arial" w:hAnsi="Arial"/>
                <w:b/>
                <w:bCs/>
                <w:i w:val="false"/>
                <w:color w:val="1E1B16"/>
                <w:sz w:val="26"/>
                <w:szCs w:val="26"/>
                <w:rtl/>
              </w:rPr>
              <w:t xml:space="preserve">ومع انشغال الدولة، بسطوا سيطرتهم الكاملة على محافظة صعدة، وأصبحوا يقدمون أنفسهم باسم «أنصار الله».</w:t>
            </w:r>
          </w:p>
          <w:p>
            <w:pPr>
              <w:bidi/>
              <w:spacing w:after="100" w:line="360"/>
              <w:jc w:val="both"/>
            </w:pPr>
            <w:r>
              <w:rPr>
                <w:rFonts w:ascii="Arial" w:cs="Arial" w:eastAsia="Arial" w:hAnsi="Arial"/>
                <w:b/>
                <w:bCs/>
                <w:i w:val="false"/>
                <w:color w:val="1E1B16"/>
                <w:sz w:val="26"/>
                <w:szCs w:val="26"/>
                <w:rtl/>
              </w:rPr>
              <w:t xml:space="preserve">تنحى صالح بموجب المبادرة الخليجية، وتولى نائبه عبد ربه منصور هادي الرئاسة، وشارك الحوثيون في مؤتمر الحوار الوطني.</w:t>
            </w:r>
          </w:p>
          <w:p>
            <w:pPr>
              <w:bidi/>
              <w:spacing w:after="100" w:line="360"/>
              <w:jc w:val="both"/>
            </w:pPr>
            <w:r>
              <w:rPr>
                <w:rFonts w:ascii="Arial" w:cs="Arial" w:eastAsia="Arial" w:hAnsi="Arial"/>
                <w:b/>
                <w:bCs/>
                <w:i w:val="false"/>
                <w:color w:val="1E1B16"/>
                <w:sz w:val="26"/>
                <w:szCs w:val="26"/>
                <w:rtl/>
              </w:rPr>
              <w:t xml:space="preserve">لكنهم رفضوا مخرجاته، وخاصة تقسيم البلاد إلى ستة أقاليم.</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السادس: الطريق إلى صنعاء</w:t>
      </w:r>
      <w:r>
        <w:rPr>
          <w:rFonts w:ascii="Arial" w:cs="Arial" w:eastAsia="Arial" w:hAnsi="Arial"/>
          <w:b w:val="false"/>
          <w:i w:val="false"/>
          <w:color w:val="6B6358"/>
          <w:sz w:val="24"/>
          <w:szCs w:val="24"/>
          <w:rtl w:val="false"/>
        </w:rPr>
        <w:t xml:space="preserve">   5:10 – 5:55</w:t>
      </w:r>
    </w:p>
    <w:p>
      <w:pPr>
        <w:pStyle w:val="Heading2"/>
        <w:keepNext/>
        <w:bidi/>
        <w:spacing w:after="120" w:before="200"/>
      </w:pPr>
      <w:r>
        <w:rPr>
          <w:rFonts w:ascii="Arial" w:cs="Arial" w:eastAsia="Arial" w:hAnsi="Arial"/>
          <w:b/>
          <w:bCs/>
          <w:i w:val="false"/>
          <w:color w:val="1E1B16"/>
          <w:sz w:val="28"/>
          <w:szCs w:val="28"/>
          <w:rtl/>
        </w:rPr>
        <w:t xml:space="preserve">المشهد 11: الزحف جنوباً</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خريطة تبدأ من صعدة، وسهم أخضر يتحرك جنوباً فيمر بدماج ثم عمران (يوليو 2014) ثم يصل إلى بوابة صنعاء. عداد التاريخ يتسارع.</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«يناير 2014: دماج» / «يوليو 2014: عمران» / «21 سبتمبر 2014: صنعاء»</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بدأ التوسع العسكري. في مطلع ألفين وأربعة عشر انتهت معارك دماج بتهجير طلاب المعهد السلفي، ثم سقطت عمران في يوليو.</w:t>
            </w:r>
          </w:p>
          <w:p>
            <w:pPr>
              <w:bidi/>
              <w:spacing w:after="100" w:line="360"/>
              <w:jc w:val="both"/>
            </w:pPr>
            <w:r>
              <w:rPr>
                <w:rFonts w:ascii="Arial" w:cs="Arial" w:eastAsia="Arial" w:hAnsi="Arial"/>
                <w:b/>
                <w:bCs/>
                <w:i w:val="false"/>
                <w:color w:val="1E1B16"/>
                <w:sz w:val="26"/>
                <w:szCs w:val="26"/>
                <w:rtl/>
              </w:rPr>
              <w:t xml:space="preserve">وحين رفعت الحكومة أسعار الوقود، رفع الحوثيون شعار الدفاع عن الفقراء، ونصبوا مخيمات الاحتجاج حول العاصمة.</w:t>
            </w:r>
          </w:p>
          <w:p>
            <w:pPr>
              <w:bidi/>
              <w:spacing w:after="100" w:line="360"/>
              <w:jc w:val="both"/>
            </w:pPr>
            <w:r>
              <w:rPr>
                <w:rFonts w:ascii="Arial" w:cs="Arial" w:eastAsia="Arial" w:hAnsi="Arial"/>
                <w:b/>
                <w:bCs/>
                <w:i w:val="false"/>
                <w:color w:val="1E1B16"/>
                <w:sz w:val="26"/>
                <w:szCs w:val="26"/>
                <w:rtl/>
              </w:rPr>
              <w:t xml:space="preserve">وفي الحادي والعشرين من سبتمبر عام ألفين وأربعة عشر، دخلوا صنعاء دون مقاومة تُذكر من وحدات كبيرة في الجيش.</w:t>
            </w:r>
          </w:p>
          <w:p>
            <w:pPr>
              <w:bidi/>
              <w:spacing w:after="100" w:line="360"/>
              <w:jc w:val="both"/>
            </w:pPr>
            <w:r>
              <w:rPr>
                <w:rFonts w:ascii="Arial" w:cs="Arial" w:eastAsia="Arial" w:hAnsi="Arial"/>
                <w:b/>
                <w:bCs/>
                <w:i w:val="false"/>
                <w:color w:val="1E1B16"/>
                <w:sz w:val="26"/>
                <w:szCs w:val="26"/>
                <w:rtl/>
              </w:rPr>
              <w:t xml:space="preserve">وكان ذلك بمساعدة حليف غير متوقع: خصمهم القديم علي عبد الله صالح، الذي ظل يحتفظ بنفوذه داخل المؤسسة العسكرية.</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12: روايتان</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شاشة مقسومة نصفين. يميناً عبارة «ثورة 21 سبتمبر»، ويساراً عبارة «انقلاب على الشرعية». خط فاصل يرتجف بينهما.</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يسمي الحوثيون ما حدث «ثورة الحادي والعشرين من سبتمبر»، بينما تصفه الحكومة المعترف بها دولياً وحلفاؤها بأنه «انقلاب على الشرعية».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السابع: الحرب الكبرى</w:t>
      </w:r>
      <w:r>
        <w:rPr>
          <w:rFonts w:ascii="Arial" w:cs="Arial" w:eastAsia="Arial" w:hAnsi="Arial"/>
          <w:b w:val="false"/>
          <w:i w:val="false"/>
          <w:color w:val="6B6358"/>
          <w:sz w:val="24"/>
          <w:szCs w:val="24"/>
          <w:rtl w:val="false"/>
        </w:rPr>
        <w:t xml:space="preserve">   5:55 – 6:45</w:t>
      </w:r>
    </w:p>
    <w:p>
      <w:pPr>
        <w:pStyle w:val="Heading2"/>
        <w:keepNext/>
        <w:bidi/>
        <w:spacing w:after="120" w:before="200"/>
      </w:pPr>
      <w:r>
        <w:rPr>
          <w:rFonts w:ascii="Arial" w:cs="Arial" w:eastAsia="Arial" w:hAnsi="Arial"/>
          <w:b/>
          <w:bCs/>
          <w:i w:val="false"/>
          <w:color w:val="1E1B16"/>
          <w:sz w:val="28"/>
          <w:szCs w:val="28"/>
          <w:rtl/>
        </w:rPr>
        <w:t xml:space="preserve">المشهد 13: سقوط الرئاسة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أيقونة القصر الرئاسي يلتف حولها شريط أخضر. ورقة استقالة تطير. خط متقطع يرسم رحلة هادي من صنعاء إلى عدن ثم إلى الرياض.</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«يناير 2015: استقالة هادي» / «فبراير 2015: الإعلان الدستوري»</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يناير ألفين وخمسة عشر حاصر الحوثيون القصر الرئاسي، فقدّم هادي استقالته وفُرضت عليه الإقامة الجبرية.</w:t>
            </w:r>
          </w:p>
          <w:p>
            <w:pPr>
              <w:bidi/>
              <w:spacing w:after="100" w:line="360"/>
              <w:jc w:val="both"/>
            </w:pPr>
            <w:r>
              <w:rPr>
                <w:rFonts w:ascii="Arial" w:cs="Arial" w:eastAsia="Arial" w:hAnsi="Arial"/>
                <w:b/>
                <w:bCs/>
                <w:i w:val="false"/>
                <w:color w:val="1E1B16"/>
                <w:sz w:val="26"/>
                <w:szCs w:val="26"/>
                <w:rtl/>
              </w:rPr>
              <w:t xml:space="preserve">وفي فبراير أصدروا «إعلاناً دستورياً» حلّوا به البرلمان، لكن هادي فرّ إلى عدن وتراجع عن استقالته، فتقدم الحوثيون جنوباً نحوه.</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14: عاصفة الحزم</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ليل، أيقونات طائرات تعبر من الشمال، ووميض انفجارات صامتة على الخريطة. تظهر أعلام دول التحالف صفاً واحداً، ثم وثيقة القرار الأممي 2216.</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«26 مارس 2015: عاصفة الحزم» / «قرار مجلس الأمن 2216»</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السادس والعشرين من مارس ألفين وخمسة عشر، أطلقت السعودية على رأس تحالف عربي عملية «عاصفة الحزم» لإعادة حكومة هادي.</w:t>
            </w:r>
          </w:p>
          <w:p>
            <w:pPr>
              <w:bidi/>
              <w:spacing w:after="100" w:line="360"/>
              <w:jc w:val="both"/>
            </w:pPr>
            <w:r>
              <w:rPr>
                <w:rFonts w:ascii="Arial" w:cs="Arial" w:eastAsia="Arial" w:hAnsi="Arial"/>
                <w:b/>
                <w:bCs/>
                <w:i w:val="false"/>
                <w:color w:val="1E1B16"/>
                <w:sz w:val="26"/>
                <w:szCs w:val="26"/>
                <w:rtl/>
              </w:rPr>
              <w:t xml:space="preserve">وأصدر مجلس الأمن القرار ألفين ومئتين وستة عشر الذي طالب الحوثيين بالانسحاب من المدن وتسليم السلاح.</w:t>
            </w:r>
          </w:p>
          <w:p>
            <w:pPr>
              <w:bidi/>
              <w:spacing w:after="100" w:line="360"/>
              <w:jc w:val="both"/>
            </w:pPr>
            <w:r>
              <w:rPr>
                <w:rFonts w:ascii="Arial" w:cs="Arial" w:eastAsia="Arial" w:hAnsi="Arial"/>
                <w:b/>
                <w:bCs/>
                <w:i w:val="false"/>
                <w:color w:val="1E1B16"/>
                <w:sz w:val="26"/>
                <w:szCs w:val="26"/>
                <w:rtl/>
              </w:rPr>
              <w:t xml:space="preserve">واتهمت دول التحالف وواشنطن إيران بتسليح الجماعة، فيما تنفي طهران والحوثيون أن تكون العلاقة علاقة تبعية.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الثامن: الحليف الذي صار خصماً</w:t>
      </w:r>
      <w:r>
        <w:rPr>
          <w:rFonts w:ascii="Arial" w:cs="Arial" w:eastAsia="Arial" w:hAnsi="Arial"/>
          <w:b w:val="false"/>
          <w:i w:val="false"/>
          <w:color w:val="6B6358"/>
          <w:sz w:val="24"/>
          <w:szCs w:val="24"/>
          <w:rtl w:val="false"/>
        </w:rPr>
        <w:t xml:space="preserve">   6:45 – 7:20</w:t>
      </w:r>
    </w:p>
    <w:p>
      <w:pPr>
        <w:pStyle w:val="Heading2"/>
        <w:keepNext/>
        <w:bidi/>
        <w:spacing w:after="120" w:before="200"/>
      </w:pPr>
      <w:r>
        <w:rPr>
          <w:rFonts w:ascii="Arial" w:cs="Arial" w:eastAsia="Arial" w:hAnsi="Arial"/>
          <w:b/>
          <w:bCs/>
          <w:i w:val="false"/>
          <w:color w:val="1E1B16"/>
          <w:sz w:val="28"/>
          <w:szCs w:val="28"/>
          <w:rtl/>
        </w:rPr>
        <w:t xml:space="preserve">المشهد 15: الشراكة وانهيارها</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يدان تتصافحان (صالح والحوثي)، ثم يظهر شعار «المجلس السياسي الأعلى». تتشقق المصافحة تدريجياً. تتحول الشاشة إلى لون رمادي ويظهر تاريخ 4 ديسمبر 2017 وحده.</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«2016: المجلس السياسي الأعلى» / «4 ديسمبر 2017: مقتل علي عبد الله صالح»</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عام ألفين وستة عشر شكّل الحوثيون وحزب صالح «المجلس السياسي الأعلى» لحكم المناطق الخاضعة لهما.</w:t>
            </w:r>
          </w:p>
          <w:p>
            <w:pPr>
              <w:bidi/>
              <w:spacing w:after="100" w:line="360"/>
              <w:jc w:val="both"/>
            </w:pPr>
            <w:r>
              <w:rPr>
                <w:rFonts w:ascii="Arial" w:cs="Arial" w:eastAsia="Arial" w:hAnsi="Arial"/>
                <w:b/>
                <w:bCs/>
                <w:i w:val="false"/>
                <w:color w:val="1E1B16"/>
                <w:sz w:val="26"/>
                <w:szCs w:val="26"/>
                <w:rtl/>
              </w:rPr>
              <w:t xml:space="preserve">لكن الشراكة كانت قلقة. وفي ديسمبر ألفين وسبعة عشر أعلن صالح فك التحالف ودعا إلى فتح صفحة جديدة مع السعودية.</w:t>
            </w:r>
          </w:p>
          <w:p>
            <w:pPr>
              <w:bidi/>
              <w:spacing w:after="100" w:line="360"/>
              <w:jc w:val="both"/>
            </w:pPr>
            <w:r>
              <w:rPr>
                <w:rFonts w:ascii="Arial" w:cs="Arial" w:eastAsia="Arial" w:hAnsi="Arial"/>
                <w:b/>
                <w:bCs/>
                <w:i w:val="false"/>
                <w:color w:val="1E1B16"/>
                <w:sz w:val="26"/>
                <w:szCs w:val="26"/>
                <w:rtl/>
              </w:rPr>
              <w:t xml:space="preserve">بعد يومين، قُتل على يد الحوثيين، فانفردت الجماعة بحكم صنعاء.</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التاسع: سنوات الاستنزاف</w:t>
      </w:r>
      <w:r>
        <w:rPr>
          <w:rFonts w:ascii="Arial" w:cs="Arial" w:eastAsia="Arial" w:hAnsi="Arial"/>
          <w:b w:val="false"/>
          <w:i w:val="false"/>
          <w:color w:val="6B6358"/>
          <w:sz w:val="24"/>
          <w:szCs w:val="24"/>
          <w:rtl w:val="false"/>
        </w:rPr>
        <w:t xml:space="preserve">   7:20 – 8:05</w:t>
      </w:r>
    </w:p>
    <w:p>
      <w:pPr>
        <w:pStyle w:val="Heading2"/>
        <w:keepNext/>
        <w:bidi/>
        <w:spacing w:after="120" w:before="200"/>
      </w:pPr>
      <w:r>
        <w:rPr>
          <w:rFonts w:ascii="Arial" w:cs="Arial" w:eastAsia="Arial" w:hAnsi="Arial"/>
          <w:b/>
          <w:bCs/>
          <w:i w:val="false"/>
          <w:color w:val="1E1B16"/>
          <w:sz w:val="28"/>
          <w:szCs w:val="28"/>
          <w:rtl/>
        </w:rPr>
        <w:t xml:space="preserve">المشهد 16: الحديدة والصواريخ ومأرب</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يتنقل المشهد بين ثلاث نقاط على الخريطة: ميناء الحديدة ومعه وثيقة «اتفاق ستوكهولم»، ثم سهم يعبر الحدود إلى منشأة نفطية في أبقيق، ثم مأرب وحولها خطوط جبهات متحركة.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«2018: اتفاق ستوكهولم» / «2019: هجوم أبقيق وخريص» / «2021: معركة مأرب»</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تحولت الحرب إلى استنزاف طويل.</w:t>
            </w:r>
          </w:p>
          <w:p>
            <w:pPr>
              <w:bidi/>
              <w:spacing w:after="100" w:line="360"/>
              <w:jc w:val="both"/>
            </w:pPr>
            <w:r>
              <w:rPr>
                <w:rFonts w:ascii="Arial" w:cs="Arial" w:eastAsia="Arial" w:hAnsi="Arial"/>
                <w:b/>
                <w:bCs/>
                <w:i w:val="false"/>
                <w:color w:val="1E1B16"/>
                <w:sz w:val="26"/>
                <w:szCs w:val="26"/>
                <w:rtl/>
              </w:rPr>
              <w:t xml:space="preserve">عام ألفين وثمانية عشر اقتربت قوات الحكومة والتحالف من ميناء الحديدة، شريان الشمال، فأوقفها «اتفاق ستوكهولم».</w:t>
            </w:r>
          </w:p>
          <w:p>
            <w:pPr>
              <w:bidi/>
              <w:spacing w:after="100" w:line="360"/>
              <w:jc w:val="both"/>
            </w:pPr>
            <w:r>
              <w:rPr>
                <w:rFonts w:ascii="Arial" w:cs="Arial" w:eastAsia="Arial" w:hAnsi="Arial"/>
                <w:b/>
                <w:bCs/>
                <w:i w:val="false"/>
                <w:color w:val="1E1B16"/>
                <w:sz w:val="26"/>
                <w:szCs w:val="26"/>
                <w:rtl/>
              </w:rPr>
              <w:t xml:space="preserve">وطوّر الحوثيون ترسانة من الصواريخ والطائرات المسيّرة وصلت إلى عمق السعودية. وفي سبتمبر ألفين وتسعة عشر تبنّوا هجوماً على منشأتي أبقيق وخريص النفطيتين، بينما حمّلت واشنطن والرياض إيران مسؤوليته.</w:t>
            </w:r>
          </w:p>
          <w:p>
            <w:pPr>
              <w:bidi/>
              <w:spacing w:after="100" w:line="360"/>
              <w:jc w:val="both"/>
            </w:pPr>
            <w:r>
              <w:rPr>
                <w:rFonts w:ascii="Arial" w:cs="Arial" w:eastAsia="Arial" w:hAnsi="Arial"/>
                <w:b/>
                <w:bCs/>
                <w:i w:val="false"/>
                <w:color w:val="1E1B16"/>
                <w:sz w:val="26"/>
                <w:szCs w:val="26"/>
                <w:rtl/>
              </w:rPr>
              <w:t xml:space="preserve">ثم ألقوا بثقلهم عام ألفين وواحد وعشرين على مأرب، آخر معاقل الحكومة الكبرى في الشمال، لكنها صمدت.</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17: الثمن الإنساني</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يتباطأ الإيقاع وتخفت الموسيقى. أرقام بخط رفيع تظهر على خلفية خالية من الألوان. أيقونات بسيطة لخيمة ودلو ماء وكيس قمح.</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«أكثر من 377 ألف وفاة حتى نهاية 2021 (تقدير الأمم المتحدة، بين مباشرة وغير مباشرة)»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وفي خلفية كل ذلك، كان المدنيون يدفعون الثمن الأكبر.</w:t>
            </w:r>
          </w:p>
          <w:p>
            <w:pPr>
              <w:bidi/>
              <w:spacing w:after="100" w:line="360"/>
              <w:jc w:val="both"/>
            </w:pPr>
            <w:r>
              <w:rPr>
                <w:rFonts w:ascii="Arial" w:cs="Arial" w:eastAsia="Arial" w:hAnsi="Arial"/>
                <w:b/>
                <w:bCs/>
                <w:i w:val="false"/>
                <w:color w:val="1E1B16"/>
                <w:sz w:val="26"/>
                <w:szCs w:val="26"/>
                <w:rtl/>
              </w:rPr>
              <w:t xml:space="preserve">قدّرت الأمم المتحدة أن الحرب أودت بحياة أكثر من ثلاثمئة وسبعة وسبعين ألف شخص حتى نهاية ألفين وواحد وعشرين، معظمهم بسبب الجوع والمرض وانهيار الخدمات، ووصفت ما يحدث بأنه من أسوأ الأزمات الإنسانية في العالم.</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العاشر: هدنة بلا سلام</w:t>
      </w:r>
      <w:r>
        <w:rPr>
          <w:rFonts w:ascii="Arial" w:cs="Arial" w:eastAsia="Arial" w:hAnsi="Arial"/>
          <w:b w:val="false"/>
          <w:i w:val="false"/>
          <w:color w:val="6B6358"/>
          <w:sz w:val="24"/>
          <w:szCs w:val="24"/>
          <w:rtl w:val="false"/>
        </w:rPr>
        <w:t xml:space="preserve">   8:05 – 8:30</w:t>
      </w:r>
    </w:p>
    <w:p>
      <w:pPr>
        <w:pStyle w:val="Heading2"/>
        <w:keepNext/>
        <w:bidi/>
        <w:spacing w:after="120" w:before="200"/>
      </w:pPr>
      <w:r>
        <w:rPr>
          <w:rFonts w:ascii="Arial" w:cs="Arial" w:eastAsia="Arial" w:hAnsi="Arial"/>
          <w:b/>
          <w:bCs/>
          <w:i w:val="false"/>
          <w:color w:val="1E1B16"/>
          <w:sz w:val="28"/>
          <w:szCs w:val="28"/>
          <w:rtl/>
        </w:rPr>
        <w:t xml:space="preserve">المشهد 18: الهدنة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الأسهم الحمراء تتوقف وتبهت. حمامة بخط بسيط تظهر ثم تبقى معلقة. وفد يصل إلى صنعاء، وطائرة تحمل أسرى في تبادل.</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«أبريل 2022: الهدنة الأممية ومجلس القيادة الرئاسي» / «2023: محادثات سعودية حوثية»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أبريل ألفين واثنين وعشرين أعلنت الأمم المتحدة هدنة، ونقل هادي صلاحياته إلى «مجلس القيادة الرئاسي».</w:t>
            </w:r>
          </w:p>
          <w:p>
            <w:pPr>
              <w:bidi/>
              <w:spacing w:after="100" w:line="360"/>
              <w:jc w:val="both"/>
            </w:pPr>
            <w:r>
              <w:rPr>
                <w:rFonts w:ascii="Arial" w:cs="Arial" w:eastAsia="Arial" w:hAnsi="Arial"/>
                <w:b/>
                <w:bCs/>
                <w:i w:val="false"/>
                <w:color w:val="1E1B16"/>
                <w:sz w:val="26"/>
                <w:szCs w:val="26"/>
                <w:rtl/>
              </w:rPr>
              <w:t xml:space="preserve">انتهت الهدنة رسمياً بعد ستة أشهر، لكن الجبهات بقيت هادئة إلى حد كبير، وجرت محادثات مباشرة بين الرياض والحوثيين، وتبادل الطرفان مئات الأسرى.</w:t>
            </w:r>
          </w:p>
          <w:p>
            <w:pPr>
              <w:bidi/>
              <w:spacing w:after="100" w:line="360"/>
              <w:jc w:val="both"/>
            </w:pPr>
            <w:r>
              <w:rPr>
                <w:rFonts w:ascii="Arial" w:cs="Arial" w:eastAsia="Arial" w:hAnsi="Arial"/>
                <w:b/>
                <w:bCs/>
                <w:i w:val="false"/>
                <w:color w:val="1E1B16"/>
                <w:sz w:val="26"/>
                <w:szCs w:val="26"/>
                <w:rtl/>
              </w:rPr>
              <w:t xml:space="preserve">بدا أن السلام قريب، ثم تغير كل شيء.</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الفصل الحادي عشر: البحر الأحمر</w:t>
      </w:r>
      <w:r>
        <w:rPr>
          <w:rFonts w:ascii="Arial" w:cs="Arial" w:eastAsia="Arial" w:hAnsi="Arial"/>
          <w:b w:val="false"/>
          <w:i w:val="false"/>
          <w:color w:val="6B6358"/>
          <w:sz w:val="24"/>
          <w:szCs w:val="24"/>
          <w:rtl w:val="false"/>
        </w:rPr>
        <w:t xml:space="preserve">   8:30 – 9:25</w:t>
      </w:r>
    </w:p>
    <w:p>
      <w:pPr>
        <w:pStyle w:val="Heading2"/>
        <w:keepNext/>
        <w:bidi/>
        <w:spacing w:after="120" w:before="200"/>
      </w:pPr>
      <w:r>
        <w:rPr>
          <w:rFonts w:ascii="Arial" w:cs="Arial" w:eastAsia="Arial" w:hAnsi="Arial"/>
          <w:b/>
          <w:bCs/>
          <w:i w:val="false"/>
          <w:color w:val="1E1B16"/>
          <w:sz w:val="28"/>
          <w:szCs w:val="28"/>
          <w:rtl/>
        </w:rPr>
        <w:t xml:space="preserve">المشهد 19: غزة وباب المندب</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تبتعد الكاميرا من اليمن إلى خريطة إقليمية. يضيء مضيق باب المندب. سفينة «غالاكسي ليدر» ومروحية فوقها. خطوط الملاحة تنحرف بعيداً عن البحر الأحمر لتدور حول رأس الرجاء الصالح.</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«أكتوبر 2023: حرب غزة» / «نوفمبر 2023: احتجاز غالاكسي ليدر»</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بعد اندلاع حرب غزة في أكتوبر ألفين وثلاثة وعشرين، أعلن الحوثيون دخولهم المواجهة دعماً للفلسطينيين.</w:t>
            </w:r>
          </w:p>
          <w:p>
            <w:pPr>
              <w:bidi/>
              <w:spacing w:after="100" w:line="360"/>
              <w:jc w:val="both"/>
            </w:pPr>
            <w:r>
              <w:rPr>
                <w:rFonts w:ascii="Arial" w:cs="Arial" w:eastAsia="Arial" w:hAnsi="Arial"/>
                <w:b/>
                <w:bCs/>
                <w:i w:val="false"/>
                <w:color w:val="1E1B16"/>
                <w:sz w:val="26"/>
                <w:szCs w:val="26"/>
                <w:rtl/>
              </w:rPr>
              <w:t xml:space="preserve">أطلقوا الصواريخ والمسيّرات نحو إسرائيل، واستولوا على سفينة الشحن «غالاكسي ليدر»، ثم بدأوا مهاجمة السفن في البحر الأحمر وخليج عدن.</w:t>
            </w:r>
          </w:p>
          <w:p>
            <w:pPr>
              <w:bidi/>
              <w:spacing w:after="100" w:line="360"/>
              <w:jc w:val="both"/>
            </w:pPr>
            <w:r>
              <w:rPr>
                <w:rFonts w:ascii="Arial" w:cs="Arial" w:eastAsia="Arial" w:hAnsi="Arial"/>
                <w:b/>
                <w:bCs/>
                <w:i w:val="false"/>
                <w:color w:val="1E1B16"/>
                <w:sz w:val="26"/>
                <w:szCs w:val="26"/>
                <w:rtl/>
              </w:rPr>
              <w:t xml:space="preserve">اضطرت كبرى شركات الشحن إلى تغيير مساراتها حول أفريقيا، وتراجعت حركة المرور في قناة السويس بشكل حاد.</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20: الضربات المتبادلة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إيقاع سريع. أعلام الولايات المتحدة وبريطانيا ثم إسرائيل تظهر مع نبضات انفجار على الحديدة وصنعاء. في المقابل أسهم من اليمن نحو تل أبيب. عناوين أخبار متتالية تمر كشريط.</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«يناير 2024: ضربات أمريكية بريطانية» / «يوليو 2024: مسيّرة على تل أبيب وأول غارة إسرائيلية على الحديدة» / «مايو 2025: تهدئة أمريكية حوثية بوساطة عُمانية» / «أغسطس 2025: مقتل رئيس حكومة الحوثيين في غارة إسرائيلية»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ردّت الولايات المتحدة وبريطانيا بضربات على مواقع الجماعة منذ يناير ألفين وأربعة وعشرين، وأعادت واشنطن تصنيفها منظمة إرهابية.</w:t>
            </w:r>
          </w:p>
          <w:p>
            <w:pPr>
              <w:bidi/>
              <w:spacing w:after="100" w:line="360"/>
              <w:jc w:val="both"/>
            </w:pPr>
            <w:r>
              <w:rPr>
                <w:rFonts w:ascii="Arial" w:cs="Arial" w:eastAsia="Arial" w:hAnsi="Arial"/>
                <w:b/>
                <w:bCs/>
                <w:i w:val="false"/>
                <w:color w:val="1E1B16"/>
                <w:sz w:val="26"/>
                <w:szCs w:val="26"/>
                <w:rtl/>
              </w:rPr>
              <w:t xml:space="preserve">وفي يوليو من العام نفسه وصلت مسيّرة حوثية إلى تل أبيب، فردّت إسرائيل بأول غاراتها على ميناء الحديدة.</w:t>
            </w:r>
          </w:p>
          <w:p>
            <w:pPr>
              <w:bidi/>
              <w:spacing w:after="100" w:line="360"/>
              <w:jc w:val="both"/>
            </w:pPr>
            <w:r>
              <w:rPr>
                <w:rFonts w:ascii="Arial" w:cs="Arial" w:eastAsia="Arial" w:hAnsi="Arial"/>
                <w:b/>
                <w:bCs/>
                <w:i w:val="false"/>
                <w:color w:val="1E1B16"/>
                <w:sz w:val="26"/>
                <w:szCs w:val="26"/>
                <w:rtl/>
              </w:rPr>
              <w:t xml:space="preserve">عام ألفين وخمسة وعشرين شنّت واشنطن حملة جوية واسعة انتهت بتهدئة بوساطة عُمانية، لكن المواجهة مع إسرائيل استمرت، وقُتل في إحدى غاراتها رئيس حكومة الحوثيين وعدد من وزرائه.</w:t>
            </w:r>
          </w:p>
          <w:p>
            <w:pPr>
              <w:bidi/>
              <w:spacing w:after="100" w:line="360"/>
              <w:jc w:val="both"/>
            </w:pPr>
            <w:r>
              <w:rPr>
                <w:rFonts w:ascii="Arial" w:cs="Arial" w:eastAsia="Arial" w:hAnsi="Arial"/>
                <w:b/>
                <w:bCs/>
                <w:i w:val="false"/>
                <w:color w:val="1E1B16"/>
                <w:sz w:val="26"/>
                <w:szCs w:val="26"/>
                <w:rtl/>
              </w:rPr>
              <w:t xml:space="preserve">ومع وقف إطلاق النار في غزة في أكتوبر ألفين وخمسة وعشرين، خفتت الجبهة البحرية، دون أن تنتهي الأسئلة.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الخاتمة</w:t>
      </w:r>
      <w:r>
        <w:rPr>
          <w:rFonts w:ascii="Arial" w:cs="Arial" w:eastAsia="Arial" w:hAnsi="Arial"/>
          <w:b w:val="false"/>
          <w:i w:val="false"/>
          <w:color w:val="6B6358"/>
          <w:sz w:val="24"/>
          <w:szCs w:val="24"/>
          <w:rtl w:val="false"/>
        </w:rPr>
        <w:t xml:space="preserve">   9:25 – 9:55</w:t>
      </w:r>
    </w:p>
    <w:p>
      <w:pPr>
        <w:pStyle w:val="Heading2"/>
        <w:keepNext/>
        <w:bidi/>
        <w:spacing w:after="120" w:before="200"/>
      </w:pPr>
      <w:r>
        <w:rPr>
          <w:rFonts w:ascii="Arial" w:cs="Arial" w:eastAsia="Arial" w:hAnsi="Arial"/>
          <w:b/>
          <w:bCs/>
          <w:i w:val="false"/>
          <w:color w:val="1E1B16"/>
          <w:sz w:val="28"/>
          <w:szCs w:val="28"/>
          <w:rtl/>
        </w:rPr>
        <w:t xml:space="preserve">المشهد 21: إلى أين؟</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نعود إلى نقطة الضوء الأولى في صعدة. تبتعد الكاميرا ببطء فيظهر اليمن مقسماً بألوان مناطق السيطرة، ثم البحر الأحمر. يكتمل الخط الزمني من 897 إلى 2025 ويبقى طرفه الأيمن مفتوحاً بثلاث نقاط.</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«897 ←→ 2025 …» / ثم عنوان الفيديو</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من محاضرات في مسجد بجبال صعدة، إلى سلطة تحكم معظم سكان اليمن وتتحدى قوى إقليمية ودولية.</w:t>
            </w:r>
          </w:p>
          <w:p>
            <w:pPr>
              <w:bidi/>
              <w:spacing w:after="100" w:line="360"/>
              <w:jc w:val="both"/>
            </w:pPr>
            <w:r>
              <w:rPr>
                <w:rFonts w:ascii="Arial" w:cs="Arial" w:eastAsia="Arial" w:hAnsi="Arial"/>
                <w:b/>
                <w:bCs/>
                <w:i w:val="false"/>
                <w:color w:val="1E1B16"/>
                <w:sz w:val="26"/>
                <w:szCs w:val="26"/>
                <w:rtl/>
              </w:rPr>
              <w:t xml:space="preserve">قصة الحوثيين هي قصة هوية شعرت بالتهديد، ودولة ضعيفة، وتحالفات تتبدل، وحرب لم تُحسم بعد.</w:t>
            </w:r>
          </w:p>
          <w:p>
            <w:pPr>
              <w:bidi/>
              <w:spacing w:after="100" w:line="360"/>
              <w:jc w:val="both"/>
            </w:pPr>
            <w:r>
              <w:rPr>
                <w:rFonts w:ascii="Arial" w:cs="Arial" w:eastAsia="Arial" w:hAnsi="Arial"/>
                <w:b/>
                <w:bCs/>
                <w:i w:val="false"/>
                <w:color w:val="1E1B16"/>
                <w:sz w:val="26"/>
                <w:szCs w:val="26"/>
                <w:rtl/>
              </w:rPr>
              <w:t xml:space="preserve">أما الفصل الأخير من هذه القصة، فلم يُكتب حتى الآن.</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ملاحظات للتسجيل الصوتي</w:t>
      </w:r>
    </w:p>
    <w:p>
      <w:pPr>
        <w:pStyle w:val="ListParagraph"/>
        <w:numPr>
          <w:ilvl w:val="0"/>
          <w:numId w:val="2"/>
        </w:numPr>
        <w:bidi/>
        <w:spacing w:after="100" w:line="300"/>
      </w:pPr>
      <w:r>
        <w:rPr>
          <w:rFonts w:ascii="Arial" w:cs="Arial" w:eastAsia="Arial" w:hAnsi="Arial"/>
          <w:b/>
          <w:bCs/>
          <w:i w:val="false"/>
          <w:color w:val="1E1B16"/>
          <w:sz w:val="23"/>
          <w:szCs w:val="23"/>
          <w:rtl/>
        </w:rPr>
        <w:t xml:space="preserve">سجّل كل مشهد في ملف منفصل</w:t>
      </w:r>
      <w:r>
        <w:rPr>
          <w:rFonts w:ascii="Arial" w:cs="Arial" w:eastAsia="Arial" w:hAnsi="Arial"/>
          <w:b w:val="false"/>
          <w:i w:val="false"/>
          <w:color w:val="1E1B16"/>
          <w:sz w:val="23"/>
          <w:szCs w:val="23"/>
          <w:rtl/>
        </w:rPr>
        <w:t xml:space="preserve"> وسمّه برقم المشهد (</w:t>
      </w:r>
      <w:r>
        <w:rPr>
          <w:rFonts w:ascii="Arial" w:cs="Arial" w:eastAsia="Arial" w:hAnsi="Arial"/>
          <w:b w:val="false"/>
          <w:i w:val="false"/>
          <w:color w:val="1F5F8B"/>
          <w:sz w:val="23"/>
          <w:szCs w:val="23"/>
          <w:rtl w:val="false"/>
        </w:rPr>
        <w:t xml:space="preserve">‎scene-01.wav‎</w:t>
      </w:r>
      <w:r>
        <w:rPr>
          <w:rFonts w:ascii="Arial" w:cs="Arial" w:eastAsia="Arial" w:hAnsi="Arial"/>
          <w:b w:val="false"/>
          <w:i w:val="false"/>
          <w:color w:val="1E1B16"/>
          <w:sz w:val="23"/>
          <w:szCs w:val="23"/>
          <w:rtl/>
        </w:rPr>
        <w:t xml:space="preserve">، </w:t>
      </w:r>
      <w:r>
        <w:rPr>
          <w:rFonts w:ascii="Arial" w:cs="Arial" w:eastAsia="Arial" w:hAnsi="Arial"/>
          <w:b w:val="false"/>
          <w:i w:val="false"/>
          <w:color w:val="1F5F8B"/>
          <w:sz w:val="23"/>
          <w:szCs w:val="23"/>
          <w:rtl w:val="false"/>
        </w:rPr>
        <w:t xml:space="preserve">‎scene-02.wav‎</w:t>
      </w:r>
      <w:r>
        <w:rPr>
          <w:rFonts w:ascii="Arial" w:cs="Arial" w:eastAsia="Arial" w:hAnsi="Arial"/>
          <w:b w:val="false"/>
          <w:i w:val="false"/>
          <w:color w:val="1E1B16"/>
          <w:sz w:val="23"/>
          <w:szCs w:val="23"/>
          <w:rtl/>
        </w:rPr>
        <w:t xml:space="preserve">…). سأضبط مدة كل مشهد على طول تسجيله، فلا داعي للالتزام بالتوقيتات المكتوبة أعلاه بدقة.</w:t>
      </w:r>
    </w:p>
    <w:p>
      <w:pPr>
        <w:pStyle w:val="ListParagraph"/>
        <w:numPr>
          <w:ilvl w:val="0"/>
          <w:numId w:val="2"/>
        </w:numPr>
        <w:bidi/>
        <w:spacing w:after="100" w:line="300"/>
      </w:pPr>
      <w:r>
        <w:rPr>
          <w:rFonts w:ascii="Arial" w:cs="Arial" w:eastAsia="Arial" w:hAnsi="Arial"/>
          <w:b/>
          <w:bCs/>
          <w:i w:val="false"/>
          <w:color w:val="1E1B16"/>
          <w:sz w:val="23"/>
          <w:szCs w:val="23"/>
          <w:rtl/>
        </w:rPr>
        <w:t xml:space="preserve">الصيغة المفضلة:</w:t>
      </w:r>
      <w:r>
        <w:rPr>
          <w:rFonts w:ascii="Arial" w:cs="Arial" w:eastAsia="Arial" w:hAnsi="Arial"/>
          <w:b w:val="false"/>
          <w:i w:val="false"/>
          <w:color w:val="1E1B16"/>
          <w:sz w:val="23"/>
          <w:szCs w:val="23"/>
          <w:rtl/>
        </w:rPr>
        <w:t xml:space="preserve"> </w:t>
      </w:r>
      <w:r>
        <w:rPr>
          <w:rFonts w:ascii="Arial" w:cs="Arial" w:eastAsia="Arial" w:hAnsi="Arial"/>
          <w:b w:val="false"/>
          <w:i w:val="false"/>
          <w:color w:val="1E1B16"/>
          <w:sz w:val="23"/>
          <w:szCs w:val="23"/>
          <w:rtl w:val="false"/>
        </w:rPr>
        <w:t xml:space="preserve">WAV</w:t>
      </w:r>
      <w:r>
        <w:rPr>
          <w:rFonts w:ascii="Arial" w:cs="Arial" w:eastAsia="Arial" w:hAnsi="Arial"/>
          <w:b w:val="false"/>
          <w:i w:val="false"/>
          <w:color w:val="1E1B16"/>
          <w:sz w:val="23"/>
          <w:szCs w:val="23"/>
          <w:rtl/>
        </w:rPr>
        <w:t xml:space="preserve"> أو </w:t>
      </w:r>
      <w:r>
        <w:rPr>
          <w:rFonts w:ascii="Arial" w:cs="Arial" w:eastAsia="Arial" w:hAnsi="Arial"/>
          <w:b w:val="false"/>
          <w:i w:val="false"/>
          <w:color w:val="1E1B16"/>
          <w:sz w:val="23"/>
          <w:szCs w:val="23"/>
          <w:rtl w:val="false"/>
        </w:rPr>
        <w:t xml:space="preserve">MP3</w:t>
      </w:r>
      <w:r>
        <w:rPr>
          <w:rFonts w:ascii="Arial" w:cs="Arial" w:eastAsia="Arial" w:hAnsi="Arial"/>
          <w:b w:val="false"/>
          <w:i w:val="false"/>
          <w:color w:val="1E1B16"/>
          <w:sz w:val="23"/>
          <w:szCs w:val="23"/>
          <w:rtl/>
        </w:rPr>
        <w:t xml:space="preserve"> بجودة 48</w:t>
      </w:r>
      <w:r>
        <w:rPr>
          <w:rFonts w:ascii="Arial" w:cs="Arial" w:eastAsia="Arial" w:hAnsi="Arial"/>
          <w:b w:val="false"/>
          <w:i w:val="false"/>
          <w:color w:val="1E1B16"/>
          <w:sz w:val="23"/>
          <w:szCs w:val="23"/>
          <w:rtl w:val="false"/>
        </w:rPr>
        <w:t xml:space="preserve">kHz</w:t>
      </w:r>
      <w:r>
        <w:rPr>
          <w:rFonts w:ascii="Arial" w:cs="Arial" w:eastAsia="Arial" w:hAnsi="Arial"/>
          <w:b w:val="false"/>
          <w:i w:val="false"/>
          <w:color w:val="1E1B16"/>
          <w:sz w:val="23"/>
          <w:szCs w:val="23"/>
          <w:rtl/>
        </w:rPr>
        <w:t xml:space="preserve">، في غرفة هادئة، مع ترك ثانية صمت في أول كل ملف وآخره.</w:t>
      </w:r>
    </w:p>
    <w:p>
      <w:pPr>
        <w:pStyle w:val="ListParagraph"/>
        <w:numPr>
          <w:ilvl w:val="0"/>
          <w:numId w:val="2"/>
        </w:numPr>
        <w:bidi/>
        <w:spacing w:after="100" w:line="300"/>
      </w:pPr>
      <w:r>
        <w:rPr>
          <w:rFonts w:ascii="Arial" w:cs="Arial" w:eastAsia="Arial" w:hAnsi="Arial"/>
          <w:b/>
          <w:bCs/>
          <w:i w:val="false"/>
          <w:color w:val="1E1B16"/>
          <w:sz w:val="23"/>
          <w:szCs w:val="23"/>
          <w:rtl/>
        </w:rPr>
        <w:t xml:space="preserve">الأرقام مكتوبة بالحروف</w:t>
      </w:r>
      <w:r>
        <w:rPr>
          <w:rFonts w:ascii="Arial" w:cs="Arial" w:eastAsia="Arial" w:hAnsi="Arial"/>
          <w:b w:val="false"/>
          <w:i w:val="false"/>
          <w:color w:val="1E1B16"/>
          <w:sz w:val="23"/>
          <w:szCs w:val="23"/>
          <w:rtl/>
        </w:rPr>
        <w:t xml:space="preserve"> في التعليق لتسهيل القراءة. أما على الشاشة فستظهر بالأرقام.</w:t>
      </w:r>
    </w:p>
    <w:p>
      <w:pPr>
        <w:pStyle w:val="ListParagraph"/>
        <w:numPr>
          <w:ilvl w:val="0"/>
          <w:numId w:val="2"/>
        </w:numPr>
        <w:bidi/>
        <w:spacing w:after="100" w:line="300"/>
      </w:pPr>
      <w:r>
        <w:rPr>
          <w:rFonts w:ascii="Arial" w:cs="Arial" w:eastAsia="Arial" w:hAnsi="Arial"/>
          <w:b/>
          <w:bCs/>
          <w:i w:val="false"/>
          <w:color w:val="1E1B16"/>
          <w:sz w:val="23"/>
          <w:szCs w:val="23"/>
          <w:rtl/>
        </w:rPr>
        <w:t xml:space="preserve">مواضع التوقف المقصودة:</w:t>
      </w:r>
      <w:r>
        <w:rPr>
          <w:rFonts w:ascii="Arial" w:cs="Arial" w:eastAsia="Arial" w:hAnsi="Arial"/>
          <w:b w:val="false"/>
          <w:i w:val="false"/>
          <w:color w:val="1E1B16"/>
          <w:sz w:val="23"/>
          <w:szCs w:val="23"/>
          <w:rtl/>
        </w:rPr>
        <w:t xml:space="preserve"> بعد «لكن موته لم يُنهِ الحركة» (المشهد 7)، وقبل «ثم تغير كل شيء» (المشهد 18)، وقبل الجملة الأخيرة في الخاتمة.</w:t>
      </w:r>
    </w:p>
    <w:p>
      <w:pPr>
        <w:pStyle w:val="ListParagraph"/>
        <w:numPr>
          <w:ilvl w:val="0"/>
          <w:numId w:val="2"/>
        </w:numPr>
        <w:bidi/>
        <w:spacing w:after="100" w:line="300"/>
      </w:pPr>
      <w:r>
        <w:rPr>
          <w:rFonts w:ascii="Arial" w:cs="Arial" w:eastAsia="Arial" w:hAnsi="Arial"/>
          <w:b/>
          <w:bCs/>
          <w:i w:val="false"/>
          <w:color w:val="1E1B16"/>
          <w:sz w:val="23"/>
          <w:szCs w:val="23"/>
          <w:rtl/>
        </w:rPr>
        <w:t xml:space="preserve">إيقاع المشهد 17 (الثمن الإنساني)</w:t>
      </w:r>
      <w:r>
        <w:rPr>
          <w:rFonts w:ascii="Arial" w:cs="Arial" w:eastAsia="Arial" w:hAnsi="Arial"/>
          <w:b w:val="false"/>
          <w:i w:val="false"/>
          <w:color w:val="1E1B16"/>
          <w:sz w:val="23"/>
          <w:szCs w:val="23"/>
          <w:rtl/>
        </w:rPr>
        <w:t xml:space="preserve"> أبطأ وأهدأ من بقية الفيديو.</w:t>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مراجع للتحقق</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تقارير مجموعة الأزمات الدولية (</w:t>
      </w:r>
      <w:r>
        <w:rPr>
          <w:rFonts w:ascii="Arial" w:cs="Arial" w:eastAsia="Arial" w:hAnsi="Arial"/>
          <w:b w:val="false"/>
          <w:i w:val="false"/>
          <w:color w:val="1E1B16"/>
          <w:sz w:val="23"/>
          <w:szCs w:val="23"/>
          <w:rtl w:val="false"/>
        </w:rPr>
        <w:t xml:space="preserve">International Crisis Group</w:t>
      </w:r>
      <w:r>
        <w:rPr>
          <w:rFonts w:ascii="Arial" w:cs="Arial" w:eastAsia="Arial" w:hAnsi="Arial"/>
          <w:b w:val="false"/>
          <w:i w:val="false"/>
          <w:color w:val="1E1B16"/>
          <w:sz w:val="23"/>
          <w:szCs w:val="23"/>
          <w:rtl/>
        </w:rPr>
        <w:t xml:space="preserve">) عن اليمن والحوثيين.</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مراكز ومؤسسات بحثية متخصصة: مركز صنعاء للدراسات الاستراتيجية، ومؤسسة كارنيغي، ومركز ويلسون.</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تقرير برنامج الأمم المتحدة الإنمائي (</w:t>
      </w:r>
      <w:r>
        <w:rPr>
          <w:rFonts w:ascii="Arial" w:cs="Arial" w:eastAsia="Arial" w:hAnsi="Arial"/>
          <w:b w:val="false"/>
          <w:i w:val="false"/>
          <w:color w:val="1E1B16"/>
          <w:sz w:val="23"/>
          <w:szCs w:val="23"/>
          <w:rtl w:val="false"/>
        </w:rPr>
        <w:t xml:space="preserve">UNDP</w:t>
      </w:r>
      <w:r>
        <w:rPr>
          <w:rFonts w:ascii="Arial" w:cs="Arial" w:eastAsia="Arial" w:hAnsi="Arial"/>
          <w:b w:val="false"/>
          <w:i w:val="false"/>
          <w:color w:val="1E1B16"/>
          <w:sz w:val="23"/>
          <w:szCs w:val="23"/>
          <w:rtl/>
        </w:rPr>
        <w:t xml:space="preserve">) لعام 2021 حول أثر الحرب في اليمن (مصدر رقم 377 ألف وفاة).</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قرار مجلس الأمن رقم 2216 لعام 2015، ونص اتفاق ستوكهولم لعام 2018.</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كتاب </w:t>
      </w:r>
      <w:r>
        <w:rPr>
          <w:rFonts w:ascii="Arial" w:cs="Arial" w:eastAsia="Arial" w:hAnsi="Arial"/>
          <w:b w:val="false"/>
          <w:i w:val="false"/>
          <w:color w:val="1E1B16"/>
          <w:sz w:val="23"/>
          <w:szCs w:val="23"/>
          <w:rtl w:val="false"/>
        </w:rPr>
        <w:t xml:space="preserve">Marieke Brandt</w:t>
      </w:r>
      <w:r>
        <w:rPr>
          <w:rFonts w:ascii="Arial" w:cs="Arial" w:eastAsia="Arial" w:hAnsi="Arial"/>
          <w:b w:val="false"/>
          <w:i w:val="false"/>
          <w:color w:val="1E1B16"/>
          <w:sz w:val="23"/>
          <w:szCs w:val="23"/>
          <w:rtl/>
        </w:rPr>
        <w:t xml:space="preserve"> بعنوان </w:t>
      </w:r>
      <w:r>
        <w:rPr>
          <w:rFonts w:ascii="Arial" w:cs="Arial" w:eastAsia="Arial" w:hAnsi="Arial"/>
          <w:b w:val="false"/>
          <w:i/>
          <w:iCs/>
          <w:color w:val="1E1B16"/>
          <w:sz w:val="23"/>
          <w:szCs w:val="23"/>
          <w:rtl w:val="false"/>
        </w:rPr>
        <w:t xml:space="preserve">Tribes and Politics in Yemen: A History of the Houthi Conflict</w:t>
      </w:r>
      <w:r>
        <w:rPr>
          <w:rFonts w:ascii="Arial" w:cs="Arial" w:eastAsia="Arial" w:hAnsi="Arial"/>
          <w:b w:val="false"/>
          <w:i w:val="false"/>
          <w:color w:val="1E1B16"/>
          <w:sz w:val="23"/>
          <w:szCs w:val="23"/>
          <w:rtl/>
        </w:rPr>
        <w:t xml:space="preserve"> الصادر عام 2017.</w:t>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مصادر مشهد جبل الدخان</w:t>
      </w:r>
    </w:p>
    <w:p>
      <w:pPr>
        <w:pStyle w:val="ListParagraph"/>
        <w:numPr>
          <w:ilvl w:val="0"/>
          <w:numId w:val="3"/>
        </w:numPr>
        <w:bidi/>
        <w:spacing w:after="80" w:line="300"/>
      </w:pPr>
      <w:r>
        <w:rPr>
          <w:rFonts w:ascii="Arial" w:cs="Arial" w:eastAsia="Arial" w:hAnsi="Arial"/>
          <w:b/>
          <w:bCs/>
          <w:i w:val="false"/>
          <w:color w:val="1E1B16"/>
          <w:sz w:val="23"/>
          <w:szCs w:val="23"/>
          <w:rtl/>
        </w:rPr>
        <w:t xml:space="preserve">مصدر غربي (وكالة رويترز، عبر موقع </w:t>
      </w:r>
      <w:r>
        <w:rPr>
          <w:rFonts w:ascii="Arial" w:cs="Arial" w:eastAsia="Arial" w:hAnsi="Arial"/>
          <w:b/>
          <w:bCs/>
          <w:i w:val="false"/>
          <w:color w:val="1E1B16"/>
          <w:sz w:val="23"/>
          <w:szCs w:val="23"/>
          <w:rtl w:val="false"/>
        </w:rPr>
        <w:t xml:space="preserve">swissinfo.ch</w:t>
      </w:r>
      <w:r>
        <w:rPr>
          <w:rFonts w:ascii="Arial" w:cs="Arial" w:eastAsia="Arial" w:hAnsi="Arial"/>
          <w:b/>
          <w:bCs/>
          <w:i w:val="false"/>
          <w:color w:val="1E1B16"/>
          <w:sz w:val="23"/>
          <w:szCs w:val="23"/>
          <w:rtl/>
        </w:rPr>
        <w:t xml:space="preserve">):</w:t>
      </w:r>
      <w:r>
        <w:rPr>
          <w:rFonts w:ascii="Arial" w:cs="Arial" w:eastAsia="Arial" w:hAnsi="Arial"/>
          <w:b w:val="false"/>
          <w:i w:val="false"/>
          <w:color w:val="1E1B16"/>
          <w:sz w:val="23"/>
          <w:szCs w:val="23"/>
          <w:rtl/>
        </w:rPr>
        <w:t xml:space="preserve"> </w:t>
      </w:r>
      <w:hyperlink w:history="1" r:id="rIdsyqesfvaxgscgiv6vhdmb">
        <w:r>
          <w:rPr>
            <w:rFonts w:ascii="Arial" w:cs="Arial" w:eastAsia="Arial" w:hAnsi="Arial"/>
            <w:b w:val="false"/>
            <w:i w:val="false"/>
            <w:color w:val="1F5F8B"/>
            <w:sz w:val="23"/>
            <w:szCs w:val="23"/>
            <w:u w:val="single"/>
            <w:rtl w:val="false"/>
          </w:rPr>
          <w:t xml:space="preserve">‎Yemen rebels say they seize Saudi border site‎</w:t>
        </w:r>
      </w:hyperlink>
      <w:r>
        <w:rPr>
          <w:rFonts w:ascii="Arial" w:cs="Arial" w:eastAsia="Arial" w:hAnsi="Arial"/>
          <w:b w:val="false"/>
          <w:i w:val="false"/>
          <w:color w:val="1E1B16"/>
          <w:sz w:val="23"/>
          <w:szCs w:val="23"/>
          <w:rtl/>
        </w:rPr>
        <w:t xml:space="preserve">. يذكر إعلان السلطات السعودية مقتل رجل أمن على يد مسلحين عبروا من اليمن، وإعلان الحوثيين السيطرة على أرض جبلية داخل السعودية.</w:t>
      </w:r>
    </w:p>
    <w:p>
      <w:pPr>
        <w:pStyle w:val="ListParagraph"/>
        <w:numPr>
          <w:ilvl w:val="0"/>
          <w:numId w:val="3"/>
        </w:numPr>
        <w:bidi/>
        <w:spacing w:after="80" w:line="300"/>
      </w:pPr>
      <w:r>
        <w:rPr>
          <w:rFonts w:ascii="Arial" w:cs="Arial" w:eastAsia="Arial" w:hAnsi="Arial"/>
          <w:b/>
          <w:bCs/>
          <w:i w:val="false"/>
          <w:color w:val="1E1B16"/>
          <w:sz w:val="23"/>
          <w:szCs w:val="23"/>
          <w:rtl/>
        </w:rPr>
        <w:t xml:space="preserve">مصدر غربي إضافي (فرانس 24، 8 نوفمبر 2009):</w:t>
      </w:r>
      <w:r>
        <w:rPr>
          <w:rFonts w:ascii="Arial" w:cs="Arial" w:eastAsia="Arial" w:hAnsi="Arial"/>
          <w:b w:val="false"/>
          <w:i w:val="false"/>
          <w:color w:val="1E1B16"/>
          <w:sz w:val="23"/>
          <w:szCs w:val="23"/>
          <w:rtl/>
        </w:rPr>
        <w:t xml:space="preserve"> </w:t>
      </w:r>
      <w:hyperlink w:history="1" r:id="rId21pan2mch_3ijg0uhfzlf">
        <w:r>
          <w:rPr>
            <w:rFonts w:ascii="Arial" w:cs="Arial" w:eastAsia="Arial" w:hAnsi="Arial"/>
            <w:b w:val="false"/>
            <w:i w:val="false"/>
            <w:color w:val="1F5F8B"/>
            <w:sz w:val="23"/>
            <w:szCs w:val="23"/>
            <w:u w:val="single"/>
            <w:rtl w:val="false"/>
          </w:rPr>
          <w:t xml:space="preserve">‎Saudi forces claim to regain control of area seized by Yemen rebels‎</w:t>
        </w:r>
      </w:hyperlink>
      <w:r>
        <w:rPr>
          <w:rFonts w:ascii="Arial" w:cs="Arial" w:eastAsia="Arial" w:hAnsi="Arial"/>
          <w:b w:val="false"/>
          <w:i w:val="false"/>
          <w:color w:val="1E1B16"/>
          <w:sz w:val="23"/>
          <w:szCs w:val="23"/>
          <w:rtl/>
        </w:rPr>
        <w:t xml:space="preserve">. يتناول إعلان الأمير خالد بن سلطان استعادة جبل الدخان.</w:t>
      </w:r>
    </w:p>
    <w:p>
      <w:pPr>
        <w:pStyle w:val="ListParagraph"/>
        <w:numPr>
          <w:ilvl w:val="0"/>
          <w:numId w:val="3"/>
        </w:numPr>
        <w:bidi/>
        <w:spacing w:after="80" w:line="300"/>
      </w:pPr>
      <w:r>
        <w:rPr>
          <w:rFonts w:ascii="Arial" w:cs="Arial" w:eastAsia="Arial" w:hAnsi="Arial"/>
          <w:b/>
          <w:bCs/>
          <w:i w:val="false"/>
          <w:color w:val="1E1B16"/>
          <w:sz w:val="23"/>
          <w:szCs w:val="23"/>
          <w:rtl/>
        </w:rPr>
        <w:t xml:space="preserve">مصدر عربي (الإمارات اليوم، 5 نوفمبر 2009):</w:t>
      </w:r>
      <w:r>
        <w:rPr>
          <w:rFonts w:ascii="Arial" w:cs="Arial" w:eastAsia="Arial" w:hAnsi="Arial"/>
          <w:b w:val="false"/>
          <w:i w:val="false"/>
          <w:color w:val="1E1B16"/>
          <w:sz w:val="23"/>
          <w:szCs w:val="23"/>
          <w:rtl/>
        </w:rPr>
        <w:t xml:space="preserve"> </w:t>
      </w:r>
      <w:hyperlink w:history="1" r:id="rIduaqnx83953o5qokb4uwsf">
        <w:r>
          <w:rPr>
            <w:rFonts w:ascii="Arial" w:cs="Arial" w:eastAsia="Arial" w:hAnsi="Arial"/>
            <w:b w:val="false"/>
            <w:i w:val="false"/>
            <w:color w:val="1F5F8B"/>
            <w:sz w:val="23"/>
            <w:szCs w:val="23"/>
            <w:u w:val="single"/>
            <w:rtl/>
          </w:rPr>
          <w:t xml:space="preserve">الحوثيون يقتلون عسكرياً سعودياً على الحدود مع اليمن</w:t>
        </w:r>
      </w:hyperlink>
      <w:r>
        <w:rPr>
          <w:rFonts w:ascii="Arial" w:cs="Arial" w:eastAsia="Arial" w:hAnsi="Arial"/>
          <w:b w:val="false"/>
          <w:i w:val="false"/>
          <w:color w:val="1E1B16"/>
          <w:sz w:val="23"/>
          <w:szCs w:val="23"/>
          <w:rtl/>
        </w:rPr>
        <w:t xml:space="preserve">. ينقل بيان وكالة الأنباء السعودية عن مقتل رجل أمن وإصابة 11، وبيان الحوثيين الذي أقرّ بالمواجهات.</w:t>
      </w:r>
    </w:p>
    <w:p>
      <w:pPr>
        <w:pStyle w:val="ListParagraph"/>
        <w:numPr>
          <w:ilvl w:val="0"/>
          <w:numId w:val="3"/>
        </w:numPr>
        <w:bidi/>
        <w:spacing w:after="80" w:line="300"/>
      </w:pPr>
      <w:r>
        <w:rPr>
          <w:rFonts w:ascii="Arial" w:cs="Arial" w:eastAsia="Arial" w:hAnsi="Arial"/>
          <w:b/>
          <w:bCs/>
          <w:i w:val="false"/>
          <w:color w:val="1E1B16"/>
          <w:sz w:val="23"/>
          <w:szCs w:val="23"/>
          <w:rtl/>
        </w:rPr>
        <w:t xml:space="preserve">مصدر عربي إضافي (</w:t>
      </w:r>
      <w:r>
        <w:rPr>
          <w:rFonts w:ascii="Arial" w:cs="Arial" w:eastAsia="Arial" w:hAnsi="Arial"/>
          <w:b/>
          <w:bCs/>
          <w:i w:val="false"/>
          <w:color w:val="1E1B16"/>
          <w:sz w:val="23"/>
          <w:szCs w:val="23"/>
          <w:rtl w:val="false"/>
        </w:rPr>
        <w:t xml:space="preserve">CNN</w:t>
      </w:r>
      <w:r>
        <w:rPr>
          <w:rFonts w:ascii="Arial" w:cs="Arial" w:eastAsia="Arial" w:hAnsi="Arial"/>
          <w:b/>
          <w:bCs/>
          <w:i w:val="false"/>
          <w:color w:val="1E1B16"/>
          <w:sz w:val="23"/>
          <w:szCs w:val="23"/>
          <w:rtl/>
        </w:rPr>
        <w:t xml:space="preserve"> بالعربية، 8 نوفمبر 2009):</w:t>
      </w:r>
      <w:r>
        <w:rPr>
          <w:rFonts w:ascii="Arial" w:cs="Arial" w:eastAsia="Arial" w:hAnsi="Arial"/>
          <w:b w:val="false"/>
          <w:i w:val="false"/>
          <w:color w:val="1E1B16"/>
          <w:sz w:val="23"/>
          <w:szCs w:val="23"/>
          <w:rtl/>
        </w:rPr>
        <w:t xml:space="preserve"> </w:t>
      </w:r>
      <w:hyperlink w:history="1" r:id="rIdyfdeawhyn27b5pneda9jm">
        <w:r>
          <w:rPr>
            <w:rFonts w:ascii="Arial" w:cs="Arial" w:eastAsia="Arial" w:hAnsi="Arial"/>
            <w:b w:val="false"/>
            <w:i w:val="false"/>
            <w:color w:val="1F5F8B"/>
            <w:sz w:val="23"/>
            <w:szCs w:val="23"/>
            <w:u w:val="single"/>
            <w:rtl/>
          </w:rPr>
          <w:t xml:space="preserve">الحوثيون: لم يسقط لنا قتيل واحد في «جبل الدخان»</w:t>
        </w:r>
      </w:hyperlink>
      <w:r>
        <w:rPr>
          <w:rFonts w:ascii="Arial" w:cs="Arial" w:eastAsia="Arial" w:hAnsi="Arial"/>
          <w:b w:val="false"/>
          <w:i w:val="false"/>
          <w:color w:val="1E1B16"/>
          <w:sz w:val="23"/>
          <w:szCs w:val="23"/>
          <w:rtl/>
        </w:rPr>
        <w:t xml:space="preserve">. يعرض نفي الحوثيين استعادة السعودية للجبل.</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B6358"/>
        <w:sz w:val="18"/>
        <w:szCs w:val="18"/>
        <w:rtl/>
      </w:rPr>
      <w:t xml:space="preserve">صفحة </w:t>
    </w:r>
    <w:r>
      <w:rPr>
        <w:rFonts w:ascii="Arial" w:cs="Arial" w:eastAsia="Arial" w:hAnsi="Arial"/>
        <w:color w:val="6B6358"/>
        <w:sz w:val="18"/>
        <w:szCs w:val="18"/>
      </w:rPr>
      <w:fldChar w:fldCharType="begin"/>
      <w:instrText xml:space="preserve">PAGE</w:instrText>
      <w:fldChar w:fldCharType="separate"/>
      <w:fldChar w:fldCharType="end"/>
    </w:r>
    <w:r>
      <w:rPr>
        <w:rFonts w:ascii="Arial" w:cs="Arial" w:eastAsia="Arial" w:hAnsi="Arial"/>
        <w:b w:val="false"/>
        <w:i w:val="false"/>
        <w:color w:val="6B6358"/>
        <w:sz w:val="18"/>
        <w:szCs w:val="18"/>
        <w:rtl/>
      </w:rPr>
      <w:t xml:space="preserve"> من </w:t>
    </w:r>
    <w:r>
      <w:rPr>
        <w:rFonts w:ascii="Arial" w:cs="Arial" w:eastAsia="Arial" w:hAnsi="Arial"/>
        <w:color w:val="6B635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i w:val="false"/>
        <w:color w:val="6B6358"/>
        <w:sz w:val="18"/>
        <w:szCs w:val="18"/>
        <w:rtl/>
      </w:rPr>
      <w:t xml:space="preserve">سكريبت فيديو موشن غرافيك — من صعدة إلى البحر الأحمر — تاريخ جماعة الحوثي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right="540" w:hanging="360"/>
      </w:pPr>
    </w:lvl>
  </w:abstractNum>
  <w:abstractNum w:abstractNumId="3" w15:restartNumberingAfterBreak="0">
    <w:multiLevelType w:val="hybridMultilevel"/>
    <w:lvl w:ilvl="0" w15:tentative="1">
      <w:start w:val="1"/>
      <w:numFmt w:val="bullet"/>
      <w:lvlText w:val="•"/>
      <w:lvlJc w:val="start"/>
      <w:pPr>
        <w:ind w:righ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pPr>
        <w:bidi/>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Arial" w:cs="Arial" w:eastAsia="Arial" w:hAnsi="Arial"/>
      <w:b/>
      <w:bCs/>
      <w:color w:val="C0392B"/>
      <w:sz w:val="34"/>
      <w:szCs w:val="34"/>
    </w:rPr>
  </w:style>
  <w:style w:type="paragraph" w:styleId="Heading2">
    <w:name w:val="Heading 2"/>
    <w:basedOn w:val="Normal"/>
    <w:next w:val="Normal"/>
    <w:qFormat/>
    <w:pPr>
      <w:bidi/>
      <w:outlineLvl w:val="1"/>
    </w:pPr>
    <w:rPr>
      <w:rFonts w:ascii="Arial" w:cs="Arial" w:eastAsia="Arial" w:hAnsi="Arial"/>
      <w:b/>
      <w:bCs/>
      <w:color w:val="1E1B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yqesfvaxgscgiv6vhdmb" Type="http://schemas.openxmlformats.org/officeDocument/2006/relationships/hyperlink" Target="https://www.swissinfo.ch/eng/yemen-rebels-say-they-seize-saudi-border-site/1159928" TargetMode="External"/><Relationship Id="rId21pan2mch_3ijg0uhfzlf" Type="http://schemas.openxmlformats.org/officeDocument/2006/relationships/hyperlink" Target="https://www.france24.com/en/20091108-saudi-forces-claim-regain-control-area-seized-yemen-rebels" TargetMode="External"/><Relationship Id="rIduaqnx83953o5qokb4uwsf" Type="http://schemas.openxmlformats.org/officeDocument/2006/relationships/hyperlink" Target="https://www.emaratalyoum.com/politics/reports-and-translation/2009-11-05-1.162295" TargetMode="External"/><Relationship Id="rIdyfdeawhyn27b5pneda9jm" Type="http://schemas.openxmlformats.org/officeDocument/2006/relationships/hyperlink" Target="https://www.cnn.com/arabic/2009/middle_east/11/8/saudi.reclaim_position/index.htm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سكريبت فيديو موشن غرافيك — من صعدة إلى البحر الأحمر — تاريخ جماعة الحوثي</dc:title>
  <dc:creator>Claude Code</dc:creator>
  <cp:lastModifiedBy>Un-named</cp:lastModifiedBy>
  <cp:revision>1</cp:revision>
  <dcterms:created xsi:type="dcterms:W3CDTF">2026-10-13T08:20:59.096Z</dcterms:created>
  <dcterms:modified xsi:type="dcterms:W3CDTF">2026-10-13T08:20:59.102Z</dcterms:modified>
</cp:coreProperties>
</file>

<file path=docProps/custom.xml><?xml version="1.0" encoding="utf-8"?>
<Properties xmlns="http://schemas.openxmlformats.org/officeDocument/2006/custom-properties" xmlns:vt="http://schemas.openxmlformats.org/officeDocument/2006/docPropsVTypes"/>
</file>