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E1" w:rsidRDefault="009E67E1" w:rsidP="009E67E1">
      <w:r>
        <w:t xml:space="preserve">Certainly! Here is a list of common customer questions that a </w:t>
      </w:r>
      <w:proofErr w:type="spellStart"/>
      <w:r>
        <w:t>chatbot</w:t>
      </w:r>
      <w:proofErr w:type="spellEnd"/>
      <w:r>
        <w:t xml:space="preserve"> for a Nigeria Microfinance Bank (MFB) can be programmed to reply to:</w:t>
      </w:r>
    </w:p>
    <w:p w:rsidR="009E67E1" w:rsidRDefault="009E67E1" w:rsidP="009E67E1"/>
    <w:p w:rsidR="009E67E1" w:rsidRDefault="009E67E1" w:rsidP="009E67E1">
      <w:r>
        <w:t>1. **How can I open a savings account with the MFB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2. **What are the requirements to apply for a loan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3. **What is the interest rate for savings accounts and loans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4. **How do I check my account balance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5. **Can I transfer money to other banks using your services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6. **What is the maximum withdrawal limit from an ATM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7. **How can I apply for a debit card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8. **What are the MFB's operating hours and branch locations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9. **How do I reset my online banking password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10. **How can I contact customer support for assistance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11. **What types of loans do you offer, and what are their terms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12. **Are there any fees associated with account maintenance or transactions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13. **How do I make a deposit into my savings account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14. **Can I apply for a loan online, and if so, how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16. **</w:t>
      </w:r>
      <w:r>
        <w:t>Can I make</w:t>
      </w:r>
      <w:r>
        <w:t xml:space="preserve"> bill payments from my account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17. **What security measures are in place to protect my account information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19. **Do you offer any special savings or investment products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20. **Can I check my account balance and transaction history through SMS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22. **How long does it take to process a loan application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24. **Can I make fixed deposits with the MFB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25. **What are the benefits of opening a fixed deposit account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26. **How do I request a statement of account for my transactions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27. **Are there any special savings accounts for students or minors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28. **What happens if I forget my PIN for ATM or mobile banking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32. **Is there a mobile app for the MFB's services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33. **What services are available through the mobile app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lastRenderedPageBreak/>
        <w:t>34. **Do you offer financial advisory services to customers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35. **How can I update my contact information with the bank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37. **How can I register for internet banking access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39. **How do I apply for a debit card for my business account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40. **What documents are required for KYC (Know</w:t>
      </w:r>
      <w:r>
        <w:t xml:space="preserve"> Your Customer) verification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45. **How do I report</w:t>
      </w:r>
      <w:r>
        <w:t xml:space="preserve"> a lost or stolen debit card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47. **Can I apply for a loan as a self-employed individual or freelancer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49. **How can I access my account statements online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50. **What types of educational loans or sch</w:t>
      </w:r>
      <w:r>
        <w:t>olarships does the MFB offer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53. **What is the process for changing my account's primary contact information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57. **How can I subscribe to SMS alerts for account transactions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58. **What is the MFB's policy on dormant accounts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59. **Do you offer financial planning services for long-term goals</w:t>
      </w:r>
      <w:proofErr w:type="gramStart"/>
      <w:r>
        <w:t>?*</w:t>
      </w:r>
      <w:proofErr w:type="gramEnd"/>
      <w:r>
        <w:t>*</w:t>
      </w:r>
    </w:p>
    <w:p w:rsidR="009E67E1" w:rsidRDefault="009E67E1" w:rsidP="009E67E1">
      <w:r>
        <w:t>USSD Codes and Mobile Banking:</w:t>
      </w:r>
    </w:p>
    <w:p w:rsidR="009E67E1" w:rsidRDefault="009E67E1" w:rsidP="009E67E1">
      <w:r>
        <w:t>67. What is the USSD code for checking my account balance?</w:t>
      </w:r>
    </w:p>
    <w:p w:rsidR="009E67E1" w:rsidRDefault="009E67E1" w:rsidP="009E67E1"/>
    <w:p w:rsidR="009E67E1" w:rsidRDefault="009E67E1" w:rsidP="009E67E1">
      <w:r>
        <w:t>How can I transfer funds using USSD codes?</w:t>
      </w:r>
    </w:p>
    <w:p w:rsidR="009E67E1" w:rsidRDefault="009E67E1" w:rsidP="009E67E1">
      <w:r>
        <w:t>What services can I access through mobile banking using USSD?</w:t>
      </w:r>
    </w:p>
    <w:p w:rsidR="009E67E1" w:rsidRDefault="009E67E1" w:rsidP="009E67E1">
      <w:r>
        <w:t>Is there a USSD code to pay bills or utilities?</w:t>
      </w:r>
    </w:p>
    <w:p w:rsidR="009E67E1" w:rsidRDefault="009E67E1" w:rsidP="009E67E1">
      <w:r>
        <w:t>How do I activate USSD banking on my mobile phone?</w:t>
      </w:r>
    </w:p>
    <w:p w:rsidR="001A2210" w:rsidRDefault="009E67E1" w:rsidP="009E67E1">
      <w:r>
        <w:t>What do I do if I forget my USSD PIN?</w:t>
      </w:r>
      <w:bookmarkStart w:id="0" w:name="_GoBack"/>
      <w:bookmarkEnd w:id="0"/>
    </w:p>
    <w:sectPr w:rsidR="001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E1"/>
    <w:rsid w:val="004F3F36"/>
    <w:rsid w:val="007264B8"/>
    <w:rsid w:val="007D7FB3"/>
    <w:rsid w:val="009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F1887-6138-49C0-94B6-E6628360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2023-09-14T14:21:00Z</dcterms:created>
  <dcterms:modified xsi:type="dcterms:W3CDTF">2023-09-14T14:32:00Z</dcterms:modified>
</cp:coreProperties>
</file>