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4F6D" w14:textId="399D20BD" w:rsidR="000A1CE0" w:rsidRPr="000A1CE0" w:rsidRDefault="000A1CE0" w:rsidP="000A1CE0">
      <w:pPr>
        <w:rPr>
          <w:b/>
          <w:bCs/>
        </w:rPr>
      </w:pPr>
      <w:r w:rsidRPr="000A1CE0">
        <w:rPr>
          <w:b/>
          <w:bCs/>
        </w:rPr>
        <w:t xml:space="preserve">Research Summary: Paper 3 </w:t>
      </w:r>
    </w:p>
    <w:p w14:paraId="2A59EE47" w14:textId="77777777" w:rsidR="000A1CE0" w:rsidRPr="000A1CE0" w:rsidRDefault="000A1CE0" w:rsidP="000A1CE0">
      <w:r w:rsidRPr="000A1CE0">
        <w:rPr>
          <w:b/>
          <w:bCs/>
        </w:rPr>
        <w:t>Title:</w:t>
      </w:r>
      <w:r w:rsidRPr="000A1CE0">
        <w:t xml:space="preserve"> ADS-B spoofing attack detection method based on LSTM</w:t>
      </w:r>
    </w:p>
    <w:p w14:paraId="5716DFED" w14:textId="77777777" w:rsidR="000A1CE0" w:rsidRPr="000A1CE0" w:rsidRDefault="000A1CE0" w:rsidP="000A1CE0">
      <w:r w:rsidRPr="000A1CE0">
        <w:rPr>
          <w:b/>
          <w:bCs/>
        </w:rPr>
        <w:t>Date:</w:t>
      </w:r>
      <w:r w:rsidRPr="000A1CE0">
        <w:t xml:space="preserve"> June 18, 2026</w:t>
      </w:r>
    </w:p>
    <w:p w14:paraId="2399618A" w14:textId="77777777" w:rsidR="000A1CE0" w:rsidRPr="000A1CE0" w:rsidRDefault="000A1CE0" w:rsidP="000A1CE0">
      <w:r w:rsidRPr="000A1CE0">
        <w:rPr>
          <w:b/>
          <w:bCs/>
        </w:rPr>
        <w:t>Source Location:</w:t>
      </w:r>
      <w:r w:rsidRPr="000A1CE0">
        <w:t xml:space="preserve"> Civil Aviation University of China, Tianjin </w:t>
      </w:r>
    </w:p>
    <w:p w14:paraId="4E3FA7D3" w14:textId="1CFD39BF" w:rsidR="000A1CE0" w:rsidRPr="000A1CE0" w:rsidRDefault="000A1CE0" w:rsidP="000A1CE0">
      <w:pPr>
        <w:rPr>
          <w:b/>
          <w:bCs/>
        </w:rPr>
      </w:pPr>
      <w:r w:rsidRPr="000A1CE0">
        <w:rPr>
          <w:b/>
          <w:bCs/>
        </w:rPr>
        <w:t xml:space="preserve"> Objective</w:t>
      </w:r>
    </w:p>
    <w:p w14:paraId="7B16286F" w14:textId="77777777" w:rsidR="000A1CE0" w:rsidRPr="000A1CE0" w:rsidRDefault="000A1CE0" w:rsidP="000A1CE0">
      <w:r w:rsidRPr="000A1CE0">
        <w:t xml:space="preserve">The main goal of this paper is to build a defense system that catches hackers purely by looking at the flight data itself. Instead of changing aircraft hardware or adding expensive cryptographic tags, this system looks at the patterns of how an airplane naturally moves. By learning these patterns, it can spot if a hacker has modified specific values inside the messages, such as slowly changing the flight path to trick air traffic control. </w:t>
      </w:r>
    </w:p>
    <w:p w14:paraId="1C1A21EA" w14:textId="5BFDD005" w:rsidR="000A1CE0" w:rsidRPr="000A1CE0" w:rsidRDefault="000A1CE0" w:rsidP="000A1CE0">
      <w:pPr>
        <w:rPr>
          <w:b/>
          <w:bCs/>
        </w:rPr>
      </w:pPr>
      <w:r w:rsidRPr="000A1CE0">
        <w:rPr>
          <w:b/>
          <w:bCs/>
        </w:rPr>
        <w:t xml:space="preserve"> Methodology &amp; Dataset Simulation</w:t>
      </w:r>
    </w:p>
    <w:p w14:paraId="3193BD97" w14:textId="77777777" w:rsidR="000A1CE0" w:rsidRPr="000A1CE0" w:rsidRDefault="000A1CE0" w:rsidP="000A1CE0">
      <w:r w:rsidRPr="000A1CE0">
        <w:t>The researchers used a data-driven approach that completely skips complicated hardware setups:</w:t>
      </w:r>
    </w:p>
    <w:p w14:paraId="0BDD0A72" w14:textId="77777777" w:rsidR="000A1CE0" w:rsidRPr="000A1CE0" w:rsidRDefault="000A1CE0" w:rsidP="000A1CE0">
      <w:pPr>
        <w:numPr>
          <w:ilvl w:val="0"/>
          <w:numId w:val="1"/>
        </w:numPr>
      </w:pPr>
      <w:r w:rsidRPr="000A1CE0">
        <w:rPr>
          <w:b/>
          <w:bCs/>
        </w:rPr>
        <w:t>The Dataset:</w:t>
      </w:r>
      <w:r w:rsidRPr="000A1CE0">
        <w:t xml:space="preserve"> They grabbed a public dataset containing roughly </w:t>
      </w:r>
      <w:r w:rsidRPr="000A1CE0">
        <w:rPr>
          <w:b/>
          <w:bCs/>
        </w:rPr>
        <w:t>220,000 real, decoded ADS-B messages</w:t>
      </w:r>
      <w:r w:rsidRPr="000A1CE0">
        <w:t xml:space="preserve"> from actual flights. </w:t>
      </w:r>
    </w:p>
    <w:p w14:paraId="39E680EB" w14:textId="42820E3C" w:rsidR="000A1CE0" w:rsidRPr="000A1CE0" w:rsidRDefault="000A1CE0" w:rsidP="000A1CE0">
      <w:pPr>
        <w:numPr>
          <w:ilvl w:val="0"/>
          <w:numId w:val="1"/>
        </w:numPr>
      </w:pPr>
      <w:r w:rsidRPr="000A1CE0">
        <w:rPr>
          <w:b/>
          <w:bCs/>
        </w:rPr>
        <w:t>The Attacks:</w:t>
      </w:r>
      <w:r w:rsidRPr="000A1CE0">
        <w:t xml:space="preserve"> To test their AI, they simulated </w:t>
      </w:r>
      <w:r w:rsidRPr="000A1CE0">
        <w:rPr>
          <w:b/>
          <w:bCs/>
        </w:rPr>
        <w:t>10 different types of attacks</w:t>
      </w:r>
      <w:r w:rsidRPr="000A1CE0">
        <w:t xml:space="preserve">. These include easy-to-spot hacks like injecting random </w:t>
      </w:r>
      <w:r w:rsidRPr="000A1CE0">
        <w:t>noise,</w:t>
      </w:r>
      <w:r w:rsidRPr="000A1CE0">
        <w:t xml:space="preserve"> but also highly advanced, stealthy attacks like a "frog-boiling" exploit—where the hacker slowly and progressively drifts the altitude (+400 feet at a time) or speed (+20 knots at a time) so the changes are tiny enough to bypass basic radar warnings. </w:t>
      </w:r>
    </w:p>
    <w:p w14:paraId="5AEC987A" w14:textId="5F574D8A" w:rsidR="000A1CE0" w:rsidRPr="000A1CE0" w:rsidRDefault="000A1CE0" w:rsidP="000A1CE0">
      <w:pPr>
        <w:rPr>
          <w:b/>
          <w:bCs/>
        </w:rPr>
      </w:pPr>
      <w:r w:rsidRPr="000A1CE0">
        <w:rPr>
          <w:b/>
          <w:bCs/>
        </w:rPr>
        <w:t>LSTM Architecture &amp; Sliding Window</w:t>
      </w:r>
    </w:p>
    <w:p w14:paraId="41A269BF" w14:textId="77777777" w:rsidR="000A1CE0" w:rsidRPr="000A1CE0" w:rsidRDefault="000A1CE0" w:rsidP="000A1CE0">
      <w:r w:rsidRPr="000A1CE0">
        <w:t xml:space="preserve">The framework uses a deep learning sequence model called </w:t>
      </w:r>
      <w:r w:rsidRPr="000A1CE0">
        <w:rPr>
          <w:b/>
          <w:bCs/>
        </w:rPr>
        <w:t>LSTM (Long Short-Term Memory)</w:t>
      </w:r>
      <w:r w:rsidRPr="000A1CE0">
        <w:t xml:space="preserve"> because flight telemetry data has a strong time-based dependency. </w:t>
      </w:r>
    </w:p>
    <w:p w14:paraId="0EBF8DAC" w14:textId="77777777" w:rsidR="000A1CE0" w:rsidRPr="000A1CE0" w:rsidRDefault="000A1CE0" w:rsidP="000A1CE0">
      <w:pPr>
        <w:numPr>
          <w:ilvl w:val="0"/>
          <w:numId w:val="2"/>
        </w:numPr>
      </w:pPr>
      <w:r w:rsidRPr="000A1CE0">
        <w:rPr>
          <w:b/>
          <w:bCs/>
        </w:rPr>
        <w:t>The Sliding Window:</w:t>
      </w:r>
      <w:r w:rsidRPr="000A1CE0">
        <w:t xml:space="preserve"> Telemetry features (Latitude, Longitude, Altitude, Speed, Heading, and Climb Rate) are packed into a moving window. The researchers discovered that a </w:t>
      </w:r>
      <w:r w:rsidRPr="000A1CE0">
        <w:rPr>
          <w:b/>
          <w:bCs/>
        </w:rPr>
        <w:t>window length of 9 frames is optimal</w:t>
      </w:r>
      <w:r w:rsidRPr="000A1CE0">
        <w:t xml:space="preserve">. The model reads the past 9 messages to predict exactly what the 10th message </w:t>
      </w:r>
      <w:r w:rsidRPr="000A1CE0">
        <w:rPr>
          <w:i/>
          <w:iCs/>
        </w:rPr>
        <w:t>should</w:t>
      </w:r>
      <w:r w:rsidRPr="000A1CE0">
        <w:t xml:space="preserve"> look like. </w:t>
      </w:r>
    </w:p>
    <w:p w14:paraId="65AAA552" w14:textId="77777777" w:rsidR="000A1CE0" w:rsidRPr="000A1CE0" w:rsidRDefault="000A1CE0" w:rsidP="000A1CE0">
      <w:pPr>
        <w:numPr>
          <w:ilvl w:val="0"/>
          <w:numId w:val="2"/>
        </w:numPr>
      </w:pPr>
      <w:r w:rsidRPr="000A1CE0">
        <w:rPr>
          <w:b/>
          <w:bCs/>
        </w:rPr>
        <w:t>The Model Setup:</w:t>
      </w:r>
      <w:r w:rsidRPr="000A1CE0">
        <w:t xml:space="preserve"> Since flight data patterns are predictable, they used a lightweight network built with </w:t>
      </w:r>
      <w:proofErr w:type="spellStart"/>
      <w:r w:rsidRPr="000A1CE0">
        <w:t>Keras</w:t>
      </w:r>
      <w:proofErr w:type="spellEnd"/>
      <w:r w:rsidRPr="000A1CE0">
        <w:t xml:space="preserve">. It uses an input layer, an LSTM layer with 14 units, and a fully connected layer with 7 units to output the predicted flight values. </w:t>
      </w:r>
    </w:p>
    <w:p w14:paraId="5E953093" w14:textId="35134802" w:rsidR="000A1CE0" w:rsidRPr="000A1CE0" w:rsidRDefault="000A1CE0" w:rsidP="000A1CE0">
      <w:pPr>
        <w:rPr>
          <w:b/>
          <w:bCs/>
        </w:rPr>
      </w:pPr>
      <w:r w:rsidRPr="000A1CE0">
        <w:rPr>
          <w:b/>
          <w:bCs/>
        </w:rPr>
        <w:t>Thresholds &amp; Performance</w:t>
      </w:r>
    </w:p>
    <w:p w14:paraId="1C7565ED" w14:textId="3FBE334B" w:rsidR="000A1CE0" w:rsidRPr="000A1CE0" w:rsidRDefault="000A1CE0" w:rsidP="000A1CE0">
      <w:r w:rsidRPr="000A1CE0">
        <w:t xml:space="preserve">The system calculates a </w:t>
      </w:r>
      <w:r w:rsidRPr="000A1CE0">
        <w:rPr>
          <w:b/>
          <w:bCs/>
        </w:rPr>
        <w:t>residual score</w:t>
      </w:r>
      <w:r w:rsidRPr="000A1CE0">
        <w:t xml:space="preserve"> (the difference between what the LSTM predicted and the actual message received). They set the safe boundary line at </w:t>
      </w:r>
      <w:r w:rsidRPr="000A1CE0">
        <w:rPr>
          <w:b/>
          <w:bCs/>
        </w:rPr>
        <w:t xml:space="preserve">3 standard deviations </w:t>
      </w:r>
      <w:r w:rsidRPr="000A1CE0">
        <w:t xml:space="preserve">away from the average. </w:t>
      </w:r>
    </w:p>
    <w:p w14:paraId="5ED3E580" w14:textId="77777777" w:rsidR="000A1CE0" w:rsidRPr="000A1CE0" w:rsidRDefault="000A1CE0" w:rsidP="000A1CE0">
      <w:pPr>
        <w:numPr>
          <w:ilvl w:val="0"/>
          <w:numId w:val="3"/>
        </w:numPr>
      </w:pPr>
      <w:r w:rsidRPr="000A1CE0">
        <w:rPr>
          <w:b/>
          <w:bCs/>
        </w:rPr>
        <w:lastRenderedPageBreak/>
        <w:t>The Multi-Step Check:</w:t>
      </w:r>
      <w:r w:rsidRPr="000A1CE0">
        <w:t xml:space="preserve"> The system checks an </w:t>
      </w:r>
      <w:r w:rsidRPr="000A1CE0">
        <w:rPr>
          <w:i/>
          <w:iCs/>
        </w:rPr>
        <w:t>overall threshold</w:t>
      </w:r>
      <w:r w:rsidRPr="000A1CE0">
        <w:t xml:space="preserve"> first to quickly tell if an attack is happening anywhere in the message. Once triggered, it looks at individual feature thresholds to point exactly to what data point the hacker altered (e.g., "Altitude field was manipulated"). </w:t>
      </w:r>
    </w:p>
    <w:p w14:paraId="02184661" w14:textId="1E2F8269" w:rsidR="000A1CE0" w:rsidRPr="000A1CE0" w:rsidRDefault="000A1CE0" w:rsidP="000A1CE0">
      <w:pPr>
        <w:numPr>
          <w:ilvl w:val="0"/>
          <w:numId w:val="3"/>
        </w:numPr>
      </w:pPr>
      <w:r w:rsidRPr="000A1CE0">
        <w:rPr>
          <w:b/>
          <w:bCs/>
        </w:rPr>
        <w:t>Results:</w:t>
      </w:r>
      <w:r w:rsidRPr="000A1CE0">
        <w:t xml:space="preserve"> When evaluating block sequences rather than single split points, the system achieved </w:t>
      </w:r>
      <w:r w:rsidRPr="000A1CE0">
        <w:rPr>
          <w:b/>
          <w:bCs/>
        </w:rPr>
        <w:t>perfect 1.0000 (100%) trigger/recall rates</w:t>
      </w:r>
      <w:r w:rsidRPr="000A1CE0">
        <w:t xml:space="preserve"> across major attacks like fixed offsets, route replacements, and altitude drifts. Crucially, manipulating one feature did not trigger false alarms in other </w:t>
      </w:r>
      <w:proofErr w:type="spellStart"/>
      <w:r w:rsidRPr="000A1CE0">
        <w:t>unatta</w:t>
      </w:r>
      <w:r>
        <w:t>ck</w:t>
      </w:r>
      <w:r w:rsidRPr="000A1CE0">
        <w:t>ed</w:t>
      </w:r>
      <w:proofErr w:type="spellEnd"/>
      <w:r w:rsidRPr="000A1CE0">
        <w:t xml:space="preserve"> features. </w:t>
      </w:r>
    </w:p>
    <w:p w14:paraId="7850B9C6" w14:textId="75EE743E" w:rsidR="000A1CE0" w:rsidRPr="000A1CE0" w:rsidRDefault="000A1CE0" w:rsidP="000A1CE0">
      <w:pPr>
        <w:rPr>
          <w:b/>
          <w:bCs/>
        </w:rPr>
      </w:pPr>
      <w:r w:rsidRPr="000A1CE0">
        <w:rPr>
          <w:b/>
          <w:bCs/>
        </w:rPr>
        <w:t>Limitations &amp; Gaps (Our Agentic AI Opportunity)</w:t>
      </w:r>
    </w:p>
    <w:p w14:paraId="4BF3C629" w14:textId="77777777" w:rsidR="000A1CE0" w:rsidRPr="000A1CE0" w:rsidRDefault="000A1CE0" w:rsidP="000A1CE0">
      <w:r w:rsidRPr="000A1CE0">
        <w:t xml:space="preserve">The primary weakness of this method is that </w:t>
      </w:r>
      <w:r w:rsidRPr="000A1CE0">
        <w:rPr>
          <w:b/>
          <w:bCs/>
        </w:rPr>
        <w:t>it operates entirely in a vacuum of data</w:t>
      </w:r>
      <w:r w:rsidRPr="000A1CE0">
        <w:t xml:space="preserve">. It can tell you </w:t>
      </w:r>
      <w:r w:rsidRPr="000A1CE0">
        <w:rPr>
          <w:i/>
          <w:iCs/>
        </w:rPr>
        <w:t>that</w:t>
      </w:r>
      <w:r w:rsidRPr="000A1CE0">
        <w:t xml:space="preserve"> a value was modified and </w:t>
      </w:r>
      <w:r w:rsidRPr="000A1CE0">
        <w:rPr>
          <w:i/>
          <w:iCs/>
        </w:rPr>
        <w:t>which</w:t>
      </w:r>
      <w:r w:rsidRPr="000A1CE0">
        <w:t xml:space="preserve"> column was changed, but because it does not look at physical radio signals, it cannot pinpoint where the hacker is physically hiding on the ground. </w:t>
      </w:r>
    </w:p>
    <w:p w14:paraId="6205EC95" w14:textId="70FB08A9" w:rsidR="000A1CE0" w:rsidRPr="000A1CE0" w:rsidRDefault="000A1CE0" w:rsidP="000A1CE0">
      <w:pPr>
        <w:rPr>
          <w:b/>
          <w:bCs/>
        </w:rPr>
      </w:pPr>
      <w:r w:rsidRPr="000A1CE0">
        <w:rPr>
          <w:b/>
          <w:bCs/>
        </w:rPr>
        <w:t>Application to Our NCRA Project</w:t>
      </w:r>
    </w:p>
    <w:p w14:paraId="1851FA3B" w14:textId="2B5D4327" w:rsidR="000A1CE0" w:rsidRPr="000A1CE0" w:rsidRDefault="000A1CE0" w:rsidP="000A1CE0">
      <w:r w:rsidRPr="000A1CE0">
        <w:t xml:space="preserve">This paper is a perfect blueprint for our </w:t>
      </w:r>
      <w:r w:rsidRPr="000A1CE0">
        <w:rPr>
          <w:b/>
          <w:bCs/>
        </w:rPr>
        <w:t>Sensor Agent</w:t>
      </w:r>
      <w:r w:rsidRPr="000A1CE0">
        <w:t xml:space="preserve">. Because this LSTM model doesn't require any hardware modifications on the aircraft or complex feature engineering, it can run incredibly fast at the ingestion layer. Our </w:t>
      </w:r>
      <w:r w:rsidRPr="000A1CE0">
        <w:rPr>
          <w:b/>
          <w:bCs/>
        </w:rPr>
        <w:t>Agentic AI</w:t>
      </w:r>
      <w:r w:rsidRPr="000A1CE0">
        <w:t xml:space="preserve"> will deploy this exact sliding window prediction model as a first-line software tool. When the LSTM flags an attacked feature, our main AI Agent can autonomously spin up a high-level investigative response—like calling the hardware </w:t>
      </w:r>
      <w:proofErr w:type="spellStart"/>
      <w:r w:rsidRPr="000A1CE0">
        <w:t>TDoA</w:t>
      </w:r>
      <w:proofErr w:type="spellEnd"/>
      <w:r w:rsidRPr="000A1CE0">
        <w:t xml:space="preserve"> triangulation tool from Paper 2</w:t>
      </w:r>
      <w:r>
        <w:t xml:space="preserve"> </w:t>
      </w:r>
      <w:r w:rsidRPr="000A1CE0">
        <w:t>to find the hacker's real-world location.</w:t>
      </w:r>
    </w:p>
    <w:p w14:paraId="54F91C89" w14:textId="77777777" w:rsidR="007C104D" w:rsidRDefault="007C104D"/>
    <w:sectPr w:rsidR="007C1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40810"/>
    <w:multiLevelType w:val="multilevel"/>
    <w:tmpl w:val="0004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14655"/>
    <w:multiLevelType w:val="multilevel"/>
    <w:tmpl w:val="D77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B08B2"/>
    <w:multiLevelType w:val="multilevel"/>
    <w:tmpl w:val="8C8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72776">
    <w:abstractNumId w:val="1"/>
  </w:num>
  <w:num w:numId="2" w16cid:durableId="98527100">
    <w:abstractNumId w:val="0"/>
  </w:num>
  <w:num w:numId="3" w16cid:durableId="1795439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1F1"/>
    <w:rsid w:val="000A1CE0"/>
    <w:rsid w:val="003D2941"/>
    <w:rsid w:val="00472AE9"/>
    <w:rsid w:val="007C104D"/>
    <w:rsid w:val="00980C37"/>
    <w:rsid w:val="00AC0C05"/>
    <w:rsid w:val="00AF48E2"/>
    <w:rsid w:val="00C771F1"/>
    <w:rsid w:val="00DD029F"/>
    <w:rsid w:val="00F7608D"/>
    <w:rsid w:val="00FB1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D3EC1"/>
  <w15:chartTrackingRefBased/>
  <w15:docId w15:val="{F89F6FC4-6EDF-4789-9C0D-57A9BD22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7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71F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1F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71F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771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71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71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71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1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71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71F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1F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771F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771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71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71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71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7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1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1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71F1"/>
    <w:pPr>
      <w:spacing w:before="160"/>
      <w:jc w:val="center"/>
    </w:pPr>
    <w:rPr>
      <w:i/>
      <w:iCs/>
      <w:color w:val="404040" w:themeColor="text1" w:themeTint="BF"/>
    </w:rPr>
  </w:style>
  <w:style w:type="character" w:customStyle="1" w:styleId="QuoteChar">
    <w:name w:val="Quote Char"/>
    <w:basedOn w:val="DefaultParagraphFont"/>
    <w:link w:val="Quote"/>
    <w:uiPriority w:val="29"/>
    <w:rsid w:val="00C771F1"/>
    <w:rPr>
      <w:i/>
      <w:iCs/>
      <w:color w:val="404040" w:themeColor="text1" w:themeTint="BF"/>
    </w:rPr>
  </w:style>
  <w:style w:type="paragraph" w:styleId="ListParagraph">
    <w:name w:val="List Paragraph"/>
    <w:basedOn w:val="Normal"/>
    <w:uiPriority w:val="34"/>
    <w:qFormat/>
    <w:rsid w:val="00C771F1"/>
    <w:pPr>
      <w:ind w:left="720"/>
      <w:contextualSpacing/>
    </w:pPr>
  </w:style>
  <w:style w:type="character" w:styleId="IntenseEmphasis">
    <w:name w:val="Intense Emphasis"/>
    <w:basedOn w:val="DefaultParagraphFont"/>
    <w:uiPriority w:val="21"/>
    <w:qFormat/>
    <w:rsid w:val="00C771F1"/>
    <w:rPr>
      <w:i/>
      <w:iCs/>
      <w:color w:val="2F5496" w:themeColor="accent1" w:themeShade="BF"/>
    </w:rPr>
  </w:style>
  <w:style w:type="paragraph" w:styleId="IntenseQuote">
    <w:name w:val="Intense Quote"/>
    <w:basedOn w:val="Normal"/>
    <w:next w:val="Normal"/>
    <w:link w:val="IntenseQuoteChar"/>
    <w:uiPriority w:val="30"/>
    <w:qFormat/>
    <w:rsid w:val="00C77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1F1"/>
    <w:rPr>
      <w:i/>
      <w:iCs/>
      <w:color w:val="2F5496" w:themeColor="accent1" w:themeShade="BF"/>
    </w:rPr>
  </w:style>
  <w:style w:type="character" w:styleId="IntenseReference">
    <w:name w:val="Intense Reference"/>
    <w:basedOn w:val="DefaultParagraphFont"/>
    <w:uiPriority w:val="32"/>
    <w:qFormat/>
    <w:rsid w:val="00C771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Mannan</dc:creator>
  <cp:keywords/>
  <dc:description/>
  <cp:lastModifiedBy>Abdul Mannan</cp:lastModifiedBy>
  <cp:revision>2</cp:revision>
  <dcterms:created xsi:type="dcterms:W3CDTF">2026-06-18T10:39:00Z</dcterms:created>
  <dcterms:modified xsi:type="dcterms:W3CDTF">2026-06-18T10:41:00Z</dcterms:modified>
</cp:coreProperties>
</file>