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ABDUL’S PROJECT EXPLAINER</w:t>
      </w:r>
    </w:p>
    <w:p>
      <w:pPr>
        <w:jc w:val="center"/>
      </w:pPr>
      <w:r>
        <w:br/>
        <w:t>A clear, plain-language guide to pitching and explaining the Digital Clone AI.</w:t>
        <w:br/>
      </w:r>
    </w:p>
    <w:p>
      <w:r>
        <w:br w:type="page"/>
      </w:r>
    </w:p>
    <w:p>
      <w:pPr>
        <w:pStyle w:val="Heading1"/>
      </w:pPr>
      <w:r>
        <w:t>1. The Pitch</w:t>
      </w:r>
    </w:p>
    <w:p>
      <w:r>
        <w:rPr>
          <w:b/>
        </w:rPr>
        <w:t>One-Line Pitch:</w:t>
      </w:r>
    </w:p>
    <w:p>
      <w:r>
        <w:t>"I built a production-ready, full-stack AI platform that digitally resurrects historical figures using a multi-agent backend and a highly optimized memory retrieval system."</w:t>
      </w:r>
    </w:p>
    <w:p>
      <w:r>
        <w:rPr>
          <w:b/>
        </w:rPr>
        <w:t>Full Paragraph Pitch:</w:t>
      </w:r>
    </w:p>
    <w:p>
      <w:r>
        <w:t>This project is a multi-tenant Digital Clone AI architecture. It consists of a FastAPI Python backend integrated with a Supabase vector database, and a Next.js frontend. I engineered a strict 3-tier memory system and a robust context budgeting algorithm so the AI acts exactly like the target persona—in this case, Franz Kafka. By using Retrieval-Augmented Generation (RAG), the bot doesn’t just hallucinate; it accurately references over 4,000 real chunks of Kafka’s diaries and books in real time.</w:t>
      </w:r>
    </w:p>
    <w:p>
      <w:pPr>
        <w:pStyle w:val="Heading1"/>
      </w:pPr>
      <w:r>
        <w:t>2. Services Breakdown</w:t>
      </w:r>
    </w:p>
    <w:p>
      <w:r>
        <w:rPr>
          <w:b/>
        </w:rPr>
        <w:t xml:space="preserve">Groq / OpenRouter: </w:t>
      </w:r>
      <w:r>
        <w:t>The "brain". These are incredibly fast cloud providers that run the Llama 3 AI model to generate the text.</w:t>
      </w:r>
    </w:p>
    <w:p>
      <w:r>
        <w:rPr>
          <w:b/>
        </w:rPr>
        <w:t xml:space="preserve">Gemini API: </w:t>
      </w:r>
      <w:r>
        <w:t>The "translator". It converts human text into math (embeddings) so the database can understand it.</w:t>
      </w:r>
    </w:p>
    <w:p>
      <w:r>
        <w:rPr>
          <w:b/>
        </w:rPr>
        <w:t xml:space="preserve">Supabase pgvector: </w:t>
      </w:r>
      <w:r>
        <w:t>The "bookshelf". A PostgreSQL database in the cloud that stores all of Kafka's books and memories.</w:t>
      </w:r>
    </w:p>
    <w:p>
      <w:r>
        <w:rPr>
          <w:b/>
        </w:rPr>
        <w:t xml:space="preserve">FastAPI: </w:t>
      </w:r>
      <w:r>
        <w:t>The "manager". The Python backend framework that handles all the logic, budgeting, and database routing.</w:t>
      </w:r>
    </w:p>
    <w:p>
      <w:r>
        <w:rPr>
          <w:b/>
        </w:rPr>
        <w:t xml:space="preserve">Render: </w:t>
      </w:r>
      <w:r>
        <w:t>The "server room". Where the backend lives on the internet.</w:t>
      </w:r>
    </w:p>
    <w:p>
      <w:r>
        <w:rPr>
          <w:b/>
        </w:rPr>
        <w:t xml:space="preserve">Next.js / Vercel: </w:t>
      </w:r>
      <w:r>
        <w:t>The "face". Next.js runs the frontend user interface, and Vercel hosts it on the internet.</w:t>
      </w:r>
    </w:p>
    <w:p>
      <w:r>
        <w:rPr>
          <w:b/>
        </w:rPr>
        <w:t xml:space="preserve">Tailwind / shadcn: </w:t>
      </w:r>
      <w:r>
        <w:t>The "paint and tools". Used to make the UI look beautiful and dark.</w:t>
      </w:r>
    </w:p>
    <w:p>
      <w:r>
        <w:rPr>
          <w:b/>
        </w:rPr>
        <w:t xml:space="preserve">GitHub Actions: </w:t>
      </w:r>
      <w:r>
        <w:t>The "inspector". Automatically runs tests every time code is pushed to make sure nothing is broken.</w:t>
      </w:r>
    </w:p>
    <w:p>
      <w:r>
        <w:rPr>
          <w:b/>
        </w:rPr>
        <w:t xml:space="preserve">tiktoken: </w:t>
      </w:r>
      <w:r>
        <w:t>The "accountant". Counts the exact number of words (tokens) to ensure the AI doesn't crash from reading too much at once.</w:t>
      </w:r>
    </w:p>
    <w:p>
      <w:pPr>
        <w:pStyle w:val="Heading1"/>
      </w:pPr>
      <w:r>
        <w:t>3. RAG (Retrieval-Augmented Generation) Explained</w:t>
      </w:r>
    </w:p>
    <w:p>
      <w:r>
        <w:t>RAG is a way to make AI smart about specific topics without having to retrain the whole model. Here is how it works in our project:</w:t>
      </w:r>
    </w:p>
    <w:p>
      <w:r>
        <w:t>Step 1: User types a message ("What is your relationship with your father?").</w:t>
      </w:r>
    </w:p>
    <w:p>
      <w:r>
        <w:t>Step 2: Backend uses Gemini to turn that message into a list of numbers (an embedding).</w:t>
      </w:r>
    </w:p>
    <w:p>
      <w:r>
        <w:t>Step 3: Backend sends those numbers to Supabase to find the closest matching numbers in our database.</w:t>
      </w:r>
    </w:p>
    <w:p>
      <w:r>
        <w:t>Step 4: Supabase returns actual paragraphs from Kafka’s "Letter to His Father".</w:t>
      </w:r>
    </w:p>
    <w:p>
      <w:r>
        <w:t>Step 5: Backend packages the user’s message AND those book paragraphs into one big prompt.</w:t>
      </w:r>
    </w:p>
    <w:p>
      <w:r>
        <w:t>Step 6: Groq reads everything and responds intelligently in character.</w:t>
      </w:r>
    </w:p>
    <w:p>
      <w:pPr>
        <w:pStyle w:val="Heading1"/>
      </w:pPr>
      <w:r>
        <w:t>4. 3-Tier Memory Analogies</w:t>
      </w:r>
    </w:p>
    <w:p>
      <w:r>
        <w:rPr>
          <w:b/>
        </w:rPr>
        <w:t>Tier 1: Core Identity.</w:t>
      </w:r>
      <w:r>
        <w:t xml:space="preserve"> This is the persona’s "DNA" or "Personality". It’s who they are at their core.</w:t>
      </w:r>
    </w:p>
    <w:p>
      <w:r>
        <w:rPr>
          <w:b/>
        </w:rPr>
        <w:t>Tier 2: Episodic Memory (RAG).</w:t>
      </w:r>
      <w:r>
        <w:t xml:space="preserve"> This is their "Bookshelf" or "Long-term memories". They can reach in and pull out specific quotes or events from the past.</w:t>
      </w:r>
    </w:p>
    <w:p>
      <w:r>
        <w:rPr>
          <w:b/>
        </w:rPr>
        <w:t>Tier 3: Short-term History.</w:t>
      </w:r>
      <w:r>
        <w:t xml:space="preserve"> This is the "Current Conversation". It’s remembering what was just said five minutes ago.</w:t>
      </w:r>
    </w:p>
    <w:p>
      <w:pPr>
        <w:pStyle w:val="Heading1"/>
      </w:pPr>
      <w:r>
        <w:t>5. Cost Breakdown ($0/month)</w:t>
      </w:r>
    </w:p>
    <w:p>
      <w:r>
        <w:t>Supabase: Free tier (up to 500MB DB space).</w:t>
      </w:r>
    </w:p>
    <w:p>
      <w:r>
        <w:t>Render / Vercel: Hobby free tiers for hosting.</w:t>
      </w:r>
    </w:p>
    <w:p>
      <w:r>
        <w:t>Groq / Gemini: Free API tiers (which is why we hit rate limits if we upload too much too fast!).</w:t>
      </w:r>
    </w:p>
    <w:p>
      <w:pPr>
        <w:pStyle w:val="Heading1"/>
      </w:pPr>
      <w:r>
        <w:t>6. How to Explain This Project</w:t>
      </w:r>
    </w:p>
    <w:p>
      <w:r>
        <w:rPr>
          <w:b/>
        </w:rPr>
        <w:t>To a non-technical person:</w:t>
      </w:r>
    </w:p>
    <w:p>
      <w:r>
        <w:t>"I built a website where you can text Franz Kafka. Instead of a generic robot, I fed all of his private diaries and books into a custom database, so when he replies to you, he’s actually referencing his real memories and speaking in his exact historical voice."</w:t>
      </w:r>
    </w:p>
    <w:p>
      <w:r>
        <w:rPr>
          <w:b/>
        </w:rPr>
        <w:t>To a technical interviewer:</w:t>
      </w:r>
    </w:p>
    <w:p>
      <w:r>
        <w:t>"I engineered a multi-tenant RAG architecture using FastAPI and Next.js. I implemented strict token budgeting using tiktoken, semantic vector search via Supabase pgvector, and dynamically injected few-shot examples to enforce persona boundaries using Llama 3 via Groq."</w:t>
      </w:r>
    </w:p>
    <w:p>
      <w:r>
        <w:rPr>
          <w:b/>
        </w:rPr>
        <w:t>To a developer friend:</w:t>
      </w:r>
    </w:p>
    <w:p>
      <w:r>
        <w:t>"I built an AI clone backend. It uses Gemini for embeddings and pgvector for RAG. It handles strict context-window budgeting before streaming the response to a custom shadcn React frontend."</w:t>
      </w:r>
    </w:p>
    <w:p>
      <w:pPr>
        <w:pStyle w:val="Heading1"/>
      </w:pPr>
      <w:r>
        <w:t>7. Quick Reference Commands</w:t>
      </w:r>
    </w:p>
    <w:p>
      <w:r>
        <w:t>Backend Start: `uvicorn app.main:app --reload`</w:t>
      </w:r>
    </w:p>
    <w:p>
      <w:r>
        <w:t>Frontend Start: `npm run dev`</w:t>
      </w:r>
    </w:p>
    <w:p>
      <w:r>
        <w:t>Run Tests: `pytest`</w:t>
      </w:r>
    </w:p>
    <w:p>
      <w:r>
        <w:t>Format Code: `ruff check . --fix`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B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B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