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EAB7" w14:textId="77777777" w:rsidR="00E20CF6" w:rsidRPr="007E4E56" w:rsidRDefault="00E20CF6" w:rsidP="00E20CF6">
      <w:pPr>
        <w:jc w:val="center"/>
        <w:rPr>
          <w:b/>
        </w:rPr>
      </w:pPr>
      <w:proofErr w:type="spellStart"/>
      <w:r w:rsidRPr="007E4E56">
        <w:rPr>
          <w:b/>
        </w:rPr>
        <w:t>Analisis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dan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Desain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Sistem</w:t>
      </w:r>
      <w:proofErr w:type="spellEnd"/>
    </w:p>
    <w:p w14:paraId="6F424060" w14:textId="20D874AC" w:rsidR="00E20CF6" w:rsidRDefault="00E20CF6" w:rsidP="00E20CF6">
      <w:proofErr w:type="spellStart"/>
      <w:r>
        <w:t>Kelompo</w:t>
      </w:r>
      <w:r w:rsidR="006518C0">
        <w:t>k</w:t>
      </w:r>
      <w:proofErr w:type="spellEnd"/>
      <w:r>
        <w:tab/>
        <w:t>: 2</w:t>
      </w:r>
      <w:r w:rsidR="00CC20A8">
        <w:t xml:space="preserve"> </w:t>
      </w:r>
      <w:r w:rsidR="006518C0">
        <w:t>(</w:t>
      </w:r>
      <w:proofErr w:type="spellStart"/>
      <w:r w:rsidR="006518C0">
        <w:t>dua</w:t>
      </w:r>
      <w:proofErr w:type="spellEnd"/>
      <w:r w:rsidR="006518C0">
        <w:t>)</w:t>
      </w:r>
    </w:p>
    <w:p w14:paraId="5BAC912B" w14:textId="72950254" w:rsidR="00E20CF6" w:rsidRDefault="00E20CF6" w:rsidP="00E20CF6">
      <w:proofErr w:type="spellStart"/>
      <w:r>
        <w:t>Anggota</w:t>
      </w:r>
      <w:proofErr w:type="spellEnd"/>
      <w:r w:rsidR="006518C0">
        <w:tab/>
      </w:r>
      <w:r>
        <w:t>:</w:t>
      </w:r>
      <w:r w:rsidR="006518C0">
        <w:t xml:space="preserve"> </w:t>
      </w:r>
    </w:p>
    <w:p w14:paraId="064A06DA" w14:textId="77777777" w:rsidR="00E20CF6" w:rsidRDefault="00E20CF6" w:rsidP="006518C0">
      <w:pPr>
        <w:pStyle w:val="ListParagraph"/>
        <w:numPr>
          <w:ilvl w:val="0"/>
          <w:numId w:val="9"/>
        </w:numPr>
        <w:ind w:left="540"/>
      </w:pPr>
      <w:r>
        <w:t>Abdul Mukti</w:t>
      </w:r>
    </w:p>
    <w:p w14:paraId="60F57FB5" w14:textId="77777777" w:rsidR="00E20CF6" w:rsidRDefault="00E20CF6" w:rsidP="006518C0">
      <w:pPr>
        <w:pStyle w:val="ListParagraph"/>
        <w:numPr>
          <w:ilvl w:val="0"/>
          <w:numId w:val="9"/>
        </w:numPr>
        <w:ind w:left="540"/>
      </w:pPr>
      <w:r>
        <w:t xml:space="preserve">Aditya </w:t>
      </w:r>
      <w:proofErr w:type="spellStart"/>
      <w:r>
        <w:t>Sofyan</w:t>
      </w:r>
      <w:proofErr w:type="spellEnd"/>
      <w:r>
        <w:t xml:space="preserve"> Maulana</w:t>
      </w:r>
    </w:p>
    <w:p w14:paraId="45312A88" w14:textId="77777777" w:rsidR="00E20CF6" w:rsidRDefault="00E20CF6" w:rsidP="006518C0">
      <w:pPr>
        <w:pStyle w:val="ListParagraph"/>
        <w:numPr>
          <w:ilvl w:val="0"/>
          <w:numId w:val="9"/>
        </w:numPr>
        <w:ind w:left="540"/>
      </w:pPr>
      <w:r>
        <w:t>Dian Candra Lestari</w:t>
      </w:r>
      <w:bookmarkStart w:id="0" w:name="_GoBack"/>
      <w:bookmarkEnd w:id="0"/>
    </w:p>
    <w:p w14:paraId="0A396CD7" w14:textId="77777777" w:rsidR="00E20CF6" w:rsidRDefault="00E20CF6" w:rsidP="00E20CF6"/>
    <w:p w14:paraId="581127E1" w14:textId="64322F87" w:rsidR="00E20CF6" w:rsidRDefault="00E20CF6" w:rsidP="00E20CF6">
      <w:proofErr w:type="spellStart"/>
      <w:r>
        <w:t>Judul</w:t>
      </w:r>
      <w:proofErr w:type="spellEnd"/>
      <w:r>
        <w:tab/>
        <w:t xml:space="preserve">: </w:t>
      </w:r>
      <w:proofErr w:type="spellStart"/>
      <w:r w:rsidRPr="007E4E56">
        <w:rPr>
          <w:b/>
        </w:rPr>
        <w:t>Sistem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Distribusi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Transportasi</w:t>
      </w:r>
      <w:proofErr w:type="spellEnd"/>
      <w:r w:rsidRPr="007E4E56">
        <w:rPr>
          <w:b/>
        </w:rPr>
        <w:t xml:space="preserve"> </w:t>
      </w:r>
      <w:proofErr w:type="spellStart"/>
      <w:r w:rsidRPr="007E4E56">
        <w:rPr>
          <w:b/>
        </w:rPr>
        <w:t>Laut</w:t>
      </w:r>
      <w:proofErr w:type="spellEnd"/>
      <w:r>
        <w:rPr>
          <w:b/>
        </w:rPr>
        <w:t xml:space="preserve"> di GILI LABAK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6115"/>
      </w:tblGrid>
      <w:tr w:rsidR="00E20CF6" w14:paraId="2506CA8B" w14:textId="77777777" w:rsidTr="00E20CF6">
        <w:tc>
          <w:tcPr>
            <w:tcW w:w="535" w:type="dxa"/>
          </w:tcPr>
          <w:p w14:paraId="5E6CCC59" w14:textId="46A5E723" w:rsidR="00E20CF6" w:rsidRDefault="00E20CF6" w:rsidP="00E20CF6">
            <w:pPr>
              <w:jc w:val="center"/>
            </w:pPr>
            <w:r>
              <w:t>No.</w:t>
            </w:r>
          </w:p>
        </w:tc>
        <w:tc>
          <w:tcPr>
            <w:tcW w:w="2700" w:type="dxa"/>
          </w:tcPr>
          <w:p w14:paraId="0EE86414" w14:textId="3784E6D9" w:rsidR="00E20CF6" w:rsidRDefault="00E20CF6" w:rsidP="00E20CF6">
            <w:pPr>
              <w:jc w:val="center"/>
            </w:pPr>
            <w:proofErr w:type="spellStart"/>
            <w:r>
              <w:t>Elemen</w:t>
            </w:r>
            <w:proofErr w:type="spellEnd"/>
          </w:p>
        </w:tc>
        <w:tc>
          <w:tcPr>
            <w:tcW w:w="6115" w:type="dxa"/>
          </w:tcPr>
          <w:p w14:paraId="0453FC68" w14:textId="3544B1F1" w:rsidR="00E20CF6" w:rsidRDefault="00E20CF6" w:rsidP="00E20CF6">
            <w:pPr>
              <w:jc w:val="center"/>
            </w:pPr>
            <w:proofErr w:type="spellStart"/>
            <w:r>
              <w:t>Uraian</w:t>
            </w:r>
            <w:proofErr w:type="spellEnd"/>
          </w:p>
        </w:tc>
      </w:tr>
      <w:tr w:rsidR="00E20CF6" w14:paraId="601DA9D0" w14:textId="77777777" w:rsidTr="00E20CF6">
        <w:tc>
          <w:tcPr>
            <w:tcW w:w="535" w:type="dxa"/>
          </w:tcPr>
          <w:p w14:paraId="10950925" w14:textId="6ADBE9BC" w:rsidR="00E20CF6" w:rsidRDefault="00E20CF6">
            <w:r>
              <w:t>1.</w:t>
            </w:r>
          </w:p>
        </w:tc>
        <w:tc>
          <w:tcPr>
            <w:tcW w:w="2700" w:type="dxa"/>
          </w:tcPr>
          <w:p w14:paraId="408C9154" w14:textId="45AB4298" w:rsidR="00E20CF6" w:rsidRDefault="00E20CF6">
            <w:r>
              <w:t>Project Sponsor</w:t>
            </w:r>
          </w:p>
        </w:tc>
        <w:tc>
          <w:tcPr>
            <w:tcW w:w="6115" w:type="dxa"/>
          </w:tcPr>
          <w:p w14:paraId="6BB028E4" w14:textId="6FA8A0A7" w:rsidR="00E20CF6" w:rsidRDefault="00E20CF6">
            <w:proofErr w:type="spellStart"/>
            <w:r>
              <w:t>Dinas</w:t>
            </w:r>
            <w:proofErr w:type="spellEnd"/>
            <w:r>
              <w:t xml:space="preserve"> </w:t>
            </w:r>
            <w:proofErr w:type="spellStart"/>
            <w:r>
              <w:t>Pariwisata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Kebudayaan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Suenep</w:t>
            </w:r>
            <w:proofErr w:type="spellEnd"/>
            <w:r>
              <w:t>.</w:t>
            </w:r>
          </w:p>
        </w:tc>
      </w:tr>
      <w:tr w:rsidR="00E20CF6" w14:paraId="0159F5AA" w14:textId="77777777" w:rsidTr="00E20CF6">
        <w:tc>
          <w:tcPr>
            <w:tcW w:w="535" w:type="dxa"/>
          </w:tcPr>
          <w:p w14:paraId="6D087B7C" w14:textId="2969856E" w:rsidR="00E20CF6" w:rsidRDefault="00E20CF6">
            <w:r>
              <w:t>2.</w:t>
            </w:r>
          </w:p>
        </w:tc>
        <w:tc>
          <w:tcPr>
            <w:tcW w:w="2700" w:type="dxa"/>
          </w:tcPr>
          <w:p w14:paraId="7976259A" w14:textId="23272933" w:rsidR="00E20CF6" w:rsidRDefault="00E20CF6">
            <w:proofErr w:type="spellStart"/>
            <w:r>
              <w:t>Bussines</w:t>
            </w:r>
            <w:proofErr w:type="spellEnd"/>
            <w:r>
              <w:t xml:space="preserve"> Needs</w:t>
            </w:r>
          </w:p>
        </w:tc>
        <w:tc>
          <w:tcPr>
            <w:tcW w:w="6115" w:type="dxa"/>
          </w:tcPr>
          <w:p w14:paraId="6724680D" w14:textId="6AC8917C" w:rsidR="00E20CF6" w:rsidRDefault="00E20CF6" w:rsidP="00E20C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Memudahkan</w:t>
            </w:r>
            <w:proofErr w:type="spellEnd"/>
            <w:r>
              <w:t xml:space="preserve"> </w:t>
            </w:r>
            <w:proofErr w:type="spellStart"/>
            <w:r>
              <w:t>pendataan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  <w:r>
              <w:t>.</w:t>
            </w:r>
          </w:p>
          <w:p w14:paraId="50C33D30" w14:textId="77777777" w:rsidR="00E20CF6" w:rsidRDefault="00E20CF6" w:rsidP="00E20C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pengakses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>.</w:t>
            </w:r>
          </w:p>
          <w:p w14:paraId="448D71F7" w14:textId="577CAF88" w:rsidR="00E20CF6" w:rsidRDefault="00E20CF6" w:rsidP="00E20CF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Pemerataan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</w:p>
        </w:tc>
      </w:tr>
      <w:tr w:rsidR="00E20CF6" w14:paraId="0A179C76" w14:textId="77777777" w:rsidTr="00E20CF6">
        <w:tc>
          <w:tcPr>
            <w:tcW w:w="535" w:type="dxa"/>
          </w:tcPr>
          <w:p w14:paraId="73322191" w14:textId="73DB0AE5" w:rsidR="00E20CF6" w:rsidRDefault="00E20CF6">
            <w:r>
              <w:t>3.</w:t>
            </w:r>
          </w:p>
        </w:tc>
        <w:tc>
          <w:tcPr>
            <w:tcW w:w="2700" w:type="dxa"/>
          </w:tcPr>
          <w:p w14:paraId="653EBB53" w14:textId="718D20E9" w:rsidR="00E20CF6" w:rsidRDefault="00E20CF6">
            <w:proofErr w:type="spellStart"/>
            <w:r>
              <w:t>Bussines</w:t>
            </w:r>
            <w:proofErr w:type="spellEnd"/>
            <w:r>
              <w:t xml:space="preserve"> Requirements</w:t>
            </w:r>
          </w:p>
        </w:tc>
        <w:tc>
          <w:tcPr>
            <w:tcW w:w="6115" w:type="dxa"/>
          </w:tcPr>
          <w:p w14:paraId="07A40F86" w14:textId="77777777" w:rsidR="00E20CF6" w:rsidRDefault="00E20CF6" w:rsidP="00E20CF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</w:p>
          <w:p w14:paraId="32A54A13" w14:textId="0928A774" w:rsidR="004A7BDA" w:rsidRDefault="004A7BDA" w:rsidP="004A7BD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terekap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via ATM-Banking.</w:t>
            </w:r>
          </w:p>
        </w:tc>
      </w:tr>
      <w:tr w:rsidR="00E20CF6" w14:paraId="4BE3D6D2" w14:textId="77777777" w:rsidTr="00E20CF6">
        <w:tc>
          <w:tcPr>
            <w:tcW w:w="535" w:type="dxa"/>
          </w:tcPr>
          <w:p w14:paraId="46DA2160" w14:textId="222E3834" w:rsidR="00E20CF6" w:rsidRDefault="00E20CF6">
            <w:r>
              <w:t>4.</w:t>
            </w:r>
          </w:p>
        </w:tc>
        <w:tc>
          <w:tcPr>
            <w:tcW w:w="2700" w:type="dxa"/>
          </w:tcPr>
          <w:p w14:paraId="393F36CB" w14:textId="016D851E" w:rsidR="00E20CF6" w:rsidRDefault="00E20CF6">
            <w:proofErr w:type="spellStart"/>
            <w:r>
              <w:t>Bussines</w:t>
            </w:r>
            <w:proofErr w:type="spellEnd"/>
            <w:r>
              <w:t xml:space="preserve"> Valve</w:t>
            </w:r>
          </w:p>
        </w:tc>
        <w:tc>
          <w:tcPr>
            <w:tcW w:w="6115" w:type="dxa"/>
          </w:tcPr>
          <w:p w14:paraId="69E12803" w14:textId="77777777" w:rsidR="00E20CF6" w:rsidRDefault="004A7BDA" w:rsidP="004A7BD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Pemerataan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>.</w:t>
            </w:r>
          </w:p>
          <w:p w14:paraId="1C5D2810" w14:textId="77777777" w:rsidR="004A7BDA" w:rsidRDefault="004A7BDA" w:rsidP="004A7BD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tervalidasi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level </w:t>
            </w:r>
            <w:proofErr w:type="spellStart"/>
            <w:r>
              <w:t>Transportasi</w:t>
            </w:r>
            <w:proofErr w:type="spellEnd"/>
            <w:r>
              <w:t>.</w:t>
            </w:r>
          </w:p>
          <w:p w14:paraId="4925D832" w14:textId="343F7BD8" w:rsidR="004A7BDA" w:rsidRDefault="004A7BDA" w:rsidP="004A7BD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Penjadwalan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  <w:r>
              <w:t xml:space="preserve"> </w:t>
            </w:r>
            <w:proofErr w:type="spellStart"/>
            <w:r>
              <w:t>termonitor</w:t>
            </w:r>
            <w:proofErr w:type="spellEnd"/>
            <w:r>
              <w:t>.</w:t>
            </w:r>
          </w:p>
        </w:tc>
      </w:tr>
      <w:tr w:rsidR="00E20CF6" w14:paraId="31CE1518" w14:textId="77777777" w:rsidTr="00E20CF6">
        <w:tc>
          <w:tcPr>
            <w:tcW w:w="535" w:type="dxa"/>
          </w:tcPr>
          <w:p w14:paraId="7EB51C43" w14:textId="3F4F075B" w:rsidR="00E20CF6" w:rsidRDefault="00E20CF6">
            <w:r>
              <w:t>5.</w:t>
            </w:r>
          </w:p>
        </w:tc>
        <w:tc>
          <w:tcPr>
            <w:tcW w:w="2700" w:type="dxa"/>
          </w:tcPr>
          <w:p w14:paraId="050A3EB7" w14:textId="29CF58EC" w:rsidR="00E20CF6" w:rsidRDefault="00E20CF6">
            <w:proofErr w:type="spellStart"/>
            <w:r>
              <w:t>Spesial</w:t>
            </w:r>
            <w:proofErr w:type="spellEnd"/>
            <w:r>
              <w:t xml:space="preserve"> Issue</w:t>
            </w:r>
          </w:p>
        </w:tc>
        <w:tc>
          <w:tcPr>
            <w:tcW w:w="6115" w:type="dxa"/>
          </w:tcPr>
          <w:p w14:paraId="23B3E75F" w14:textId="4434F6D9" w:rsidR="00E20CF6" w:rsidRDefault="004A7BDA" w:rsidP="004A7BDA">
            <w:pPr>
              <w:pStyle w:val="ListParagraph"/>
              <w:numPr>
                <w:ilvl w:val="0"/>
                <w:numId w:val="6"/>
              </w:numPr>
            </w:pPr>
            <w:r>
              <w:t>WEB.</w:t>
            </w:r>
          </w:p>
          <w:p w14:paraId="75149612" w14:textId="2A957EB0" w:rsidR="004A7BDA" w:rsidRDefault="004A7BDA" w:rsidP="004A7BDA">
            <w:pPr>
              <w:pStyle w:val="ListParagraph"/>
              <w:numPr>
                <w:ilvl w:val="0"/>
                <w:numId w:val="6"/>
              </w:numPr>
            </w:pPr>
            <w:r>
              <w:t>Mobile Application.</w:t>
            </w:r>
          </w:p>
        </w:tc>
      </w:tr>
    </w:tbl>
    <w:p w14:paraId="6A749484" w14:textId="77777777" w:rsidR="0093706F" w:rsidRDefault="0093706F"/>
    <w:sectPr w:rsidR="0093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913"/>
    <w:multiLevelType w:val="hybridMultilevel"/>
    <w:tmpl w:val="EC9EEE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05F7F"/>
    <w:multiLevelType w:val="hybridMultilevel"/>
    <w:tmpl w:val="E7180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57AB"/>
    <w:multiLevelType w:val="hybridMultilevel"/>
    <w:tmpl w:val="D88C30BA"/>
    <w:lvl w:ilvl="0" w:tplc="E1AAE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67E8"/>
    <w:multiLevelType w:val="hybridMultilevel"/>
    <w:tmpl w:val="00369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3B23"/>
    <w:multiLevelType w:val="hybridMultilevel"/>
    <w:tmpl w:val="33046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1BE"/>
    <w:multiLevelType w:val="hybridMultilevel"/>
    <w:tmpl w:val="141A9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51E18"/>
    <w:multiLevelType w:val="hybridMultilevel"/>
    <w:tmpl w:val="1D5EF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469C5"/>
    <w:multiLevelType w:val="hybridMultilevel"/>
    <w:tmpl w:val="E8E651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0703FA"/>
    <w:multiLevelType w:val="hybridMultilevel"/>
    <w:tmpl w:val="F0988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F6"/>
    <w:rsid w:val="004A7BDA"/>
    <w:rsid w:val="006518C0"/>
    <w:rsid w:val="0093706F"/>
    <w:rsid w:val="00CC20A8"/>
    <w:rsid w:val="00E2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9774"/>
  <w15:chartTrackingRefBased/>
  <w15:docId w15:val="{04E9E745-F4D1-4EEC-BC7E-01EC57B8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F6"/>
    <w:pPr>
      <w:ind w:left="720"/>
      <w:contextualSpacing/>
    </w:pPr>
  </w:style>
  <w:style w:type="table" w:styleId="TableGrid">
    <w:name w:val="Table Grid"/>
    <w:basedOn w:val="TableNormal"/>
    <w:uiPriority w:val="39"/>
    <w:rsid w:val="00E2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Denta a Mukti</dc:creator>
  <cp:keywords/>
  <dc:description/>
  <cp:lastModifiedBy>Denta a Mukti</cp:lastModifiedBy>
  <cp:revision>2</cp:revision>
  <dcterms:created xsi:type="dcterms:W3CDTF">2018-03-22T02:12:00Z</dcterms:created>
  <dcterms:modified xsi:type="dcterms:W3CDTF">2018-03-22T02:45:00Z</dcterms:modified>
</cp:coreProperties>
</file>