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In tutorial meeting on 31/07/2015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Group 71 Stories.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Stakeholders: 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Users: Users who have a desire to view files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Administrators: People who need to manage this system.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register so that I may only edit my files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tag my friends so that they can see what I have uploaded.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gate my files so that I may be able to keep various files hidden.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view a newsfeed so that I can see what my friends have uploaded.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manage my newsfeed so that I can avoid seeing some things.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comment on viewed files so that I can give my friends feedback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send messages to the admin to report problems.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to be able to send messages to my friends so that I can communicate with them.</w:t>
      </w:r>
    </w:p>
    <w:p w:rsidR="00000000" w:rsidDel="00000000" w:rsidP="00000000" w:rsidRDefault="00000000" w:rsidRPr="00000000">
      <w:pPr>
        <w:spacing w:after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 user, I want there to be encryption so that I can keep my data safe.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an administrator, I want to be able to edit all files so that I can police the system.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an administrator, I want to be able to save media files onto the cloud so that people can access them at will.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an administrator, I want to be able to edit and delete users so that I can police the system</w:t>
      </w:r>
    </w:p>
    <w:p w:rsidR="00000000" w:rsidDel="00000000" w:rsidP="00000000" w:rsidRDefault="00000000" w:rsidRPr="00000000">
      <w:pPr>
        <w:spacing w:after="100" w:before="100" w:line="316.1454495516688" w:lineRule="auto"/>
        <w:contextualSpacing w:val="0"/>
      </w:pPr>
      <w:r w:rsidDel="00000000" w:rsidR="00000000" w:rsidRPr="00000000">
        <w:rPr>
          <w:color w:val="141823"/>
          <w:highlight w:val="white"/>
          <w:rtl w:val="0"/>
        </w:rPr>
        <w:t xml:space="preserve">As an administrator, I want to be able to send and receive personal messages so that I can communicate with the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