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class StringManipulation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 args[])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String s1 = "Welcome ";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String s2 = "welcome 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boolean isEqual = s1.equals(s2);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System.out.println(isEqual);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isEqual = s1.equalsIgnoreCase(s2);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System.out.println(isEqual);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int x = s1.compareTo(s2);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x = s1.compareToIgnoreCase(s2);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boolean b = s1.startsWith("AAA");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System.out.println(b);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b = s1.endsWith("AAA");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System.out.println(b);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x = s1.length();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char x = s1.charAt(0);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String s3 = s1 + s2;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System.out.println(s3);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String substring = s1.substring(1);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System.out.println(substring);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substring = s1.substring(1, 5);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System.out.println(substring);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s3 = s1.toLowerCase();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System.out.println(s3);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s3 = s1.toUpperCase();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System.out.println(s3);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s3 = s1.trim();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System.out.println(s3);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int x = s1.indexOf('e');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x = s1.lastIndexOf("abc");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System.out.println(x);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6206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20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Abdul Shabbir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</w:rPr>
      <w:t>229521220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  <w:lang w:val="en-US"/>
      </w:rPr>
      <w:t>Programming Lab 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