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Testing Report</w:t>
      </w:r>
    </w:p>
    <w:p>
      <w:r>
        <w:t>Covers testing of the complete Hostel Management System against the specified requirements. Actual results are to be recorded after execution.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