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EC4043" w14:textId="77777777" w:rsidR="00CA2CD7" w:rsidRDefault="00CA2CD7">
      <w:pPr>
        <w:spacing w:line="0" w:lineRule="atLeast"/>
        <w:ind w:left="20"/>
        <w:rPr>
          <w:rFonts w:ascii="Times New Roman" w:eastAsia="Times New Roman" w:hAnsi="Times New Roman"/>
          <w:b/>
          <w:i/>
          <w:color w:val="420205"/>
          <w:sz w:val="36"/>
        </w:rPr>
      </w:pPr>
      <w:bookmarkStart w:id="0" w:name="page1"/>
      <w:bookmarkEnd w:id="0"/>
      <w:r>
        <w:pict w14:anchorId="2BDB0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4pt">
            <v:imagedata r:id="rId5" o:title=""/>
          </v:shape>
        </w:pict>
      </w:r>
      <w:hyperlink r:id="rId6" w:history="1">
        <w:r>
          <w:rPr>
            <w:rFonts w:ascii="Times New Roman" w:eastAsia="Times New Roman" w:hAnsi="Times New Roman"/>
            <w:b/>
            <w:i/>
            <w:color w:val="420205"/>
            <w:sz w:val="36"/>
          </w:rPr>
          <w:t xml:space="preserve"> ENERGIES</w:t>
        </w:r>
      </w:hyperlink>
    </w:p>
    <w:p w14:paraId="776A4E83" w14:textId="77777777" w:rsidR="00CA2CD7" w:rsidRDefault="00CA2CD7">
      <w:pPr>
        <w:spacing w:line="20" w:lineRule="exact"/>
        <w:rPr>
          <w:rFonts w:ascii="Times New Roman" w:eastAsia="Times New Roman" w:hAnsi="Times New Roman"/>
          <w:sz w:val="24"/>
        </w:rPr>
      </w:pPr>
      <w:r>
        <w:rPr>
          <w:rFonts w:ascii="Times New Roman" w:eastAsia="Times New Roman" w:hAnsi="Times New Roman"/>
          <w:b/>
          <w:i/>
          <w:color w:val="420205"/>
          <w:sz w:val="36"/>
        </w:rPr>
        <w:pict w14:anchorId="0D7010EB">
          <v:shape id="_x0000_s1026" type="#_x0000_t75" style="position:absolute;margin-left:482.1pt;margin-top:-27.85pt;width:41.2pt;height:27.2pt;z-index:-251665920">
            <v:imagedata r:id="rId7" o:title=""/>
          </v:shape>
        </w:pict>
      </w:r>
      <w:r>
        <w:rPr>
          <w:rFonts w:ascii="Times New Roman" w:eastAsia="Times New Roman" w:hAnsi="Times New Roman"/>
          <w:b/>
          <w:i/>
          <w:color w:val="420205"/>
          <w:sz w:val="36"/>
        </w:rPr>
        <w:pict w14:anchorId="1F45BBAC">
          <v:line id="_x0000_s1027" style="position:absolute;z-index:-251664896" from=".7pt,4.35pt" to="523.95pt,4.35pt" o:userdrawn="t" strokeweight=".14039mm"/>
        </w:pict>
      </w:r>
    </w:p>
    <w:p w14:paraId="4452E150" w14:textId="77777777" w:rsidR="00CA2CD7" w:rsidRDefault="00CA2CD7">
      <w:pPr>
        <w:spacing w:line="374" w:lineRule="exact"/>
        <w:rPr>
          <w:rFonts w:ascii="Times New Roman" w:eastAsia="Times New Roman" w:hAnsi="Times New Roman"/>
          <w:sz w:val="24"/>
        </w:rPr>
      </w:pPr>
    </w:p>
    <w:p w14:paraId="3A9A9F4B" w14:textId="77777777" w:rsidR="00CA2CD7" w:rsidRDefault="00CA2CD7">
      <w:pPr>
        <w:spacing w:line="0" w:lineRule="atLeast"/>
        <w:rPr>
          <w:rFonts w:ascii="Arial" w:eastAsia="Arial" w:hAnsi="Arial"/>
        </w:rPr>
      </w:pPr>
      <w:r>
        <w:rPr>
          <w:rFonts w:ascii="Arial" w:eastAsia="Arial" w:hAnsi="Arial"/>
        </w:rPr>
        <w:t>Review</w:t>
      </w:r>
    </w:p>
    <w:p w14:paraId="58DDC2EE" w14:textId="77777777" w:rsidR="00CA2CD7" w:rsidRDefault="00CA2CD7">
      <w:pPr>
        <w:spacing w:line="16" w:lineRule="exact"/>
        <w:rPr>
          <w:rFonts w:ascii="Times New Roman" w:eastAsia="Times New Roman" w:hAnsi="Times New Roman"/>
          <w:sz w:val="24"/>
        </w:rPr>
      </w:pPr>
    </w:p>
    <w:p w14:paraId="4E8C17A0" w14:textId="77777777" w:rsidR="00CA2CD7" w:rsidRDefault="00CA2CD7">
      <w:pPr>
        <w:spacing w:line="250" w:lineRule="auto"/>
        <w:ind w:left="20" w:right="180"/>
        <w:rPr>
          <w:rFonts w:ascii="Arial" w:eastAsia="Arial" w:hAnsi="Arial"/>
          <w:b/>
          <w:sz w:val="34"/>
        </w:rPr>
      </w:pPr>
      <w:r>
        <w:rPr>
          <w:rFonts w:ascii="Arial" w:eastAsia="Arial" w:hAnsi="Arial"/>
          <w:b/>
          <w:sz w:val="34"/>
        </w:rPr>
        <w:t>Energy Consumption Reduction and Sustainable Development for Oil &amp; Gas Transport and Storage Engineering</w:t>
      </w:r>
    </w:p>
    <w:p w14:paraId="6F7335EE" w14:textId="77777777" w:rsidR="00CA2CD7" w:rsidRDefault="00CA2CD7">
      <w:pPr>
        <w:spacing w:line="190" w:lineRule="exact"/>
        <w:rPr>
          <w:rFonts w:ascii="Times New Roman" w:eastAsia="Times New Roman" w:hAnsi="Times New Roman"/>
          <w:sz w:val="24"/>
        </w:rPr>
      </w:pPr>
    </w:p>
    <w:p w14:paraId="31E8DF60" w14:textId="77777777" w:rsidR="00CA2CD7" w:rsidRDefault="00CA2CD7">
      <w:pPr>
        <w:spacing w:line="207" w:lineRule="auto"/>
        <w:ind w:left="20" w:right="20" w:hanging="6"/>
        <w:rPr>
          <w:rFonts w:ascii="Arial" w:eastAsia="Arial" w:hAnsi="Arial"/>
          <w:b/>
        </w:rPr>
      </w:pPr>
      <w:r>
        <w:rPr>
          <w:rFonts w:ascii="Arial" w:eastAsia="Arial" w:hAnsi="Arial"/>
          <w:b/>
        </w:rPr>
        <w:t>Xianlei Chen</w:t>
      </w:r>
      <w:r>
        <w:rPr>
          <w:rFonts w:ascii="Arial" w:eastAsia="Arial" w:hAnsi="Arial"/>
          <w:b/>
          <w:sz w:val="30"/>
        </w:rPr>
        <w:t xml:space="preserve"> </w:t>
      </w:r>
      <w:r>
        <w:rPr>
          <w:rFonts w:ascii="Arial" w:eastAsia="Arial" w:hAnsi="Arial"/>
          <w:b/>
          <w:sz w:val="30"/>
          <w:vertAlign w:val="superscript"/>
        </w:rPr>
        <w:t>1,2</w:t>
      </w:r>
      <w:r>
        <w:rPr>
          <w:rFonts w:ascii="Arial" w:eastAsia="Arial" w:hAnsi="Arial"/>
          <w:b/>
        </w:rPr>
        <w:t>, Manqi Wang</w:t>
      </w:r>
      <w:r>
        <w:rPr>
          <w:rFonts w:ascii="Arial" w:eastAsia="Arial" w:hAnsi="Arial"/>
          <w:b/>
          <w:sz w:val="30"/>
        </w:rPr>
        <w:t xml:space="preserve"> </w:t>
      </w:r>
      <w:r>
        <w:rPr>
          <w:rFonts w:ascii="Arial" w:eastAsia="Arial" w:hAnsi="Arial"/>
          <w:b/>
          <w:sz w:val="30"/>
          <w:vertAlign w:val="superscript"/>
        </w:rPr>
        <w:t>1</w:t>
      </w:r>
      <w:r>
        <w:rPr>
          <w:rFonts w:ascii="Arial" w:eastAsia="Arial" w:hAnsi="Arial"/>
          <w:b/>
        </w:rPr>
        <w:t>, Bin Wang</w:t>
      </w:r>
      <w:r>
        <w:rPr>
          <w:rFonts w:ascii="Arial" w:eastAsia="Arial" w:hAnsi="Arial"/>
          <w:b/>
          <w:sz w:val="30"/>
        </w:rPr>
        <w:t xml:space="preserve"> </w:t>
      </w:r>
      <w:r>
        <w:rPr>
          <w:rFonts w:ascii="Arial" w:eastAsia="Arial" w:hAnsi="Arial"/>
          <w:b/>
          <w:sz w:val="30"/>
          <w:vertAlign w:val="superscript"/>
        </w:rPr>
        <w:t>3</w:t>
      </w:r>
      <w:r>
        <w:rPr>
          <w:rFonts w:ascii="Arial" w:eastAsia="Arial" w:hAnsi="Arial"/>
          <w:b/>
        </w:rPr>
        <w:t>, Huadong Hao</w:t>
      </w:r>
      <w:r>
        <w:rPr>
          <w:rFonts w:ascii="Arial" w:eastAsia="Arial" w:hAnsi="Arial"/>
          <w:b/>
          <w:sz w:val="30"/>
        </w:rPr>
        <w:t xml:space="preserve"> </w:t>
      </w:r>
      <w:r>
        <w:rPr>
          <w:rFonts w:ascii="Arial" w:eastAsia="Arial" w:hAnsi="Arial"/>
          <w:b/>
          <w:sz w:val="30"/>
          <w:vertAlign w:val="superscript"/>
        </w:rPr>
        <w:t>2</w:t>
      </w:r>
      <w:r>
        <w:rPr>
          <w:rFonts w:ascii="Arial" w:eastAsia="Arial" w:hAnsi="Arial"/>
          <w:b/>
        </w:rPr>
        <w:t>, Haolei Shi</w:t>
      </w:r>
      <w:r>
        <w:rPr>
          <w:rFonts w:ascii="Arial" w:eastAsia="Arial" w:hAnsi="Arial"/>
          <w:b/>
          <w:sz w:val="30"/>
        </w:rPr>
        <w:t xml:space="preserve"> </w:t>
      </w:r>
      <w:r>
        <w:rPr>
          <w:rFonts w:ascii="Arial" w:eastAsia="Arial" w:hAnsi="Arial"/>
          <w:b/>
          <w:sz w:val="30"/>
          <w:vertAlign w:val="superscript"/>
        </w:rPr>
        <w:t>2</w:t>
      </w:r>
      <w:r>
        <w:rPr>
          <w:rFonts w:ascii="Arial" w:eastAsia="Arial" w:hAnsi="Arial"/>
          <w:b/>
        </w:rPr>
        <w:t>, Zenan Wu</w:t>
      </w:r>
      <w:r>
        <w:rPr>
          <w:rFonts w:ascii="Arial" w:eastAsia="Arial" w:hAnsi="Arial"/>
          <w:b/>
          <w:sz w:val="30"/>
        </w:rPr>
        <w:t xml:space="preserve"> </w:t>
      </w:r>
      <w:r>
        <w:rPr>
          <w:rFonts w:ascii="Arial" w:eastAsia="Arial" w:hAnsi="Arial"/>
          <w:b/>
          <w:sz w:val="30"/>
          <w:vertAlign w:val="superscript"/>
        </w:rPr>
        <w:t>2</w:t>
      </w:r>
      <w:r>
        <w:rPr>
          <w:rFonts w:ascii="Arial" w:eastAsia="Arial" w:hAnsi="Arial"/>
          <w:b/>
        </w:rPr>
        <w:t>, Junxue Chen</w:t>
      </w:r>
      <w:r>
        <w:rPr>
          <w:rFonts w:ascii="Arial" w:eastAsia="Arial" w:hAnsi="Arial"/>
          <w:b/>
          <w:sz w:val="30"/>
        </w:rPr>
        <w:t xml:space="preserve"> </w:t>
      </w:r>
      <w:r>
        <w:rPr>
          <w:rFonts w:ascii="Arial" w:eastAsia="Arial" w:hAnsi="Arial"/>
          <w:b/>
          <w:sz w:val="30"/>
          <w:vertAlign w:val="superscript"/>
        </w:rPr>
        <w:t>2</w:t>
      </w:r>
      <w:r>
        <w:rPr>
          <w:rFonts w:ascii="Arial" w:eastAsia="Arial" w:hAnsi="Arial"/>
          <w:b/>
        </w:rPr>
        <w:t>, Limei Gai</w:t>
      </w:r>
      <w:r>
        <w:rPr>
          <w:rFonts w:ascii="Arial" w:eastAsia="Arial" w:hAnsi="Arial"/>
          <w:b/>
          <w:sz w:val="30"/>
        </w:rPr>
        <w:t xml:space="preserve"> </w:t>
      </w:r>
      <w:r>
        <w:rPr>
          <w:rFonts w:ascii="Arial" w:eastAsia="Arial" w:hAnsi="Arial"/>
          <w:b/>
          <w:sz w:val="30"/>
          <w:vertAlign w:val="superscript"/>
        </w:rPr>
        <w:t>1</w:t>
      </w:r>
      <w:r>
        <w:rPr>
          <w:rFonts w:ascii="Arial" w:eastAsia="Arial" w:hAnsi="Arial"/>
          <w:b/>
        </w:rPr>
        <w:t>, Hengcong Tao</w:t>
      </w:r>
      <w:r>
        <w:rPr>
          <w:rFonts w:ascii="Arial" w:eastAsia="Arial" w:hAnsi="Arial"/>
          <w:b/>
          <w:sz w:val="30"/>
        </w:rPr>
        <w:t xml:space="preserve"> </w:t>
      </w:r>
      <w:r>
        <w:rPr>
          <w:rFonts w:ascii="Arial" w:eastAsia="Arial" w:hAnsi="Arial"/>
          <w:b/>
          <w:sz w:val="30"/>
          <w:vertAlign w:val="superscript"/>
        </w:rPr>
        <w:t>1</w:t>
      </w:r>
      <w:r>
        <w:rPr>
          <w:rFonts w:ascii="Arial" w:eastAsia="Arial" w:hAnsi="Arial"/>
          <w:b/>
          <w:sz w:val="30"/>
          <w:vertAlign w:val="superscript"/>
        </w:rPr>
        <w:pict w14:anchorId="513D8715">
          <v:shape id="_x0000_i1026" type="#_x0000_t75" style="width:9pt;height:9pt">
            <v:imagedata r:id="rId8" o:title=""/>
          </v:shape>
        </w:pict>
      </w:r>
      <w:r>
        <w:rPr>
          <w:rFonts w:ascii="Arial" w:eastAsia="Arial" w:hAnsi="Arial"/>
          <w:b/>
        </w:rPr>
        <w:t>, Baikang Zhu</w:t>
      </w:r>
      <w:r>
        <w:rPr>
          <w:rFonts w:ascii="Arial" w:eastAsia="Arial" w:hAnsi="Arial"/>
          <w:b/>
          <w:sz w:val="30"/>
        </w:rPr>
        <w:t xml:space="preserve"> </w:t>
      </w:r>
      <w:r>
        <w:rPr>
          <w:rFonts w:ascii="Arial" w:eastAsia="Arial" w:hAnsi="Arial"/>
          <w:b/>
          <w:sz w:val="30"/>
          <w:vertAlign w:val="superscript"/>
        </w:rPr>
        <w:t>1</w:t>
      </w:r>
      <w:r>
        <w:rPr>
          <w:rFonts w:ascii="Arial" w:eastAsia="Arial" w:hAnsi="Arial"/>
          <w:b/>
        </w:rPr>
        <w:t xml:space="preserve"> and Bohong Wang</w:t>
      </w:r>
      <w:r>
        <w:rPr>
          <w:rFonts w:ascii="Arial" w:eastAsia="Arial" w:hAnsi="Arial"/>
          <w:b/>
          <w:sz w:val="30"/>
        </w:rPr>
        <w:t xml:space="preserve"> </w:t>
      </w:r>
      <w:r>
        <w:rPr>
          <w:rFonts w:ascii="Arial" w:eastAsia="Arial" w:hAnsi="Arial"/>
          <w:b/>
          <w:sz w:val="30"/>
          <w:vertAlign w:val="superscript"/>
        </w:rPr>
        <w:t>1,</w:t>
      </w:r>
      <w:r>
        <w:rPr>
          <w:rFonts w:ascii="Arial" w:eastAsia="Arial" w:hAnsi="Arial"/>
          <w:b/>
        </w:rPr>
        <w:t>*</w:t>
      </w:r>
      <w:r>
        <w:rPr>
          <w:rFonts w:ascii="Arial" w:eastAsia="Arial" w:hAnsi="Arial"/>
          <w:b/>
        </w:rPr>
        <w:pict w14:anchorId="4074030D">
          <v:shape id="_x0000_i1027" type="#_x0000_t75" style="width:9pt;height:9pt">
            <v:imagedata r:id="rId8" o:title=""/>
          </v:shape>
        </w:pict>
      </w:r>
    </w:p>
    <w:p w14:paraId="4DCE3FB7" w14:textId="77777777" w:rsidR="00CA2CD7" w:rsidRDefault="00CA2CD7">
      <w:pPr>
        <w:spacing w:line="20" w:lineRule="exact"/>
        <w:rPr>
          <w:rFonts w:ascii="Times New Roman" w:eastAsia="Times New Roman" w:hAnsi="Times New Roman"/>
          <w:sz w:val="24"/>
        </w:rPr>
      </w:pPr>
      <w:r>
        <w:rPr>
          <w:rFonts w:ascii="Arial" w:eastAsia="Arial" w:hAnsi="Arial"/>
          <w:b/>
        </w:rPr>
        <w:pict w14:anchorId="3DA5DC12">
          <v:shape id="_x0000_s1028" type="#_x0000_t75" style="position:absolute;margin-left:75pt;margin-top:-13.8pt;width:.7pt;height:.7pt;z-index:-251663872">
            <v:imagedata r:id="rId9" o:title=""/>
          </v:shape>
        </w:pict>
      </w:r>
      <w:r>
        <w:rPr>
          <w:rFonts w:ascii="Arial" w:eastAsia="Arial" w:hAnsi="Arial"/>
          <w:b/>
        </w:rPr>
        <w:pict w14:anchorId="1EF869EB">
          <v:shape id="_x0000_s1029" type="#_x0000_t75" style="position:absolute;margin-left:254.25pt;margin-top:-13.8pt;width:.7pt;height:.7pt;z-index:-251662848">
            <v:imagedata r:id="rId9" o:title=""/>
          </v:shape>
        </w:pict>
      </w:r>
    </w:p>
    <w:p w14:paraId="7C6F2126" w14:textId="77777777" w:rsidR="00CA2CD7" w:rsidRDefault="00CA2CD7">
      <w:pPr>
        <w:spacing w:line="353" w:lineRule="exact"/>
        <w:rPr>
          <w:rFonts w:ascii="Times New Roman" w:eastAsia="Times New Roman" w:hAnsi="Times New Roman"/>
          <w:sz w:val="24"/>
        </w:rPr>
      </w:pPr>
    </w:p>
    <w:p w14:paraId="4E57AE8F" w14:textId="77777777" w:rsidR="00CA2CD7" w:rsidRDefault="00CA2CD7">
      <w:pPr>
        <w:numPr>
          <w:ilvl w:val="0"/>
          <w:numId w:val="1"/>
        </w:numPr>
        <w:tabs>
          <w:tab w:val="left" w:pos="2903"/>
        </w:tabs>
        <w:spacing w:line="213" w:lineRule="auto"/>
        <w:ind w:left="2900" w:right="960" w:hanging="272"/>
        <w:rPr>
          <w:rFonts w:ascii="Arial" w:eastAsia="Arial" w:hAnsi="Arial"/>
          <w:sz w:val="24"/>
          <w:vertAlign w:val="superscript"/>
        </w:rPr>
      </w:pPr>
      <w:r>
        <w:rPr>
          <w:rFonts w:ascii="Arial" w:eastAsia="Arial" w:hAnsi="Arial"/>
          <w:sz w:val="16"/>
        </w:rPr>
        <w:t>National-Local Joint Engineering Laboratory of Harbour Oil &amp; Gas Storage and Transportation Technology/Zhejiang Key Laboratory of Petrochemical Environmental Pollution Control,</w:t>
      </w:r>
    </w:p>
    <w:p w14:paraId="14D07241" w14:textId="77777777" w:rsidR="00CA2CD7" w:rsidRDefault="00CA2CD7">
      <w:pPr>
        <w:spacing w:line="22" w:lineRule="exact"/>
        <w:rPr>
          <w:rFonts w:ascii="Times New Roman" w:eastAsia="Times New Roman" w:hAnsi="Times New Roman"/>
          <w:sz w:val="24"/>
        </w:rPr>
      </w:pPr>
    </w:p>
    <w:p w14:paraId="1BBBD3F9" w14:textId="77777777" w:rsidR="00CA2CD7" w:rsidRDefault="00CA2CD7">
      <w:pPr>
        <w:spacing w:line="0" w:lineRule="atLeast"/>
        <w:ind w:left="2900"/>
        <w:rPr>
          <w:rFonts w:ascii="Arial" w:eastAsia="Arial" w:hAnsi="Arial"/>
          <w:sz w:val="16"/>
        </w:rPr>
      </w:pPr>
      <w:r>
        <w:rPr>
          <w:rFonts w:ascii="Arial" w:eastAsia="Arial" w:hAnsi="Arial"/>
          <w:sz w:val="16"/>
        </w:rPr>
        <w:t>Zhejiang Ocean University, No.1, Haida South Road, Zhoushan 316022, China</w:t>
      </w:r>
    </w:p>
    <w:p w14:paraId="0FBFBF51" w14:textId="77777777" w:rsidR="00CA2CD7" w:rsidRDefault="00CA2CD7">
      <w:pPr>
        <w:spacing w:line="31" w:lineRule="exact"/>
        <w:rPr>
          <w:rFonts w:ascii="Times New Roman" w:eastAsia="Times New Roman" w:hAnsi="Times New Roman"/>
          <w:sz w:val="24"/>
        </w:rPr>
      </w:pPr>
    </w:p>
    <w:p w14:paraId="4A1B4152" w14:textId="77777777" w:rsidR="00CA2CD7" w:rsidRDefault="00CA2CD7">
      <w:pPr>
        <w:numPr>
          <w:ilvl w:val="0"/>
          <w:numId w:val="2"/>
        </w:numPr>
        <w:tabs>
          <w:tab w:val="left" w:pos="2898"/>
        </w:tabs>
        <w:spacing w:line="213" w:lineRule="auto"/>
        <w:ind w:left="2900" w:right="1500" w:hanging="272"/>
        <w:rPr>
          <w:rFonts w:ascii="Arial" w:eastAsia="Arial" w:hAnsi="Arial"/>
          <w:sz w:val="24"/>
          <w:vertAlign w:val="superscript"/>
        </w:rPr>
      </w:pPr>
      <w:r>
        <w:rPr>
          <w:rFonts w:ascii="Arial" w:eastAsia="Arial" w:hAnsi="Arial"/>
          <w:sz w:val="16"/>
        </w:rPr>
        <w:t>Zhoushan Institute of Calibration and Testing for Quality and Technology Supervision, Zhoushan 316012, China</w:t>
      </w:r>
    </w:p>
    <w:p w14:paraId="12A5B7CA" w14:textId="77777777" w:rsidR="00CA2CD7" w:rsidRDefault="00CA2CD7">
      <w:pPr>
        <w:spacing w:line="22" w:lineRule="exact"/>
        <w:rPr>
          <w:rFonts w:ascii="Times New Roman" w:eastAsia="Times New Roman" w:hAnsi="Times New Roman"/>
          <w:sz w:val="24"/>
        </w:rPr>
      </w:pPr>
    </w:p>
    <w:p w14:paraId="7A88816B" w14:textId="77777777" w:rsidR="00CA2CD7" w:rsidRDefault="00CA2CD7">
      <w:pPr>
        <w:numPr>
          <w:ilvl w:val="1"/>
          <w:numId w:val="3"/>
        </w:numPr>
        <w:tabs>
          <w:tab w:val="left" w:pos="2903"/>
        </w:tabs>
        <w:spacing w:line="214" w:lineRule="auto"/>
        <w:ind w:left="2620" w:right="3480" w:firstLine="8"/>
        <w:rPr>
          <w:rFonts w:ascii="Arial" w:eastAsia="Arial" w:hAnsi="Arial"/>
          <w:sz w:val="24"/>
          <w:vertAlign w:val="superscript"/>
        </w:rPr>
      </w:pPr>
      <w:r>
        <w:rPr>
          <w:rFonts w:ascii="Arial" w:eastAsia="Arial" w:hAnsi="Arial"/>
          <w:sz w:val="16"/>
        </w:rPr>
        <w:t xml:space="preserve">ENN (Zhou Shan) LNG Co., Ltd., Zhoushan 316021, China </w:t>
      </w:r>
      <w:r>
        <w:rPr>
          <w:rFonts w:ascii="Arial" w:eastAsia="Arial" w:hAnsi="Arial"/>
          <w:b/>
          <w:sz w:val="16"/>
        </w:rPr>
        <w:t>*</w:t>
      </w:r>
      <w:r>
        <w:rPr>
          <w:rFonts w:ascii="Arial" w:eastAsia="Arial" w:hAnsi="Arial"/>
          <w:sz w:val="16"/>
        </w:rPr>
        <w:t xml:space="preserve"> </w:t>
      </w:r>
      <w:r>
        <w:rPr>
          <w:rFonts w:ascii="Arial" w:eastAsia="Arial" w:hAnsi="Arial"/>
          <w:sz w:val="16"/>
        </w:rPr>
        <w:t>Correspondence: wangbh@zjou.edu.cn</w:t>
      </w:r>
    </w:p>
    <w:p w14:paraId="61D9D92F" w14:textId="77777777" w:rsidR="00CA2CD7" w:rsidRDefault="00CA2CD7">
      <w:pPr>
        <w:tabs>
          <w:tab w:val="left" w:pos="2903"/>
        </w:tabs>
        <w:spacing w:line="214" w:lineRule="auto"/>
        <w:ind w:left="2620" w:right="3480" w:firstLine="8"/>
        <w:rPr>
          <w:rFonts w:ascii="Arial" w:eastAsia="Arial" w:hAnsi="Arial"/>
          <w:sz w:val="24"/>
          <w:vertAlign w:val="superscript"/>
        </w:rPr>
        <w:sectPr w:rsidR="00000000">
          <w:pgSz w:w="11900" w:h="16838"/>
          <w:pgMar w:top="928" w:right="686" w:bottom="0" w:left="700" w:header="0" w:footer="0" w:gutter="0"/>
          <w:cols w:space="0" w:equalWidth="0">
            <w:col w:w="10520"/>
          </w:cols>
          <w:docGrid w:linePitch="360"/>
        </w:sectPr>
      </w:pPr>
    </w:p>
    <w:p w14:paraId="7D6DCEE4" w14:textId="77777777" w:rsidR="00CA2CD7" w:rsidRDefault="00CA2CD7">
      <w:pPr>
        <w:spacing w:line="200" w:lineRule="exact"/>
        <w:rPr>
          <w:rFonts w:ascii="Times New Roman" w:eastAsia="Times New Roman" w:hAnsi="Times New Roman"/>
          <w:sz w:val="24"/>
        </w:rPr>
      </w:pPr>
    </w:p>
    <w:p w14:paraId="78A6F377" w14:textId="77777777" w:rsidR="00CA2CD7" w:rsidRDefault="00CA2CD7">
      <w:pPr>
        <w:spacing w:line="200" w:lineRule="exact"/>
        <w:rPr>
          <w:rFonts w:ascii="Times New Roman" w:eastAsia="Times New Roman" w:hAnsi="Times New Roman"/>
          <w:sz w:val="24"/>
        </w:rPr>
      </w:pPr>
    </w:p>
    <w:p w14:paraId="37D71923" w14:textId="77777777" w:rsidR="00CA2CD7" w:rsidRDefault="00CA2CD7">
      <w:pPr>
        <w:spacing w:line="200" w:lineRule="exact"/>
        <w:rPr>
          <w:rFonts w:ascii="Times New Roman" w:eastAsia="Times New Roman" w:hAnsi="Times New Roman"/>
          <w:sz w:val="24"/>
        </w:rPr>
      </w:pPr>
    </w:p>
    <w:p w14:paraId="51EC25C3" w14:textId="77777777" w:rsidR="00CA2CD7" w:rsidRDefault="00CA2CD7">
      <w:pPr>
        <w:spacing w:line="200" w:lineRule="exact"/>
        <w:rPr>
          <w:rFonts w:ascii="Times New Roman" w:eastAsia="Times New Roman" w:hAnsi="Times New Roman"/>
          <w:sz w:val="24"/>
        </w:rPr>
      </w:pPr>
    </w:p>
    <w:p w14:paraId="6B717FB5" w14:textId="77777777" w:rsidR="00CA2CD7" w:rsidRDefault="00CA2CD7">
      <w:pPr>
        <w:spacing w:line="200" w:lineRule="exact"/>
        <w:rPr>
          <w:rFonts w:ascii="Times New Roman" w:eastAsia="Times New Roman" w:hAnsi="Times New Roman"/>
          <w:sz w:val="24"/>
        </w:rPr>
      </w:pPr>
    </w:p>
    <w:p w14:paraId="7C3D22BC" w14:textId="77777777" w:rsidR="00CA2CD7" w:rsidRDefault="00CA2CD7">
      <w:pPr>
        <w:spacing w:line="200" w:lineRule="exact"/>
        <w:rPr>
          <w:rFonts w:ascii="Times New Roman" w:eastAsia="Times New Roman" w:hAnsi="Times New Roman"/>
          <w:sz w:val="24"/>
        </w:rPr>
      </w:pPr>
    </w:p>
    <w:p w14:paraId="506A7A5C" w14:textId="77777777" w:rsidR="00CA2CD7" w:rsidRDefault="00CA2CD7">
      <w:pPr>
        <w:spacing w:line="200" w:lineRule="exact"/>
        <w:rPr>
          <w:rFonts w:ascii="Times New Roman" w:eastAsia="Times New Roman" w:hAnsi="Times New Roman"/>
          <w:sz w:val="24"/>
        </w:rPr>
      </w:pPr>
    </w:p>
    <w:p w14:paraId="1FE50333" w14:textId="77777777" w:rsidR="00CA2CD7" w:rsidRDefault="00CA2CD7">
      <w:pPr>
        <w:spacing w:line="200" w:lineRule="exact"/>
        <w:rPr>
          <w:rFonts w:ascii="Times New Roman" w:eastAsia="Times New Roman" w:hAnsi="Times New Roman"/>
          <w:sz w:val="24"/>
        </w:rPr>
      </w:pPr>
    </w:p>
    <w:p w14:paraId="2FB884F5" w14:textId="77777777" w:rsidR="00CA2CD7" w:rsidRDefault="00CA2CD7">
      <w:pPr>
        <w:spacing w:line="200" w:lineRule="exact"/>
        <w:rPr>
          <w:rFonts w:ascii="Times New Roman" w:eastAsia="Times New Roman" w:hAnsi="Times New Roman"/>
          <w:sz w:val="24"/>
        </w:rPr>
      </w:pPr>
    </w:p>
    <w:p w14:paraId="54D18524" w14:textId="77777777" w:rsidR="00CA2CD7" w:rsidRDefault="00CA2CD7">
      <w:pPr>
        <w:spacing w:line="200" w:lineRule="exact"/>
        <w:rPr>
          <w:rFonts w:ascii="Times New Roman" w:eastAsia="Times New Roman" w:hAnsi="Times New Roman"/>
          <w:sz w:val="24"/>
        </w:rPr>
      </w:pPr>
    </w:p>
    <w:p w14:paraId="04EDA3A1" w14:textId="77777777" w:rsidR="00CA2CD7" w:rsidRDefault="00CA2CD7">
      <w:pPr>
        <w:spacing w:line="200" w:lineRule="exact"/>
        <w:rPr>
          <w:rFonts w:ascii="Times New Roman" w:eastAsia="Times New Roman" w:hAnsi="Times New Roman"/>
          <w:sz w:val="24"/>
        </w:rPr>
      </w:pPr>
    </w:p>
    <w:p w14:paraId="2BAAFA08" w14:textId="77777777" w:rsidR="00CA2CD7" w:rsidRDefault="00CA2CD7">
      <w:pPr>
        <w:spacing w:line="200" w:lineRule="exact"/>
        <w:rPr>
          <w:rFonts w:ascii="Times New Roman" w:eastAsia="Times New Roman" w:hAnsi="Times New Roman"/>
          <w:sz w:val="24"/>
        </w:rPr>
      </w:pPr>
    </w:p>
    <w:p w14:paraId="5946D4A1" w14:textId="77777777" w:rsidR="00CA2CD7" w:rsidRDefault="00CA2CD7">
      <w:pPr>
        <w:spacing w:line="200" w:lineRule="exact"/>
        <w:rPr>
          <w:rFonts w:ascii="Times New Roman" w:eastAsia="Times New Roman" w:hAnsi="Times New Roman"/>
          <w:sz w:val="24"/>
        </w:rPr>
      </w:pPr>
    </w:p>
    <w:p w14:paraId="0D580885" w14:textId="77777777" w:rsidR="00CA2CD7" w:rsidRDefault="00CA2CD7">
      <w:pPr>
        <w:spacing w:line="200" w:lineRule="exact"/>
        <w:rPr>
          <w:rFonts w:ascii="Times New Roman" w:eastAsia="Times New Roman" w:hAnsi="Times New Roman"/>
          <w:sz w:val="24"/>
        </w:rPr>
      </w:pPr>
    </w:p>
    <w:p w14:paraId="054B9C9A" w14:textId="77777777" w:rsidR="00CA2CD7" w:rsidRDefault="00CA2CD7">
      <w:pPr>
        <w:spacing w:line="200" w:lineRule="exact"/>
        <w:rPr>
          <w:rFonts w:ascii="Times New Roman" w:eastAsia="Times New Roman" w:hAnsi="Times New Roman"/>
          <w:sz w:val="24"/>
        </w:rPr>
      </w:pPr>
    </w:p>
    <w:p w14:paraId="40C381F5" w14:textId="77777777" w:rsidR="00CA2CD7" w:rsidRDefault="00CA2CD7">
      <w:pPr>
        <w:spacing w:line="200" w:lineRule="exact"/>
        <w:rPr>
          <w:rFonts w:ascii="Times New Roman" w:eastAsia="Times New Roman" w:hAnsi="Times New Roman"/>
          <w:sz w:val="24"/>
        </w:rPr>
      </w:pPr>
    </w:p>
    <w:p w14:paraId="275D6ED2" w14:textId="77777777" w:rsidR="00CA2CD7" w:rsidRDefault="00CA2CD7">
      <w:pPr>
        <w:spacing w:line="200" w:lineRule="exact"/>
        <w:rPr>
          <w:rFonts w:ascii="Times New Roman" w:eastAsia="Times New Roman" w:hAnsi="Times New Roman"/>
          <w:sz w:val="24"/>
        </w:rPr>
      </w:pPr>
    </w:p>
    <w:p w14:paraId="46712776" w14:textId="77777777" w:rsidR="00CA2CD7" w:rsidRDefault="00CA2CD7">
      <w:pPr>
        <w:spacing w:line="200" w:lineRule="exact"/>
        <w:rPr>
          <w:rFonts w:ascii="Times New Roman" w:eastAsia="Times New Roman" w:hAnsi="Times New Roman"/>
          <w:sz w:val="24"/>
        </w:rPr>
      </w:pPr>
    </w:p>
    <w:p w14:paraId="7E03A40B" w14:textId="77777777" w:rsidR="00CA2CD7" w:rsidRDefault="00CA2CD7">
      <w:pPr>
        <w:spacing w:line="205" w:lineRule="exact"/>
        <w:rPr>
          <w:rFonts w:ascii="Times New Roman" w:eastAsia="Times New Roman" w:hAnsi="Times New Roman"/>
          <w:sz w:val="24"/>
        </w:rPr>
      </w:pPr>
    </w:p>
    <w:p w14:paraId="6CB93374" w14:textId="77777777" w:rsidR="00CA2CD7" w:rsidRDefault="00CA2CD7">
      <w:pPr>
        <w:spacing w:line="355" w:lineRule="auto"/>
        <w:ind w:left="20" w:right="60"/>
        <w:rPr>
          <w:rFonts w:ascii="Arial" w:eastAsia="Arial" w:hAnsi="Arial"/>
          <w:sz w:val="14"/>
        </w:rPr>
      </w:pPr>
      <w:r>
        <w:rPr>
          <w:rFonts w:ascii="Arial" w:eastAsia="Arial" w:hAnsi="Arial"/>
          <w:b/>
          <w:sz w:val="14"/>
        </w:rPr>
        <w:t>Citation:</w:t>
      </w:r>
      <w:r>
        <w:rPr>
          <w:rFonts w:ascii="Arial" w:eastAsia="Arial" w:hAnsi="Arial"/>
          <w:sz w:val="14"/>
        </w:rPr>
        <w:t xml:space="preserve"> </w:t>
      </w:r>
      <w:r>
        <w:rPr>
          <w:rFonts w:ascii="Arial" w:eastAsia="Arial" w:hAnsi="Arial"/>
          <w:sz w:val="14"/>
        </w:rPr>
        <w:t>Chen, X.; Wang, M.; Wang,</w:t>
      </w:r>
      <w:r>
        <w:rPr>
          <w:rFonts w:ascii="Arial" w:eastAsia="Arial" w:hAnsi="Arial"/>
          <w:sz w:val="14"/>
        </w:rPr>
        <w:t xml:space="preserve"> B.; Hao, H.; Shi, H.; Wu, Z.; Chen, J.; Gai, L.; Tao, H.; Zhu, B.; et al. Energy Consumption Reduction and Sustainable Development for</w:t>
      </w:r>
    </w:p>
    <w:p w14:paraId="17F7D3EB" w14:textId="77777777" w:rsidR="00CA2CD7" w:rsidRDefault="00CA2CD7">
      <w:pPr>
        <w:spacing w:line="20" w:lineRule="exact"/>
        <w:rPr>
          <w:rFonts w:ascii="Times New Roman" w:eastAsia="Times New Roman" w:hAnsi="Times New Roman"/>
          <w:sz w:val="24"/>
        </w:rPr>
      </w:pPr>
      <w:r>
        <w:rPr>
          <w:rFonts w:ascii="Arial" w:eastAsia="Arial" w:hAnsi="Arial"/>
          <w:sz w:val="14"/>
        </w:rPr>
        <w:pict w14:anchorId="3B042BDF">
          <v:shape id="_x0000_s1030" type="#_x0000_t75" style="position:absolute;margin-left:.7pt;margin-top:-81.85pt;width:51pt;height:16.95pt;z-index:-251661824">
            <v:imagedata r:id="rId10" o:title=""/>
          </v:shape>
        </w:pict>
      </w:r>
    </w:p>
    <w:p w14:paraId="19898BB5" w14:textId="77777777" w:rsidR="00CA2CD7" w:rsidRDefault="00CA2CD7">
      <w:pPr>
        <w:spacing w:line="397" w:lineRule="auto"/>
        <w:ind w:left="20" w:right="60"/>
        <w:rPr>
          <w:rFonts w:ascii="Arial" w:eastAsia="Arial" w:hAnsi="Arial"/>
          <w:sz w:val="13"/>
        </w:rPr>
      </w:pPr>
      <w:r>
        <w:rPr>
          <w:rFonts w:ascii="Arial" w:eastAsia="Arial" w:hAnsi="Arial"/>
          <w:sz w:val="13"/>
        </w:rPr>
        <w:t xml:space="preserve">Oil &amp; Gas Transport and Storage Engineering. </w:t>
      </w:r>
      <w:r>
        <w:rPr>
          <w:rFonts w:ascii="Arial" w:eastAsia="Arial" w:hAnsi="Arial"/>
          <w:sz w:val="13"/>
        </w:rPr>
        <w:t>Energies</w:t>
      </w:r>
      <w:r>
        <w:rPr>
          <w:rFonts w:ascii="Arial" w:eastAsia="Arial" w:hAnsi="Arial"/>
          <w:sz w:val="13"/>
        </w:rPr>
        <w:t xml:space="preserve"> </w:t>
      </w:r>
      <w:r>
        <w:rPr>
          <w:rFonts w:ascii="Arial" w:eastAsia="Arial" w:hAnsi="Arial"/>
          <w:b/>
          <w:sz w:val="13"/>
        </w:rPr>
        <w:t>2023</w:t>
      </w:r>
      <w:r>
        <w:rPr>
          <w:rFonts w:ascii="Arial" w:eastAsia="Arial" w:hAnsi="Arial"/>
          <w:sz w:val="13"/>
        </w:rPr>
        <w:t xml:space="preserve">, </w:t>
      </w:r>
      <w:r>
        <w:rPr>
          <w:rFonts w:ascii="Arial" w:eastAsia="Arial" w:hAnsi="Arial"/>
          <w:sz w:val="13"/>
        </w:rPr>
        <w:t>16</w:t>
      </w:r>
      <w:r>
        <w:rPr>
          <w:rFonts w:ascii="Arial" w:eastAsia="Arial" w:hAnsi="Arial"/>
          <w:sz w:val="13"/>
        </w:rPr>
        <w:t xml:space="preserve">, 1775. </w:t>
      </w:r>
      <w:hyperlink r:id="rId11" w:history="1">
        <w:r>
          <w:rPr>
            <w:rFonts w:ascii="Arial" w:eastAsia="Arial" w:hAnsi="Arial"/>
            <w:sz w:val="13"/>
          </w:rPr>
          <w:t>https://doi.org/10.3390/en16041775</w:t>
        </w:r>
      </w:hyperlink>
    </w:p>
    <w:p w14:paraId="4CC14E1C" w14:textId="77777777" w:rsidR="00CA2CD7" w:rsidRDefault="00CA2CD7">
      <w:pPr>
        <w:spacing w:line="93" w:lineRule="exact"/>
        <w:rPr>
          <w:rFonts w:ascii="Times New Roman" w:eastAsia="Times New Roman" w:hAnsi="Times New Roman"/>
          <w:sz w:val="24"/>
        </w:rPr>
      </w:pPr>
    </w:p>
    <w:p w14:paraId="2EDE5A38" w14:textId="77777777" w:rsidR="00CA2CD7" w:rsidRDefault="00CA2CD7">
      <w:pPr>
        <w:spacing w:line="0" w:lineRule="atLeast"/>
        <w:ind w:left="20"/>
        <w:rPr>
          <w:rFonts w:ascii="Arial" w:eastAsia="Arial" w:hAnsi="Arial"/>
          <w:sz w:val="14"/>
        </w:rPr>
      </w:pPr>
      <w:r>
        <w:rPr>
          <w:rFonts w:ascii="Arial" w:eastAsia="Arial" w:hAnsi="Arial"/>
          <w:sz w:val="14"/>
        </w:rPr>
        <w:t>Academic Editor: Albert Ratner</w:t>
      </w:r>
    </w:p>
    <w:p w14:paraId="2337EC37" w14:textId="77777777" w:rsidR="00CA2CD7" w:rsidRDefault="00CA2CD7">
      <w:pPr>
        <w:spacing w:line="217" w:lineRule="exact"/>
        <w:rPr>
          <w:rFonts w:ascii="Times New Roman" w:eastAsia="Times New Roman" w:hAnsi="Times New Roman"/>
          <w:sz w:val="24"/>
        </w:rPr>
      </w:pPr>
    </w:p>
    <w:p w14:paraId="336DB39A" w14:textId="77777777" w:rsidR="00CA2CD7" w:rsidRDefault="00CA2CD7">
      <w:pPr>
        <w:spacing w:line="0" w:lineRule="atLeast"/>
        <w:ind w:left="20"/>
        <w:rPr>
          <w:rFonts w:ascii="Arial" w:eastAsia="Arial" w:hAnsi="Arial"/>
          <w:sz w:val="14"/>
        </w:rPr>
      </w:pPr>
      <w:r>
        <w:rPr>
          <w:rFonts w:ascii="Arial" w:eastAsia="Arial" w:hAnsi="Arial"/>
          <w:sz w:val="14"/>
        </w:rPr>
        <w:t>Received: 21 December 2022</w:t>
      </w:r>
    </w:p>
    <w:p w14:paraId="128FE893" w14:textId="77777777" w:rsidR="00CA2CD7" w:rsidRDefault="00CA2CD7">
      <w:pPr>
        <w:spacing w:line="78" w:lineRule="exact"/>
        <w:rPr>
          <w:rFonts w:ascii="Times New Roman" w:eastAsia="Times New Roman" w:hAnsi="Times New Roman"/>
          <w:sz w:val="24"/>
        </w:rPr>
      </w:pPr>
    </w:p>
    <w:p w14:paraId="35DA09C6" w14:textId="77777777" w:rsidR="00CA2CD7" w:rsidRDefault="00CA2CD7">
      <w:pPr>
        <w:spacing w:line="0" w:lineRule="atLeast"/>
        <w:ind w:left="20"/>
        <w:rPr>
          <w:rFonts w:ascii="Arial" w:eastAsia="Arial" w:hAnsi="Arial"/>
          <w:sz w:val="14"/>
        </w:rPr>
      </w:pPr>
      <w:r>
        <w:rPr>
          <w:rFonts w:ascii="Arial" w:eastAsia="Arial" w:hAnsi="Arial"/>
          <w:sz w:val="14"/>
        </w:rPr>
        <w:t>Revised: 5 January 2023</w:t>
      </w:r>
    </w:p>
    <w:p w14:paraId="08B5B784" w14:textId="77777777" w:rsidR="00CA2CD7" w:rsidRDefault="00CA2CD7">
      <w:pPr>
        <w:spacing w:line="78" w:lineRule="exact"/>
        <w:rPr>
          <w:rFonts w:ascii="Times New Roman" w:eastAsia="Times New Roman" w:hAnsi="Times New Roman"/>
          <w:sz w:val="24"/>
        </w:rPr>
      </w:pPr>
    </w:p>
    <w:p w14:paraId="3E4DFA7A" w14:textId="77777777" w:rsidR="00CA2CD7" w:rsidRDefault="00CA2CD7">
      <w:pPr>
        <w:spacing w:line="0" w:lineRule="atLeast"/>
        <w:rPr>
          <w:rFonts w:ascii="Arial" w:eastAsia="Arial" w:hAnsi="Arial"/>
          <w:sz w:val="14"/>
        </w:rPr>
      </w:pPr>
      <w:r>
        <w:rPr>
          <w:rFonts w:ascii="Arial" w:eastAsia="Arial" w:hAnsi="Arial"/>
          <w:sz w:val="14"/>
        </w:rPr>
        <w:t>Accepted: 17 January 2023</w:t>
      </w:r>
    </w:p>
    <w:p w14:paraId="508EE4A6" w14:textId="77777777" w:rsidR="00CA2CD7" w:rsidRDefault="00CA2CD7">
      <w:pPr>
        <w:spacing w:line="78" w:lineRule="exact"/>
        <w:rPr>
          <w:rFonts w:ascii="Times New Roman" w:eastAsia="Times New Roman" w:hAnsi="Times New Roman"/>
          <w:sz w:val="24"/>
        </w:rPr>
      </w:pPr>
    </w:p>
    <w:p w14:paraId="14E69557" w14:textId="77777777" w:rsidR="00CA2CD7" w:rsidRDefault="00CA2CD7">
      <w:pPr>
        <w:spacing w:line="0" w:lineRule="atLeast"/>
        <w:ind w:left="20"/>
        <w:rPr>
          <w:rFonts w:ascii="Arial" w:eastAsia="Arial" w:hAnsi="Arial"/>
          <w:sz w:val="14"/>
        </w:rPr>
      </w:pPr>
      <w:r>
        <w:rPr>
          <w:rFonts w:ascii="Arial" w:eastAsia="Arial" w:hAnsi="Arial"/>
          <w:sz w:val="14"/>
        </w:rPr>
        <w:t>Published: 10 February 2023</w:t>
      </w:r>
    </w:p>
    <w:p w14:paraId="6CFBE6B2" w14:textId="77777777" w:rsidR="00CA2CD7" w:rsidRDefault="00CA2CD7">
      <w:pPr>
        <w:spacing w:line="20" w:lineRule="exact"/>
        <w:rPr>
          <w:rFonts w:ascii="Times New Roman" w:eastAsia="Times New Roman" w:hAnsi="Times New Roman"/>
          <w:sz w:val="24"/>
        </w:rPr>
      </w:pPr>
      <w:r>
        <w:rPr>
          <w:rFonts w:ascii="Arial" w:eastAsia="Arial" w:hAnsi="Arial"/>
          <w:sz w:val="14"/>
        </w:rPr>
        <w:pict w14:anchorId="2A13D923">
          <v:shape id="_x0000_s1031" type="#_x0000_t75" style="position:absolute;margin-left:.7pt;margin-top:13.35pt;width:56.7pt;height:19.85pt;z-index:-251660800">
            <v:imagedata r:id="rId12" o:title=""/>
          </v:shape>
        </w:pict>
      </w:r>
    </w:p>
    <w:p w14:paraId="16CE2E6E" w14:textId="77777777" w:rsidR="00CA2CD7" w:rsidRDefault="00CA2CD7">
      <w:pPr>
        <w:spacing w:line="200" w:lineRule="exact"/>
        <w:rPr>
          <w:rFonts w:ascii="Times New Roman" w:eastAsia="Times New Roman" w:hAnsi="Times New Roman"/>
          <w:sz w:val="24"/>
        </w:rPr>
      </w:pPr>
    </w:p>
    <w:p w14:paraId="7ED7FDDC" w14:textId="77777777" w:rsidR="00CA2CD7" w:rsidRDefault="00CA2CD7">
      <w:pPr>
        <w:spacing w:line="200" w:lineRule="exact"/>
        <w:rPr>
          <w:rFonts w:ascii="Times New Roman" w:eastAsia="Times New Roman" w:hAnsi="Times New Roman"/>
          <w:sz w:val="24"/>
        </w:rPr>
      </w:pPr>
    </w:p>
    <w:p w14:paraId="3F32E133" w14:textId="77777777" w:rsidR="00CA2CD7" w:rsidRDefault="00CA2CD7">
      <w:pPr>
        <w:spacing w:line="353" w:lineRule="exact"/>
        <w:rPr>
          <w:rFonts w:ascii="Times New Roman" w:eastAsia="Times New Roman" w:hAnsi="Times New Roman"/>
          <w:sz w:val="24"/>
        </w:rPr>
      </w:pPr>
    </w:p>
    <w:p w14:paraId="1DF63A2B" w14:textId="77777777" w:rsidR="00CA2CD7" w:rsidRDefault="00CA2CD7">
      <w:pPr>
        <w:spacing w:line="357" w:lineRule="auto"/>
        <w:ind w:firstLine="6"/>
        <w:rPr>
          <w:rFonts w:ascii="Arial" w:eastAsia="Arial" w:hAnsi="Arial"/>
          <w:sz w:val="14"/>
        </w:rPr>
      </w:pPr>
      <w:r>
        <w:rPr>
          <w:rFonts w:ascii="Arial" w:eastAsia="Arial" w:hAnsi="Arial"/>
          <w:b/>
          <w:sz w:val="14"/>
        </w:rPr>
        <w:t>Copyright:</w:t>
      </w:r>
      <w:r>
        <w:rPr>
          <w:rFonts w:ascii="Arial" w:eastAsia="Arial" w:hAnsi="Arial"/>
          <w:sz w:val="14"/>
        </w:rPr>
        <w:t xml:space="preserve"> </w:t>
      </w:r>
      <w:r>
        <w:rPr>
          <w:rFonts w:ascii="Arial" w:eastAsia="Arial" w:hAnsi="Arial"/>
          <w:sz w:val="14"/>
        </w:rPr>
        <w:t>© 2023 by the authors.</w:t>
      </w:r>
      <w:r>
        <w:rPr>
          <w:rFonts w:ascii="Arial" w:eastAsia="Arial" w:hAnsi="Arial"/>
          <w:sz w:val="14"/>
        </w:rPr>
        <w:t xml:space="preserve"> Licensee MDPI, Basel, Switzerland. This article is an open access article distributed under the terms and conditions of the Creative Commons Attribution (CC BY) license </w:t>
      </w:r>
      <w:hyperlink r:id="rId13" w:history="1">
        <w:r>
          <w:rPr>
            <w:rFonts w:ascii="Arial" w:eastAsia="Arial" w:hAnsi="Arial"/>
            <w:sz w:val="14"/>
          </w:rPr>
          <w:t>(https://</w:t>
        </w:r>
      </w:hyperlink>
      <w:r>
        <w:rPr>
          <w:rFonts w:ascii="Arial" w:eastAsia="Arial" w:hAnsi="Arial"/>
          <w:sz w:val="14"/>
        </w:rPr>
        <w:t xml:space="preserve"> </w:t>
      </w:r>
      <w:hyperlink r:id="rId14" w:history="1">
        <w:r>
          <w:rPr>
            <w:rFonts w:ascii="Arial" w:eastAsia="Arial" w:hAnsi="Arial"/>
            <w:sz w:val="14"/>
          </w:rPr>
          <w:t>creativecommons.org/licenses/by/</w:t>
        </w:r>
      </w:hyperlink>
      <w:r>
        <w:rPr>
          <w:rFonts w:ascii="Arial" w:eastAsia="Arial" w:hAnsi="Arial"/>
          <w:sz w:val="14"/>
        </w:rPr>
        <w:t xml:space="preserve"> 4.0/).</w:t>
      </w:r>
    </w:p>
    <w:p w14:paraId="0A2258E5" w14:textId="77777777" w:rsidR="00CA2CD7" w:rsidRDefault="00CA2CD7">
      <w:pPr>
        <w:spacing w:line="301" w:lineRule="exact"/>
        <w:rPr>
          <w:rFonts w:ascii="Times New Roman" w:eastAsia="Times New Roman" w:hAnsi="Times New Roman"/>
        </w:rPr>
      </w:pPr>
      <w:r>
        <w:rPr>
          <w:rFonts w:ascii="Arial" w:eastAsia="Arial" w:hAnsi="Arial"/>
          <w:sz w:val="14"/>
        </w:rPr>
        <w:br w:type="column"/>
      </w:r>
    </w:p>
    <w:p w14:paraId="62B8F16D" w14:textId="77777777" w:rsidR="00CA2CD7" w:rsidRDefault="00CA2CD7">
      <w:pPr>
        <w:spacing w:line="302" w:lineRule="auto"/>
        <w:ind w:right="20" w:hanging="6"/>
        <w:jc w:val="both"/>
        <w:rPr>
          <w:rFonts w:ascii="Arial" w:eastAsia="Arial" w:hAnsi="Arial"/>
          <w:sz w:val="18"/>
        </w:rPr>
      </w:pPr>
      <w:r>
        <w:rPr>
          <w:rFonts w:ascii="Arial" w:eastAsia="Arial" w:hAnsi="Arial"/>
          <w:b/>
          <w:sz w:val="18"/>
        </w:rPr>
        <w:t>Abstract:</w:t>
      </w:r>
      <w:r>
        <w:rPr>
          <w:rFonts w:ascii="Arial" w:eastAsia="Arial" w:hAnsi="Arial"/>
          <w:sz w:val="18"/>
        </w:rPr>
        <w:t xml:space="preserve"> </w:t>
      </w:r>
      <w:r>
        <w:rPr>
          <w:rFonts w:ascii="Arial" w:eastAsia="Arial" w:hAnsi="Arial"/>
          <w:sz w:val="18"/>
        </w:rPr>
        <w:t>The oil &amp; gas transport and storage (OGTS) engineering, from the upstream of gathering</w:t>
      </w:r>
      <w:r>
        <w:rPr>
          <w:rFonts w:ascii="Arial" w:eastAsia="Arial" w:hAnsi="Arial"/>
          <w:sz w:val="18"/>
        </w:rPr>
        <w:t xml:space="preserve"> and processing in the oil &amp; gas fields, to the midstream long-distance pipelines, and the downstream tanks and LNG terminals, while using supply chains to connect each part, is exploring its way to reduce energy consumption and carbon footprints. This work provides an overview of current methods and technological improvements and the latest trends in OGTS to show how this industry strives to achieve sustainable developme</w:t>
      </w:r>
      <w:r>
        <w:rPr>
          <w:rFonts w:ascii="Arial" w:eastAsia="Arial" w:hAnsi="Arial"/>
          <w:sz w:val="18"/>
        </w:rPr>
        <w:t>nt goals. The critical analyses are from increasing flexibility, energy saving, emission reduction, and changing energy structure. The study shows the need to focus on improving energy efficiency further, reducing energy/water/material consumption and emissions, and maintaining safety for such an extensive oil &amp; gas network.</w:t>
      </w:r>
    </w:p>
    <w:p w14:paraId="6C12D130" w14:textId="77777777" w:rsidR="00CA2CD7" w:rsidRDefault="00CA2CD7">
      <w:pPr>
        <w:spacing w:line="230" w:lineRule="exact"/>
        <w:rPr>
          <w:rFonts w:ascii="Times New Roman" w:eastAsia="Times New Roman" w:hAnsi="Times New Roman"/>
        </w:rPr>
      </w:pPr>
    </w:p>
    <w:p w14:paraId="28F0228A" w14:textId="77777777" w:rsidR="00CA2CD7" w:rsidRDefault="00CA2CD7">
      <w:pPr>
        <w:spacing w:line="0" w:lineRule="atLeast"/>
        <w:rPr>
          <w:rFonts w:ascii="Arial" w:eastAsia="Arial" w:hAnsi="Arial"/>
          <w:sz w:val="18"/>
        </w:rPr>
      </w:pPr>
      <w:r>
        <w:rPr>
          <w:rFonts w:ascii="Arial" w:eastAsia="Arial" w:hAnsi="Arial"/>
          <w:b/>
          <w:sz w:val="18"/>
        </w:rPr>
        <w:t>Keywords:</w:t>
      </w:r>
      <w:r>
        <w:rPr>
          <w:rFonts w:ascii="Arial" w:eastAsia="Arial" w:hAnsi="Arial"/>
          <w:sz w:val="18"/>
        </w:rPr>
        <w:t xml:space="preserve"> </w:t>
      </w:r>
      <w:r>
        <w:rPr>
          <w:rFonts w:ascii="Arial" w:eastAsia="Arial" w:hAnsi="Arial"/>
          <w:sz w:val="18"/>
        </w:rPr>
        <w:t>oil &amp; gas; transportation; storage; sustainability; energy reduction</w:t>
      </w:r>
    </w:p>
    <w:p w14:paraId="1F69C49A" w14:textId="77777777" w:rsidR="00CA2CD7" w:rsidRDefault="00CA2CD7">
      <w:pPr>
        <w:spacing w:line="20" w:lineRule="exact"/>
        <w:rPr>
          <w:rFonts w:ascii="Times New Roman" w:eastAsia="Times New Roman" w:hAnsi="Times New Roman"/>
        </w:rPr>
      </w:pPr>
      <w:r>
        <w:rPr>
          <w:rFonts w:ascii="Arial" w:eastAsia="Arial" w:hAnsi="Arial"/>
          <w:sz w:val="18"/>
        </w:rPr>
        <w:pict w14:anchorId="567DE65C">
          <v:line id="_x0000_s1032" style="position:absolute;z-index:-251659776" from=".35pt,16.7pt" to="393.25pt,16.7pt" o:userdrawn="t" strokeweight=".14039mm"/>
        </w:pict>
      </w:r>
    </w:p>
    <w:p w14:paraId="37A811D3" w14:textId="77777777" w:rsidR="00CA2CD7" w:rsidRDefault="00CA2CD7">
      <w:pPr>
        <w:spacing w:line="200" w:lineRule="exact"/>
        <w:rPr>
          <w:rFonts w:ascii="Times New Roman" w:eastAsia="Times New Roman" w:hAnsi="Times New Roman"/>
        </w:rPr>
      </w:pPr>
    </w:p>
    <w:p w14:paraId="45C0A93D" w14:textId="77777777" w:rsidR="00CA2CD7" w:rsidRDefault="00CA2CD7">
      <w:pPr>
        <w:spacing w:line="200" w:lineRule="exact"/>
        <w:rPr>
          <w:rFonts w:ascii="Times New Roman" w:eastAsia="Times New Roman" w:hAnsi="Times New Roman"/>
        </w:rPr>
      </w:pPr>
    </w:p>
    <w:p w14:paraId="0B295DFC" w14:textId="77777777" w:rsidR="00CA2CD7" w:rsidRDefault="00CA2CD7">
      <w:pPr>
        <w:spacing w:line="358" w:lineRule="exact"/>
        <w:rPr>
          <w:rFonts w:ascii="Times New Roman" w:eastAsia="Times New Roman" w:hAnsi="Times New Roman"/>
        </w:rPr>
      </w:pPr>
    </w:p>
    <w:p w14:paraId="4D073156" w14:textId="77777777" w:rsidR="00CA2CD7" w:rsidRDefault="00CA2CD7">
      <w:pPr>
        <w:spacing w:line="0" w:lineRule="atLeast"/>
        <w:rPr>
          <w:rFonts w:ascii="Arial" w:eastAsia="Arial" w:hAnsi="Arial"/>
          <w:b/>
        </w:rPr>
      </w:pPr>
      <w:r>
        <w:rPr>
          <w:rFonts w:ascii="Arial" w:eastAsia="Arial" w:hAnsi="Arial"/>
          <w:b/>
        </w:rPr>
        <w:t>1. Introduction</w:t>
      </w:r>
    </w:p>
    <w:p w14:paraId="27FC9134" w14:textId="77777777" w:rsidR="00CA2CD7" w:rsidRDefault="00CA2CD7">
      <w:pPr>
        <w:spacing w:line="79" w:lineRule="exact"/>
        <w:rPr>
          <w:rFonts w:ascii="Times New Roman" w:eastAsia="Times New Roman" w:hAnsi="Times New Roman"/>
        </w:rPr>
      </w:pPr>
    </w:p>
    <w:p w14:paraId="1F5B2D04" w14:textId="77777777" w:rsidR="00CA2CD7" w:rsidRDefault="00CA2CD7">
      <w:pPr>
        <w:spacing w:line="275" w:lineRule="auto"/>
        <w:ind w:firstLine="431"/>
        <w:jc w:val="both"/>
        <w:rPr>
          <w:rFonts w:ascii="Arial" w:eastAsia="Arial" w:hAnsi="Arial"/>
          <w:sz w:val="19"/>
        </w:rPr>
      </w:pPr>
      <w:r>
        <w:rPr>
          <w:rFonts w:ascii="Arial" w:eastAsia="Arial" w:hAnsi="Arial"/>
          <w:sz w:val="19"/>
        </w:rPr>
        <w:t xml:space="preserve">With the proposal of </w:t>
      </w:r>
      <w:r>
        <w:rPr>
          <w:rFonts w:ascii="Arial" w:eastAsia="Arial" w:hAnsi="Arial"/>
          <w:sz w:val="19"/>
        </w:rPr>
        <w:t>“dual carbon goals</w:t>
      </w:r>
      <w:r>
        <w:rPr>
          <w:rFonts w:ascii="Arial" w:eastAsia="Arial" w:hAnsi="Arial"/>
          <w:sz w:val="19"/>
        </w:rPr>
        <w:t>”, many industries stepped up the pace to introduce a series of green and low-carbon transformation and development measures. This also happens to the energy-intensive oil industry, especially regarding reducing energy consumption and improving resource utilisation rates. For the specific oil and gas transport and storage (OGTS) sector, many process-wide, site-side, and system-wide measures are taken to analyse the carbon emission situation of pipelines and storage tanks, to explore the en</w:t>
      </w:r>
      <w:r>
        <w:rPr>
          <w:rFonts w:ascii="Arial" w:eastAsia="Arial" w:hAnsi="Arial"/>
          <w:sz w:val="19"/>
        </w:rPr>
        <w:t>ergy saving potential, and to achieve the target of energy consumption reduction.</w:t>
      </w:r>
    </w:p>
    <w:p w14:paraId="07DAC3FB" w14:textId="77777777" w:rsidR="00CA2CD7" w:rsidRDefault="00CA2CD7">
      <w:pPr>
        <w:spacing w:line="5" w:lineRule="exact"/>
        <w:rPr>
          <w:rFonts w:ascii="Times New Roman" w:eastAsia="Times New Roman" w:hAnsi="Times New Roman"/>
        </w:rPr>
      </w:pPr>
    </w:p>
    <w:p w14:paraId="6E9D1945" w14:textId="77777777" w:rsidR="00CA2CD7" w:rsidRDefault="00CA2CD7">
      <w:pPr>
        <w:spacing w:line="275" w:lineRule="auto"/>
        <w:ind w:firstLine="431"/>
        <w:jc w:val="both"/>
        <w:rPr>
          <w:rFonts w:ascii="Arial" w:eastAsia="Arial" w:hAnsi="Arial"/>
          <w:sz w:val="19"/>
        </w:rPr>
      </w:pPr>
      <w:r>
        <w:rPr>
          <w:rFonts w:ascii="Arial" w:eastAsia="Arial" w:hAnsi="Arial"/>
          <w:sz w:val="19"/>
        </w:rPr>
        <w:t>It is crucial to analyse how current technologies contribute to sustainable OGTS engi-neering. A recent review by Liao et al. [</w:t>
      </w:r>
      <w:r>
        <w:rPr>
          <w:rFonts w:ascii="Arial" w:eastAsia="Arial" w:hAnsi="Arial"/>
          <w:color w:val="0875B7"/>
          <w:sz w:val="19"/>
        </w:rPr>
        <w:t>1</w:t>
      </w:r>
      <w:r>
        <w:rPr>
          <w:rFonts w:ascii="Arial" w:eastAsia="Arial" w:hAnsi="Arial"/>
          <w:sz w:val="19"/>
        </w:rPr>
        <w:t xml:space="preserve">] studied the effective and low-carbon operation of petroleum pipelines, especially for monitoring, control, and operation. They found that to achieve a </w:t>
      </w:r>
      <w:r>
        <w:rPr>
          <w:rFonts w:ascii="Arial" w:eastAsia="Arial" w:hAnsi="Arial"/>
          <w:sz w:val="19"/>
        </w:rPr>
        <w:t>“smart pipeline network</w:t>
      </w:r>
      <w:r>
        <w:rPr>
          <w:rFonts w:ascii="Arial" w:eastAsia="Arial" w:hAnsi="Arial"/>
          <w:sz w:val="19"/>
        </w:rPr>
        <w:t>”, there are still lots of tasks that should be done. With the development of big data, cloud computing, and blockchain, energy consumption and carbon emissions for petroleum pipelines can be further reduced. Although their review primarily focused on petroleum pipelines, some supply chain papers were also discussed.</w:t>
      </w:r>
    </w:p>
    <w:p w14:paraId="1BDF68E6" w14:textId="77777777" w:rsidR="00CA2CD7" w:rsidRDefault="00CA2CD7">
      <w:pPr>
        <w:spacing w:line="5" w:lineRule="exact"/>
        <w:rPr>
          <w:rFonts w:ascii="Times New Roman" w:eastAsia="Times New Roman" w:hAnsi="Times New Roman"/>
        </w:rPr>
      </w:pPr>
    </w:p>
    <w:p w14:paraId="64C80AB5" w14:textId="77777777" w:rsidR="00CA2CD7" w:rsidRDefault="00CA2CD7">
      <w:pPr>
        <w:spacing w:line="262" w:lineRule="auto"/>
        <w:ind w:right="20" w:firstLine="431"/>
        <w:jc w:val="both"/>
        <w:rPr>
          <w:rFonts w:ascii="Arial" w:eastAsia="Arial" w:hAnsi="Arial"/>
        </w:rPr>
      </w:pPr>
      <w:r>
        <w:rPr>
          <w:rFonts w:ascii="Arial" w:eastAsia="Arial" w:hAnsi="Arial"/>
        </w:rPr>
        <w:t>Another interesting study done by Huang et al. [</w:t>
      </w:r>
      <w:r>
        <w:rPr>
          <w:rFonts w:ascii="Arial" w:eastAsia="Arial" w:hAnsi="Arial"/>
          <w:color w:val="0875B7"/>
        </w:rPr>
        <w:t>2</w:t>
      </w:r>
      <w:r>
        <w:rPr>
          <w:rFonts w:ascii="Arial" w:eastAsia="Arial" w:hAnsi="Arial"/>
        </w:rPr>
        <w:t>] conducted a comprehensive life cycle assessment of analysing carbon emissions of an oil products pipeline system from construction to disposal (carbon footprint of oil products pipeline transportation). They concluded that the connection of the oil pipeline network and the all-around supply of oil products could contribute to a great emission reduction.</w:t>
      </w:r>
    </w:p>
    <w:p w14:paraId="694FA2B5" w14:textId="77777777" w:rsidR="00CA2CD7" w:rsidRDefault="00CA2CD7">
      <w:pPr>
        <w:spacing w:line="302" w:lineRule="auto"/>
        <w:ind w:right="20" w:firstLine="425"/>
        <w:jc w:val="both"/>
        <w:rPr>
          <w:rFonts w:ascii="Arial" w:eastAsia="Arial" w:hAnsi="Arial"/>
          <w:sz w:val="19"/>
        </w:rPr>
      </w:pPr>
      <w:r>
        <w:rPr>
          <w:rFonts w:ascii="Arial" w:eastAsia="Arial" w:hAnsi="Arial"/>
          <w:sz w:val="19"/>
        </w:rPr>
        <w:t>However, these two papers only discussed developments for pipelines or specifically oil product pipelines, but without focusing on the sustainable develo</w:t>
      </w:r>
      <w:r>
        <w:rPr>
          <w:rFonts w:ascii="Arial" w:eastAsia="Arial" w:hAnsi="Arial"/>
          <w:sz w:val="19"/>
        </w:rPr>
        <w:t>pment for OGTS</w:t>
      </w:r>
    </w:p>
    <w:p w14:paraId="2F21FB9B" w14:textId="77777777" w:rsidR="00CA2CD7" w:rsidRDefault="00CA2CD7">
      <w:pPr>
        <w:spacing w:line="20" w:lineRule="exact"/>
        <w:rPr>
          <w:rFonts w:ascii="Times New Roman" w:eastAsia="Times New Roman" w:hAnsi="Times New Roman"/>
        </w:rPr>
      </w:pPr>
      <w:r>
        <w:rPr>
          <w:rFonts w:ascii="Arial" w:eastAsia="Arial" w:hAnsi="Arial"/>
          <w:sz w:val="19"/>
        </w:rPr>
        <w:pict w14:anchorId="36FB3EAD">
          <v:line id="_x0000_s1033" style="position:absolute;z-index:-251658752" from="-130.25pt,44.8pt" to="393.25pt,44.8pt" o:userdrawn="t" strokeweight=".14039mm"/>
        </w:pict>
      </w:r>
    </w:p>
    <w:p w14:paraId="45BE3AD5" w14:textId="77777777" w:rsidR="00CA2CD7" w:rsidRDefault="00CA2CD7">
      <w:pPr>
        <w:spacing w:line="20" w:lineRule="exact"/>
        <w:rPr>
          <w:rFonts w:ascii="Times New Roman" w:eastAsia="Times New Roman" w:hAnsi="Times New Roman"/>
        </w:rPr>
        <w:sectPr w:rsidR="00000000">
          <w:type w:val="continuous"/>
          <w:pgSz w:w="11900" w:h="16838"/>
          <w:pgMar w:top="928" w:right="686" w:bottom="0" w:left="700" w:header="0" w:footer="0" w:gutter="0"/>
          <w:cols w:num="2" w:space="0" w:equalWidth="0">
            <w:col w:w="2360" w:space="260"/>
            <w:col w:w="7900"/>
          </w:cols>
          <w:docGrid w:linePitch="360"/>
        </w:sectPr>
      </w:pPr>
    </w:p>
    <w:p w14:paraId="2DE3C8D5" w14:textId="77777777" w:rsidR="00CA2CD7" w:rsidRDefault="00CA2CD7">
      <w:pPr>
        <w:spacing w:line="200" w:lineRule="exact"/>
        <w:rPr>
          <w:rFonts w:ascii="Times New Roman" w:eastAsia="Times New Roman" w:hAnsi="Times New Roman"/>
        </w:rPr>
      </w:pPr>
    </w:p>
    <w:p w14:paraId="169C69D9" w14:textId="77777777" w:rsidR="00CA2CD7" w:rsidRDefault="00CA2CD7">
      <w:pPr>
        <w:spacing w:line="200" w:lineRule="exact"/>
        <w:rPr>
          <w:rFonts w:ascii="Times New Roman" w:eastAsia="Times New Roman" w:hAnsi="Times New Roman"/>
        </w:rPr>
      </w:pPr>
    </w:p>
    <w:p w14:paraId="099574D7" w14:textId="77777777" w:rsidR="00CA2CD7" w:rsidRDefault="00CA2CD7">
      <w:pPr>
        <w:spacing w:line="304" w:lineRule="exact"/>
        <w:rPr>
          <w:rFonts w:ascii="Times New Roman" w:eastAsia="Times New Roman" w:hAnsi="Times New Roman"/>
        </w:rPr>
      </w:pPr>
    </w:p>
    <w:p w14:paraId="45B008C3" w14:textId="77777777" w:rsidR="00CA2CD7" w:rsidRDefault="00CA2CD7">
      <w:pPr>
        <w:tabs>
          <w:tab w:val="left" w:pos="7440"/>
        </w:tabs>
        <w:spacing w:line="0" w:lineRule="atLeast"/>
        <w:rPr>
          <w:rFonts w:ascii="Arial" w:eastAsia="Arial" w:hAnsi="Arial"/>
          <w:sz w:val="16"/>
        </w:rPr>
      </w:pPr>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xml:space="preserve">, 1775. </w:t>
      </w:r>
      <w:hyperlink r:id="rId15" w:history="1">
        <w:r>
          <w:rPr>
            <w:rFonts w:ascii="Arial" w:eastAsia="Arial" w:hAnsi="Arial"/>
            <w:sz w:val="16"/>
          </w:rPr>
          <w:t>https://doi.org/10.3390/en16041775</w:t>
        </w:r>
      </w:hyperlink>
      <w:r>
        <w:rPr>
          <w:rFonts w:ascii="Arial" w:eastAsia="Arial" w:hAnsi="Arial"/>
          <w:sz w:val="16"/>
        </w:rPr>
        <w:tab/>
      </w:r>
      <w:hyperlink r:id="rId16" w:history="1">
        <w:r>
          <w:rPr>
            <w:rFonts w:ascii="Arial" w:eastAsia="Arial" w:hAnsi="Arial"/>
            <w:sz w:val="16"/>
          </w:rPr>
          <w:t>https://www.mdpi.com/journal/energies</w:t>
        </w:r>
      </w:hyperlink>
    </w:p>
    <w:p w14:paraId="0D4D0493" w14:textId="77777777" w:rsidR="00CA2CD7" w:rsidRDefault="00CA2CD7">
      <w:pPr>
        <w:tabs>
          <w:tab w:val="left" w:pos="7440"/>
        </w:tabs>
        <w:spacing w:line="0" w:lineRule="atLeast"/>
        <w:rPr>
          <w:rFonts w:ascii="Arial" w:eastAsia="Arial" w:hAnsi="Arial"/>
          <w:sz w:val="16"/>
        </w:rPr>
        <w:sectPr w:rsidR="00000000">
          <w:type w:val="continuous"/>
          <w:pgSz w:w="11900" w:h="16838"/>
          <w:pgMar w:top="928" w:right="686" w:bottom="0" w:left="700" w:header="0" w:footer="0" w:gutter="0"/>
          <w:cols w:space="0" w:equalWidth="0">
            <w:col w:w="10520"/>
          </w:cols>
          <w:docGrid w:linePitch="360"/>
        </w:sectPr>
      </w:pPr>
    </w:p>
    <w:p w14:paraId="5EB525CF" w14:textId="77777777" w:rsidR="00CA2CD7" w:rsidRDefault="00CA2CD7">
      <w:pPr>
        <w:spacing w:line="207" w:lineRule="auto"/>
        <w:ind w:left="2220"/>
        <w:rPr>
          <w:rFonts w:ascii="Palatino Linotype" w:eastAsia="Palatino Linotype" w:hAnsi="Palatino Linotype"/>
          <w:sz w:val="23"/>
        </w:rPr>
      </w:pPr>
      <w:bookmarkStart w:id="1" w:name="page2"/>
      <w:bookmarkEnd w:id="1"/>
      <w:r>
        <w:rPr>
          <w:rFonts w:ascii="Palatino Linotype" w:eastAsia="Palatino Linotype" w:hAnsi="Palatino Linotype"/>
          <w:sz w:val="23"/>
        </w:rPr>
        <w:lastRenderedPageBreak/>
        <w:t>concluded that the connection of the oil pipeline network and the all-around supply of o products could contribute to a great emission reduction.</w:t>
      </w:r>
    </w:p>
    <w:p w14:paraId="66786F0E" w14:textId="77777777" w:rsidR="00CA2CD7" w:rsidRDefault="00CA2CD7">
      <w:pPr>
        <w:spacing w:line="233" w:lineRule="auto"/>
        <w:jc w:val="right"/>
        <w:rPr>
          <w:rFonts w:ascii="Palatino Linotype" w:eastAsia="Palatino Linotype" w:hAnsi="Palatino Linotype"/>
          <w:sz w:val="23"/>
        </w:rPr>
      </w:pPr>
      <w:r>
        <w:rPr>
          <w:rFonts w:ascii="Palatino Linotype" w:eastAsia="Palatino Linotype" w:hAnsi="Palatino Linotype"/>
          <w:sz w:val="23"/>
        </w:rPr>
        <w:t>However, these two papers only discussed developments for pipelines or specifical</w:t>
      </w:r>
    </w:p>
    <w:p w14:paraId="35496BC4" w14:textId="77777777" w:rsidR="00CA2CD7" w:rsidRDefault="00CA2CD7">
      <w:pPr>
        <w:spacing w:line="188" w:lineRule="auto"/>
        <w:ind w:left="2220"/>
        <w:rPr>
          <w:rFonts w:ascii="Palatino Linotype" w:eastAsia="Palatino Linotype" w:hAnsi="Palatino Linotype"/>
          <w:sz w:val="18"/>
        </w:rPr>
      </w:pPr>
      <w:r>
        <w:rPr>
          <w:rFonts w:ascii="Palatino Linotype" w:eastAsia="Palatino Linotype" w:hAnsi="Palatino Linotype"/>
          <w:sz w:val="18"/>
        </w:rPr>
        <w:t>oil product pipelines, but without focusing on the sustainable development for OGTS e</w:t>
      </w:r>
    </w:p>
    <w:p w14:paraId="5CB80575" w14:textId="77777777" w:rsidR="00CA2CD7" w:rsidRDefault="00CA2CD7">
      <w:pPr>
        <w:tabs>
          <w:tab w:val="left" w:pos="10000"/>
        </w:tabs>
        <w:spacing w:line="222" w:lineRule="auto"/>
        <w:rPr>
          <w:rFonts w:ascii="Arial" w:eastAsia="Arial" w:hAnsi="Arial"/>
          <w:sz w:val="15"/>
        </w:rPr>
      </w:pPr>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r>
        <w:rPr>
          <w:rFonts w:ascii="Times New Roman" w:eastAsia="Times New Roman" w:hAnsi="Times New Roman"/>
        </w:rPr>
        <w:tab/>
      </w:r>
      <w:r>
        <w:rPr>
          <w:rFonts w:ascii="Arial" w:eastAsia="Arial" w:hAnsi="Arial"/>
          <w:sz w:val="15"/>
        </w:rPr>
        <w:t>2 of 16</w:t>
      </w:r>
    </w:p>
    <w:p w14:paraId="1AB64FBE" w14:textId="77777777" w:rsidR="00CA2CD7" w:rsidRDefault="00CA2CD7">
      <w:pPr>
        <w:spacing w:line="9" w:lineRule="exact"/>
        <w:rPr>
          <w:rFonts w:ascii="Times New Roman" w:eastAsia="Times New Roman" w:hAnsi="Times New Roman"/>
        </w:rPr>
      </w:pPr>
    </w:p>
    <w:p w14:paraId="5F1DF7A0" w14:textId="77777777" w:rsidR="00CA2CD7" w:rsidRDefault="00CA2CD7">
      <w:pPr>
        <w:spacing w:line="208" w:lineRule="auto"/>
        <w:ind w:left="2220" w:right="20"/>
        <w:rPr>
          <w:rFonts w:ascii="Palatino Linotype" w:eastAsia="Palatino Linotype" w:hAnsi="Palatino Linotype"/>
          <w:sz w:val="23"/>
        </w:rPr>
      </w:pPr>
      <w:r>
        <w:rPr>
          <w:rFonts w:ascii="Palatino Linotype" w:eastAsia="Palatino Linotype" w:hAnsi="Palatino Linotype"/>
          <w:sz w:val="23"/>
        </w:rPr>
        <w:t>gineering, which covers a wider perspective, e.g., upstream oil &amp; gas field, LNG, and su ply chain issues.</w:t>
      </w:r>
    </w:p>
    <w:p w14:paraId="1BB19988" w14:textId="77777777" w:rsidR="00CA2CD7" w:rsidRDefault="00CA2CD7">
      <w:pPr>
        <w:spacing w:line="20" w:lineRule="exact"/>
        <w:rPr>
          <w:rFonts w:ascii="Times New Roman" w:eastAsia="Times New Roman" w:hAnsi="Times New Roman"/>
        </w:rPr>
      </w:pPr>
      <w:r>
        <w:rPr>
          <w:rFonts w:ascii="Palatino Linotype" w:eastAsia="Palatino Linotype" w:hAnsi="Palatino Linotype"/>
          <w:sz w:val="23"/>
        </w:rPr>
        <w:pict w14:anchorId="5FA031DC">
          <v:line id="_x0000_s1034" style="position:absolute;z-index:-251657728" from=".7pt,-21.95pt" to="524.25pt,-21.95pt" o:userdrawn="t" strokeweight=".14039mm"/>
        </w:pict>
      </w:r>
    </w:p>
    <w:p w14:paraId="075BB92C" w14:textId="77777777" w:rsidR="00CA2CD7" w:rsidRDefault="00CA2CD7">
      <w:pPr>
        <w:spacing w:line="0" w:lineRule="atLeast"/>
        <w:jc w:val="right"/>
        <w:rPr>
          <w:rFonts w:ascii="Palatino Linotype" w:eastAsia="Palatino Linotype" w:hAnsi="Palatino Linotype"/>
          <w:sz w:val="17"/>
        </w:rPr>
      </w:pPr>
      <w:r>
        <w:rPr>
          <w:rFonts w:ascii="Arial" w:eastAsia="Arial" w:hAnsi="Arial"/>
          <w:sz w:val="15"/>
        </w:rPr>
        <w:t>engineering,</w:t>
      </w:r>
      <w:r>
        <w:rPr>
          <w:rFonts w:ascii="Palatino Linotype" w:eastAsia="Palatino Linotype" w:hAnsi="Palatino Linotype"/>
          <w:sz w:val="17"/>
        </w:rPr>
        <w:t>Compared</w:t>
      </w:r>
      <w:r>
        <w:rPr>
          <w:rFonts w:ascii="Arial" w:eastAsia="Arial" w:hAnsi="Arial"/>
          <w:sz w:val="15"/>
        </w:rPr>
        <w:t>which</w:t>
      </w:r>
      <w:r>
        <w:rPr>
          <w:rFonts w:ascii="Palatino Linotype" w:eastAsia="Palatino Linotype" w:hAnsi="Palatino Linotype"/>
          <w:sz w:val="17"/>
        </w:rPr>
        <w:t>toprevious</w:t>
      </w:r>
      <w:r>
        <w:rPr>
          <w:rFonts w:ascii="Arial" w:eastAsia="Arial" w:hAnsi="Arial"/>
          <w:sz w:val="15"/>
        </w:rPr>
        <w:t>coversareviews,widperspective,</w:t>
      </w:r>
      <w:r>
        <w:rPr>
          <w:rFonts w:ascii="Palatino Linotype" w:eastAsia="Palatino Linotype" w:hAnsi="Palatino Linotype"/>
          <w:sz w:val="17"/>
        </w:rPr>
        <w:t>thiswork</w:t>
      </w:r>
      <w:r>
        <w:rPr>
          <w:rFonts w:ascii="Arial" w:eastAsia="Arial" w:hAnsi="Arial"/>
          <w:sz w:val="15"/>
        </w:rPr>
        <w:t>e.g</w:t>
      </w:r>
      <w:r>
        <w:rPr>
          <w:rFonts w:ascii="Palatino Linotype" w:eastAsia="Palatino Linotype" w:hAnsi="Palatino Linotype"/>
          <w:sz w:val="17"/>
        </w:rPr>
        <w:t>provides</w:t>
      </w:r>
      <w:r>
        <w:rPr>
          <w:rFonts w:ascii="Arial" w:eastAsia="Arial" w:hAnsi="Arial"/>
          <w:sz w:val="15"/>
        </w:rPr>
        <w:t>.,upstream</w:t>
      </w:r>
      <w:r>
        <w:rPr>
          <w:rFonts w:ascii="Palatino Linotype" w:eastAsia="Palatino Linotype" w:hAnsi="Palatino Linotype"/>
          <w:sz w:val="17"/>
        </w:rPr>
        <w:t>a</w:t>
      </w:r>
      <w:r>
        <w:rPr>
          <w:rFonts w:ascii="Arial" w:eastAsia="Arial" w:hAnsi="Arial"/>
          <w:sz w:val="15"/>
        </w:rPr>
        <w:t>oil</w:t>
      </w:r>
      <w:r>
        <w:rPr>
          <w:rFonts w:ascii="Palatino Linotype" w:eastAsia="Palatino Linotype" w:hAnsi="Palatino Linotype"/>
          <w:sz w:val="17"/>
        </w:rPr>
        <w:t>more</w:t>
      </w:r>
      <w:r>
        <w:rPr>
          <w:rFonts w:ascii="Arial" w:eastAsia="Arial" w:hAnsi="Arial"/>
          <w:sz w:val="15"/>
        </w:rPr>
        <w:t>&amp;gas</w:t>
      </w:r>
      <w:r>
        <w:rPr>
          <w:rFonts w:ascii="Palatino Linotype" w:eastAsia="Palatino Linotype" w:hAnsi="Palatino Linotype"/>
          <w:sz w:val="17"/>
        </w:rPr>
        <w:t>comprehensive</w:t>
      </w:r>
      <w:r>
        <w:rPr>
          <w:rFonts w:ascii="Arial" w:eastAsia="Arial" w:hAnsi="Arial"/>
          <w:sz w:val="15"/>
        </w:rPr>
        <w:t>field,LNG,and</w:t>
      </w:r>
      <w:r>
        <w:rPr>
          <w:rFonts w:ascii="Palatino Linotype" w:eastAsia="Palatino Linotype" w:hAnsi="Palatino Linotype"/>
          <w:sz w:val="17"/>
        </w:rPr>
        <w:t xml:space="preserve"> </w:t>
      </w:r>
      <w:r>
        <w:rPr>
          <w:rFonts w:ascii="Palatino Linotype" w:eastAsia="Palatino Linotype" w:hAnsi="Palatino Linotype"/>
          <w:sz w:val="17"/>
        </w:rPr>
        <w:t>analys</w:t>
      </w:r>
    </w:p>
    <w:p w14:paraId="64DB7A64" w14:textId="77777777" w:rsidR="00CA2CD7" w:rsidRDefault="00CA2CD7">
      <w:pPr>
        <w:spacing w:line="180" w:lineRule="auto"/>
        <w:jc w:val="right"/>
        <w:rPr>
          <w:rFonts w:ascii="Palatino Linotype" w:eastAsia="Palatino Linotype" w:hAnsi="Palatino Linotype"/>
          <w:sz w:val="22"/>
        </w:rPr>
      </w:pPr>
      <w:r>
        <w:rPr>
          <w:rFonts w:ascii="Palatino Linotype" w:eastAsia="Palatino Linotype" w:hAnsi="Palatino Linotype"/>
          <w:sz w:val="22"/>
        </w:rPr>
        <w:t>with</w:t>
      </w:r>
      <w:r>
        <w:rPr>
          <w:rFonts w:ascii="Arial" w:eastAsia="Arial" w:hAnsi="Arial"/>
          <w:sz w:val="35"/>
          <w:vertAlign w:val="superscript"/>
        </w:rPr>
        <w:t>supply</w:t>
      </w:r>
      <w:r>
        <w:rPr>
          <w:rFonts w:ascii="Palatino Linotype" w:eastAsia="Palatino Linotype" w:hAnsi="Palatino Linotype"/>
          <w:sz w:val="22"/>
        </w:rPr>
        <w:t>abroader</w:t>
      </w:r>
      <w:r>
        <w:rPr>
          <w:rFonts w:ascii="Arial" w:eastAsia="Arial" w:hAnsi="Arial"/>
          <w:sz w:val="35"/>
          <w:vertAlign w:val="superscript"/>
        </w:rPr>
        <w:t>chain</w:t>
      </w:r>
      <w:r>
        <w:rPr>
          <w:rFonts w:ascii="Arial" w:eastAsia="Arial" w:hAnsi="Arial"/>
          <w:sz w:val="35"/>
          <w:vertAlign w:val="superscript"/>
        </w:rPr>
        <w:t xml:space="preserve"> </w:t>
      </w:r>
      <w:r>
        <w:rPr>
          <w:rFonts w:ascii="Arial" w:eastAsia="Arial" w:hAnsi="Arial"/>
          <w:sz w:val="35"/>
          <w:vertAlign w:val="superscript"/>
        </w:rPr>
        <w:t>issues</w:t>
      </w:r>
      <w:r>
        <w:rPr>
          <w:rFonts w:ascii="Palatino Linotype" w:eastAsia="Palatino Linotype" w:hAnsi="Palatino Linotype"/>
          <w:sz w:val="22"/>
        </w:rPr>
        <w:t>perspective</w:t>
      </w:r>
      <w:r>
        <w:rPr>
          <w:rFonts w:ascii="Arial" w:eastAsia="Arial" w:hAnsi="Arial"/>
          <w:sz w:val="35"/>
          <w:vertAlign w:val="superscript"/>
        </w:rPr>
        <w:t>.</w:t>
      </w:r>
      <w:r>
        <w:rPr>
          <w:rFonts w:ascii="Palatino Linotype" w:eastAsia="Palatino Linotype" w:hAnsi="Palatino Linotype"/>
          <w:sz w:val="22"/>
        </w:rPr>
        <w:t xml:space="preserve"> and discusses possible directions for further research. Th</w:t>
      </w:r>
    </w:p>
    <w:p w14:paraId="52F32B03" w14:textId="77777777" w:rsidR="00CA2CD7" w:rsidRDefault="00CA2CD7">
      <w:pPr>
        <w:spacing w:line="186" w:lineRule="auto"/>
        <w:ind w:left="2220" w:firstLine="842"/>
        <w:rPr>
          <w:rFonts w:ascii="Palatino Linotype" w:eastAsia="Palatino Linotype" w:hAnsi="Palatino Linotype"/>
          <w:sz w:val="12"/>
        </w:rPr>
      </w:pPr>
      <w:r>
        <w:rPr>
          <w:rFonts w:ascii="Arial" w:eastAsia="Arial" w:hAnsi="Arial"/>
          <w:sz w:val="11"/>
        </w:rPr>
        <w:t xml:space="preserve">Compared to previous reviews, this work provides a more comprehensive analysis </w:t>
      </w:r>
      <w:r>
        <w:rPr>
          <w:rFonts w:ascii="Palatino Linotype" w:eastAsia="Palatino Linotype" w:hAnsi="Palatino Linotype"/>
          <w:sz w:val="12"/>
        </w:rPr>
        <w:t>structure and tasks for OGTS engineering are shown in Figure 1. This paper is based o</w:t>
      </w:r>
    </w:p>
    <w:p w14:paraId="55C60661" w14:textId="77777777" w:rsidR="00CA2CD7" w:rsidRDefault="00CA2CD7">
      <w:pPr>
        <w:spacing w:line="190" w:lineRule="auto"/>
        <w:ind w:left="2620"/>
        <w:rPr>
          <w:rFonts w:ascii="Arial" w:eastAsia="Arial" w:hAnsi="Arial"/>
          <w:sz w:val="12"/>
        </w:rPr>
      </w:pPr>
      <w:r>
        <w:rPr>
          <w:rFonts w:ascii="Arial" w:eastAsia="Arial" w:hAnsi="Arial"/>
          <w:sz w:val="12"/>
        </w:rPr>
        <w:t>with a broader perspective and discusses possible directions for further research. The</w:t>
      </w:r>
    </w:p>
    <w:p w14:paraId="28EF8D7C" w14:textId="77777777" w:rsidR="00CA2CD7" w:rsidRDefault="00CA2CD7">
      <w:pPr>
        <w:spacing w:line="184" w:lineRule="auto"/>
        <w:ind w:left="2620" w:hanging="416"/>
        <w:rPr>
          <w:rFonts w:ascii="Arial" w:eastAsia="Arial" w:hAnsi="Arial"/>
          <w:sz w:val="14"/>
        </w:rPr>
      </w:pPr>
      <w:r>
        <w:rPr>
          <w:rFonts w:ascii="Palatino Linotype" w:eastAsia="Palatino Linotype" w:hAnsi="Palatino Linotype"/>
          <w:sz w:val="17"/>
        </w:rPr>
        <w:t xml:space="preserve">this structure, to summarise the development of sustainable oil and gas transportatio </w:t>
      </w:r>
      <w:r>
        <w:rPr>
          <w:rFonts w:ascii="Arial" w:eastAsia="Arial" w:hAnsi="Arial"/>
          <w:sz w:val="14"/>
        </w:rPr>
        <w:t>structure and tasks for OGTS engineering are shown in Figure</w:t>
      </w:r>
      <w:r>
        <w:rPr>
          <w:rFonts w:ascii="Arial" w:eastAsia="Arial" w:hAnsi="Arial"/>
          <w:color w:val="0875B7"/>
          <w:sz w:val="14"/>
        </w:rPr>
        <w:t xml:space="preserve"> </w:t>
      </w:r>
      <w:r>
        <w:rPr>
          <w:rFonts w:ascii="Arial" w:eastAsia="Arial" w:hAnsi="Arial"/>
          <w:color w:val="0875B7"/>
          <w:sz w:val="14"/>
        </w:rPr>
        <w:t>1</w:t>
      </w:r>
      <w:r>
        <w:rPr>
          <w:rFonts w:ascii="Arial" w:eastAsia="Arial" w:hAnsi="Arial"/>
          <w:sz w:val="14"/>
        </w:rPr>
        <w:t>. This paper is based on</w:t>
      </w:r>
    </w:p>
    <w:p w14:paraId="09138426" w14:textId="77777777" w:rsidR="00CA2CD7" w:rsidRDefault="00CA2CD7">
      <w:pPr>
        <w:spacing w:line="1" w:lineRule="exact"/>
        <w:rPr>
          <w:rFonts w:ascii="Times New Roman" w:eastAsia="Times New Roman" w:hAnsi="Times New Roman"/>
        </w:rPr>
      </w:pPr>
    </w:p>
    <w:p w14:paraId="4CC15ED3" w14:textId="77777777" w:rsidR="00CA2CD7" w:rsidRDefault="00CA2CD7">
      <w:pPr>
        <w:spacing w:line="191" w:lineRule="auto"/>
        <w:ind w:left="2620" w:hanging="416"/>
        <w:rPr>
          <w:rFonts w:ascii="Arial" w:eastAsia="Arial" w:hAnsi="Arial"/>
          <w:sz w:val="13"/>
        </w:rPr>
      </w:pPr>
      <w:r>
        <w:rPr>
          <w:rFonts w:ascii="Palatino Linotype" w:eastAsia="Palatino Linotype" w:hAnsi="Palatino Linotype"/>
          <w:sz w:val="16"/>
        </w:rPr>
        <w:t xml:space="preserve">and storage from the perspectives of gathering and processing in oilfields, long-distan </w:t>
      </w:r>
      <w:r>
        <w:rPr>
          <w:rFonts w:ascii="Arial" w:eastAsia="Arial" w:hAnsi="Arial"/>
          <w:sz w:val="13"/>
        </w:rPr>
        <w:t>this structure, to summarise the development of sustainable oil and gas transportation</w:t>
      </w:r>
    </w:p>
    <w:p w14:paraId="315FA742" w14:textId="77777777" w:rsidR="00CA2CD7" w:rsidRDefault="00CA2CD7">
      <w:pPr>
        <w:spacing w:line="0" w:lineRule="atLeast"/>
        <w:jc w:val="right"/>
        <w:rPr>
          <w:rFonts w:ascii="Palatino Linotype" w:eastAsia="Palatino Linotype" w:hAnsi="Palatino Linotype"/>
          <w:sz w:val="17"/>
        </w:rPr>
      </w:pPr>
      <w:r>
        <w:rPr>
          <w:rFonts w:ascii="Palatino Linotype" w:eastAsia="Palatino Linotype" w:hAnsi="Palatino Linotype"/>
          <w:sz w:val="17"/>
        </w:rPr>
        <w:t>pipelines,</w:t>
      </w:r>
      <w:r>
        <w:rPr>
          <w:rFonts w:ascii="Arial" w:eastAsia="Arial" w:hAnsi="Arial"/>
          <w:sz w:val="14"/>
        </w:rPr>
        <w:t>andstorage</w:t>
      </w:r>
      <w:r>
        <w:rPr>
          <w:rFonts w:ascii="Palatino Linotype" w:eastAsia="Palatino Linotype" w:hAnsi="Palatino Linotype"/>
          <w:sz w:val="17"/>
        </w:rPr>
        <w:t>supply</w:t>
      </w:r>
      <w:r>
        <w:rPr>
          <w:rFonts w:ascii="Arial" w:eastAsia="Arial" w:hAnsi="Arial"/>
          <w:sz w:val="14"/>
        </w:rPr>
        <w:t>from</w:t>
      </w:r>
      <w:r>
        <w:rPr>
          <w:rFonts w:ascii="Palatino Linotype" w:eastAsia="Palatino Linotype" w:hAnsi="Palatino Linotype"/>
          <w:sz w:val="17"/>
        </w:rPr>
        <w:t>chains,</w:t>
      </w:r>
      <w:r>
        <w:rPr>
          <w:rFonts w:ascii="Arial" w:eastAsia="Arial" w:hAnsi="Arial"/>
          <w:sz w:val="14"/>
        </w:rPr>
        <w:t>theperspectives</w:t>
      </w:r>
      <w:r>
        <w:rPr>
          <w:rFonts w:ascii="Palatino Linotype" w:eastAsia="Palatino Linotype" w:hAnsi="Palatino Linotype"/>
          <w:sz w:val="17"/>
        </w:rPr>
        <w:t>LNGtechnologies</w:t>
      </w:r>
      <w:r>
        <w:rPr>
          <w:rFonts w:ascii="Arial" w:eastAsia="Arial" w:hAnsi="Arial"/>
          <w:sz w:val="14"/>
        </w:rPr>
        <w:t>ofgatheringand processing</w:t>
      </w:r>
      <w:r>
        <w:rPr>
          <w:rFonts w:ascii="Palatino Linotype" w:eastAsia="Palatino Linotype" w:hAnsi="Palatino Linotype"/>
          <w:sz w:val="17"/>
        </w:rPr>
        <w:t>OGTS-related</w:t>
      </w:r>
      <w:r>
        <w:rPr>
          <w:rFonts w:ascii="Arial" w:eastAsia="Arial" w:hAnsi="Arial"/>
          <w:sz w:val="14"/>
        </w:rPr>
        <w:t>inoilfields,</w:t>
      </w:r>
      <w:r>
        <w:rPr>
          <w:rFonts w:ascii="Palatino Linotype" w:eastAsia="Palatino Linotype" w:hAnsi="Palatino Linotype"/>
          <w:sz w:val="17"/>
        </w:rPr>
        <w:t>energy</w:t>
      </w:r>
      <w:r>
        <w:rPr>
          <w:rFonts w:ascii="Arial" w:eastAsia="Arial" w:hAnsi="Arial"/>
          <w:sz w:val="14"/>
        </w:rPr>
        <w:t>long</w:t>
      </w:r>
      <w:r>
        <w:rPr>
          <w:rFonts w:ascii="Palatino Linotype" w:eastAsia="Palatino Linotype" w:hAnsi="Palatino Linotype"/>
          <w:sz w:val="17"/>
        </w:rPr>
        <w:t>structure</w:t>
      </w:r>
      <w:r>
        <w:rPr>
          <w:rFonts w:ascii="Arial" w:eastAsia="Arial" w:hAnsi="Arial"/>
          <w:sz w:val="14"/>
        </w:rPr>
        <w:t>-disance</w:t>
      </w:r>
      <w:r>
        <w:rPr>
          <w:rFonts w:ascii="Palatino Linotype" w:eastAsia="Palatino Linotype" w:hAnsi="Palatino Linotype"/>
          <w:sz w:val="17"/>
        </w:rPr>
        <w:t xml:space="preserve"> change</w:t>
      </w:r>
    </w:p>
    <w:p w14:paraId="3DA06A51" w14:textId="77777777" w:rsidR="00CA2CD7" w:rsidRDefault="00CA2CD7">
      <w:pPr>
        <w:spacing w:line="28" w:lineRule="exact"/>
        <w:rPr>
          <w:rFonts w:ascii="Times New Roman" w:eastAsia="Times New Roman" w:hAnsi="Times New Roman"/>
        </w:rPr>
      </w:pPr>
    </w:p>
    <w:p w14:paraId="4E1B6903" w14:textId="77777777" w:rsidR="00CA2CD7" w:rsidRDefault="00CA2CD7">
      <w:pPr>
        <w:spacing w:line="0" w:lineRule="atLeast"/>
        <w:jc w:val="right"/>
        <w:rPr>
          <w:rFonts w:ascii="Palatino Linotype" w:eastAsia="Palatino Linotype" w:hAnsi="Palatino Linotype"/>
          <w:sz w:val="15"/>
        </w:rPr>
      </w:pPr>
      <w:r>
        <w:rPr>
          <w:rFonts w:ascii="Palatino Linotype" w:eastAsia="Palatino Linotype" w:hAnsi="Palatino Linotype"/>
          <w:sz w:val="15"/>
        </w:rPr>
        <w:t>Suggestions</w:t>
      </w:r>
      <w:r>
        <w:rPr>
          <w:rFonts w:ascii="Arial" w:eastAsia="Arial" w:hAnsi="Arial"/>
          <w:sz w:val="22"/>
          <w:vertAlign w:val="superscript"/>
        </w:rPr>
        <w:t>pipeline</w:t>
      </w:r>
      <w:r>
        <w:rPr>
          <w:rFonts w:ascii="Arial" w:eastAsia="Arial" w:hAnsi="Arial"/>
          <w:sz w:val="22"/>
          <w:vertAlign w:val="superscript"/>
        </w:rPr>
        <w:t>,</w:t>
      </w:r>
      <w:r>
        <w:rPr>
          <w:rFonts w:ascii="Palatino Linotype" w:eastAsia="Palatino Linotype" w:hAnsi="Palatino Linotype"/>
          <w:sz w:val="15"/>
        </w:rPr>
        <w:t xml:space="preserve"> </w:t>
      </w:r>
      <w:r>
        <w:rPr>
          <w:rFonts w:ascii="Palatino Linotype" w:eastAsia="Palatino Linotype" w:hAnsi="Palatino Linotype"/>
          <w:sz w:val="15"/>
        </w:rPr>
        <w:t>are</w:t>
      </w:r>
      <w:r>
        <w:rPr>
          <w:rFonts w:ascii="Arial" w:eastAsia="Arial" w:hAnsi="Arial"/>
          <w:sz w:val="22"/>
          <w:vertAlign w:val="superscript"/>
        </w:rPr>
        <w:t>sup</w:t>
      </w:r>
      <w:r>
        <w:rPr>
          <w:rFonts w:ascii="Palatino Linotype" w:eastAsia="Palatino Linotype" w:hAnsi="Palatino Linotype"/>
          <w:sz w:val="15"/>
        </w:rPr>
        <w:t>proposed</w:t>
      </w:r>
      <w:r>
        <w:rPr>
          <w:rFonts w:ascii="Arial" w:eastAsia="Arial" w:hAnsi="Arial"/>
          <w:sz w:val="22"/>
          <w:vertAlign w:val="superscript"/>
        </w:rPr>
        <w:t>ly</w:t>
      </w:r>
      <w:r>
        <w:rPr>
          <w:rFonts w:ascii="Arial" w:eastAsia="Arial" w:hAnsi="Arial"/>
          <w:sz w:val="22"/>
          <w:vertAlign w:val="superscript"/>
        </w:rPr>
        <w:t>chains,</w:t>
      </w:r>
      <w:r>
        <w:rPr>
          <w:rFonts w:ascii="Arial" w:eastAsia="Arial" w:hAnsi="Arial"/>
          <w:sz w:val="22"/>
          <w:vertAlign w:val="superscript"/>
        </w:rPr>
        <w:t xml:space="preserve"> </w:t>
      </w:r>
      <w:r>
        <w:rPr>
          <w:rFonts w:ascii="Arial" w:eastAsia="Arial" w:hAnsi="Arial"/>
          <w:sz w:val="22"/>
          <w:vertAlign w:val="superscript"/>
        </w:rPr>
        <w:t>LNG</w:t>
      </w:r>
      <w:r>
        <w:rPr>
          <w:rFonts w:ascii="Palatino Linotype" w:eastAsia="Palatino Linotype" w:hAnsi="Palatino Linotype"/>
          <w:sz w:val="15"/>
        </w:rPr>
        <w:t>forenterprises</w:t>
      </w:r>
      <w:r>
        <w:rPr>
          <w:rFonts w:ascii="Arial" w:eastAsia="Arial" w:hAnsi="Arial"/>
          <w:sz w:val="22"/>
          <w:vertAlign w:val="superscript"/>
        </w:rPr>
        <w:t>technologies</w:t>
      </w:r>
      <w:r>
        <w:rPr>
          <w:rFonts w:ascii="Palatino Linotype" w:eastAsia="Palatino Linotype" w:hAnsi="Palatino Linotype"/>
          <w:sz w:val="15"/>
        </w:rPr>
        <w:t>to</w:t>
      </w:r>
      <w:r>
        <w:rPr>
          <w:rFonts w:ascii="Arial" w:eastAsia="Arial" w:hAnsi="Arial"/>
          <w:sz w:val="22"/>
          <w:vertAlign w:val="superscript"/>
        </w:rPr>
        <w:t>and</w:t>
      </w:r>
      <w:r>
        <w:rPr>
          <w:rFonts w:ascii="Palatino Linotype" w:eastAsia="Palatino Linotype" w:hAnsi="Palatino Linotype"/>
          <w:sz w:val="15"/>
        </w:rPr>
        <w:t>better</w:t>
      </w:r>
      <w:r>
        <w:rPr>
          <w:rFonts w:ascii="Arial" w:eastAsia="Arial" w:hAnsi="Arial"/>
          <w:sz w:val="22"/>
          <w:vertAlign w:val="superscript"/>
        </w:rPr>
        <w:t>OGTS</w:t>
      </w:r>
      <w:r>
        <w:rPr>
          <w:rFonts w:ascii="Palatino Linotype" w:eastAsia="Palatino Linotype" w:hAnsi="Palatino Linotype"/>
          <w:sz w:val="15"/>
        </w:rPr>
        <w:t>design</w:t>
      </w:r>
      <w:r>
        <w:rPr>
          <w:rFonts w:ascii="Arial" w:eastAsia="Arial" w:hAnsi="Arial"/>
          <w:sz w:val="22"/>
          <w:vertAlign w:val="superscript"/>
        </w:rPr>
        <w:t>-</w:t>
      </w:r>
      <w:r>
        <w:rPr>
          <w:rFonts w:ascii="Arial" w:eastAsia="Arial" w:hAnsi="Arial"/>
          <w:sz w:val="22"/>
          <w:vertAlign w:val="superscript"/>
        </w:rPr>
        <w:t>related</w:t>
      </w:r>
      <w:r>
        <w:rPr>
          <w:rFonts w:ascii="Palatino Linotype" w:eastAsia="Palatino Linotype" w:hAnsi="Palatino Linotype"/>
          <w:sz w:val="15"/>
        </w:rPr>
        <w:t>the</w:t>
      </w:r>
      <w:r>
        <w:rPr>
          <w:rFonts w:ascii="Arial" w:eastAsia="Arial" w:hAnsi="Arial"/>
          <w:sz w:val="22"/>
          <w:vertAlign w:val="superscript"/>
        </w:rPr>
        <w:t>energy</w:t>
      </w:r>
      <w:r>
        <w:rPr>
          <w:rFonts w:ascii="Palatino Linotype" w:eastAsia="Palatino Linotype" w:hAnsi="Palatino Linotype"/>
          <w:sz w:val="15"/>
        </w:rPr>
        <w:t>corresponding</w:t>
      </w:r>
      <w:r>
        <w:rPr>
          <w:rFonts w:ascii="Arial" w:eastAsia="Arial" w:hAnsi="Arial"/>
          <w:sz w:val="22"/>
          <w:vertAlign w:val="superscript"/>
        </w:rPr>
        <w:t>structure</w:t>
      </w:r>
      <w:r>
        <w:rPr>
          <w:rFonts w:ascii="Arial" w:eastAsia="Arial" w:hAnsi="Arial"/>
          <w:sz w:val="22"/>
          <w:vertAlign w:val="superscript"/>
        </w:rPr>
        <w:t>changes</w:t>
      </w:r>
      <w:r>
        <w:rPr>
          <w:rFonts w:ascii="Palatino Linotype" w:eastAsia="Palatino Linotype" w:hAnsi="Palatino Linotype"/>
          <w:sz w:val="15"/>
        </w:rPr>
        <w:t>systems</w:t>
      </w:r>
      <w:r>
        <w:rPr>
          <w:rFonts w:ascii="Arial" w:eastAsia="Arial" w:hAnsi="Arial"/>
          <w:sz w:val="22"/>
          <w:vertAlign w:val="superscript"/>
        </w:rPr>
        <w:t>.</w:t>
      </w:r>
      <w:r>
        <w:rPr>
          <w:rFonts w:ascii="Palatino Linotype" w:eastAsia="Palatino Linotype" w:hAnsi="Palatino Linotype"/>
          <w:sz w:val="15"/>
        </w:rPr>
        <w:t xml:space="preserve"> </w:t>
      </w:r>
      <w:r>
        <w:rPr>
          <w:rFonts w:ascii="Palatino Linotype" w:eastAsia="Palatino Linotype" w:hAnsi="Palatino Linotype"/>
          <w:sz w:val="15"/>
        </w:rPr>
        <w:t>an</w:t>
      </w:r>
    </w:p>
    <w:p w14:paraId="0C986BCA" w14:textId="77777777" w:rsidR="00CA2CD7" w:rsidRDefault="00CA2CD7">
      <w:pPr>
        <w:spacing w:line="0" w:lineRule="atLeast"/>
        <w:ind w:left="2220" w:right="720" w:firstLine="417"/>
        <w:rPr>
          <w:rFonts w:ascii="Palatino Linotype" w:eastAsia="Palatino Linotype" w:hAnsi="Palatino Linotype"/>
          <w:sz w:val="15"/>
        </w:rPr>
      </w:pPr>
      <w:r>
        <w:rPr>
          <w:rFonts w:ascii="Arial" w:eastAsia="Arial" w:hAnsi="Arial"/>
          <w:sz w:val="13"/>
        </w:rPr>
        <w:t xml:space="preserve">Suggestions are proposed for enterprises to better design the corresponding systems and </w:t>
      </w:r>
      <w:r>
        <w:rPr>
          <w:rFonts w:ascii="Palatino Linotype" w:eastAsia="Palatino Linotype" w:hAnsi="Palatino Linotype"/>
          <w:sz w:val="15"/>
        </w:rPr>
        <w:t>achieve sustainable development.</w:t>
      </w:r>
    </w:p>
    <w:p w14:paraId="4E6BD3BD" w14:textId="77777777" w:rsidR="00CA2CD7" w:rsidRDefault="00CA2CD7">
      <w:pPr>
        <w:spacing w:line="17" w:lineRule="exact"/>
        <w:rPr>
          <w:rFonts w:ascii="Times New Roman" w:eastAsia="Times New Roman" w:hAnsi="Times New Roman"/>
        </w:rPr>
      </w:pPr>
    </w:p>
    <w:p w14:paraId="19A6CBB6" w14:textId="77777777" w:rsidR="00CA2CD7" w:rsidRDefault="00CA2CD7">
      <w:pPr>
        <w:spacing w:line="0" w:lineRule="atLeast"/>
        <w:ind w:left="2620"/>
        <w:rPr>
          <w:rFonts w:ascii="Arial" w:eastAsia="Arial" w:hAnsi="Arial"/>
        </w:rPr>
      </w:pPr>
      <w:r>
        <w:rPr>
          <w:rFonts w:ascii="Arial" w:eastAsia="Arial" w:hAnsi="Arial"/>
        </w:rPr>
        <w:t>achieve sustainable development.</w:t>
      </w:r>
    </w:p>
    <w:p w14:paraId="2EE1B4A0" w14:textId="77777777" w:rsidR="00CA2CD7" w:rsidRDefault="00CA2CD7">
      <w:pPr>
        <w:spacing w:line="20" w:lineRule="exact"/>
        <w:rPr>
          <w:rFonts w:ascii="Times New Roman" w:eastAsia="Times New Roman" w:hAnsi="Times New Roman"/>
        </w:rPr>
      </w:pPr>
      <w:r>
        <w:rPr>
          <w:rFonts w:ascii="Arial" w:eastAsia="Arial" w:hAnsi="Arial"/>
        </w:rPr>
        <w:pict w14:anchorId="1FA5BBE9">
          <v:shape id="_x0000_s1035" type="#_x0000_t75" style="position:absolute;margin-left:10.45pt;margin-top:6.1pt;width:507.3pt;height:228.9pt;z-index:-251656704">
            <v:imagedata r:id="rId17" o:title=""/>
          </v:shape>
        </w:pict>
      </w:r>
    </w:p>
    <w:p w14:paraId="23DB17BF" w14:textId="77777777" w:rsidR="00CA2CD7" w:rsidRDefault="00CA2CD7">
      <w:pPr>
        <w:spacing w:line="200" w:lineRule="exact"/>
        <w:rPr>
          <w:rFonts w:ascii="Times New Roman" w:eastAsia="Times New Roman" w:hAnsi="Times New Roman"/>
        </w:rPr>
      </w:pPr>
    </w:p>
    <w:p w14:paraId="272AC804" w14:textId="77777777" w:rsidR="00CA2CD7" w:rsidRDefault="00CA2CD7">
      <w:pPr>
        <w:spacing w:line="200" w:lineRule="exact"/>
        <w:rPr>
          <w:rFonts w:ascii="Times New Roman" w:eastAsia="Times New Roman" w:hAnsi="Times New Roman"/>
        </w:rPr>
      </w:pPr>
    </w:p>
    <w:p w14:paraId="2F47FBD3" w14:textId="77777777" w:rsidR="00CA2CD7" w:rsidRDefault="00CA2CD7">
      <w:pPr>
        <w:spacing w:line="200" w:lineRule="exact"/>
        <w:rPr>
          <w:rFonts w:ascii="Times New Roman" w:eastAsia="Times New Roman" w:hAnsi="Times New Roman"/>
        </w:rPr>
      </w:pPr>
    </w:p>
    <w:p w14:paraId="7794943B" w14:textId="77777777" w:rsidR="00CA2CD7" w:rsidRDefault="00CA2CD7">
      <w:pPr>
        <w:spacing w:line="200" w:lineRule="exact"/>
        <w:rPr>
          <w:rFonts w:ascii="Times New Roman" w:eastAsia="Times New Roman" w:hAnsi="Times New Roman"/>
        </w:rPr>
      </w:pPr>
    </w:p>
    <w:p w14:paraId="1A079FAF" w14:textId="77777777" w:rsidR="00CA2CD7" w:rsidRDefault="00CA2CD7">
      <w:pPr>
        <w:spacing w:line="200" w:lineRule="exact"/>
        <w:rPr>
          <w:rFonts w:ascii="Times New Roman" w:eastAsia="Times New Roman" w:hAnsi="Times New Roman"/>
        </w:rPr>
      </w:pPr>
    </w:p>
    <w:p w14:paraId="3185C6FB" w14:textId="77777777" w:rsidR="00CA2CD7" w:rsidRDefault="00CA2CD7">
      <w:pPr>
        <w:spacing w:line="200" w:lineRule="exact"/>
        <w:rPr>
          <w:rFonts w:ascii="Times New Roman" w:eastAsia="Times New Roman" w:hAnsi="Times New Roman"/>
        </w:rPr>
      </w:pPr>
    </w:p>
    <w:p w14:paraId="742F4CD1" w14:textId="77777777" w:rsidR="00CA2CD7" w:rsidRDefault="00CA2CD7">
      <w:pPr>
        <w:spacing w:line="200" w:lineRule="exact"/>
        <w:rPr>
          <w:rFonts w:ascii="Times New Roman" w:eastAsia="Times New Roman" w:hAnsi="Times New Roman"/>
        </w:rPr>
      </w:pPr>
    </w:p>
    <w:p w14:paraId="55A2F29F" w14:textId="77777777" w:rsidR="00CA2CD7" w:rsidRDefault="00CA2CD7">
      <w:pPr>
        <w:spacing w:line="200" w:lineRule="exact"/>
        <w:rPr>
          <w:rFonts w:ascii="Times New Roman" w:eastAsia="Times New Roman" w:hAnsi="Times New Roman"/>
        </w:rPr>
      </w:pPr>
    </w:p>
    <w:p w14:paraId="6742B1F9" w14:textId="77777777" w:rsidR="00CA2CD7" w:rsidRDefault="00CA2CD7">
      <w:pPr>
        <w:spacing w:line="200" w:lineRule="exact"/>
        <w:rPr>
          <w:rFonts w:ascii="Times New Roman" w:eastAsia="Times New Roman" w:hAnsi="Times New Roman"/>
        </w:rPr>
      </w:pPr>
    </w:p>
    <w:p w14:paraId="04B29319" w14:textId="77777777" w:rsidR="00CA2CD7" w:rsidRDefault="00CA2CD7">
      <w:pPr>
        <w:spacing w:line="200" w:lineRule="exact"/>
        <w:rPr>
          <w:rFonts w:ascii="Times New Roman" w:eastAsia="Times New Roman" w:hAnsi="Times New Roman"/>
        </w:rPr>
      </w:pPr>
    </w:p>
    <w:p w14:paraId="51C1E04D" w14:textId="77777777" w:rsidR="00CA2CD7" w:rsidRDefault="00CA2CD7">
      <w:pPr>
        <w:spacing w:line="200" w:lineRule="exact"/>
        <w:rPr>
          <w:rFonts w:ascii="Times New Roman" w:eastAsia="Times New Roman" w:hAnsi="Times New Roman"/>
        </w:rPr>
      </w:pPr>
    </w:p>
    <w:p w14:paraId="15C6C8FC" w14:textId="77777777" w:rsidR="00CA2CD7" w:rsidRDefault="00CA2CD7">
      <w:pPr>
        <w:spacing w:line="200" w:lineRule="exact"/>
        <w:rPr>
          <w:rFonts w:ascii="Times New Roman" w:eastAsia="Times New Roman" w:hAnsi="Times New Roman"/>
        </w:rPr>
      </w:pPr>
    </w:p>
    <w:p w14:paraId="06192B51" w14:textId="77777777" w:rsidR="00CA2CD7" w:rsidRDefault="00CA2CD7">
      <w:pPr>
        <w:spacing w:line="200" w:lineRule="exact"/>
        <w:rPr>
          <w:rFonts w:ascii="Times New Roman" w:eastAsia="Times New Roman" w:hAnsi="Times New Roman"/>
        </w:rPr>
      </w:pPr>
    </w:p>
    <w:p w14:paraId="0E9F65A5" w14:textId="77777777" w:rsidR="00CA2CD7" w:rsidRDefault="00CA2CD7">
      <w:pPr>
        <w:spacing w:line="200" w:lineRule="exact"/>
        <w:rPr>
          <w:rFonts w:ascii="Times New Roman" w:eastAsia="Times New Roman" w:hAnsi="Times New Roman"/>
        </w:rPr>
      </w:pPr>
    </w:p>
    <w:p w14:paraId="140B2CA8" w14:textId="77777777" w:rsidR="00CA2CD7" w:rsidRDefault="00CA2CD7">
      <w:pPr>
        <w:spacing w:line="200" w:lineRule="exact"/>
        <w:rPr>
          <w:rFonts w:ascii="Times New Roman" w:eastAsia="Times New Roman" w:hAnsi="Times New Roman"/>
        </w:rPr>
      </w:pPr>
    </w:p>
    <w:p w14:paraId="0BBCE7F9" w14:textId="77777777" w:rsidR="00CA2CD7" w:rsidRDefault="00CA2CD7">
      <w:pPr>
        <w:spacing w:line="200" w:lineRule="exact"/>
        <w:rPr>
          <w:rFonts w:ascii="Times New Roman" w:eastAsia="Times New Roman" w:hAnsi="Times New Roman"/>
        </w:rPr>
      </w:pPr>
    </w:p>
    <w:p w14:paraId="691C051C" w14:textId="77777777" w:rsidR="00CA2CD7" w:rsidRDefault="00CA2CD7">
      <w:pPr>
        <w:spacing w:line="200" w:lineRule="exact"/>
        <w:rPr>
          <w:rFonts w:ascii="Times New Roman" w:eastAsia="Times New Roman" w:hAnsi="Times New Roman"/>
        </w:rPr>
      </w:pPr>
    </w:p>
    <w:p w14:paraId="72FCF236" w14:textId="77777777" w:rsidR="00CA2CD7" w:rsidRDefault="00CA2CD7">
      <w:pPr>
        <w:spacing w:line="200" w:lineRule="exact"/>
        <w:rPr>
          <w:rFonts w:ascii="Times New Roman" w:eastAsia="Times New Roman" w:hAnsi="Times New Roman"/>
        </w:rPr>
      </w:pPr>
    </w:p>
    <w:p w14:paraId="6CE50929" w14:textId="77777777" w:rsidR="00CA2CD7" w:rsidRDefault="00CA2CD7">
      <w:pPr>
        <w:spacing w:line="200" w:lineRule="exact"/>
        <w:rPr>
          <w:rFonts w:ascii="Times New Roman" w:eastAsia="Times New Roman" w:hAnsi="Times New Roman"/>
        </w:rPr>
      </w:pPr>
    </w:p>
    <w:p w14:paraId="299D5A5D" w14:textId="77777777" w:rsidR="00CA2CD7" w:rsidRDefault="00CA2CD7">
      <w:pPr>
        <w:spacing w:line="200" w:lineRule="exact"/>
        <w:rPr>
          <w:rFonts w:ascii="Times New Roman" w:eastAsia="Times New Roman" w:hAnsi="Times New Roman"/>
        </w:rPr>
      </w:pPr>
    </w:p>
    <w:p w14:paraId="14A06DFD" w14:textId="77777777" w:rsidR="00CA2CD7" w:rsidRDefault="00CA2CD7">
      <w:pPr>
        <w:spacing w:line="200" w:lineRule="exact"/>
        <w:rPr>
          <w:rFonts w:ascii="Times New Roman" w:eastAsia="Times New Roman" w:hAnsi="Times New Roman"/>
        </w:rPr>
      </w:pPr>
    </w:p>
    <w:p w14:paraId="69A85255" w14:textId="77777777" w:rsidR="00CA2CD7" w:rsidRDefault="00CA2CD7">
      <w:pPr>
        <w:spacing w:line="200" w:lineRule="exact"/>
        <w:rPr>
          <w:rFonts w:ascii="Times New Roman" w:eastAsia="Times New Roman" w:hAnsi="Times New Roman"/>
        </w:rPr>
      </w:pPr>
    </w:p>
    <w:p w14:paraId="796B7565" w14:textId="77777777" w:rsidR="00CA2CD7" w:rsidRDefault="00CA2CD7">
      <w:pPr>
        <w:spacing w:line="200" w:lineRule="exact"/>
        <w:rPr>
          <w:rFonts w:ascii="Times New Roman" w:eastAsia="Times New Roman" w:hAnsi="Times New Roman"/>
        </w:rPr>
      </w:pPr>
    </w:p>
    <w:p w14:paraId="2A83A0D3" w14:textId="77777777" w:rsidR="00CA2CD7" w:rsidRDefault="00CA2CD7">
      <w:pPr>
        <w:spacing w:line="246" w:lineRule="exact"/>
        <w:rPr>
          <w:rFonts w:ascii="Times New Roman" w:eastAsia="Times New Roman" w:hAnsi="Times New Roman"/>
        </w:rPr>
      </w:pPr>
    </w:p>
    <w:p w14:paraId="16BD7F51" w14:textId="77777777" w:rsidR="00CA2CD7" w:rsidRDefault="00CA2CD7">
      <w:pPr>
        <w:spacing w:line="0" w:lineRule="atLeast"/>
        <w:ind w:left="2220"/>
        <w:rPr>
          <w:rFonts w:ascii="Palatino Linotype" w:eastAsia="Palatino Linotype" w:hAnsi="Palatino Linotype"/>
          <w:sz w:val="19"/>
        </w:rPr>
      </w:pPr>
      <w:r>
        <w:rPr>
          <w:rFonts w:ascii="Palatino Linotype" w:eastAsia="Palatino Linotype" w:hAnsi="Palatino Linotype"/>
          <w:b/>
          <w:sz w:val="19"/>
        </w:rPr>
        <w:t>Figure</w:t>
      </w:r>
      <w:r>
        <w:rPr>
          <w:rFonts w:ascii="Arial" w:eastAsia="Arial" w:hAnsi="Arial"/>
          <w:b/>
          <w:sz w:val="15"/>
        </w:rPr>
        <w:t>Figure</w:t>
      </w:r>
      <w:r>
        <w:rPr>
          <w:rFonts w:ascii="Palatino Linotype" w:eastAsia="Palatino Linotype" w:hAnsi="Palatino Linotype"/>
          <w:b/>
          <w:sz w:val="19"/>
        </w:rPr>
        <w:t>1.</w:t>
      </w:r>
      <w:r>
        <w:rPr>
          <w:rFonts w:ascii="Palatino Linotype" w:eastAsia="Palatino Linotype" w:hAnsi="Palatino Linotype"/>
          <w:sz w:val="19"/>
        </w:rPr>
        <w:t>Structure</w:t>
      </w:r>
      <w:r>
        <w:rPr>
          <w:rFonts w:ascii="Arial" w:eastAsia="Arial" w:hAnsi="Arial"/>
          <w:b/>
          <w:sz w:val="15"/>
        </w:rPr>
        <w:t>1.</w:t>
      </w:r>
      <w:r>
        <w:rPr>
          <w:rFonts w:ascii="Palatino Linotype" w:eastAsia="Palatino Linotype" w:hAnsi="Palatino Linotype"/>
          <w:sz w:val="19"/>
        </w:rPr>
        <w:t>and</w:t>
      </w:r>
      <w:r>
        <w:rPr>
          <w:rFonts w:ascii="Arial" w:eastAsia="Arial" w:hAnsi="Arial"/>
          <w:sz w:val="15"/>
        </w:rPr>
        <w:t>and</w:t>
      </w:r>
      <w:r>
        <w:rPr>
          <w:rFonts w:ascii="Palatino Linotype" w:eastAsia="Palatino Linotype" w:hAnsi="Palatino Linotype"/>
          <w:sz w:val="19"/>
        </w:rPr>
        <w:t>tasks for oil</w:t>
      </w:r>
      <w:r>
        <w:rPr>
          <w:rFonts w:ascii="Arial" w:eastAsia="Arial" w:hAnsi="Arial"/>
          <w:sz w:val="15"/>
        </w:rPr>
        <w:t>&amp;</w:t>
      </w:r>
      <w:r>
        <w:rPr>
          <w:rFonts w:ascii="Palatino Linotype" w:eastAsia="Palatino Linotype" w:hAnsi="Palatino Linotype"/>
          <w:sz w:val="19"/>
        </w:rPr>
        <w:t>&amp;</w:t>
      </w:r>
      <w:r>
        <w:rPr>
          <w:rFonts w:ascii="Arial" w:eastAsia="Arial" w:hAnsi="Arial"/>
          <w:sz w:val="15"/>
        </w:rPr>
        <w:t>gas</w:t>
      </w:r>
      <w:r>
        <w:rPr>
          <w:rFonts w:ascii="Palatino Linotype" w:eastAsia="Palatino Linotype" w:hAnsi="Palatino Linotype"/>
          <w:sz w:val="19"/>
        </w:rPr>
        <w:t>gastransport</w:t>
      </w:r>
      <w:r>
        <w:rPr>
          <w:rFonts w:ascii="Arial" w:eastAsia="Arial" w:hAnsi="Arial"/>
          <w:sz w:val="15"/>
        </w:rPr>
        <w:t>and</w:t>
      </w:r>
      <w:r>
        <w:rPr>
          <w:rFonts w:ascii="Palatino Linotype" w:eastAsia="Palatino Linotype" w:hAnsi="Palatino Linotype"/>
          <w:sz w:val="19"/>
        </w:rPr>
        <w:t>and</w:t>
      </w:r>
      <w:r>
        <w:rPr>
          <w:rFonts w:ascii="Arial" w:eastAsia="Arial" w:hAnsi="Arial"/>
          <w:sz w:val="15"/>
        </w:rPr>
        <w:t>storage</w:t>
      </w:r>
      <w:r>
        <w:rPr>
          <w:rFonts w:ascii="Palatino Linotype" w:eastAsia="Palatino Linotype" w:hAnsi="Palatino Linotype"/>
          <w:sz w:val="19"/>
        </w:rPr>
        <w:t>storage</w:t>
      </w:r>
      <w:r>
        <w:rPr>
          <w:rFonts w:ascii="Arial" w:eastAsia="Arial" w:hAnsi="Arial"/>
          <w:sz w:val="15"/>
        </w:rPr>
        <w:t>engineering</w:t>
      </w:r>
      <w:r>
        <w:rPr>
          <w:rFonts w:ascii="Palatino Linotype" w:eastAsia="Palatino Linotype" w:hAnsi="Palatino Linotype"/>
          <w:sz w:val="19"/>
        </w:rPr>
        <w:t>engineering</w:t>
      </w:r>
      <w:r>
        <w:rPr>
          <w:rFonts w:ascii="Arial" w:eastAsia="Arial" w:hAnsi="Arial"/>
          <w:sz w:val="15"/>
        </w:rPr>
        <w:t>.</w:t>
      </w:r>
      <w:r>
        <w:rPr>
          <w:rFonts w:ascii="Palatino Linotype" w:eastAsia="Palatino Linotype" w:hAnsi="Palatino Linotype"/>
          <w:sz w:val="19"/>
        </w:rPr>
        <w:t>.</w:t>
      </w:r>
    </w:p>
    <w:p w14:paraId="7ECA16E5" w14:textId="77777777" w:rsidR="00CA2CD7" w:rsidRDefault="00CA2CD7">
      <w:pPr>
        <w:spacing w:line="104" w:lineRule="exact"/>
        <w:rPr>
          <w:rFonts w:ascii="Times New Roman" w:eastAsia="Times New Roman" w:hAnsi="Times New Roman"/>
        </w:rPr>
      </w:pPr>
    </w:p>
    <w:p w14:paraId="29DD528B" w14:textId="77777777" w:rsidR="00CA2CD7" w:rsidRDefault="00CA2CD7">
      <w:pPr>
        <w:numPr>
          <w:ilvl w:val="1"/>
          <w:numId w:val="4"/>
        </w:numPr>
        <w:tabs>
          <w:tab w:val="left" w:pos="2840"/>
        </w:tabs>
        <w:spacing w:line="0" w:lineRule="atLeast"/>
        <w:ind w:left="2840" w:hanging="212"/>
        <w:rPr>
          <w:rFonts w:ascii="Arial" w:eastAsia="Arial" w:hAnsi="Arial"/>
          <w:b/>
        </w:rPr>
      </w:pPr>
      <w:r>
        <w:rPr>
          <w:rFonts w:ascii="Arial" w:eastAsia="Arial" w:hAnsi="Arial"/>
          <w:b/>
        </w:rPr>
        <w:t>Sustainable OGTS Development in Oilfields</w:t>
      </w:r>
    </w:p>
    <w:p w14:paraId="2AB46202" w14:textId="77777777" w:rsidR="00CA2CD7" w:rsidRDefault="00CA2CD7">
      <w:pPr>
        <w:numPr>
          <w:ilvl w:val="0"/>
          <w:numId w:val="5"/>
        </w:numPr>
        <w:tabs>
          <w:tab w:val="left" w:pos="2440"/>
        </w:tabs>
        <w:spacing w:line="180" w:lineRule="auto"/>
        <w:ind w:left="2440" w:hanging="229"/>
        <w:rPr>
          <w:rFonts w:ascii="Palatino Linotype" w:eastAsia="Palatino Linotype" w:hAnsi="Palatino Linotype"/>
          <w:b/>
          <w:sz w:val="18"/>
        </w:rPr>
      </w:pPr>
      <w:r>
        <w:rPr>
          <w:rFonts w:ascii="Palatino Linotype" w:eastAsia="Palatino Linotype" w:hAnsi="Palatino Linotype"/>
          <w:b/>
          <w:sz w:val="18"/>
        </w:rPr>
        <w:t>Sustainable OGTS Development in Oilfields</w:t>
      </w:r>
    </w:p>
    <w:p w14:paraId="6520B374" w14:textId="77777777" w:rsidR="00CA2CD7" w:rsidRDefault="00CA2CD7">
      <w:pPr>
        <w:spacing w:line="180" w:lineRule="auto"/>
        <w:ind w:left="2620" w:firstLine="425"/>
        <w:rPr>
          <w:rFonts w:ascii="Palatino Linotype" w:eastAsia="Palatino Linotype" w:hAnsi="Palatino Linotype"/>
          <w:sz w:val="24"/>
          <w:vertAlign w:val="superscript"/>
        </w:rPr>
      </w:pPr>
      <w:r>
        <w:rPr>
          <w:rFonts w:ascii="Arial" w:eastAsia="Arial" w:hAnsi="Arial"/>
          <w:sz w:val="14"/>
        </w:rPr>
        <w:t>For the OGTS sector in the oilfield, the main tasks are gathering oil from wells through gathering</w:t>
      </w:r>
      <w:r>
        <w:rPr>
          <w:rFonts w:ascii="Palatino Linotype" w:eastAsia="Palatino Linotype" w:hAnsi="Palatino Linotype"/>
          <w:sz w:val="24"/>
          <w:vertAlign w:val="superscript"/>
        </w:rPr>
        <w:t>For</w:t>
      </w:r>
      <w:r>
        <w:rPr>
          <w:rFonts w:ascii="Palatino Linotype" w:eastAsia="Palatino Linotype" w:hAnsi="Palatino Linotype"/>
          <w:sz w:val="24"/>
          <w:vertAlign w:val="superscript"/>
        </w:rPr>
        <w:t>the</w:t>
      </w:r>
      <w:r>
        <w:rPr>
          <w:rFonts w:ascii="Arial" w:eastAsia="Arial" w:hAnsi="Arial"/>
          <w:sz w:val="14"/>
        </w:rPr>
        <w:t xml:space="preserve"> stations</w:t>
      </w:r>
      <w:r>
        <w:rPr>
          <w:rFonts w:ascii="Palatino Linotype" w:eastAsia="Palatino Linotype" w:hAnsi="Palatino Linotype"/>
          <w:sz w:val="24"/>
          <w:vertAlign w:val="superscript"/>
        </w:rPr>
        <w:t>OGTS</w:t>
      </w:r>
      <w:r>
        <w:rPr>
          <w:rFonts w:ascii="Arial" w:eastAsia="Arial" w:hAnsi="Arial"/>
          <w:sz w:val="14"/>
        </w:rPr>
        <w:t xml:space="preserve"> to</w:t>
      </w:r>
      <w:r>
        <w:rPr>
          <w:rFonts w:ascii="Palatino Linotype" w:eastAsia="Palatino Linotype" w:hAnsi="Palatino Linotype"/>
          <w:sz w:val="24"/>
          <w:vertAlign w:val="superscript"/>
        </w:rPr>
        <w:t>sector</w:t>
      </w:r>
      <w:r>
        <w:rPr>
          <w:rFonts w:ascii="Arial" w:eastAsia="Arial" w:hAnsi="Arial"/>
          <w:sz w:val="14"/>
        </w:rPr>
        <w:t>central</w:t>
      </w:r>
      <w:r>
        <w:rPr>
          <w:rFonts w:ascii="Palatino Linotype" w:eastAsia="Palatino Linotype" w:hAnsi="Palatino Linotype"/>
          <w:sz w:val="24"/>
          <w:vertAlign w:val="superscript"/>
        </w:rPr>
        <w:t>in</w:t>
      </w:r>
      <w:r>
        <w:rPr>
          <w:rFonts w:ascii="Arial" w:eastAsia="Arial" w:hAnsi="Arial"/>
          <w:sz w:val="14"/>
        </w:rPr>
        <w:t>process</w:t>
      </w:r>
      <w:r>
        <w:rPr>
          <w:rFonts w:ascii="Palatino Linotype" w:eastAsia="Palatino Linotype" w:hAnsi="Palatino Linotype"/>
          <w:sz w:val="24"/>
          <w:vertAlign w:val="superscript"/>
        </w:rPr>
        <w:t>the</w:t>
      </w:r>
      <w:r>
        <w:rPr>
          <w:rFonts w:ascii="Palatino Linotype" w:eastAsia="Palatino Linotype" w:hAnsi="Palatino Linotype"/>
          <w:sz w:val="24"/>
          <w:vertAlign w:val="superscript"/>
        </w:rPr>
        <w:t>oilfield,</w:t>
      </w:r>
      <w:r>
        <w:rPr>
          <w:rFonts w:ascii="Arial" w:eastAsia="Arial" w:hAnsi="Arial"/>
          <w:sz w:val="14"/>
        </w:rPr>
        <w:t>facilities,</w:t>
      </w:r>
      <w:r>
        <w:rPr>
          <w:rFonts w:ascii="Palatino Linotype" w:eastAsia="Palatino Linotype" w:hAnsi="Palatino Linotype"/>
          <w:sz w:val="24"/>
          <w:vertAlign w:val="superscript"/>
        </w:rPr>
        <w:t>the</w:t>
      </w:r>
      <w:r>
        <w:rPr>
          <w:rFonts w:ascii="Arial" w:eastAsia="Arial" w:hAnsi="Arial"/>
          <w:sz w:val="14"/>
        </w:rPr>
        <w:t>the</w:t>
      </w:r>
      <w:r>
        <w:rPr>
          <w:rFonts w:ascii="Palatino Linotype" w:eastAsia="Palatino Linotype" w:hAnsi="Palatino Linotype"/>
          <w:sz w:val="24"/>
        </w:rPr>
        <w:t xml:space="preserve"> </w:t>
      </w:r>
      <w:r>
        <w:rPr>
          <w:rFonts w:ascii="Palatino Linotype" w:eastAsia="Palatino Linotype" w:hAnsi="Palatino Linotype"/>
          <w:sz w:val="24"/>
          <w:vertAlign w:val="superscript"/>
        </w:rPr>
        <w:t>main</w:t>
      </w:r>
      <w:r>
        <w:rPr>
          <w:rFonts w:ascii="Arial" w:eastAsia="Arial" w:hAnsi="Arial"/>
          <w:sz w:val="14"/>
        </w:rPr>
        <w:t>oiland</w:t>
      </w:r>
      <w:r>
        <w:rPr>
          <w:rFonts w:ascii="Palatino Linotype" w:eastAsia="Palatino Linotype" w:hAnsi="Palatino Linotype"/>
          <w:sz w:val="24"/>
          <w:vertAlign w:val="superscript"/>
        </w:rPr>
        <w:t>tasks</w:t>
      </w:r>
      <w:r>
        <w:rPr>
          <w:rFonts w:ascii="Arial" w:eastAsia="Arial" w:hAnsi="Arial"/>
          <w:sz w:val="14"/>
        </w:rPr>
        <w:t>gastreatment,</w:t>
      </w:r>
      <w:r>
        <w:rPr>
          <w:rFonts w:ascii="Palatino Linotype" w:eastAsia="Palatino Linotype" w:hAnsi="Palatino Linotype"/>
          <w:sz w:val="24"/>
          <w:vertAlign w:val="superscript"/>
        </w:rPr>
        <w:t>are</w:t>
      </w:r>
      <w:r>
        <w:rPr>
          <w:rFonts w:ascii="Palatino Linotype" w:eastAsia="Palatino Linotype" w:hAnsi="Palatino Linotype"/>
          <w:sz w:val="24"/>
          <w:vertAlign w:val="superscript"/>
        </w:rPr>
        <w:t>gathering</w:t>
      </w:r>
      <w:r>
        <w:rPr>
          <w:rFonts w:ascii="Arial" w:eastAsia="Arial" w:hAnsi="Arial"/>
          <w:sz w:val="14"/>
        </w:rPr>
        <w:t>andstoring</w:t>
      </w:r>
      <w:r>
        <w:rPr>
          <w:rFonts w:ascii="Palatino Linotype" w:eastAsia="Palatino Linotype" w:hAnsi="Palatino Linotype"/>
          <w:sz w:val="24"/>
          <w:vertAlign w:val="superscript"/>
        </w:rPr>
        <w:t>oil</w:t>
      </w:r>
      <w:r>
        <w:rPr>
          <w:rFonts w:ascii="Arial" w:eastAsia="Arial" w:hAnsi="Arial"/>
          <w:sz w:val="14"/>
        </w:rPr>
        <w:t xml:space="preserve"> the</w:t>
      </w:r>
      <w:r>
        <w:rPr>
          <w:rFonts w:ascii="Palatino Linotype" w:eastAsia="Palatino Linotype" w:hAnsi="Palatino Linotype"/>
          <w:sz w:val="24"/>
          <w:vertAlign w:val="superscript"/>
        </w:rPr>
        <w:t>from</w:t>
      </w:r>
      <w:r>
        <w:rPr>
          <w:rFonts w:ascii="Palatino Linotype" w:eastAsia="Palatino Linotype" w:hAnsi="Palatino Linotype"/>
          <w:sz w:val="24"/>
          <w:vertAlign w:val="superscript"/>
        </w:rPr>
        <w:t xml:space="preserve"> </w:t>
      </w:r>
      <w:r>
        <w:rPr>
          <w:rFonts w:ascii="Palatino Linotype" w:eastAsia="Palatino Linotype" w:hAnsi="Palatino Linotype"/>
          <w:sz w:val="24"/>
          <w:vertAlign w:val="superscript"/>
        </w:rPr>
        <w:t>wel</w:t>
      </w:r>
    </w:p>
    <w:p w14:paraId="329142FB" w14:textId="77777777" w:rsidR="00CA2CD7" w:rsidRDefault="00CA2CD7">
      <w:pPr>
        <w:spacing w:line="2" w:lineRule="exact"/>
        <w:rPr>
          <w:rFonts w:ascii="Times New Roman" w:eastAsia="Times New Roman" w:hAnsi="Times New Roman"/>
        </w:rPr>
      </w:pPr>
    </w:p>
    <w:p w14:paraId="09C368DC" w14:textId="77777777" w:rsidR="00CA2CD7" w:rsidRDefault="00CA2CD7">
      <w:pPr>
        <w:spacing w:line="0" w:lineRule="atLeast"/>
        <w:jc w:val="right"/>
        <w:rPr>
          <w:rFonts w:ascii="Palatino Linotype" w:eastAsia="Palatino Linotype" w:hAnsi="Palatino Linotype"/>
          <w:sz w:val="17"/>
        </w:rPr>
      </w:pPr>
      <w:r>
        <w:rPr>
          <w:rFonts w:ascii="Palatino Linotype" w:eastAsia="Palatino Linotype" w:hAnsi="Palatino Linotype"/>
          <w:sz w:val="17"/>
        </w:rPr>
        <w:t>through</w:t>
      </w:r>
      <w:r>
        <w:rPr>
          <w:rFonts w:ascii="Arial" w:eastAsia="Arial" w:hAnsi="Arial"/>
          <w:sz w:val="14"/>
        </w:rPr>
        <w:t>crude</w:t>
      </w:r>
      <w:r>
        <w:rPr>
          <w:rFonts w:ascii="Palatino Linotype" w:eastAsia="Palatino Linotype" w:hAnsi="Palatino Linotype"/>
          <w:sz w:val="17"/>
        </w:rPr>
        <w:t>gathering</w:t>
      </w:r>
      <w:r>
        <w:rPr>
          <w:rFonts w:ascii="Arial" w:eastAsia="Arial" w:hAnsi="Arial"/>
          <w:sz w:val="14"/>
        </w:rPr>
        <w:t>oiltanks</w:t>
      </w:r>
      <w:r>
        <w:rPr>
          <w:rFonts w:ascii="Palatino Linotype" w:eastAsia="Palatino Linotype" w:hAnsi="Palatino Linotype"/>
          <w:sz w:val="17"/>
        </w:rPr>
        <w:t>stations</w:t>
      </w:r>
      <w:r>
        <w:rPr>
          <w:rFonts w:ascii="Arial" w:eastAsia="Arial" w:hAnsi="Arial"/>
          <w:sz w:val="14"/>
        </w:rPr>
        <w:t>before</w:t>
      </w:r>
      <w:r>
        <w:rPr>
          <w:rFonts w:ascii="Palatino Linotype" w:eastAsia="Palatino Linotype" w:hAnsi="Palatino Linotype"/>
          <w:sz w:val="17"/>
        </w:rPr>
        <w:t>to</w:t>
      </w:r>
      <w:r>
        <w:rPr>
          <w:rFonts w:ascii="Arial" w:eastAsia="Arial" w:hAnsi="Arial"/>
          <w:sz w:val="14"/>
        </w:rPr>
        <w:t>transporting</w:t>
      </w:r>
      <w:r>
        <w:rPr>
          <w:rFonts w:ascii="Palatino Linotype" w:eastAsia="Palatino Linotype" w:hAnsi="Palatino Linotype"/>
          <w:sz w:val="17"/>
        </w:rPr>
        <w:t>centralprocess</w:t>
      </w:r>
      <w:r>
        <w:rPr>
          <w:rFonts w:ascii="Arial" w:eastAsia="Arial" w:hAnsi="Arial"/>
          <w:sz w:val="14"/>
        </w:rPr>
        <w:t>thecrude</w:t>
      </w:r>
      <w:r>
        <w:rPr>
          <w:rFonts w:ascii="Palatino Linotype" w:eastAsia="Palatino Linotype" w:hAnsi="Palatino Linotype"/>
          <w:sz w:val="17"/>
        </w:rPr>
        <w:t>facilities,</w:t>
      </w:r>
      <w:r>
        <w:rPr>
          <w:rFonts w:ascii="Arial" w:eastAsia="Arial" w:hAnsi="Arial"/>
          <w:sz w:val="14"/>
        </w:rPr>
        <w:t>oilusing</w:t>
      </w:r>
      <w:r>
        <w:rPr>
          <w:rFonts w:ascii="Palatino Linotype" w:eastAsia="Palatino Linotype" w:hAnsi="Palatino Linotype"/>
          <w:sz w:val="17"/>
        </w:rPr>
        <w:t>the</w:t>
      </w:r>
      <w:r>
        <w:rPr>
          <w:rFonts w:ascii="Arial" w:eastAsia="Arial" w:hAnsi="Arial"/>
          <w:sz w:val="14"/>
        </w:rPr>
        <w:t>pipelines</w:t>
      </w:r>
      <w:r>
        <w:rPr>
          <w:rFonts w:ascii="Palatino Linotype" w:eastAsia="Palatino Linotype" w:hAnsi="Palatino Linotype"/>
          <w:sz w:val="17"/>
        </w:rPr>
        <w:t>oiland</w:t>
      </w:r>
      <w:r>
        <w:rPr>
          <w:rFonts w:ascii="Arial" w:eastAsia="Arial" w:hAnsi="Arial"/>
          <w:sz w:val="14"/>
        </w:rPr>
        <w:t>.A</w:t>
      </w:r>
      <w:r>
        <w:rPr>
          <w:rFonts w:ascii="Palatino Linotype" w:eastAsia="Palatino Linotype" w:hAnsi="Palatino Linotype"/>
          <w:sz w:val="17"/>
        </w:rPr>
        <w:t xml:space="preserve"> gas</w:t>
      </w:r>
      <w:r>
        <w:rPr>
          <w:rFonts w:ascii="Arial" w:eastAsia="Arial" w:hAnsi="Arial"/>
          <w:sz w:val="14"/>
        </w:rPr>
        <w:t>sketch</w:t>
      </w:r>
      <w:r>
        <w:rPr>
          <w:rFonts w:ascii="Palatino Linotype" w:eastAsia="Palatino Linotype" w:hAnsi="Palatino Linotype"/>
          <w:sz w:val="17"/>
        </w:rPr>
        <w:t>treatment,</w:t>
      </w:r>
      <w:r>
        <w:rPr>
          <w:rFonts w:ascii="Arial" w:eastAsia="Arial" w:hAnsi="Arial"/>
          <w:sz w:val="14"/>
        </w:rPr>
        <w:t>diagramis</w:t>
      </w:r>
      <w:r>
        <w:rPr>
          <w:rFonts w:ascii="Palatino Linotype" w:eastAsia="Palatino Linotype" w:hAnsi="Palatino Linotype"/>
          <w:sz w:val="17"/>
        </w:rPr>
        <w:t>and sto</w:t>
      </w:r>
    </w:p>
    <w:p w14:paraId="289A72F3" w14:textId="77777777" w:rsidR="00CA2CD7" w:rsidRDefault="00CA2CD7">
      <w:pPr>
        <w:spacing w:line="8" w:lineRule="exact"/>
        <w:rPr>
          <w:rFonts w:ascii="Times New Roman" w:eastAsia="Times New Roman" w:hAnsi="Times New Roman"/>
        </w:rPr>
      </w:pPr>
    </w:p>
    <w:p w14:paraId="4838A281" w14:textId="77777777" w:rsidR="00CA2CD7" w:rsidRDefault="00CA2CD7">
      <w:pPr>
        <w:spacing w:line="236" w:lineRule="auto"/>
        <w:ind w:left="2620" w:hanging="416"/>
        <w:rPr>
          <w:rFonts w:ascii="Arial" w:eastAsia="Arial" w:hAnsi="Arial"/>
          <w:sz w:val="12"/>
        </w:rPr>
      </w:pPr>
      <w:r>
        <w:rPr>
          <w:rFonts w:ascii="Palatino Linotype" w:eastAsia="Palatino Linotype" w:hAnsi="Palatino Linotype"/>
          <w:sz w:val="17"/>
          <w:vertAlign w:val="subscript"/>
        </w:rPr>
        <w:t>ing</w:t>
      </w:r>
      <w:r>
        <w:rPr>
          <w:rFonts w:ascii="Palatino Linotype" w:eastAsia="Palatino Linotype" w:hAnsi="Palatino Linotype"/>
          <w:sz w:val="17"/>
          <w:vertAlign w:val="subscript"/>
        </w:rPr>
        <w:t xml:space="preserve"> </w:t>
      </w:r>
      <w:r>
        <w:rPr>
          <w:rFonts w:ascii="Palatino Linotype" w:eastAsia="Palatino Linotype" w:hAnsi="Palatino Linotype"/>
          <w:sz w:val="17"/>
          <w:vertAlign w:val="subscript"/>
        </w:rPr>
        <w:t>the</w:t>
      </w:r>
      <w:r>
        <w:rPr>
          <w:rFonts w:ascii="Arial" w:eastAsia="Arial" w:hAnsi="Arial"/>
          <w:sz w:val="12"/>
        </w:rPr>
        <w:t>shown</w:t>
      </w:r>
      <w:r>
        <w:rPr>
          <w:rFonts w:ascii="Palatino Linotype" w:eastAsia="Palatino Linotype" w:hAnsi="Palatino Linotype"/>
          <w:sz w:val="17"/>
          <w:vertAlign w:val="subscript"/>
        </w:rPr>
        <w:t>crude</w:t>
      </w:r>
      <w:r>
        <w:rPr>
          <w:rFonts w:ascii="Arial" w:eastAsia="Arial" w:hAnsi="Arial"/>
          <w:sz w:val="12"/>
        </w:rPr>
        <w:t>inFigure</w:t>
      </w:r>
      <w:r>
        <w:rPr>
          <w:rFonts w:ascii="Palatino Linotype" w:eastAsia="Palatino Linotype" w:hAnsi="Palatino Linotype"/>
          <w:sz w:val="17"/>
          <w:vertAlign w:val="subscript"/>
        </w:rPr>
        <w:t>oil</w:t>
      </w:r>
      <w:r>
        <w:rPr>
          <w:rFonts w:ascii="Palatino Linotype" w:eastAsia="Palatino Linotype" w:hAnsi="Palatino Linotype"/>
          <w:sz w:val="17"/>
          <w:vertAlign w:val="subscript"/>
        </w:rPr>
        <w:t>in</w:t>
      </w:r>
      <w:r>
        <w:rPr>
          <w:rFonts w:ascii="Arial" w:eastAsia="Arial" w:hAnsi="Arial"/>
          <w:color w:val="0875B7"/>
          <w:sz w:val="12"/>
        </w:rPr>
        <w:t>2</w:t>
      </w:r>
      <w:r>
        <w:rPr>
          <w:rFonts w:ascii="Arial" w:eastAsia="Arial" w:hAnsi="Arial"/>
          <w:sz w:val="12"/>
        </w:rPr>
        <w:t>.</w:t>
      </w:r>
      <w:r>
        <w:rPr>
          <w:rFonts w:ascii="Palatino Linotype" w:eastAsia="Palatino Linotype" w:hAnsi="Palatino Linotype"/>
          <w:sz w:val="17"/>
          <w:vertAlign w:val="subscript"/>
        </w:rPr>
        <w:t>the</w:t>
      </w:r>
      <w:r>
        <w:rPr>
          <w:rFonts w:ascii="Arial" w:eastAsia="Arial" w:hAnsi="Arial"/>
          <w:sz w:val="12"/>
        </w:rPr>
        <w:t>The</w:t>
      </w:r>
      <w:r>
        <w:rPr>
          <w:rFonts w:ascii="Palatino Linotype" w:eastAsia="Palatino Linotype" w:hAnsi="Palatino Linotype"/>
          <w:sz w:val="17"/>
          <w:vertAlign w:val="subscript"/>
        </w:rPr>
        <w:t>tanks</w:t>
      </w:r>
      <w:r>
        <w:rPr>
          <w:rFonts w:ascii="Arial" w:eastAsia="Arial" w:hAnsi="Arial"/>
          <w:sz w:val="12"/>
        </w:rPr>
        <w:t>leftside</w:t>
      </w:r>
      <w:r>
        <w:rPr>
          <w:rFonts w:ascii="Palatino Linotype" w:eastAsia="Palatino Linotype" w:hAnsi="Palatino Linotype"/>
          <w:sz w:val="17"/>
          <w:vertAlign w:val="subscript"/>
        </w:rPr>
        <w:t>before</w:t>
      </w:r>
      <w:r>
        <w:rPr>
          <w:rFonts w:ascii="Arial" w:eastAsia="Arial" w:hAnsi="Arial"/>
          <w:sz w:val="12"/>
        </w:rPr>
        <w:t>isthe gathering</w:t>
      </w:r>
      <w:r>
        <w:rPr>
          <w:rFonts w:ascii="Palatino Linotype" w:eastAsia="Palatino Linotype" w:hAnsi="Palatino Linotype"/>
          <w:sz w:val="17"/>
          <w:vertAlign w:val="subscript"/>
        </w:rPr>
        <w:t>transporting</w:t>
      </w:r>
      <w:r>
        <w:rPr>
          <w:rFonts w:ascii="Arial" w:eastAsia="Arial" w:hAnsi="Arial"/>
          <w:sz w:val="12"/>
        </w:rPr>
        <w:t>system,</w:t>
      </w:r>
      <w:r>
        <w:rPr>
          <w:rFonts w:ascii="Palatino Linotype" w:eastAsia="Palatino Linotype" w:hAnsi="Palatino Linotype"/>
          <w:sz w:val="17"/>
          <w:vertAlign w:val="subscript"/>
        </w:rPr>
        <w:t>the</w:t>
      </w:r>
      <w:r>
        <w:rPr>
          <w:rFonts w:ascii="Arial" w:eastAsia="Arial" w:hAnsi="Arial"/>
          <w:sz w:val="12"/>
        </w:rPr>
        <w:t>which</w:t>
      </w:r>
      <w:r>
        <w:rPr>
          <w:rFonts w:ascii="Palatino Linotype" w:eastAsia="Palatino Linotype" w:hAnsi="Palatino Linotype"/>
          <w:sz w:val="17"/>
          <w:vertAlign w:val="subscript"/>
        </w:rPr>
        <w:t>crude</w:t>
      </w:r>
      <w:r>
        <w:rPr>
          <w:rFonts w:ascii="Arial" w:eastAsia="Arial" w:hAnsi="Arial"/>
          <w:sz w:val="12"/>
        </w:rPr>
        <w:t>includes</w:t>
      </w:r>
      <w:r>
        <w:rPr>
          <w:rFonts w:ascii="Palatino Linotype" w:eastAsia="Palatino Linotype" w:hAnsi="Palatino Linotype"/>
          <w:sz w:val="17"/>
          <w:vertAlign w:val="subscript"/>
        </w:rPr>
        <w:t>oil</w:t>
      </w:r>
      <w:r>
        <w:rPr>
          <w:rFonts w:ascii="Palatino Linotype" w:eastAsia="Palatino Linotype" w:hAnsi="Palatino Linotype"/>
          <w:sz w:val="17"/>
          <w:vertAlign w:val="subscript"/>
        </w:rPr>
        <w:t>using</w:t>
      </w:r>
      <w:r>
        <w:rPr>
          <w:rFonts w:ascii="Arial" w:eastAsia="Arial" w:hAnsi="Arial"/>
          <w:sz w:val="12"/>
        </w:rPr>
        <w:t>wells,</w:t>
      </w:r>
      <w:r>
        <w:rPr>
          <w:rFonts w:ascii="Palatino Linotype" w:eastAsia="Palatino Linotype" w:hAnsi="Palatino Linotype"/>
          <w:sz w:val="17"/>
          <w:vertAlign w:val="subscript"/>
        </w:rPr>
        <w:t>pipelines</w:t>
      </w:r>
      <w:r>
        <w:rPr>
          <w:rFonts w:ascii="Arial" w:eastAsia="Arial" w:hAnsi="Arial"/>
          <w:sz w:val="12"/>
        </w:rPr>
        <w:t>gathering</w:t>
      </w:r>
      <w:r>
        <w:rPr>
          <w:rFonts w:ascii="Palatino Linotype" w:eastAsia="Palatino Linotype" w:hAnsi="Palatino Linotype"/>
          <w:sz w:val="17"/>
          <w:vertAlign w:val="subscript"/>
        </w:rPr>
        <w:t>.</w:t>
      </w:r>
      <w:r>
        <w:rPr>
          <w:rFonts w:ascii="Palatino Linotype" w:eastAsia="Palatino Linotype" w:hAnsi="Palatino Linotype"/>
          <w:sz w:val="17"/>
          <w:vertAlign w:val="subscript"/>
        </w:rPr>
        <w:t xml:space="preserve">A </w:t>
      </w:r>
      <w:r>
        <w:rPr>
          <w:rFonts w:ascii="Palatino Linotype" w:eastAsia="Palatino Linotype" w:hAnsi="Palatino Linotype"/>
          <w:sz w:val="17"/>
          <w:vertAlign w:val="subscript"/>
        </w:rPr>
        <w:t>sketc</w:t>
      </w:r>
      <w:r>
        <w:rPr>
          <w:rFonts w:ascii="Palatino Linotype" w:eastAsia="Palatino Linotype" w:hAnsi="Palatino Linotype"/>
          <w:sz w:val="17"/>
        </w:rPr>
        <w:t xml:space="preserve"> </w:t>
      </w:r>
      <w:r>
        <w:rPr>
          <w:rFonts w:ascii="Arial" w:eastAsia="Arial" w:hAnsi="Arial"/>
          <w:sz w:val="12"/>
        </w:rPr>
        <w:t>stations, and pipelines for connection. Pumps or compressors are needed in this system</w:t>
      </w:r>
    </w:p>
    <w:p w14:paraId="3FBEFA9E" w14:textId="77777777" w:rsidR="00CA2CD7" w:rsidRDefault="00CA2CD7">
      <w:pPr>
        <w:spacing w:line="1" w:lineRule="exact"/>
        <w:rPr>
          <w:rFonts w:ascii="Times New Roman" w:eastAsia="Times New Roman" w:hAnsi="Times New Roman"/>
        </w:rPr>
      </w:pPr>
    </w:p>
    <w:p w14:paraId="1CA14B61" w14:textId="77777777" w:rsidR="00CA2CD7" w:rsidRDefault="00CA2CD7">
      <w:pPr>
        <w:spacing w:line="184" w:lineRule="auto"/>
        <w:ind w:left="2620" w:hanging="416"/>
        <w:rPr>
          <w:rFonts w:ascii="Arial" w:eastAsia="Arial" w:hAnsi="Arial"/>
          <w:sz w:val="14"/>
        </w:rPr>
      </w:pPr>
      <w:r>
        <w:rPr>
          <w:rFonts w:ascii="Palatino Linotype" w:eastAsia="Palatino Linotype" w:hAnsi="Palatino Linotype"/>
          <w:sz w:val="17"/>
        </w:rPr>
        <w:t xml:space="preserve">diagram is shown in Figure 2. The left side is the gathering system, which includes well </w:t>
      </w:r>
      <w:r>
        <w:rPr>
          <w:rFonts w:ascii="Arial" w:eastAsia="Arial" w:hAnsi="Arial"/>
          <w:sz w:val="14"/>
        </w:rPr>
        <w:t>as the oil and gas gathered from wells may need to be pressurised and transported to the</w:t>
      </w:r>
    </w:p>
    <w:p w14:paraId="72D582C1" w14:textId="77777777" w:rsidR="00CA2CD7" w:rsidRDefault="00CA2CD7">
      <w:pPr>
        <w:spacing w:line="1" w:lineRule="exact"/>
        <w:rPr>
          <w:rFonts w:ascii="Times New Roman" w:eastAsia="Times New Roman" w:hAnsi="Times New Roman"/>
        </w:rPr>
      </w:pPr>
    </w:p>
    <w:p w14:paraId="04062100" w14:textId="77777777" w:rsidR="00CA2CD7" w:rsidRDefault="00CA2CD7">
      <w:pPr>
        <w:spacing w:line="183" w:lineRule="auto"/>
        <w:ind w:left="2620" w:hanging="410"/>
        <w:rPr>
          <w:rFonts w:ascii="Arial" w:eastAsia="Arial" w:hAnsi="Arial"/>
          <w:sz w:val="14"/>
        </w:rPr>
      </w:pPr>
      <w:r>
        <w:rPr>
          <w:rFonts w:ascii="Palatino Linotype" w:eastAsia="Palatino Linotype" w:hAnsi="Palatino Linotype"/>
          <w:sz w:val="17"/>
        </w:rPr>
        <w:t xml:space="preserve">gathering stations, and pipelines for connection. Pumps or compressors are needed in th </w:t>
      </w:r>
      <w:r>
        <w:rPr>
          <w:rFonts w:ascii="Arial" w:eastAsia="Arial" w:hAnsi="Arial"/>
          <w:sz w:val="14"/>
        </w:rPr>
        <w:t>processing system. And heat is required for some cases as the oil needs to be warmed to</w:t>
      </w:r>
    </w:p>
    <w:p w14:paraId="7A2CAC47" w14:textId="77777777" w:rsidR="00CA2CD7" w:rsidRDefault="00CA2CD7">
      <w:pPr>
        <w:spacing w:line="1" w:lineRule="exact"/>
        <w:rPr>
          <w:rFonts w:ascii="Times New Roman" w:eastAsia="Times New Roman" w:hAnsi="Times New Roman"/>
        </w:rPr>
      </w:pPr>
    </w:p>
    <w:p w14:paraId="1EDA113D" w14:textId="77777777" w:rsidR="00CA2CD7" w:rsidRDefault="00CA2CD7">
      <w:pPr>
        <w:spacing w:line="183" w:lineRule="auto"/>
        <w:ind w:left="2620" w:hanging="416"/>
        <w:rPr>
          <w:rFonts w:ascii="Arial" w:eastAsia="Arial" w:hAnsi="Arial"/>
          <w:sz w:val="13"/>
        </w:rPr>
      </w:pPr>
      <w:r>
        <w:rPr>
          <w:rFonts w:ascii="Palatino Linotype" w:eastAsia="Palatino Linotype" w:hAnsi="Palatino Linotype"/>
          <w:sz w:val="16"/>
        </w:rPr>
        <w:t xml:space="preserve">system as the oil and gas gathered from wells may need to be pressurised and transporte </w:t>
      </w:r>
      <w:r>
        <w:rPr>
          <w:rFonts w:ascii="Arial" w:eastAsia="Arial" w:hAnsi="Arial"/>
          <w:sz w:val="13"/>
        </w:rPr>
        <w:t>increase its mobility. For processing system, oil and gas should be processed to make</w:t>
      </w:r>
    </w:p>
    <w:p w14:paraId="2ED404F0" w14:textId="77777777" w:rsidR="00CA2CD7" w:rsidRDefault="00CA2CD7">
      <w:pPr>
        <w:spacing w:line="1" w:lineRule="exact"/>
        <w:rPr>
          <w:rFonts w:ascii="Times New Roman" w:eastAsia="Times New Roman" w:hAnsi="Times New Roman"/>
        </w:rPr>
      </w:pPr>
    </w:p>
    <w:p w14:paraId="16CE325F" w14:textId="77777777" w:rsidR="00CA2CD7" w:rsidRDefault="00CA2CD7">
      <w:pPr>
        <w:spacing w:line="0" w:lineRule="atLeast"/>
        <w:jc w:val="right"/>
        <w:rPr>
          <w:rFonts w:ascii="Palatino Linotype" w:eastAsia="Palatino Linotype" w:hAnsi="Palatino Linotype"/>
          <w:sz w:val="17"/>
        </w:rPr>
      </w:pPr>
      <w:r>
        <w:rPr>
          <w:rFonts w:ascii="Palatino Linotype" w:eastAsia="Palatino Linotype" w:hAnsi="Palatino Linotype"/>
          <w:sz w:val="17"/>
        </w:rPr>
        <w:t>to the</w:t>
      </w:r>
      <w:r>
        <w:rPr>
          <w:rFonts w:ascii="Arial" w:eastAsia="Arial" w:hAnsi="Arial"/>
          <w:sz w:val="14"/>
        </w:rPr>
        <w:t>commercial</w:t>
      </w:r>
      <w:r>
        <w:rPr>
          <w:rFonts w:ascii="Palatino Linotype" w:eastAsia="Palatino Linotype" w:hAnsi="Palatino Linotype"/>
          <w:sz w:val="17"/>
        </w:rPr>
        <w:t>processing</w:t>
      </w:r>
      <w:r>
        <w:rPr>
          <w:rFonts w:ascii="Arial" w:eastAsia="Arial" w:hAnsi="Arial"/>
          <w:sz w:val="14"/>
        </w:rPr>
        <w:t>product</w:t>
      </w:r>
      <w:r>
        <w:rPr>
          <w:rFonts w:ascii="Palatino Linotype" w:eastAsia="Palatino Linotype" w:hAnsi="Palatino Linotype"/>
          <w:sz w:val="17"/>
        </w:rPr>
        <w:t>sy</w:t>
      </w:r>
      <w:r>
        <w:rPr>
          <w:rFonts w:ascii="Arial" w:eastAsia="Arial" w:hAnsi="Arial"/>
          <w:b/>
          <w:sz w:val="14"/>
        </w:rPr>
        <w:t>s</w:t>
      </w:r>
      <w:r>
        <w:rPr>
          <w:rFonts w:ascii="Arial" w:eastAsia="Arial" w:hAnsi="Arial"/>
          <w:sz w:val="14"/>
        </w:rPr>
        <w:t>.</w:t>
      </w:r>
      <w:r>
        <w:rPr>
          <w:rFonts w:ascii="Palatino Linotype" w:eastAsia="Palatino Linotype" w:hAnsi="Palatino Linotype"/>
          <w:sz w:val="17"/>
        </w:rPr>
        <w:t>tem</w:t>
      </w:r>
      <w:r>
        <w:rPr>
          <w:rFonts w:ascii="Arial" w:eastAsia="Arial" w:hAnsi="Arial"/>
          <w:sz w:val="14"/>
        </w:rPr>
        <w:t>The</w:t>
      </w:r>
      <w:r>
        <w:rPr>
          <w:rFonts w:ascii="Palatino Linotype" w:eastAsia="Palatino Linotype" w:hAnsi="Palatino Linotype"/>
          <w:sz w:val="17"/>
        </w:rPr>
        <w:t>.</w:t>
      </w:r>
      <w:r>
        <w:rPr>
          <w:rFonts w:ascii="Arial" w:eastAsia="Arial" w:hAnsi="Arial"/>
          <w:sz w:val="14"/>
        </w:rPr>
        <w:t xml:space="preserve"> </w:t>
      </w:r>
      <w:r>
        <w:rPr>
          <w:rFonts w:ascii="Arial" w:eastAsia="Arial" w:hAnsi="Arial"/>
          <w:sz w:val="14"/>
        </w:rPr>
        <w:t>energy</w:t>
      </w:r>
      <w:r>
        <w:rPr>
          <w:rFonts w:ascii="Palatino Linotype" w:eastAsia="Palatino Linotype" w:hAnsi="Palatino Linotype"/>
          <w:sz w:val="17"/>
        </w:rPr>
        <w:t>And heat</w:t>
      </w:r>
      <w:r>
        <w:rPr>
          <w:rFonts w:ascii="Arial" w:eastAsia="Arial" w:hAnsi="Arial"/>
          <w:sz w:val="14"/>
        </w:rPr>
        <w:t>consumption</w:t>
      </w:r>
      <w:r>
        <w:rPr>
          <w:rFonts w:ascii="Palatino Linotype" w:eastAsia="Palatino Linotype" w:hAnsi="Palatino Linotype"/>
          <w:sz w:val="17"/>
        </w:rPr>
        <w:t>isrequired</w:t>
      </w:r>
      <w:r>
        <w:rPr>
          <w:rFonts w:ascii="Arial" w:eastAsia="Arial" w:hAnsi="Arial"/>
          <w:sz w:val="14"/>
        </w:rPr>
        <w:t>inoilfields</w:t>
      </w:r>
      <w:r>
        <w:rPr>
          <w:rFonts w:ascii="Palatino Linotype" w:eastAsia="Palatino Linotype" w:hAnsi="Palatino Linotype"/>
          <w:sz w:val="17"/>
        </w:rPr>
        <w:t>for</w:t>
      </w:r>
      <w:r>
        <w:rPr>
          <w:rFonts w:ascii="Arial" w:eastAsia="Arial" w:hAnsi="Arial"/>
          <w:sz w:val="14"/>
        </w:rPr>
        <w:t xml:space="preserve"> </w:t>
      </w:r>
      <w:r>
        <w:rPr>
          <w:rFonts w:ascii="Arial" w:eastAsia="Arial" w:hAnsi="Arial"/>
          <w:sz w:val="14"/>
        </w:rPr>
        <w:t>is</w:t>
      </w:r>
      <w:r>
        <w:rPr>
          <w:rFonts w:ascii="Palatino Linotype" w:eastAsia="Palatino Linotype" w:hAnsi="Palatino Linotype"/>
          <w:sz w:val="17"/>
        </w:rPr>
        <w:t>some</w:t>
      </w:r>
      <w:r>
        <w:rPr>
          <w:rFonts w:ascii="Arial" w:eastAsia="Arial" w:hAnsi="Arial"/>
          <w:sz w:val="14"/>
        </w:rPr>
        <w:t>relatively</w:t>
      </w:r>
      <w:r>
        <w:rPr>
          <w:rFonts w:ascii="Palatino Linotype" w:eastAsia="Palatino Linotype" w:hAnsi="Palatino Linotype"/>
          <w:sz w:val="17"/>
        </w:rPr>
        <w:t>cases</w:t>
      </w:r>
      <w:r>
        <w:rPr>
          <w:rFonts w:ascii="Arial" w:eastAsia="Arial" w:hAnsi="Arial"/>
          <w:sz w:val="14"/>
        </w:rPr>
        <w:t>high,</w:t>
      </w:r>
      <w:r>
        <w:rPr>
          <w:rFonts w:ascii="Palatino Linotype" w:eastAsia="Palatino Linotype" w:hAnsi="Palatino Linotype"/>
          <w:sz w:val="17"/>
        </w:rPr>
        <w:t>as</w:t>
      </w:r>
      <w:r>
        <w:rPr>
          <w:rFonts w:ascii="Arial" w:eastAsia="Arial" w:hAnsi="Arial"/>
          <w:sz w:val="14"/>
        </w:rPr>
        <w:t xml:space="preserve"> </w:t>
      </w:r>
      <w:r>
        <w:rPr>
          <w:rFonts w:ascii="Arial" w:eastAsia="Arial" w:hAnsi="Arial"/>
          <w:sz w:val="14"/>
        </w:rPr>
        <w:t>exc</w:t>
      </w:r>
      <w:r>
        <w:rPr>
          <w:rFonts w:ascii="Palatino Linotype" w:eastAsia="Palatino Linotype" w:hAnsi="Palatino Linotype"/>
          <w:sz w:val="17"/>
        </w:rPr>
        <w:t>the</w:t>
      </w:r>
      <w:r>
        <w:rPr>
          <w:rFonts w:ascii="Arial" w:eastAsia="Arial" w:hAnsi="Arial"/>
          <w:sz w:val="14"/>
        </w:rPr>
        <w:t>pt</w:t>
      </w:r>
      <w:r>
        <w:rPr>
          <w:rFonts w:ascii="Palatino Linotype" w:eastAsia="Palatino Linotype" w:hAnsi="Palatino Linotype"/>
          <w:sz w:val="17"/>
        </w:rPr>
        <w:t>oil</w:t>
      </w:r>
      <w:r>
        <w:rPr>
          <w:rFonts w:ascii="Arial" w:eastAsia="Arial" w:hAnsi="Arial"/>
          <w:sz w:val="14"/>
        </w:rPr>
        <w:t>for</w:t>
      </w:r>
      <w:r>
        <w:rPr>
          <w:rFonts w:ascii="Palatino Linotype" w:eastAsia="Palatino Linotype" w:hAnsi="Palatino Linotype"/>
          <w:sz w:val="17"/>
        </w:rPr>
        <w:t>needs</w:t>
      </w:r>
      <w:r>
        <w:rPr>
          <w:rFonts w:ascii="Arial" w:eastAsia="Arial" w:hAnsi="Arial"/>
          <w:sz w:val="14"/>
        </w:rPr>
        <w:t>the</w:t>
      </w:r>
      <w:r>
        <w:rPr>
          <w:rFonts w:ascii="Palatino Linotype" w:eastAsia="Palatino Linotype" w:hAnsi="Palatino Linotype"/>
          <w:sz w:val="17"/>
        </w:rPr>
        <w:t xml:space="preserve"> to b</w:t>
      </w:r>
    </w:p>
    <w:p w14:paraId="7F6F2F6A" w14:textId="77777777" w:rsidR="00CA2CD7" w:rsidRDefault="00CA2CD7">
      <w:pPr>
        <w:spacing w:line="29" w:lineRule="exact"/>
        <w:rPr>
          <w:rFonts w:ascii="Times New Roman" w:eastAsia="Times New Roman" w:hAnsi="Times New Roman"/>
        </w:rPr>
      </w:pPr>
    </w:p>
    <w:p w14:paraId="677AEB98" w14:textId="77777777" w:rsidR="00CA2CD7" w:rsidRDefault="00CA2CD7">
      <w:pPr>
        <w:spacing w:line="0" w:lineRule="atLeast"/>
        <w:ind w:left="2220"/>
        <w:rPr>
          <w:rFonts w:ascii="Palatino Linotype" w:eastAsia="Palatino Linotype" w:hAnsi="Palatino Linotype"/>
          <w:sz w:val="13"/>
        </w:rPr>
      </w:pPr>
      <w:r>
        <w:rPr>
          <w:rFonts w:ascii="Palatino Linotype" w:eastAsia="Palatino Linotype" w:hAnsi="Palatino Linotype"/>
          <w:sz w:val="13"/>
        </w:rPr>
        <w:t>warmed</w:t>
      </w:r>
      <w:r>
        <w:rPr>
          <w:rFonts w:ascii="Arial" w:eastAsia="Arial" w:hAnsi="Arial"/>
          <w:sz w:val="18"/>
          <w:vertAlign w:val="superscript"/>
        </w:rPr>
        <w:t>drilling,</w:t>
      </w:r>
      <w:r>
        <w:rPr>
          <w:rFonts w:ascii="Palatino Linotype" w:eastAsia="Palatino Linotype" w:hAnsi="Palatino Linotype"/>
          <w:sz w:val="13"/>
        </w:rPr>
        <w:t>to</w:t>
      </w:r>
      <w:r>
        <w:rPr>
          <w:rFonts w:ascii="Arial" w:eastAsia="Arial" w:hAnsi="Arial"/>
          <w:sz w:val="18"/>
        </w:rPr>
        <w:t xml:space="preserve"> </w:t>
      </w:r>
      <w:r>
        <w:rPr>
          <w:rFonts w:ascii="Arial" w:eastAsia="Arial" w:hAnsi="Arial"/>
          <w:sz w:val="18"/>
          <w:vertAlign w:val="superscript"/>
        </w:rPr>
        <w:t>energy</w:t>
      </w:r>
      <w:r>
        <w:rPr>
          <w:rFonts w:ascii="Palatino Linotype" w:eastAsia="Palatino Linotype" w:hAnsi="Palatino Linotype"/>
          <w:sz w:val="13"/>
        </w:rPr>
        <w:t>increase</w:t>
      </w:r>
      <w:r>
        <w:rPr>
          <w:rFonts w:ascii="Arial" w:eastAsia="Arial" w:hAnsi="Arial"/>
          <w:sz w:val="18"/>
          <w:vertAlign w:val="superscript"/>
        </w:rPr>
        <w:t>is</w:t>
      </w:r>
      <w:r>
        <w:rPr>
          <w:rFonts w:ascii="Arial" w:eastAsia="Arial" w:hAnsi="Arial"/>
          <w:sz w:val="18"/>
          <w:vertAlign w:val="superscript"/>
        </w:rPr>
        <w:t>required</w:t>
      </w:r>
      <w:r>
        <w:rPr>
          <w:rFonts w:ascii="Palatino Linotype" w:eastAsia="Palatino Linotype" w:hAnsi="Palatino Linotype"/>
          <w:sz w:val="13"/>
        </w:rPr>
        <w:t>itsmobility</w:t>
      </w:r>
      <w:r>
        <w:rPr>
          <w:rFonts w:ascii="Arial" w:eastAsia="Arial" w:hAnsi="Arial"/>
          <w:sz w:val="18"/>
          <w:vertAlign w:val="superscript"/>
        </w:rPr>
        <w:t>for</w:t>
      </w:r>
      <w:r>
        <w:rPr>
          <w:rFonts w:ascii="Arial" w:eastAsia="Arial" w:hAnsi="Arial"/>
          <w:sz w:val="18"/>
          <w:vertAlign w:val="superscript"/>
        </w:rPr>
        <w:t>crude</w:t>
      </w:r>
      <w:r>
        <w:rPr>
          <w:rFonts w:ascii="Palatino Linotype" w:eastAsia="Palatino Linotype" w:hAnsi="Palatino Linotype"/>
          <w:sz w:val="13"/>
        </w:rPr>
        <w:t>.For</w:t>
      </w:r>
      <w:r>
        <w:rPr>
          <w:rFonts w:ascii="Arial" w:eastAsia="Arial" w:hAnsi="Arial"/>
          <w:sz w:val="18"/>
          <w:vertAlign w:val="superscript"/>
        </w:rPr>
        <w:t>oil</w:t>
      </w:r>
      <w:r>
        <w:rPr>
          <w:rFonts w:ascii="Arial" w:eastAsia="Arial" w:hAnsi="Arial"/>
          <w:sz w:val="18"/>
          <w:vertAlign w:val="superscript"/>
        </w:rPr>
        <w:t xml:space="preserve"> </w:t>
      </w:r>
      <w:r>
        <w:rPr>
          <w:rFonts w:ascii="Arial" w:eastAsia="Arial" w:hAnsi="Arial"/>
          <w:sz w:val="18"/>
          <w:vertAlign w:val="superscript"/>
        </w:rPr>
        <w:t>transport,</w:t>
      </w:r>
      <w:r>
        <w:rPr>
          <w:rFonts w:ascii="Palatino Linotype" w:eastAsia="Palatino Linotype" w:hAnsi="Palatino Linotype"/>
          <w:sz w:val="13"/>
        </w:rPr>
        <w:t>theprocessing</w:t>
      </w:r>
      <w:r>
        <w:rPr>
          <w:rFonts w:ascii="Arial" w:eastAsia="Arial" w:hAnsi="Arial"/>
          <w:sz w:val="18"/>
          <w:vertAlign w:val="superscript"/>
        </w:rPr>
        <w:t>acid</w:t>
      </w:r>
      <w:r>
        <w:rPr>
          <w:rFonts w:ascii="Arial" w:eastAsia="Arial" w:hAnsi="Arial"/>
          <w:sz w:val="18"/>
          <w:vertAlign w:val="superscript"/>
        </w:rPr>
        <w:t>gas</w:t>
      </w:r>
      <w:r>
        <w:rPr>
          <w:rFonts w:ascii="Palatino Linotype" w:eastAsia="Palatino Linotype" w:hAnsi="Palatino Linotype"/>
          <w:sz w:val="13"/>
        </w:rPr>
        <w:t xml:space="preserve"> systemtreatment,oil</w:t>
      </w:r>
      <w:r>
        <w:rPr>
          <w:rFonts w:ascii="Arial" w:eastAsia="Arial" w:hAnsi="Arial"/>
          <w:sz w:val="18"/>
          <w:vertAlign w:val="superscript"/>
        </w:rPr>
        <w:t>and</w:t>
      </w:r>
      <w:r>
        <w:rPr>
          <w:rFonts w:ascii="Palatino Linotype" w:eastAsia="Palatino Linotype" w:hAnsi="Palatino Linotype"/>
          <w:sz w:val="13"/>
        </w:rPr>
        <w:t>and</w:t>
      </w:r>
      <w:r>
        <w:rPr>
          <w:rFonts w:ascii="Arial" w:eastAsia="Arial" w:hAnsi="Arial"/>
          <w:sz w:val="18"/>
          <w:vertAlign w:val="superscript"/>
        </w:rPr>
        <w:t>gas</w:t>
      </w:r>
      <w:r>
        <w:rPr>
          <w:rFonts w:ascii="Arial" w:eastAsia="Arial" w:hAnsi="Arial"/>
          <w:sz w:val="18"/>
          <w:vertAlign w:val="superscript"/>
        </w:rPr>
        <w:t xml:space="preserve"> </w:t>
      </w:r>
      <w:r>
        <w:rPr>
          <w:rFonts w:ascii="Arial" w:eastAsia="Arial" w:hAnsi="Arial"/>
          <w:sz w:val="18"/>
          <w:vertAlign w:val="superscript"/>
        </w:rPr>
        <w:t>dehydration</w:t>
      </w:r>
      <w:r>
        <w:rPr>
          <w:rFonts w:ascii="Palatino Linotype" w:eastAsia="Palatino Linotype" w:hAnsi="Palatino Linotype"/>
          <w:sz w:val="13"/>
        </w:rPr>
        <w:t>gasshould</w:t>
      </w:r>
      <w:r>
        <w:rPr>
          <w:rFonts w:ascii="Arial" w:eastAsia="Arial" w:hAnsi="Arial"/>
          <w:sz w:val="18"/>
          <w:vertAlign w:val="superscript"/>
        </w:rPr>
        <w:t>.</w:t>
      </w:r>
      <w:r>
        <w:rPr>
          <w:rFonts w:ascii="Palatino Linotype" w:eastAsia="Palatino Linotype" w:hAnsi="Palatino Linotype"/>
          <w:sz w:val="13"/>
        </w:rPr>
        <w:t xml:space="preserve"> be pr</w:t>
      </w:r>
    </w:p>
    <w:p w14:paraId="71AD0A3F" w14:textId="77777777" w:rsidR="00CA2CD7" w:rsidRDefault="00CA2CD7">
      <w:pPr>
        <w:spacing w:line="43" w:lineRule="exact"/>
        <w:rPr>
          <w:rFonts w:ascii="Times New Roman" w:eastAsia="Times New Roman" w:hAnsi="Times New Roman"/>
        </w:rPr>
      </w:pPr>
    </w:p>
    <w:p w14:paraId="166EFF89" w14:textId="77777777" w:rsidR="00CA2CD7" w:rsidRDefault="00CA2CD7">
      <w:pPr>
        <w:spacing w:line="186" w:lineRule="auto"/>
        <w:ind w:left="2220" w:firstLine="417"/>
        <w:rPr>
          <w:rFonts w:ascii="Palatino Linotype" w:eastAsia="Palatino Linotype" w:hAnsi="Palatino Linotype"/>
          <w:sz w:val="12"/>
        </w:rPr>
      </w:pPr>
      <w:r>
        <w:rPr>
          <w:rFonts w:ascii="Arial" w:eastAsia="Arial" w:hAnsi="Arial"/>
          <w:sz w:val="11"/>
        </w:rPr>
        <w:t xml:space="preserve">However, with the low level of energy management strategy in some of the oilfields, the </w:t>
      </w:r>
      <w:r>
        <w:rPr>
          <w:rFonts w:ascii="Palatino Linotype" w:eastAsia="Palatino Linotype" w:hAnsi="Palatino Linotype"/>
          <w:sz w:val="12"/>
        </w:rPr>
        <w:t>cessed to make commercial products. The energy consumption in oilfields is relative</w:t>
      </w:r>
    </w:p>
    <w:p w14:paraId="3B4DECEF" w14:textId="77777777" w:rsidR="00CA2CD7" w:rsidRDefault="00CA2CD7">
      <w:pPr>
        <w:spacing w:line="186" w:lineRule="auto"/>
        <w:ind w:left="2620"/>
        <w:rPr>
          <w:rFonts w:ascii="Arial" w:eastAsia="Arial" w:hAnsi="Arial"/>
          <w:sz w:val="14"/>
        </w:rPr>
      </w:pPr>
      <w:r>
        <w:rPr>
          <w:rFonts w:ascii="Arial" w:eastAsia="Arial" w:hAnsi="Arial"/>
          <w:sz w:val="14"/>
        </w:rPr>
        <w:t>energy utilisation efficiency has great potential to be improved.</w:t>
      </w:r>
    </w:p>
    <w:p w14:paraId="37874F36" w14:textId="77777777" w:rsidR="00CA2CD7" w:rsidRDefault="00CA2CD7">
      <w:pPr>
        <w:spacing w:line="1" w:lineRule="exact"/>
        <w:rPr>
          <w:rFonts w:ascii="Times New Roman" w:eastAsia="Times New Roman" w:hAnsi="Times New Roman"/>
        </w:rPr>
      </w:pPr>
    </w:p>
    <w:p w14:paraId="5CF6A1E8" w14:textId="77777777" w:rsidR="00CA2CD7" w:rsidRDefault="00CA2CD7">
      <w:pPr>
        <w:spacing w:line="183" w:lineRule="auto"/>
        <w:ind w:left="3060" w:hanging="841"/>
        <w:rPr>
          <w:rFonts w:ascii="Arial" w:eastAsia="Arial" w:hAnsi="Arial"/>
          <w:sz w:val="14"/>
        </w:rPr>
      </w:pPr>
      <w:r>
        <w:rPr>
          <w:rFonts w:ascii="Palatino Linotype" w:eastAsia="Palatino Linotype" w:hAnsi="Palatino Linotype"/>
          <w:sz w:val="17"/>
        </w:rPr>
        <w:t xml:space="preserve">high, except for the drilling, energy is required for crude oil transport, acid gas treatmen </w:t>
      </w:r>
      <w:r>
        <w:rPr>
          <w:rFonts w:ascii="Arial" w:eastAsia="Arial" w:hAnsi="Arial"/>
          <w:sz w:val="14"/>
        </w:rPr>
        <w:t>Some studies focused on oilfield development in specific conditions, such as low</w:t>
      </w:r>
    </w:p>
    <w:p w14:paraId="7CAE3292" w14:textId="77777777" w:rsidR="00CA2CD7" w:rsidRDefault="00CA2CD7">
      <w:pPr>
        <w:spacing w:line="1" w:lineRule="exact"/>
        <w:rPr>
          <w:rFonts w:ascii="Times New Roman" w:eastAsia="Times New Roman" w:hAnsi="Times New Roman"/>
        </w:rPr>
      </w:pPr>
    </w:p>
    <w:p w14:paraId="41D6FD74" w14:textId="77777777" w:rsidR="00CA2CD7" w:rsidRDefault="00CA2CD7">
      <w:pPr>
        <w:spacing w:line="181" w:lineRule="auto"/>
        <w:ind w:left="2620" w:right="100" w:hanging="416"/>
        <w:rPr>
          <w:rFonts w:ascii="Arial" w:eastAsia="Arial" w:hAnsi="Arial"/>
          <w:sz w:val="13"/>
        </w:rPr>
      </w:pPr>
      <w:r>
        <w:rPr>
          <w:rFonts w:ascii="Palatino Linotype" w:eastAsia="Palatino Linotype" w:hAnsi="Palatino Linotype"/>
          <w:sz w:val="16"/>
        </w:rPr>
        <w:t xml:space="preserve">and gas dehydration. However, with the low level of energy management strategy </w:t>
      </w:r>
      <w:r>
        <w:rPr>
          <w:rFonts w:ascii="Arial" w:eastAsia="Arial" w:hAnsi="Arial"/>
          <w:sz w:val="13"/>
        </w:rPr>
        <w:t>oil prices. For example, song et al. [</w:t>
      </w:r>
      <w:r>
        <w:rPr>
          <w:rFonts w:ascii="Arial" w:eastAsia="Arial" w:hAnsi="Arial"/>
          <w:color w:val="0875B7"/>
          <w:sz w:val="13"/>
        </w:rPr>
        <w:t>3</w:t>
      </w:r>
      <w:r>
        <w:rPr>
          <w:rFonts w:ascii="Arial" w:eastAsia="Arial" w:hAnsi="Arial"/>
          <w:sz w:val="13"/>
        </w:rPr>
        <w:t>] studied and expounded on the difficulties faced</w:t>
      </w:r>
    </w:p>
    <w:p w14:paraId="6FC63310" w14:textId="77777777" w:rsidR="00CA2CD7" w:rsidRDefault="00CA2CD7">
      <w:pPr>
        <w:spacing w:line="9" w:lineRule="exact"/>
        <w:rPr>
          <w:rFonts w:ascii="Times New Roman" w:eastAsia="Times New Roman" w:hAnsi="Times New Roman"/>
        </w:rPr>
      </w:pPr>
    </w:p>
    <w:p w14:paraId="21A1EA8B" w14:textId="77777777" w:rsidR="00CA2CD7" w:rsidRDefault="00CA2CD7">
      <w:pPr>
        <w:spacing w:line="0" w:lineRule="atLeast"/>
        <w:jc w:val="right"/>
        <w:rPr>
          <w:rFonts w:ascii="Palatino Linotype" w:eastAsia="Palatino Linotype" w:hAnsi="Palatino Linotype"/>
          <w:sz w:val="17"/>
        </w:rPr>
      </w:pPr>
      <w:r>
        <w:rPr>
          <w:rFonts w:ascii="Palatino Linotype" w:eastAsia="Palatino Linotype" w:hAnsi="Palatino Linotype"/>
          <w:sz w:val="17"/>
        </w:rPr>
        <w:t>some</w:t>
      </w:r>
      <w:r>
        <w:rPr>
          <w:rFonts w:ascii="Arial" w:eastAsia="Arial" w:hAnsi="Arial"/>
          <w:sz w:val="14"/>
        </w:rPr>
        <w:t>by</w:t>
      </w:r>
      <w:r>
        <w:rPr>
          <w:rFonts w:ascii="Palatino Linotype" w:eastAsia="Palatino Linotype" w:hAnsi="Palatino Linotype"/>
          <w:sz w:val="17"/>
        </w:rPr>
        <w:t>of</w:t>
      </w:r>
      <w:r>
        <w:rPr>
          <w:rFonts w:ascii="Arial" w:eastAsia="Arial" w:hAnsi="Arial"/>
          <w:sz w:val="14"/>
        </w:rPr>
        <w:t>China</w:t>
      </w:r>
      <w:r>
        <w:rPr>
          <w:rFonts w:ascii="Arial" w:eastAsia="Arial" w:hAnsi="Arial"/>
          <w:sz w:val="14"/>
        </w:rPr>
        <w:t>’s</w:t>
      </w:r>
      <w:r>
        <w:rPr>
          <w:rFonts w:ascii="Palatino Linotype" w:eastAsia="Palatino Linotype" w:hAnsi="Palatino Linotype"/>
          <w:sz w:val="17"/>
        </w:rPr>
        <w:t>theoilfields,</w:t>
      </w:r>
      <w:r>
        <w:rPr>
          <w:rFonts w:ascii="Arial" w:eastAsia="Arial" w:hAnsi="Arial"/>
          <w:sz w:val="14"/>
        </w:rPr>
        <w:t>oilfield development</w:t>
      </w:r>
      <w:r>
        <w:rPr>
          <w:rFonts w:ascii="Palatino Linotype" w:eastAsia="Palatino Linotype" w:hAnsi="Palatino Linotype"/>
          <w:sz w:val="17"/>
        </w:rPr>
        <w:t>theenergyutilisation</w:t>
      </w:r>
      <w:r>
        <w:rPr>
          <w:rFonts w:ascii="Arial" w:eastAsia="Arial" w:hAnsi="Arial"/>
          <w:sz w:val="14"/>
        </w:rPr>
        <w:t>underthe oil</w:t>
      </w:r>
      <w:r>
        <w:rPr>
          <w:rFonts w:ascii="Palatino Linotype" w:eastAsia="Palatino Linotype" w:hAnsi="Palatino Linotype"/>
          <w:sz w:val="17"/>
        </w:rPr>
        <w:t>effic</w:t>
      </w:r>
      <w:r>
        <w:rPr>
          <w:rFonts w:ascii="Arial" w:eastAsia="Arial" w:hAnsi="Arial"/>
          <w:sz w:val="14"/>
        </w:rPr>
        <w:t>pr</w:t>
      </w:r>
      <w:r>
        <w:rPr>
          <w:rFonts w:ascii="Arial" w:eastAsia="Arial" w:hAnsi="Arial"/>
          <w:b/>
          <w:sz w:val="14"/>
        </w:rPr>
        <w:t>i</w:t>
      </w:r>
      <w:r>
        <w:rPr>
          <w:rFonts w:ascii="Palatino Linotype" w:eastAsia="Palatino Linotype" w:hAnsi="Palatino Linotype"/>
          <w:sz w:val="17"/>
        </w:rPr>
        <w:t>ency</w:t>
      </w:r>
      <w:r>
        <w:rPr>
          <w:rFonts w:ascii="Arial" w:eastAsia="Arial" w:hAnsi="Arial"/>
          <w:sz w:val="14"/>
        </w:rPr>
        <w:t>ce,analy</w:t>
      </w:r>
      <w:r>
        <w:rPr>
          <w:rFonts w:ascii="Palatino Linotype" w:eastAsia="Palatino Linotype" w:hAnsi="Palatino Linotype"/>
          <w:sz w:val="17"/>
        </w:rPr>
        <w:t>has</w:t>
      </w:r>
      <w:r>
        <w:rPr>
          <w:rFonts w:ascii="Arial" w:eastAsia="Arial" w:hAnsi="Arial"/>
          <w:sz w:val="14"/>
        </w:rPr>
        <w:t>ed</w:t>
      </w:r>
      <w:r>
        <w:rPr>
          <w:rFonts w:ascii="Palatino Linotype" w:eastAsia="Palatino Linotype" w:hAnsi="Palatino Linotype"/>
          <w:sz w:val="17"/>
        </w:rPr>
        <w:t>great</w:t>
      </w:r>
      <w:r>
        <w:rPr>
          <w:rFonts w:ascii="Arial" w:eastAsia="Arial" w:hAnsi="Arial"/>
          <w:sz w:val="14"/>
        </w:rPr>
        <w:t>the</w:t>
      </w:r>
      <w:r>
        <w:rPr>
          <w:rFonts w:ascii="Palatino Linotype" w:eastAsia="Palatino Linotype" w:hAnsi="Palatino Linotype"/>
          <w:sz w:val="17"/>
        </w:rPr>
        <w:t xml:space="preserve"> pote</w:t>
      </w:r>
      <w:r>
        <w:rPr>
          <w:rFonts w:ascii="Arial" w:eastAsia="Arial" w:hAnsi="Arial"/>
          <w:sz w:val="14"/>
        </w:rPr>
        <w:t>reaso</w:t>
      </w:r>
      <w:r>
        <w:rPr>
          <w:rFonts w:ascii="Arial" w:eastAsia="Arial" w:hAnsi="Arial"/>
          <w:b/>
          <w:sz w:val="14"/>
        </w:rPr>
        <w:t>n</w:t>
      </w:r>
      <w:r>
        <w:rPr>
          <w:rFonts w:ascii="Palatino Linotype" w:eastAsia="Palatino Linotype" w:hAnsi="Palatino Linotype"/>
          <w:sz w:val="17"/>
        </w:rPr>
        <w:t>tial</w:t>
      </w:r>
      <w:r>
        <w:rPr>
          <w:rFonts w:ascii="Arial" w:eastAsia="Arial" w:hAnsi="Arial"/>
          <w:sz w:val="14"/>
        </w:rPr>
        <w:t>sfor</w:t>
      </w:r>
      <w:r>
        <w:rPr>
          <w:rFonts w:ascii="Palatino Linotype" w:eastAsia="Palatino Linotype" w:hAnsi="Palatino Linotype"/>
          <w:sz w:val="17"/>
        </w:rPr>
        <w:t>to</w:t>
      </w:r>
      <w:r>
        <w:rPr>
          <w:rFonts w:ascii="Arial" w:eastAsia="Arial" w:hAnsi="Arial"/>
          <w:sz w:val="14"/>
        </w:rPr>
        <w:t>the</w:t>
      </w:r>
      <w:r>
        <w:rPr>
          <w:rFonts w:ascii="Palatino Linotype" w:eastAsia="Palatino Linotype" w:hAnsi="Palatino Linotype"/>
          <w:sz w:val="17"/>
        </w:rPr>
        <w:t>be</w:t>
      </w:r>
      <w:r>
        <w:rPr>
          <w:rFonts w:ascii="Arial" w:eastAsia="Arial" w:hAnsi="Arial"/>
          <w:sz w:val="14"/>
        </w:rPr>
        <w:t>rise</w:t>
      </w:r>
      <w:r>
        <w:rPr>
          <w:rFonts w:ascii="Palatino Linotype" w:eastAsia="Palatino Linotype" w:hAnsi="Palatino Linotype"/>
          <w:sz w:val="17"/>
        </w:rPr>
        <w:t>improved</w:t>
      </w:r>
    </w:p>
    <w:p w14:paraId="5BAFA88B" w14:textId="77777777" w:rsidR="00CA2CD7" w:rsidRDefault="00CA2CD7">
      <w:pPr>
        <w:spacing w:line="24" w:lineRule="exact"/>
        <w:rPr>
          <w:rFonts w:ascii="Times New Roman" w:eastAsia="Times New Roman" w:hAnsi="Times New Roman"/>
        </w:rPr>
      </w:pPr>
    </w:p>
    <w:p w14:paraId="7CE1B25C" w14:textId="77777777" w:rsidR="00CA2CD7" w:rsidRDefault="00CA2CD7">
      <w:pPr>
        <w:spacing w:line="273" w:lineRule="auto"/>
        <w:ind w:left="2620" w:right="720" w:firstLine="6"/>
        <w:rPr>
          <w:rFonts w:ascii="Arial" w:eastAsia="Arial" w:hAnsi="Arial"/>
        </w:rPr>
      </w:pPr>
      <w:r>
        <w:rPr>
          <w:rFonts w:ascii="Arial" w:eastAsia="Arial" w:hAnsi="Arial"/>
        </w:rPr>
        <w:t>of development costs, put forward the methods of low-cost oilfield development, and predicted the development potential and prospects of China</w:t>
      </w:r>
      <w:r>
        <w:rPr>
          <w:rFonts w:ascii="Arial" w:eastAsia="Arial" w:hAnsi="Arial"/>
        </w:rPr>
        <w:t>’s oilfields.</w:t>
      </w:r>
    </w:p>
    <w:p w14:paraId="798479C4" w14:textId="77777777" w:rsidR="00CA2CD7" w:rsidRDefault="00CA2CD7">
      <w:pPr>
        <w:spacing w:line="273" w:lineRule="auto"/>
        <w:ind w:left="2620" w:right="720" w:firstLine="6"/>
        <w:rPr>
          <w:rFonts w:ascii="Arial" w:eastAsia="Arial" w:hAnsi="Arial"/>
        </w:rPr>
        <w:sectPr w:rsidR="00000000">
          <w:pgSz w:w="11900" w:h="16838"/>
          <w:pgMar w:top="117" w:right="6" w:bottom="1440" w:left="700" w:header="0" w:footer="0" w:gutter="0"/>
          <w:cols w:space="0" w:equalWidth="0">
            <w:col w:w="11200"/>
          </w:cols>
          <w:docGrid w:linePitch="360"/>
        </w:sectPr>
      </w:pPr>
    </w:p>
    <w:p w14:paraId="6A404844" w14:textId="77777777" w:rsidR="00CA2CD7" w:rsidRDefault="00CA2CD7">
      <w:pPr>
        <w:spacing w:line="197" w:lineRule="exact"/>
        <w:rPr>
          <w:rFonts w:ascii="Times New Roman" w:eastAsia="Times New Roman" w:hAnsi="Times New Roman"/>
        </w:rPr>
      </w:pPr>
      <w:bookmarkStart w:id="2" w:name="page3"/>
      <w:bookmarkEnd w:id="2"/>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80"/>
        <w:gridCol w:w="6260"/>
        <w:gridCol w:w="4200"/>
        <w:gridCol w:w="560"/>
      </w:tblGrid>
      <w:tr w:rsidR="00000000" w14:paraId="7513CAAC" w14:textId="77777777">
        <w:trPr>
          <w:trHeight w:val="184"/>
        </w:trPr>
        <w:tc>
          <w:tcPr>
            <w:tcW w:w="6840" w:type="dxa"/>
            <w:gridSpan w:val="2"/>
            <w:shd w:val="clear" w:color="auto" w:fill="auto"/>
            <w:vAlign w:val="bottom"/>
          </w:tcPr>
          <w:p w14:paraId="3F21407B" w14:textId="77777777" w:rsidR="00CA2CD7" w:rsidRDefault="00CA2CD7">
            <w:pPr>
              <w:spacing w:line="0" w:lineRule="atLeast"/>
              <w:ind w:left="560"/>
              <w:rPr>
                <w:rFonts w:ascii="Arial" w:eastAsia="Arial" w:hAnsi="Arial"/>
                <w:sz w:val="16"/>
              </w:rPr>
            </w:pPr>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40" w:type="dxa"/>
            <w:gridSpan w:val="2"/>
            <w:shd w:val="clear" w:color="auto" w:fill="auto"/>
            <w:vAlign w:val="bottom"/>
          </w:tcPr>
          <w:p w14:paraId="79B3781C" w14:textId="77777777" w:rsidR="00CA2CD7" w:rsidRDefault="00CA2CD7">
            <w:pPr>
              <w:spacing w:line="0" w:lineRule="atLeast"/>
              <w:ind w:left="3740"/>
              <w:rPr>
                <w:rFonts w:ascii="Arial" w:eastAsia="Arial" w:hAnsi="Arial"/>
                <w:sz w:val="16"/>
              </w:rPr>
            </w:pPr>
            <w:r>
              <w:rPr>
                <w:rFonts w:ascii="Arial" w:eastAsia="Arial" w:hAnsi="Arial"/>
                <w:sz w:val="16"/>
              </w:rPr>
              <w:t>3 of 16</w:t>
            </w:r>
          </w:p>
        </w:tc>
      </w:tr>
      <w:tr w:rsidR="00000000" w14:paraId="5E45BA0C" w14:textId="77777777">
        <w:trPr>
          <w:trHeight w:val="151"/>
        </w:trPr>
        <w:tc>
          <w:tcPr>
            <w:tcW w:w="6840" w:type="dxa"/>
            <w:gridSpan w:val="2"/>
            <w:shd w:val="clear" w:color="auto" w:fill="auto"/>
            <w:vAlign w:val="bottom"/>
          </w:tcPr>
          <w:p w14:paraId="1353161C" w14:textId="77777777" w:rsidR="00CA2CD7" w:rsidRDefault="00CA2CD7">
            <w:pPr>
              <w:spacing w:line="152" w:lineRule="exact"/>
              <w:ind w:left="40"/>
              <w:rPr>
                <w:rFonts w:ascii="Palatino Linotype" w:eastAsia="Palatino Linotype" w:hAnsi="Palatino Linotype"/>
                <w:sz w:val="14"/>
              </w:rPr>
            </w:pPr>
            <w:r>
              <w:rPr>
                <w:rFonts w:ascii="Palatino Linotype" w:eastAsia="Palatino Linotype" w:hAnsi="Palatino Linotype"/>
                <w:i/>
                <w:sz w:val="14"/>
              </w:rPr>
              <w:t>Energies</w:t>
            </w:r>
            <w:r>
              <w:rPr>
                <w:rFonts w:ascii="Palatino Linotype" w:eastAsia="Palatino Linotype" w:hAnsi="Palatino Linotype"/>
                <w:sz w:val="14"/>
              </w:rPr>
              <w:t xml:space="preserve"> </w:t>
            </w:r>
            <w:r>
              <w:rPr>
                <w:rFonts w:ascii="Palatino Linotype" w:eastAsia="Palatino Linotype" w:hAnsi="Palatino Linotype"/>
                <w:b/>
                <w:sz w:val="14"/>
              </w:rPr>
              <w:t>2023</w:t>
            </w:r>
            <w:r>
              <w:rPr>
                <w:rFonts w:ascii="Palatino Linotype" w:eastAsia="Palatino Linotype" w:hAnsi="Palatino Linotype"/>
                <w:sz w:val="14"/>
              </w:rPr>
              <w:t>,</w:t>
            </w:r>
            <w:r>
              <w:rPr>
                <w:rFonts w:ascii="Palatino Linotype" w:eastAsia="Palatino Linotype" w:hAnsi="Palatino Linotype"/>
                <w:sz w:val="14"/>
              </w:rPr>
              <w:t xml:space="preserve"> </w:t>
            </w:r>
            <w:r>
              <w:rPr>
                <w:rFonts w:ascii="Palatino Linotype" w:eastAsia="Palatino Linotype" w:hAnsi="Palatino Linotype"/>
                <w:i/>
                <w:sz w:val="14"/>
              </w:rPr>
              <w:t>16</w:t>
            </w:r>
            <w:r>
              <w:rPr>
                <w:rFonts w:ascii="Palatino Linotype" w:eastAsia="Palatino Linotype" w:hAnsi="Palatino Linotype"/>
                <w:sz w:val="14"/>
              </w:rPr>
              <w:t>, x FOR PEER REVIEW</w:t>
            </w:r>
          </w:p>
        </w:tc>
        <w:tc>
          <w:tcPr>
            <w:tcW w:w="4740" w:type="dxa"/>
            <w:gridSpan w:val="2"/>
            <w:shd w:val="clear" w:color="auto" w:fill="auto"/>
            <w:vAlign w:val="bottom"/>
          </w:tcPr>
          <w:p w14:paraId="7583D9C1" w14:textId="77777777" w:rsidR="00CA2CD7" w:rsidRDefault="00CA2CD7">
            <w:pPr>
              <w:spacing w:line="152" w:lineRule="exact"/>
              <w:ind w:left="4120"/>
              <w:rPr>
                <w:rFonts w:ascii="Palatino Linotype" w:eastAsia="Palatino Linotype" w:hAnsi="Palatino Linotype"/>
                <w:sz w:val="14"/>
              </w:rPr>
            </w:pPr>
            <w:r>
              <w:rPr>
                <w:rFonts w:ascii="Palatino Linotype" w:eastAsia="Palatino Linotype" w:hAnsi="Palatino Linotype"/>
                <w:sz w:val="14"/>
              </w:rPr>
              <w:t>3 of 16</w:t>
            </w:r>
          </w:p>
        </w:tc>
      </w:tr>
      <w:tr w:rsidR="00000000" w14:paraId="7277BDCE" w14:textId="77777777">
        <w:trPr>
          <w:trHeight w:val="123"/>
        </w:trPr>
        <w:tc>
          <w:tcPr>
            <w:tcW w:w="580" w:type="dxa"/>
            <w:tcBorders>
              <w:bottom w:val="single" w:sz="8" w:space="0" w:color="auto"/>
            </w:tcBorders>
            <w:shd w:val="clear" w:color="auto" w:fill="auto"/>
            <w:vAlign w:val="bottom"/>
          </w:tcPr>
          <w:p w14:paraId="33FF3ECB" w14:textId="77777777" w:rsidR="00CA2CD7" w:rsidRDefault="00CA2CD7">
            <w:pPr>
              <w:spacing w:line="0" w:lineRule="atLeast"/>
              <w:rPr>
                <w:rFonts w:ascii="Times New Roman" w:eastAsia="Times New Roman" w:hAnsi="Times New Roman"/>
                <w:sz w:val="10"/>
              </w:rPr>
            </w:pPr>
          </w:p>
        </w:tc>
        <w:tc>
          <w:tcPr>
            <w:tcW w:w="6260" w:type="dxa"/>
            <w:tcBorders>
              <w:top w:val="single" w:sz="8" w:space="0" w:color="auto"/>
              <w:bottom w:val="single" w:sz="8" w:space="0" w:color="auto"/>
            </w:tcBorders>
            <w:shd w:val="clear" w:color="auto" w:fill="auto"/>
            <w:vAlign w:val="bottom"/>
          </w:tcPr>
          <w:p w14:paraId="6218C2D1" w14:textId="77777777" w:rsidR="00CA2CD7" w:rsidRDefault="00CA2CD7">
            <w:pPr>
              <w:spacing w:line="0" w:lineRule="atLeast"/>
              <w:rPr>
                <w:rFonts w:ascii="Times New Roman" w:eastAsia="Times New Roman" w:hAnsi="Times New Roman"/>
                <w:sz w:val="10"/>
              </w:rPr>
            </w:pPr>
          </w:p>
        </w:tc>
        <w:tc>
          <w:tcPr>
            <w:tcW w:w="4200" w:type="dxa"/>
            <w:tcBorders>
              <w:top w:val="single" w:sz="8" w:space="0" w:color="auto"/>
              <w:bottom w:val="single" w:sz="8" w:space="0" w:color="auto"/>
            </w:tcBorders>
            <w:shd w:val="clear" w:color="auto" w:fill="auto"/>
            <w:vAlign w:val="bottom"/>
          </w:tcPr>
          <w:p w14:paraId="6AF6BA4B" w14:textId="77777777" w:rsidR="00CA2CD7" w:rsidRDefault="00CA2CD7">
            <w:pPr>
              <w:spacing w:line="0" w:lineRule="atLeast"/>
              <w:rPr>
                <w:rFonts w:ascii="Times New Roman" w:eastAsia="Times New Roman" w:hAnsi="Times New Roman"/>
                <w:sz w:val="10"/>
              </w:rPr>
            </w:pPr>
          </w:p>
        </w:tc>
        <w:tc>
          <w:tcPr>
            <w:tcW w:w="560" w:type="dxa"/>
            <w:tcBorders>
              <w:bottom w:val="single" w:sz="8" w:space="0" w:color="auto"/>
            </w:tcBorders>
            <w:shd w:val="clear" w:color="auto" w:fill="auto"/>
            <w:vAlign w:val="bottom"/>
          </w:tcPr>
          <w:p w14:paraId="1655BE71" w14:textId="77777777" w:rsidR="00CA2CD7" w:rsidRDefault="00CA2CD7">
            <w:pPr>
              <w:spacing w:line="0" w:lineRule="atLeast"/>
              <w:rPr>
                <w:rFonts w:ascii="Times New Roman" w:eastAsia="Times New Roman" w:hAnsi="Times New Roman"/>
                <w:sz w:val="10"/>
              </w:rPr>
            </w:pPr>
          </w:p>
        </w:tc>
      </w:tr>
    </w:tbl>
    <w:p w14:paraId="76B96FFC" w14:textId="77777777" w:rsidR="00CA2CD7" w:rsidRDefault="00CA2CD7">
      <w:pPr>
        <w:spacing w:line="20" w:lineRule="exact"/>
        <w:rPr>
          <w:rFonts w:ascii="Times New Roman" w:eastAsia="Times New Roman" w:hAnsi="Times New Roman"/>
        </w:rPr>
      </w:pPr>
      <w:r>
        <w:rPr>
          <w:rFonts w:ascii="Times New Roman" w:eastAsia="Times New Roman" w:hAnsi="Times New Roman"/>
          <w:sz w:val="10"/>
        </w:rPr>
        <w:pict w14:anchorId="34269E34">
          <v:shape id="_x0000_s1036" type="#_x0000_t75" style="position:absolute;margin-left:58.85pt;margin-top:26.4pt;width:461.45pt;height:239.3pt;z-index:-251655680;mso-position-horizontal-relative:text;mso-position-vertical-relative:text">
            <v:imagedata r:id="rId18" o:title=""/>
          </v:shape>
        </w:pict>
      </w:r>
    </w:p>
    <w:p w14:paraId="430A02F8" w14:textId="77777777" w:rsidR="00CA2CD7" w:rsidRDefault="00CA2CD7">
      <w:pPr>
        <w:spacing w:line="200" w:lineRule="exact"/>
        <w:rPr>
          <w:rFonts w:ascii="Times New Roman" w:eastAsia="Times New Roman" w:hAnsi="Times New Roman"/>
        </w:rPr>
      </w:pPr>
    </w:p>
    <w:p w14:paraId="7220B7A3" w14:textId="77777777" w:rsidR="00CA2CD7" w:rsidRDefault="00CA2CD7">
      <w:pPr>
        <w:spacing w:line="200" w:lineRule="exact"/>
        <w:rPr>
          <w:rFonts w:ascii="Times New Roman" w:eastAsia="Times New Roman" w:hAnsi="Times New Roman"/>
        </w:rPr>
      </w:pPr>
    </w:p>
    <w:p w14:paraId="6C31D65B" w14:textId="77777777" w:rsidR="00CA2CD7" w:rsidRDefault="00CA2CD7">
      <w:pPr>
        <w:spacing w:line="200" w:lineRule="exact"/>
        <w:rPr>
          <w:rFonts w:ascii="Times New Roman" w:eastAsia="Times New Roman" w:hAnsi="Times New Roman"/>
        </w:rPr>
      </w:pPr>
    </w:p>
    <w:p w14:paraId="4EF961DC" w14:textId="77777777" w:rsidR="00CA2CD7" w:rsidRDefault="00CA2CD7">
      <w:pPr>
        <w:spacing w:line="200" w:lineRule="exact"/>
        <w:rPr>
          <w:rFonts w:ascii="Times New Roman" w:eastAsia="Times New Roman" w:hAnsi="Times New Roman"/>
        </w:rPr>
      </w:pPr>
    </w:p>
    <w:p w14:paraId="502C180D" w14:textId="77777777" w:rsidR="00CA2CD7" w:rsidRDefault="00CA2CD7">
      <w:pPr>
        <w:spacing w:line="200" w:lineRule="exact"/>
        <w:rPr>
          <w:rFonts w:ascii="Times New Roman" w:eastAsia="Times New Roman" w:hAnsi="Times New Roman"/>
        </w:rPr>
      </w:pPr>
    </w:p>
    <w:p w14:paraId="46A3907A" w14:textId="77777777" w:rsidR="00CA2CD7" w:rsidRDefault="00CA2CD7">
      <w:pPr>
        <w:spacing w:line="200" w:lineRule="exact"/>
        <w:rPr>
          <w:rFonts w:ascii="Times New Roman" w:eastAsia="Times New Roman" w:hAnsi="Times New Roman"/>
        </w:rPr>
      </w:pPr>
    </w:p>
    <w:p w14:paraId="0BEA656D" w14:textId="77777777" w:rsidR="00CA2CD7" w:rsidRDefault="00CA2CD7">
      <w:pPr>
        <w:spacing w:line="200" w:lineRule="exact"/>
        <w:rPr>
          <w:rFonts w:ascii="Times New Roman" w:eastAsia="Times New Roman" w:hAnsi="Times New Roman"/>
        </w:rPr>
      </w:pPr>
    </w:p>
    <w:p w14:paraId="3A41B68D" w14:textId="77777777" w:rsidR="00CA2CD7" w:rsidRDefault="00CA2CD7">
      <w:pPr>
        <w:spacing w:line="200" w:lineRule="exact"/>
        <w:rPr>
          <w:rFonts w:ascii="Times New Roman" w:eastAsia="Times New Roman" w:hAnsi="Times New Roman"/>
        </w:rPr>
      </w:pPr>
    </w:p>
    <w:p w14:paraId="060522A8" w14:textId="77777777" w:rsidR="00CA2CD7" w:rsidRDefault="00CA2CD7">
      <w:pPr>
        <w:spacing w:line="200" w:lineRule="exact"/>
        <w:rPr>
          <w:rFonts w:ascii="Times New Roman" w:eastAsia="Times New Roman" w:hAnsi="Times New Roman"/>
        </w:rPr>
      </w:pPr>
    </w:p>
    <w:p w14:paraId="0E0F3BEF" w14:textId="77777777" w:rsidR="00CA2CD7" w:rsidRDefault="00CA2CD7">
      <w:pPr>
        <w:spacing w:line="200" w:lineRule="exact"/>
        <w:rPr>
          <w:rFonts w:ascii="Times New Roman" w:eastAsia="Times New Roman" w:hAnsi="Times New Roman"/>
        </w:rPr>
      </w:pPr>
    </w:p>
    <w:p w14:paraId="797AFC70" w14:textId="77777777" w:rsidR="00CA2CD7" w:rsidRDefault="00CA2CD7">
      <w:pPr>
        <w:spacing w:line="200" w:lineRule="exact"/>
        <w:rPr>
          <w:rFonts w:ascii="Times New Roman" w:eastAsia="Times New Roman" w:hAnsi="Times New Roman"/>
        </w:rPr>
      </w:pPr>
    </w:p>
    <w:p w14:paraId="7E3352DD" w14:textId="77777777" w:rsidR="00CA2CD7" w:rsidRDefault="00CA2CD7">
      <w:pPr>
        <w:spacing w:line="200" w:lineRule="exact"/>
        <w:rPr>
          <w:rFonts w:ascii="Times New Roman" w:eastAsia="Times New Roman" w:hAnsi="Times New Roman"/>
        </w:rPr>
      </w:pPr>
    </w:p>
    <w:p w14:paraId="11FEE3FF" w14:textId="77777777" w:rsidR="00CA2CD7" w:rsidRDefault="00CA2CD7">
      <w:pPr>
        <w:spacing w:line="200" w:lineRule="exact"/>
        <w:rPr>
          <w:rFonts w:ascii="Times New Roman" w:eastAsia="Times New Roman" w:hAnsi="Times New Roman"/>
        </w:rPr>
      </w:pPr>
    </w:p>
    <w:p w14:paraId="7A7D5CEA" w14:textId="77777777" w:rsidR="00CA2CD7" w:rsidRDefault="00CA2CD7">
      <w:pPr>
        <w:spacing w:line="200" w:lineRule="exact"/>
        <w:rPr>
          <w:rFonts w:ascii="Times New Roman" w:eastAsia="Times New Roman" w:hAnsi="Times New Roman"/>
        </w:rPr>
      </w:pPr>
    </w:p>
    <w:p w14:paraId="36626E73" w14:textId="77777777" w:rsidR="00CA2CD7" w:rsidRDefault="00CA2CD7">
      <w:pPr>
        <w:spacing w:line="200" w:lineRule="exact"/>
        <w:rPr>
          <w:rFonts w:ascii="Times New Roman" w:eastAsia="Times New Roman" w:hAnsi="Times New Roman"/>
        </w:rPr>
      </w:pPr>
    </w:p>
    <w:p w14:paraId="79340BEA" w14:textId="77777777" w:rsidR="00CA2CD7" w:rsidRDefault="00CA2CD7">
      <w:pPr>
        <w:spacing w:line="200" w:lineRule="exact"/>
        <w:rPr>
          <w:rFonts w:ascii="Times New Roman" w:eastAsia="Times New Roman" w:hAnsi="Times New Roman"/>
        </w:rPr>
      </w:pPr>
    </w:p>
    <w:p w14:paraId="5CB9FD8D" w14:textId="77777777" w:rsidR="00CA2CD7" w:rsidRDefault="00CA2CD7">
      <w:pPr>
        <w:spacing w:line="200" w:lineRule="exact"/>
        <w:rPr>
          <w:rFonts w:ascii="Times New Roman" w:eastAsia="Times New Roman" w:hAnsi="Times New Roman"/>
        </w:rPr>
      </w:pPr>
    </w:p>
    <w:p w14:paraId="6640F9A4" w14:textId="77777777" w:rsidR="00CA2CD7" w:rsidRDefault="00CA2CD7">
      <w:pPr>
        <w:spacing w:line="200" w:lineRule="exact"/>
        <w:rPr>
          <w:rFonts w:ascii="Times New Roman" w:eastAsia="Times New Roman" w:hAnsi="Times New Roman"/>
        </w:rPr>
      </w:pPr>
    </w:p>
    <w:p w14:paraId="65B5E63D" w14:textId="77777777" w:rsidR="00CA2CD7" w:rsidRDefault="00CA2CD7">
      <w:pPr>
        <w:spacing w:line="200" w:lineRule="exact"/>
        <w:rPr>
          <w:rFonts w:ascii="Times New Roman" w:eastAsia="Times New Roman" w:hAnsi="Times New Roman"/>
        </w:rPr>
      </w:pPr>
    </w:p>
    <w:p w14:paraId="0E4E8DF3" w14:textId="77777777" w:rsidR="00CA2CD7" w:rsidRDefault="00CA2CD7">
      <w:pPr>
        <w:spacing w:line="200" w:lineRule="exact"/>
        <w:rPr>
          <w:rFonts w:ascii="Times New Roman" w:eastAsia="Times New Roman" w:hAnsi="Times New Roman"/>
        </w:rPr>
      </w:pPr>
    </w:p>
    <w:p w14:paraId="76A86A4E" w14:textId="77777777" w:rsidR="00CA2CD7" w:rsidRDefault="00CA2CD7">
      <w:pPr>
        <w:spacing w:line="200" w:lineRule="exact"/>
        <w:rPr>
          <w:rFonts w:ascii="Times New Roman" w:eastAsia="Times New Roman" w:hAnsi="Times New Roman"/>
        </w:rPr>
      </w:pPr>
    </w:p>
    <w:p w14:paraId="36033A08" w14:textId="77777777" w:rsidR="00CA2CD7" w:rsidRDefault="00CA2CD7">
      <w:pPr>
        <w:spacing w:line="200" w:lineRule="exact"/>
        <w:rPr>
          <w:rFonts w:ascii="Times New Roman" w:eastAsia="Times New Roman" w:hAnsi="Times New Roman"/>
        </w:rPr>
      </w:pPr>
    </w:p>
    <w:p w14:paraId="34D61CF3" w14:textId="77777777" w:rsidR="00CA2CD7" w:rsidRDefault="00CA2CD7">
      <w:pPr>
        <w:spacing w:line="200" w:lineRule="exact"/>
        <w:rPr>
          <w:rFonts w:ascii="Times New Roman" w:eastAsia="Times New Roman" w:hAnsi="Times New Roman"/>
        </w:rPr>
      </w:pPr>
    </w:p>
    <w:p w14:paraId="15215A2A" w14:textId="77777777" w:rsidR="00CA2CD7" w:rsidRDefault="00CA2CD7">
      <w:pPr>
        <w:spacing w:line="200" w:lineRule="exact"/>
        <w:rPr>
          <w:rFonts w:ascii="Times New Roman" w:eastAsia="Times New Roman" w:hAnsi="Times New Roman"/>
        </w:rPr>
      </w:pPr>
    </w:p>
    <w:p w14:paraId="3B8CC677" w14:textId="77777777" w:rsidR="00CA2CD7" w:rsidRDefault="00CA2CD7">
      <w:pPr>
        <w:spacing w:line="200" w:lineRule="exact"/>
        <w:rPr>
          <w:rFonts w:ascii="Times New Roman" w:eastAsia="Times New Roman" w:hAnsi="Times New Roman"/>
        </w:rPr>
      </w:pPr>
    </w:p>
    <w:p w14:paraId="22A68877" w14:textId="77777777" w:rsidR="00CA2CD7" w:rsidRDefault="00CA2CD7">
      <w:pPr>
        <w:spacing w:line="378" w:lineRule="exact"/>
        <w:rPr>
          <w:rFonts w:ascii="Times New Roman" w:eastAsia="Times New Roman" w:hAnsi="Times New Roman"/>
        </w:rPr>
      </w:pPr>
    </w:p>
    <w:p w14:paraId="69CE10C6" w14:textId="77777777" w:rsidR="00CA2CD7" w:rsidRDefault="00CA2CD7">
      <w:pPr>
        <w:spacing w:line="0" w:lineRule="atLeast"/>
        <w:ind w:left="2900"/>
        <w:rPr>
          <w:rFonts w:ascii="Palatino Linotype" w:eastAsia="Palatino Linotype" w:hAnsi="Palatino Linotype"/>
        </w:rPr>
      </w:pPr>
      <w:r>
        <w:rPr>
          <w:rFonts w:ascii="Palatino Linotype" w:eastAsia="Palatino Linotype" w:hAnsi="Palatino Linotype"/>
          <w:b/>
        </w:rPr>
        <w:t>Figure 2.</w:t>
      </w:r>
      <w:r>
        <w:rPr>
          <w:rFonts w:ascii="Palatino Linotype" w:eastAsia="Palatino Linotype" w:hAnsi="Palatino Linotype"/>
        </w:rPr>
        <w:t xml:space="preserve"> </w:t>
      </w:r>
      <w:r>
        <w:rPr>
          <w:rFonts w:ascii="Palatino Linotype" w:eastAsia="Palatino Linotype" w:hAnsi="Palatino Linotype"/>
        </w:rPr>
        <w:t>A sketch diagram of gathering and processing systems in oil &amp; gas fields.</w:t>
      </w:r>
    </w:p>
    <w:p w14:paraId="21666A14" w14:textId="77777777" w:rsidR="00CA2CD7" w:rsidRDefault="00CA2CD7">
      <w:pPr>
        <w:spacing w:line="209" w:lineRule="auto"/>
        <w:ind w:left="3180"/>
        <w:rPr>
          <w:rFonts w:ascii="Arial" w:eastAsia="Arial" w:hAnsi="Arial"/>
          <w:sz w:val="18"/>
        </w:rPr>
      </w:pPr>
      <w:r>
        <w:rPr>
          <w:rFonts w:ascii="Arial" w:eastAsia="Arial" w:hAnsi="Arial"/>
          <w:b/>
          <w:sz w:val="18"/>
        </w:rPr>
        <w:t>Figure 2.</w:t>
      </w:r>
      <w:r>
        <w:rPr>
          <w:rFonts w:ascii="Arial" w:eastAsia="Arial" w:hAnsi="Arial"/>
          <w:sz w:val="18"/>
        </w:rPr>
        <w:t xml:space="preserve"> </w:t>
      </w:r>
      <w:r>
        <w:rPr>
          <w:rFonts w:ascii="Arial" w:eastAsia="Arial" w:hAnsi="Arial"/>
          <w:sz w:val="18"/>
        </w:rPr>
        <w:t>A sketch diagram of gathering and processing systems in oil &amp; gas fields.</w:t>
      </w:r>
    </w:p>
    <w:p w14:paraId="71003530" w14:textId="77777777" w:rsidR="00CA2CD7" w:rsidRDefault="00CA2CD7">
      <w:pPr>
        <w:spacing w:line="168" w:lineRule="exact"/>
        <w:rPr>
          <w:rFonts w:ascii="Times New Roman" w:eastAsia="Times New Roman" w:hAnsi="Times New Roman"/>
        </w:rPr>
      </w:pPr>
    </w:p>
    <w:p w14:paraId="30056DEC" w14:textId="77777777" w:rsidR="00CA2CD7" w:rsidRDefault="00CA2CD7">
      <w:pPr>
        <w:spacing w:line="0" w:lineRule="atLeast"/>
        <w:ind w:left="3180"/>
        <w:rPr>
          <w:rFonts w:ascii="Palatino Linotype" w:eastAsia="Palatino Linotype" w:hAnsi="Palatino Linotype"/>
          <w:sz w:val="18"/>
        </w:rPr>
      </w:pPr>
      <w:r>
        <w:rPr>
          <w:rFonts w:ascii="Arial" w:eastAsia="Arial" w:hAnsi="Arial"/>
          <w:sz w:val="16"/>
        </w:rPr>
        <w:t>2.1</w:t>
      </w:r>
      <w:r>
        <w:rPr>
          <w:rFonts w:ascii="Palatino Linotype" w:eastAsia="Palatino Linotype" w:hAnsi="Palatino Linotype"/>
          <w:sz w:val="18"/>
        </w:rPr>
        <w:t>Some</w:t>
      </w:r>
      <w:r>
        <w:rPr>
          <w:rFonts w:ascii="Arial" w:eastAsia="Arial" w:hAnsi="Arial"/>
          <w:sz w:val="16"/>
        </w:rPr>
        <w:t>.Gathering</w:t>
      </w:r>
      <w:r>
        <w:rPr>
          <w:rFonts w:ascii="Palatino Linotype" w:eastAsia="Palatino Linotype" w:hAnsi="Palatino Linotype"/>
          <w:sz w:val="18"/>
        </w:rPr>
        <w:t>studies</w:t>
      </w:r>
      <w:r>
        <w:rPr>
          <w:rFonts w:ascii="Arial" w:eastAsia="Arial" w:hAnsi="Arial"/>
          <w:sz w:val="16"/>
        </w:rPr>
        <w:t>System</w:t>
      </w:r>
      <w:r>
        <w:rPr>
          <w:rFonts w:ascii="Palatino Linotype" w:eastAsia="Palatino Linotype" w:hAnsi="Palatino Linotype"/>
          <w:sz w:val="18"/>
        </w:rPr>
        <w:t>focused on oilfield development in specific conditions, such as low oil</w:t>
      </w:r>
    </w:p>
    <w:p w14:paraId="5B56B765" w14:textId="77777777" w:rsidR="00CA2CD7" w:rsidRDefault="00CA2CD7">
      <w:pPr>
        <w:spacing w:line="47" w:lineRule="exact"/>
        <w:rPr>
          <w:rFonts w:ascii="Times New Roman" w:eastAsia="Times New Roman" w:hAnsi="Times New Roman"/>
        </w:rPr>
      </w:pPr>
    </w:p>
    <w:p w14:paraId="28C69488" w14:textId="77777777" w:rsidR="00CA2CD7" w:rsidRDefault="00CA2CD7">
      <w:pPr>
        <w:spacing w:line="193" w:lineRule="auto"/>
        <w:ind w:left="3620" w:right="20" w:hanging="703"/>
        <w:rPr>
          <w:rFonts w:ascii="Arial" w:eastAsia="Arial" w:hAnsi="Arial"/>
          <w:sz w:val="12"/>
        </w:rPr>
      </w:pPr>
      <w:r>
        <w:rPr>
          <w:rFonts w:ascii="Palatino Linotype" w:eastAsia="Palatino Linotype" w:hAnsi="Palatino Linotype"/>
          <w:sz w:val="14"/>
        </w:rPr>
        <w:t xml:space="preserve">prices. For example, song et al. [3] studied and expounded on the difficulties faced by </w:t>
      </w:r>
      <w:r>
        <w:rPr>
          <w:rFonts w:ascii="Arial" w:eastAsia="Arial" w:hAnsi="Arial"/>
          <w:sz w:val="12"/>
        </w:rPr>
        <w:t>For the gathering processes, many papers focus on reducing the pump and compressor</w:t>
      </w:r>
    </w:p>
    <w:p w14:paraId="653CDC07" w14:textId="77777777" w:rsidR="00CA2CD7" w:rsidRDefault="00CA2CD7">
      <w:pPr>
        <w:spacing w:line="8" w:lineRule="exact"/>
        <w:rPr>
          <w:rFonts w:ascii="Times New Roman" w:eastAsia="Times New Roman" w:hAnsi="Times New Roman"/>
        </w:rPr>
      </w:pPr>
    </w:p>
    <w:p w14:paraId="6AD1E257" w14:textId="77777777" w:rsidR="00CA2CD7" w:rsidRDefault="00CA2CD7">
      <w:pPr>
        <w:spacing w:line="352" w:lineRule="auto"/>
        <w:ind w:left="2900" w:right="20"/>
        <w:rPr>
          <w:rFonts w:ascii="Palatino Linotype" w:eastAsia="Palatino Linotype" w:hAnsi="Palatino Linotype"/>
          <w:sz w:val="13"/>
        </w:rPr>
      </w:pPr>
      <w:r>
        <w:rPr>
          <w:rFonts w:ascii="Palatino Linotype" w:eastAsia="Palatino Linotype" w:hAnsi="Palatino Linotype"/>
          <w:sz w:val="13"/>
        </w:rPr>
        <w:t>China</w:t>
      </w:r>
      <w:r>
        <w:rPr>
          <w:rFonts w:ascii="Arial" w:eastAsia="Arial" w:hAnsi="Arial"/>
          <w:sz w:val="11"/>
        </w:rPr>
        <w:t>costs</w:t>
      </w:r>
      <w:r>
        <w:rPr>
          <w:rFonts w:ascii="Palatino Linotype" w:eastAsia="Palatino Linotype" w:hAnsi="Palatino Linotype"/>
          <w:sz w:val="13"/>
        </w:rPr>
        <w:t>’</w:t>
      </w:r>
      <w:r>
        <w:rPr>
          <w:rFonts w:ascii="Palatino Linotype" w:eastAsia="Palatino Linotype" w:hAnsi="Palatino Linotype"/>
          <w:sz w:val="13"/>
        </w:rPr>
        <w:t>s</w:t>
      </w:r>
      <w:r>
        <w:rPr>
          <w:rFonts w:ascii="Arial" w:eastAsia="Arial" w:hAnsi="Arial"/>
          <w:sz w:val="11"/>
        </w:rPr>
        <w:t xml:space="preserve"> </w:t>
      </w:r>
      <w:r>
        <w:rPr>
          <w:rFonts w:ascii="Arial" w:eastAsia="Arial" w:hAnsi="Arial"/>
          <w:sz w:val="11"/>
        </w:rPr>
        <w:t>to</w:t>
      </w:r>
      <w:r>
        <w:rPr>
          <w:rFonts w:ascii="Palatino Linotype" w:eastAsia="Palatino Linotype" w:hAnsi="Palatino Linotype"/>
          <w:sz w:val="13"/>
        </w:rPr>
        <w:t>oilfield</w:t>
      </w:r>
      <w:r>
        <w:rPr>
          <w:rFonts w:ascii="Arial" w:eastAsia="Arial" w:hAnsi="Arial"/>
          <w:sz w:val="11"/>
        </w:rPr>
        <w:t>saveenergy</w:t>
      </w:r>
      <w:r>
        <w:rPr>
          <w:rFonts w:ascii="Palatino Linotype" w:eastAsia="Palatino Linotype" w:hAnsi="Palatino Linotype"/>
          <w:sz w:val="13"/>
        </w:rPr>
        <w:t>develop</w:t>
      </w:r>
      <w:r>
        <w:rPr>
          <w:rFonts w:ascii="Arial" w:eastAsia="Arial" w:hAnsi="Arial"/>
          <w:sz w:val="11"/>
        </w:rPr>
        <w:t>.Pu</w:t>
      </w:r>
      <w:r>
        <w:rPr>
          <w:rFonts w:ascii="Arial" w:eastAsia="Arial" w:hAnsi="Arial"/>
          <w:b/>
          <w:sz w:val="11"/>
        </w:rPr>
        <w:t>m</w:t>
      </w:r>
      <w:r>
        <w:rPr>
          <w:rFonts w:ascii="Palatino Linotype" w:eastAsia="Palatino Linotype" w:hAnsi="Palatino Linotype"/>
          <w:sz w:val="13"/>
        </w:rPr>
        <w:t>ent</w:t>
      </w:r>
      <w:r>
        <w:rPr>
          <w:rFonts w:ascii="Arial" w:eastAsia="Arial" w:hAnsi="Arial"/>
          <w:sz w:val="11"/>
        </w:rPr>
        <w:t>psand</w:t>
      </w:r>
      <w:r>
        <w:rPr>
          <w:rFonts w:ascii="Palatino Linotype" w:eastAsia="Palatino Linotype" w:hAnsi="Palatino Linotype"/>
          <w:sz w:val="13"/>
        </w:rPr>
        <w:t>under</w:t>
      </w:r>
      <w:r>
        <w:rPr>
          <w:rFonts w:ascii="Arial" w:eastAsia="Arial" w:hAnsi="Arial"/>
          <w:sz w:val="11"/>
        </w:rPr>
        <w:t>compressors</w:t>
      </w:r>
      <w:r>
        <w:rPr>
          <w:rFonts w:ascii="Palatino Linotype" w:eastAsia="Palatino Linotype" w:hAnsi="Palatino Linotype"/>
          <w:sz w:val="13"/>
        </w:rPr>
        <w:t>theoilprice,</w:t>
      </w:r>
      <w:r>
        <w:rPr>
          <w:rFonts w:ascii="Arial" w:eastAsia="Arial" w:hAnsi="Arial"/>
          <w:sz w:val="11"/>
        </w:rPr>
        <w:t>arethe</w:t>
      </w:r>
      <w:r>
        <w:rPr>
          <w:rFonts w:ascii="Palatino Linotype" w:eastAsia="Palatino Linotype" w:hAnsi="Palatino Linotype"/>
          <w:sz w:val="13"/>
        </w:rPr>
        <w:t>analys</w:t>
      </w:r>
      <w:r>
        <w:rPr>
          <w:rFonts w:ascii="Arial" w:eastAsia="Arial" w:hAnsi="Arial"/>
          <w:sz w:val="11"/>
        </w:rPr>
        <w:t>main</w:t>
      </w:r>
      <w:r>
        <w:rPr>
          <w:rFonts w:ascii="Arial" w:eastAsia="Arial" w:hAnsi="Arial"/>
          <w:b/>
          <w:sz w:val="11"/>
        </w:rPr>
        <w:t>e</w:t>
      </w:r>
      <w:r>
        <w:rPr>
          <w:rFonts w:ascii="Palatino Linotype" w:eastAsia="Palatino Linotype" w:hAnsi="Palatino Linotype"/>
          <w:sz w:val="13"/>
        </w:rPr>
        <w:t>d</w:t>
      </w:r>
      <w:r>
        <w:rPr>
          <w:rFonts w:ascii="Arial" w:eastAsia="Arial" w:hAnsi="Arial"/>
          <w:sz w:val="11"/>
        </w:rPr>
        <w:t>quipment</w:t>
      </w:r>
      <w:r>
        <w:rPr>
          <w:rFonts w:ascii="Palatino Linotype" w:eastAsia="Palatino Linotype" w:hAnsi="Palatino Linotype"/>
          <w:sz w:val="13"/>
        </w:rPr>
        <w:t>thereasons</w:t>
      </w:r>
      <w:r>
        <w:rPr>
          <w:rFonts w:ascii="Arial" w:eastAsia="Arial" w:hAnsi="Arial"/>
          <w:sz w:val="11"/>
        </w:rPr>
        <w:t>used</w:t>
      </w:r>
      <w:r>
        <w:rPr>
          <w:rFonts w:ascii="Palatino Linotype" w:eastAsia="Palatino Linotype" w:hAnsi="Palatino Linotype"/>
          <w:sz w:val="13"/>
        </w:rPr>
        <w:t xml:space="preserve"> for</w:t>
      </w:r>
      <w:r>
        <w:rPr>
          <w:rFonts w:ascii="Arial" w:eastAsia="Arial" w:hAnsi="Arial"/>
          <w:sz w:val="11"/>
        </w:rPr>
        <w:t>inthe</w:t>
      </w:r>
      <w:r>
        <w:rPr>
          <w:rFonts w:ascii="Palatino Linotype" w:eastAsia="Palatino Linotype" w:hAnsi="Palatino Linotype"/>
          <w:sz w:val="13"/>
        </w:rPr>
        <w:t>the</w:t>
      </w:r>
      <w:r>
        <w:rPr>
          <w:rFonts w:ascii="Arial" w:eastAsia="Arial" w:hAnsi="Arial"/>
          <w:sz w:val="11"/>
        </w:rPr>
        <w:t>oilfield</w:t>
      </w:r>
      <w:r>
        <w:rPr>
          <w:rFonts w:ascii="Palatino Linotype" w:eastAsia="Palatino Linotype" w:hAnsi="Palatino Linotype"/>
          <w:sz w:val="13"/>
        </w:rPr>
        <w:t>riseof de-velopment</w:t>
      </w:r>
      <w:r>
        <w:rPr>
          <w:rFonts w:ascii="Arial" w:eastAsia="Arial" w:hAnsi="Arial"/>
          <w:sz w:val="11"/>
        </w:rPr>
        <w:t>foroiland</w:t>
      </w:r>
      <w:r>
        <w:rPr>
          <w:rFonts w:ascii="Palatino Linotype" w:eastAsia="Palatino Linotype" w:hAnsi="Palatino Linotype"/>
          <w:sz w:val="13"/>
        </w:rPr>
        <w:t>costs,</w:t>
      </w:r>
      <w:r>
        <w:rPr>
          <w:rFonts w:ascii="Arial" w:eastAsia="Arial" w:hAnsi="Arial"/>
          <w:sz w:val="11"/>
        </w:rPr>
        <w:t>gaspressurisation,</w:t>
      </w:r>
      <w:r>
        <w:rPr>
          <w:rFonts w:ascii="Palatino Linotype" w:eastAsia="Palatino Linotype" w:hAnsi="Palatino Linotype"/>
          <w:sz w:val="13"/>
        </w:rPr>
        <w:t>putforward</w:t>
      </w:r>
      <w:r>
        <w:rPr>
          <w:rFonts w:ascii="Arial" w:eastAsia="Arial" w:hAnsi="Arial"/>
          <w:sz w:val="11"/>
        </w:rPr>
        <w:t xml:space="preserve"> </w:t>
      </w:r>
      <w:r>
        <w:rPr>
          <w:rFonts w:ascii="Arial" w:eastAsia="Arial" w:hAnsi="Arial"/>
          <w:sz w:val="11"/>
        </w:rPr>
        <w:t>and</w:t>
      </w:r>
      <w:r>
        <w:rPr>
          <w:rFonts w:ascii="Palatino Linotype" w:eastAsia="Palatino Linotype" w:hAnsi="Palatino Linotype"/>
          <w:sz w:val="13"/>
        </w:rPr>
        <w:t>the</w:t>
      </w:r>
      <w:r>
        <w:rPr>
          <w:rFonts w:ascii="Arial" w:eastAsia="Arial" w:hAnsi="Arial"/>
          <w:sz w:val="11"/>
        </w:rPr>
        <w:t xml:space="preserve"> </w:t>
      </w:r>
      <w:r>
        <w:rPr>
          <w:rFonts w:ascii="Arial" w:eastAsia="Arial" w:hAnsi="Arial"/>
          <w:sz w:val="11"/>
        </w:rPr>
        <w:t>they</w:t>
      </w:r>
      <w:r>
        <w:rPr>
          <w:rFonts w:ascii="Palatino Linotype" w:eastAsia="Palatino Linotype" w:hAnsi="Palatino Linotype"/>
          <w:sz w:val="13"/>
        </w:rPr>
        <w:t>methods</w:t>
      </w:r>
      <w:r>
        <w:rPr>
          <w:rFonts w:ascii="Arial" w:eastAsia="Arial" w:hAnsi="Arial"/>
          <w:sz w:val="11"/>
        </w:rPr>
        <w:t>occupy</w:t>
      </w:r>
      <w:r>
        <w:rPr>
          <w:rFonts w:ascii="Palatino Linotype" w:eastAsia="Palatino Linotype" w:hAnsi="Palatino Linotype"/>
          <w:sz w:val="13"/>
        </w:rPr>
        <w:t>of</w:t>
      </w:r>
      <w:r>
        <w:rPr>
          <w:rFonts w:ascii="Arial" w:eastAsia="Arial" w:hAnsi="Arial"/>
          <w:sz w:val="11"/>
        </w:rPr>
        <w:t>higher</w:t>
      </w:r>
      <w:r>
        <w:rPr>
          <w:rFonts w:ascii="Palatino Linotype" w:eastAsia="Palatino Linotype" w:hAnsi="Palatino Linotype"/>
          <w:sz w:val="13"/>
        </w:rPr>
        <w:t>low-cost</w:t>
      </w:r>
      <w:r>
        <w:rPr>
          <w:rFonts w:ascii="Arial" w:eastAsia="Arial" w:hAnsi="Arial"/>
          <w:sz w:val="11"/>
        </w:rPr>
        <w:t>percentages</w:t>
      </w:r>
      <w:r>
        <w:rPr>
          <w:rFonts w:ascii="Palatino Linotype" w:eastAsia="Palatino Linotype" w:hAnsi="Palatino Linotype"/>
          <w:sz w:val="13"/>
        </w:rPr>
        <w:t>oilfield</w:t>
      </w:r>
      <w:r>
        <w:rPr>
          <w:rFonts w:ascii="Arial" w:eastAsia="Arial" w:hAnsi="Arial"/>
          <w:sz w:val="11"/>
        </w:rPr>
        <w:t xml:space="preserve"> </w:t>
      </w:r>
      <w:r>
        <w:rPr>
          <w:rFonts w:ascii="Arial" w:eastAsia="Arial" w:hAnsi="Arial"/>
          <w:sz w:val="11"/>
        </w:rPr>
        <w:t>in</w:t>
      </w:r>
      <w:r>
        <w:rPr>
          <w:rFonts w:ascii="Palatino Linotype" w:eastAsia="Palatino Linotype" w:hAnsi="Palatino Linotype"/>
          <w:sz w:val="13"/>
        </w:rPr>
        <w:t>dev</w:t>
      </w:r>
      <w:r>
        <w:rPr>
          <w:rFonts w:ascii="Arial" w:eastAsia="Arial" w:hAnsi="Arial"/>
          <w:sz w:val="11"/>
        </w:rPr>
        <w:t>th</w:t>
      </w:r>
      <w:r>
        <w:rPr>
          <w:rFonts w:ascii="Arial" w:eastAsia="Arial" w:hAnsi="Arial"/>
          <w:b/>
          <w:sz w:val="11"/>
        </w:rPr>
        <w:t>e</w:t>
      </w:r>
      <w:r>
        <w:rPr>
          <w:rFonts w:ascii="Palatino Linotype" w:eastAsia="Palatino Linotype" w:hAnsi="Palatino Linotype"/>
          <w:sz w:val="13"/>
        </w:rPr>
        <w:t>lopment,</w:t>
      </w:r>
      <w:r>
        <w:rPr>
          <w:rFonts w:ascii="Arial" w:eastAsia="Arial" w:hAnsi="Arial"/>
          <w:sz w:val="11"/>
        </w:rPr>
        <w:t>transport cost</w:t>
      </w:r>
      <w:r>
        <w:rPr>
          <w:rFonts w:ascii="Palatino Linotype" w:eastAsia="Palatino Linotype" w:hAnsi="Palatino Linotype"/>
          <w:sz w:val="13"/>
        </w:rPr>
        <w:t>and</w:t>
      </w:r>
      <w:r>
        <w:rPr>
          <w:rFonts w:ascii="Arial" w:eastAsia="Arial" w:hAnsi="Arial"/>
          <w:sz w:val="11"/>
        </w:rPr>
        <w:t>.</w:t>
      </w:r>
      <w:r>
        <w:rPr>
          <w:rFonts w:ascii="Palatino Linotype" w:eastAsia="Palatino Linotype" w:hAnsi="Palatino Linotype"/>
          <w:sz w:val="13"/>
        </w:rPr>
        <w:t xml:space="preserve"> pre-</w:t>
      </w:r>
    </w:p>
    <w:p w14:paraId="10E50FBB" w14:textId="77777777" w:rsidR="00CA2CD7" w:rsidRDefault="00CA2CD7">
      <w:pPr>
        <w:spacing w:line="1" w:lineRule="exact"/>
        <w:rPr>
          <w:rFonts w:ascii="Times New Roman" w:eastAsia="Times New Roman" w:hAnsi="Times New Roman"/>
        </w:rPr>
      </w:pPr>
    </w:p>
    <w:p w14:paraId="3E99309B" w14:textId="77777777" w:rsidR="00CA2CD7" w:rsidRDefault="00CA2CD7">
      <w:pPr>
        <w:spacing w:line="203" w:lineRule="auto"/>
        <w:ind w:left="3180" w:right="540" w:hanging="278"/>
        <w:rPr>
          <w:rFonts w:ascii="Arial" w:eastAsia="Arial" w:hAnsi="Arial"/>
          <w:sz w:val="13"/>
        </w:rPr>
      </w:pPr>
      <w:r>
        <w:rPr>
          <w:rFonts w:ascii="Palatino Linotype" w:eastAsia="Palatino Linotype" w:hAnsi="Palatino Linotype"/>
          <w:sz w:val="21"/>
          <w:vertAlign w:val="subscript"/>
        </w:rPr>
        <w:t>dicted</w:t>
      </w:r>
      <w:r>
        <w:rPr>
          <w:rFonts w:ascii="Arial" w:eastAsia="Arial" w:hAnsi="Arial"/>
          <w:sz w:val="13"/>
        </w:rPr>
        <w:t>The targets</w:t>
      </w:r>
      <w:r>
        <w:rPr>
          <w:rFonts w:ascii="Palatino Linotype" w:eastAsia="Palatino Linotype" w:hAnsi="Palatino Linotype"/>
          <w:sz w:val="21"/>
          <w:vertAlign w:val="subscript"/>
        </w:rPr>
        <w:t>the</w:t>
      </w:r>
      <w:r>
        <w:rPr>
          <w:rFonts w:ascii="Palatino Linotype" w:eastAsia="Palatino Linotype" w:hAnsi="Palatino Linotype"/>
          <w:sz w:val="21"/>
          <w:vertAlign w:val="subscript"/>
        </w:rPr>
        <w:t>development</w:t>
      </w:r>
      <w:r>
        <w:rPr>
          <w:rFonts w:ascii="Arial" w:eastAsia="Arial" w:hAnsi="Arial"/>
          <w:sz w:val="13"/>
        </w:rPr>
        <w:t>forsomeworks</w:t>
      </w:r>
      <w:r>
        <w:rPr>
          <w:rFonts w:ascii="Palatino Linotype" w:eastAsia="Palatino Linotype" w:hAnsi="Palatino Linotype"/>
          <w:sz w:val="21"/>
          <w:vertAlign w:val="subscript"/>
        </w:rPr>
        <w:t>potential</w:t>
      </w:r>
      <w:r>
        <w:rPr>
          <w:rFonts w:ascii="Arial" w:eastAsia="Arial" w:hAnsi="Arial"/>
          <w:sz w:val="13"/>
        </w:rPr>
        <w:t>aretransport</w:t>
      </w:r>
      <w:r>
        <w:rPr>
          <w:rFonts w:ascii="Palatino Linotype" w:eastAsia="Palatino Linotype" w:hAnsi="Palatino Linotype"/>
          <w:sz w:val="21"/>
          <w:vertAlign w:val="subscript"/>
        </w:rPr>
        <w:t>and</w:t>
      </w:r>
      <w:r>
        <w:rPr>
          <w:rFonts w:ascii="Palatino Linotype" w:eastAsia="Palatino Linotype" w:hAnsi="Palatino Linotype"/>
          <w:sz w:val="21"/>
          <w:vertAlign w:val="subscript"/>
        </w:rPr>
        <w:t>prospects</w:t>
      </w:r>
      <w:r>
        <w:rPr>
          <w:rFonts w:ascii="Arial" w:eastAsia="Arial" w:hAnsi="Arial"/>
          <w:sz w:val="13"/>
        </w:rPr>
        <w:t>costreduction</w:t>
      </w:r>
      <w:r>
        <w:rPr>
          <w:rFonts w:ascii="Palatino Linotype" w:eastAsia="Palatino Linotype" w:hAnsi="Palatino Linotype"/>
          <w:sz w:val="21"/>
          <w:vertAlign w:val="subscript"/>
        </w:rPr>
        <w:t>of</w:t>
      </w:r>
      <w:r>
        <w:rPr>
          <w:rFonts w:ascii="Palatino Linotype" w:eastAsia="Palatino Linotype" w:hAnsi="Palatino Linotype"/>
          <w:sz w:val="21"/>
          <w:vertAlign w:val="subscript"/>
        </w:rPr>
        <w:t>China</w:t>
      </w:r>
      <w:r>
        <w:rPr>
          <w:rFonts w:ascii="Arial" w:eastAsia="Arial" w:hAnsi="Arial"/>
          <w:sz w:val="13"/>
        </w:rPr>
        <w:t>ortotal</w:t>
      </w:r>
      <w:r>
        <w:rPr>
          <w:rFonts w:ascii="Palatino Linotype" w:eastAsia="Palatino Linotype" w:hAnsi="Palatino Linotype"/>
          <w:sz w:val="21"/>
          <w:vertAlign w:val="subscript"/>
        </w:rPr>
        <w:t>’</w:t>
      </w:r>
      <w:r>
        <w:rPr>
          <w:rFonts w:ascii="Palatino Linotype" w:eastAsia="Palatino Linotype" w:hAnsi="Palatino Linotype"/>
          <w:sz w:val="21"/>
          <w:vertAlign w:val="subscript"/>
        </w:rPr>
        <w:t>s</w:t>
      </w:r>
      <w:r>
        <w:rPr>
          <w:rFonts w:ascii="Palatino Linotype" w:eastAsia="Palatino Linotype" w:hAnsi="Palatino Linotype"/>
          <w:sz w:val="21"/>
          <w:vertAlign w:val="subscript"/>
        </w:rPr>
        <w:t>oilfields</w:t>
      </w:r>
      <w:r>
        <w:rPr>
          <w:rFonts w:ascii="Arial" w:eastAsia="Arial" w:hAnsi="Arial"/>
          <w:sz w:val="13"/>
        </w:rPr>
        <w:t>costreduction,</w:t>
      </w:r>
      <w:r>
        <w:rPr>
          <w:rFonts w:ascii="Palatino Linotype" w:eastAsia="Palatino Linotype" w:hAnsi="Palatino Linotype"/>
          <w:sz w:val="21"/>
          <w:vertAlign w:val="subscript"/>
        </w:rPr>
        <w:t>.</w:t>
      </w:r>
      <w:r>
        <w:rPr>
          <w:rFonts w:ascii="Arial" w:eastAsia="Arial" w:hAnsi="Arial"/>
          <w:sz w:val="13"/>
        </w:rPr>
        <w:t xml:space="preserve"> </w:t>
      </w:r>
      <w:r>
        <w:rPr>
          <w:rFonts w:ascii="Arial" w:eastAsia="Arial" w:hAnsi="Arial"/>
          <w:sz w:val="13"/>
        </w:rPr>
        <w:t>and these</w:t>
      </w:r>
      <w:r>
        <w:rPr>
          <w:rFonts w:ascii="Arial" w:eastAsia="Arial" w:hAnsi="Arial"/>
          <w:sz w:val="13"/>
        </w:rPr>
        <w:t xml:space="preserve"> aims both contribute to the energy reduction of this pressurisation equipment.</w:t>
      </w:r>
    </w:p>
    <w:p w14:paraId="15EA8294" w14:textId="77777777" w:rsidR="00CA2CD7" w:rsidRDefault="00CA2CD7">
      <w:pPr>
        <w:spacing w:line="10" w:lineRule="exact"/>
        <w:rPr>
          <w:rFonts w:ascii="Times New Roman" w:eastAsia="Times New Roman" w:hAnsi="Times New Roman"/>
        </w:rPr>
      </w:pPr>
    </w:p>
    <w:p w14:paraId="60A01A31" w14:textId="77777777" w:rsidR="00CA2CD7" w:rsidRDefault="00CA2CD7">
      <w:pPr>
        <w:spacing w:line="0" w:lineRule="atLeast"/>
        <w:ind w:left="2900" w:right="540" w:firstLine="704"/>
        <w:rPr>
          <w:rFonts w:ascii="Palatino Linotype" w:eastAsia="Palatino Linotype" w:hAnsi="Palatino Linotype"/>
          <w:i/>
          <w:sz w:val="17"/>
        </w:rPr>
      </w:pPr>
      <w:r>
        <w:rPr>
          <w:rFonts w:ascii="Arial" w:eastAsia="Arial" w:hAnsi="Arial"/>
          <w:sz w:val="15"/>
        </w:rPr>
        <w:t>Wang et al. [</w:t>
      </w:r>
      <w:r>
        <w:rPr>
          <w:rFonts w:ascii="Arial" w:eastAsia="Arial" w:hAnsi="Arial"/>
          <w:color w:val="0875B7"/>
          <w:sz w:val="15"/>
        </w:rPr>
        <w:t>4</w:t>
      </w:r>
      <w:r>
        <w:rPr>
          <w:rFonts w:ascii="Arial" w:eastAsia="Arial" w:hAnsi="Arial"/>
          <w:sz w:val="15"/>
        </w:rPr>
        <w:t xml:space="preserve">] optimised oilfield transportation water systems based on environmental </w:t>
      </w:r>
      <w:r>
        <w:rPr>
          <w:rFonts w:ascii="Palatino Linotype" w:eastAsia="Palatino Linotype" w:hAnsi="Palatino Linotype"/>
          <w:i/>
          <w:sz w:val="17"/>
        </w:rPr>
        <w:t>2.1. Gathering System</w:t>
      </w:r>
    </w:p>
    <w:p w14:paraId="7919AD01" w14:textId="77777777" w:rsidR="00CA2CD7" w:rsidRDefault="00CA2CD7">
      <w:pPr>
        <w:spacing w:line="5" w:lineRule="exact"/>
        <w:rPr>
          <w:rFonts w:ascii="Times New Roman" w:eastAsia="Times New Roman" w:hAnsi="Times New Roman"/>
        </w:rPr>
      </w:pPr>
    </w:p>
    <w:p w14:paraId="690EEC15" w14:textId="77777777" w:rsidR="00CA2CD7" w:rsidRDefault="00CA2CD7">
      <w:pPr>
        <w:spacing w:line="0" w:lineRule="atLeast"/>
        <w:ind w:left="3180"/>
        <w:rPr>
          <w:rFonts w:ascii="Arial" w:eastAsia="Arial" w:hAnsi="Arial"/>
        </w:rPr>
      </w:pPr>
      <w:r>
        <w:rPr>
          <w:rFonts w:ascii="Arial" w:eastAsia="Arial" w:hAnsi="Arial"/>
        </w:rPr>
        <w:t>and economic benefits. The location of central process facilities, pipeline and truck transport</w:t>
      </w:r>
    </w:p>
    <w:p w14:paraId="7C83D10B" w14:textId="77777777" w:rsidR="00CA2CD7" w:rsidRDefault="00CA2CD7">
      <w:pPr>
        <w:spacing w:line="181" w:lineRule="auto"/>
        <w:ind w:left="3380"/>
        <w:rPr>
          <w:rFonts w:ascii="Palatino Linotype" w:eastAsia="Palatino Linotype" w:hAnsi="Palatino Linotype"/>
          <w:sz w:val="8"/>
        </w:rPr>
      </w:pPr>
      <w:r>
        <w:rPr>
          <w:rFonts w:ascii="Palatino Linotype" w:eastAsia="Palatino Linotype" w:hAnsi="Palatino Linotype"/>
          <w:sz w:val="8"/>
        </w:rPr>
        <w:t>For the gathering processes, many papers focus on reducing the pump and compres-</w:t>
      </w:r>
    </w:p>
    <w:p w14:paraId="67F79705" w14:textId="77777777" w:rsidR="00CA2CD7" w:rsidRDefault="00CA2CD7">
      <w:pPr>
        <w:spacing w:line="207" w:lineRule="auto"/>
        <w:ind w:left="3180"/>
        <w:rPr>
          <w:rFonts w:ascii="Arial" w:eastAsia="Arial" w:hAnsi="Arial"/>
        </w:rPr>
      </w:pPr>
      <w:r>
        <w:rPr>
          <w:rFonts w:ascii="Arial" w:eastAsia="Arial" w:hAnsi="Arial"/>
        </w:rPr>
        <w:t>modes, and hydraulic requirements for pipelines are considered. An oil field in China</w:t>
      </w:r>
    </w:p>
    <w:p w14:paraId="206976C1" w14:textId="77777777" w:rsidR="00CA2CD7" w:rsidRDefault="00CA2CD7">
      <w:pPr>
        <w:spacing w:line="1" w:lineRule="exact"/>
        <w:rPr>
          <w:rFonts w:ascii="Times New Roman" w:eastAsia="Times New Roman" w:hAnsi="Times New Roman"/>
        </w:rPr>
      </w:pPr>
    </w:p>
    <w:p w14:paraId="08FD9F16" w14:textId="77777777" w:rsidR="00CA2CD7" w:rsidRDefault="00CA2CD7">
      <w:pPr>
        <w:spacing w:line="0" w:lineRule="atLeast"/>
        <w:ind w:left="2900"/>
        <w:rPr>
          <w:rFonts w:ascii="Palatino Linotype" w:eastAsia="Palatino Linotype" w:hAnsi="Palatino Linotype"/>
          <w:sz w:val="19"/>
          <w:vertAlign w:val="superscript"/>
        </w:rPr>
      </w:pPr>
      <w:r>
        <w:rPr>
          <w:rFonts w:ascii="Palatino Linotype" w:eastAsia="Palatino Linotype" w:hAnsi="Palatino Linotype"/>
          <w:sz w:val="19"/>
          <w:vertAlign w:val="superscript"/>
        </w:rPr>
        <w:t>sor</w:t>
      </w:r>
      <w:r>
        <w:rPr>
          <w:rFonts w:ascii="Arial" w:eastAsia="Arial" w:hAnsi="Arial"/>
          <w:sz w:val="12"/>
        </w:rPr>
        <w:t>was</w:t>
      </w:r>
      <w:r>
        <w:rPr>
          <w:rFonts w:ascii="Palatino Linotype" w:eastAsia="Palatino Linotype" w:hAnsi="Palatino Linotype"/>
          <w:sz w:val="19"/>
          <w:vertAlign w:val="superscript"/>
        </w:rPr>
        <w:t>costs</w:t>
      </w:r>
      <w:r>
        <w:rPr>
          <w:rFonts w:ascii="Arial" w:eastAsia="Arial" w:hAnsi="Arial"/>
          <w:sz w:val="12"/>
        </w:rPr>
        <w:t>studied</w:t>
      </w:r>
      <w:r>
        <w:rPr>
          <w:rFonts w:ascii="Palatino Linotype" w:eastAsia="Palatino Linotype" w:hAnsi="Palatino Linotype"/>
          <w:sz w:val="19"/>
          <w:vertAlign w:val="superscript"/>
        </w:rPr>
        <w:t>to</w:t>
      </w:r>
      <w:r>
        <w:rPr>
          <w:rFonts w:ascii="Palatino Linotype" w:eastAsia="Palatino Linotype" w:hAnsi="Palatino Linotype"/>
          <w:sz w:val="19"/>
          <w:vertAlign w:val="superscript"/>
        </w:rPr>
        <w:t>save</w:t>
      </w:r>
      <w:r>
        <w:rPr>
          <w:rFonts w:ascii="Arial" w:eastAsia="Arial" w:hAnsi="Arial"/>
          <w:sz w:val="12"/>
        </w:rPr>
        <w:t>asan</w:t>
      </w:r>
      <w:r>
        <w:rPr>
          <w:rFonts w:ascii="Palatino Linotype" w:eastAsia="Palatino Linotype" w:hAnsi="Palatino Linotype"/>
          <w:sz w:val="19"/>
          <w:vertAlign w:val="superscript"/>
        </w:rPr>
        <w:t>energy</w:t>
      </w:r>
      <w:r>
        <w:rPr>
          <w:rFonts w:ascii="Arial" w:eastAsia="Arial" w:hAnsi="Arial"/>
          <w:sz w:val="12"/>
        </w:rPr>
        <w:t>example,</w:t>
      </w:r>
      <w:r>
        <w:rPr>
          <w:rFonts w:ascii="Palatino Linotype" w:eastAsia="Palatino Linotype" w:hAnsi="Palatino Linotype"/>
          <w:sz w:val="19"/>
          <w:vertAlign w:val="superscript"/>
        </w:rPr>
        <w:t>.</w:t>
      </w:r>
      <w:r>
        <w:rPr>
          <w:rFonts w:ascii="Palatino Linotype" w:eastAsia="Palatino Linotype" w:hAnsi="Palatino Linotype"/>
          <w:sz w:val="19"/>
          <w:vertAlign w:val="superscript"/>
        </w:rPr>
        <w:t>Pumps</w:t>
      </w:r>
      <w:r>
        <w:rPr>
          <w:rFonts w:ascii="Arial" w:eastAsia="Arial" w:hAnsi="Arial"/>
          <w:sz w:val="12"/>
        </w:rPr>
        <w:t>andthe</w:t>
      </w:r>
      <w:r>
        <w:rPr>
          <w:rFonts w:ascii="Palatino Linotype" w:eastAsia="Palatino Linotype" w:hAnsi="Palatino Linotype"/>
          <w:sz w:val="19"/>
          <w:vertAlign w:val="superscript"/>
        </w:rPr>
        <w:t>and</w:t>
      </w:r>
      <w:r>
        <w:rPr>
          <w:rFonts w:ascii="Arial" w:eastAsia="Arial" w:hAnsi="Arial"/>
          <w:sz w:val="12"/>
        </w:rPr>
        <w:t>results</w:t>
      </w:r>
      <w:r>
        <w:rPr>
          <w:rFonts w:ascii="Palatino Linotype" w:eastAsia="Palatino Linotype" w:hAnsi="Palatino Linotype"/>
          <w:sz w:val="19"/>
          <w:vertAlign w:val="superscript"/>
        </w:rPr>
        <w:t>compressors</w:t>
      </w:r>
      <w:r>
        <w:rPr>
          <w:rFonts w:ascii="Arial" w:eastAsia="Arial" w:hAnsi="Arial"/>
          <w:sz w:val="12"/>
        </w:rPr>
        <w:t>showedthat</w:t>
      </w:r>
      <w:r>
        <w:rPr>
          <w:rFonts w:ascii="Palatino Linotype" w:eastAsia="Palatino Linotype" w:hAnsi="Palatino Linotype"/>
          <w:sz w:val="19"/>
          <w:vertAlign w:val="superscript"/>
        </w:rPr>
        <w:t>are</w:t>
      </w:r>
      <w:r>
        <w:rPr>
          <w:rFonts w:ascii="Arial" w:eastAsia="Arial" w:hAnsi="Arial"/>
          <w:sz w:val="12"/>
        </w:rPr>
        <w:t>a</w:t>
      </w:r>
      <w:r>
        <w:rPr>
          <w:rFonts w:ascii="Palatino Linotype" w:eastAsia="Palatino Linotype" w:hAnsi="Palatino Linotype"/>
          <w:sz w:val="19"/>
        </w:rPr>
        <w:t xml:space="preserve"> </w:t>
      </w:r>
      <w:r>
        <w:rPr>
          <w:rFonts w:ascii="Palatino Linotype" w:eastAsia="Palatino Linotype" w:hAnsi="Palatino Linotype"/>
          <w:sz w:val="19"/>
          <w:vertAlign w:val="superscript"/>
        </w:rPr>
        <w:t>the</w:t>
      </w:r>
      <w:r>
        <w:rPr>
          <w:rFonts w:ascii="Arial" w:eastAsia="Arial" w:hAnsi="Arial"/>
          <w:sz w:val="12"/>
        </w:rPr>
        <w:t>better</w:t>
      </w:r>
      <w:r>
        <w:rPr>
          <w:rFonts w:ascii="Palatino Linotype" w:eastAsia="Palatino Linotype" w:hAnsi="Palatino Linotype"/>
          <w:sz w:val="19"/>
          <w:vertAlign w:val="superscript"/>
        </w:rPr>
        <w:t>main</w:t>
      </w:r>
      <w:r>
        <w:rPr>
          <w:rFonts w:ascii="Arial" w:eastAsia="Arial" w:hAnsi="Arial"/>
          <w:sz w:val="12"/>
        </w:rPr>
        <w:t>pipeline</w:t>
      </w:r>
      <w:r>
        <w:rPr>
          <w:rFonts w:ascii="Palatino Linotype" w:eastAsia="Palatino Linotype" w:hAnsi="Palatino Linotype"/>
          <w:sz w:val="19"/>
          <w:vertAlign w:val="superscript"/>
        </w:rPr>
        <w:t>equipment</w:t>
      </w:r>
      <w:r>
        <w:rPr>
          <w:rFonts w:ascii="Arial" w:eastAsia="Arial" w:hAnsi="Arial"/>
          <w:sz w:val="12"/>
        </w:rPr>
        <w:t>diameter</w:t>
      </w:r>
      <w:r>
        <w:rPr>
          <w:rFonts w:ascii="Palatino Linotype" w:eastAsia="Palatino Linotype" w:hAnsi="Palatino Linotype"/>
          <w:sz w:val="19"/>
          <w:vertAlign w:val="superscript"/>
        </w:rPr>
        <w:t>used</w:t>
      </w:r>
      <w:r>
        <w:rPr>
          <w:rFonts w:ascii="Arial" w:eastAsia="Arial" w:hAnsi="Arial"/>
          <w:sz w:val="12"/>
        </w:rPr>
        <w:t>could</w:t>
      </w:r>
      <w:r>
        <w:rPr>
          <w:rFonts w:ascii="Palatino Linotype" w:eastAsia="Palatino Linotype" w:hAnsi="Palatino Linotype"/>
          <w:sz w:val="19"/>
          <w:vertAlign w:val="superscript"/>
        </w:rPr>
        <w:t xml:space="preserve">in </w:t>
      </w:r>
      <w:r>
        <w:rPr>
          <w:rFonts w:ascii="Palatino Linotype" w:eastAsia="Palatino Linotype" w:hAnsi="Palatino Linotype"/>
          <w:sz w:val="19"/>
          <w:vertAlign w:val="superscript"/>
        </w:rPr>
        <w:t>the</w:t>
      </w:r>
    </w:p>
    <w:p w14:paraId="04CCC1B9" w14:textId="77777777" w:rsidR="00CA2CD7" w:rsidRDefault="00CA2CD7">
      <w:pPr>
        <w:spacing w:line="189" w:lineRule="auto"/>
        <w:ind w:left="2900"/>
        <w:rPr>
          <w:rFonts w:ascii="Arial" w:eastAsia="Arial" w:hAnsi="Arial"/>
          <w:sz w:val="10"/>
        </w:rPr>
      </w:pPr>
      <w:r>
        <w:rPr>
          <w:rFonts w:ascii="Palatino Linotype" w:eastAsia="Palatino Linotype" w:hAnsi="Palatino Linotype"/>
          <w:sz w:val="11"/>
        </w:rPr>
        <w:t>oilfield</w:t>
      </w:r>
      <w:r>
        <w:rPr>
          <w:rFonts w:ascii="Arial" w:eastAsia="Arial" w:hAnsi="Arial"/>
          <w:sz w:val="10"/>
        </w:rPr>
        <w:t>contribute</w:t>
      </w:r>
      <w:r>
        <w:rPr>
          <w:rFonts w:ascii="Palatino Linotype" w:eastAsia="Palatino Linotype" w:hAnsi="Palatino Linotype"/>
          <w:sz w:val="11"/>
        </w:rPr>
        <w:t>foroil</w:t>
      </w:r>
      <w:r>
        <w:rPr>
          <w:rFonts w:ascii="Arial" w:eastAsia="Arial" w:hAnsi="Arial"/>
          <w:sz w:val="10"/>
        </w:rPr>
        <w:t>to</w:t>
      </w:r>
      <w:r>
        <w:rPr>
          <w:rFonts w:ascii="Palatino Linotype" w:eastAsia="Palatino Linotype" w:hAnsi="Palatino Linotype"/>
          <w:sz w:val="11"/>
        </w:rPr>
        <w:t>and</w:t>
      </w:r>
      <w:r>
        <w:rPr>
          <w:rFonts w:ascii="Arial" w:eastAsia="Arial" w:hAnsi="Arial"/>
          <w:sz w:val="10"/>
        </w:rPr>
        <w:t>CO</w:t>
      </w:r>
      <w:r>
        <w:rPr>
          <w:rFonts w:ascii="Palatino Linotype" w:eastAsia="Palatino Linotype" w:hAnsi="Palatino Linotype"/>
          <w:sz w:val="11"/>
        </w:rPr>
        <w:t>gas</w:t>
      </w:r>
      <w:r>
        <w:rPr>
          <w:rFonts w:ascii="Arial" w:eastAsia="Arial" w:hAnsi="Arial"/>
          <w:sz w:val="10"/>
        </w:rPr>
        <w:t>emission</w:t>
      </w:r>
      <w:r>
        <w:rPr>
          <w:rFonts w:ascii="Palatino Linotype" w:eastAsia="Palatino Linotype" w:hAnsi="Palatino Linotype"/>
          <w:sz w:val="11"/>
        </w:rPr>
        <w:t>pressurisation,</w:t>
      </w:r>
      <w:r>
        <w:rPr>
          <w:rFonts w:ascii="Arial" w:eastAsia="Arial" w:hAnsi="Arial"/>
          <w:sz w:val="10"/>
        </w:rPr>
        <w:t>andtotal</w:t>
      </w:r>
      <w:r>
        <w:rPr>
          <w:rFonts w:ascii="Palatino Linotype" w:eastAsia="Palatino Linotype" w:hAnsi="Palatino Linotype"/>
          <w:sz w:val="11"/>
        </w:rPr>
        <w:t xml:space="preserve"> and</w:t>
      </w:r>
      <w:r>
        <w:rPr>
          <w:rFonts w:ascii="Arial" w:eastAsia="Arial" w:hAnsi="Arial"/>
          <w:sz w:val="10"/>
        </w:rPr>
        <w:t>cost reduction</w:t>
      </w:r>
      <w:r>
        <w:rPr>
          <w:rFonts w:ascii="Palatino Linotype" w:eastAsia="Palatino Linotype" w:hAnsi="Palatino Linotype"/>
          <w:sz w:val="11"/>
        </w:rPr>
        <w:t>theyoccupy</w:t>
      </w:r>
      <w:r>
        <w:rPr>
          <w:rFonts w:ascii="Arial" w:eastAsia="Arial" w:hAnsi="Arial"/>
          <w:sz w:val="10"/>
        </w:rPr>
        <w:t>by 65</w:t>
      </w:r>
      <w:r>
        <w:rPr>
          <w:rFonts w:ascii="Palatino Linotype" w:eastAsia="Palatino Linotype" w:hAnsi="Palatino Linotype"/>
          <w:sz w:val="11"/>
        </w:rPr>
        <w:t>higher</w:t>
      </w:r>
      <w:r>
        <w:rPr>
          <w:rFonts w:ascii="Arial" w:eastAsia="Arial" w:hAnsi="Arial"/>
          <w:sz w:val="10"/>
        </w:rPr>
        <w:t>.07% and</w:t>
      </w:r>
      <w:r>
        <w:rPr>
          <w:rFonts w:ascii="Palatino Linotype" w:eastAsia="Palatino Linotype" w:hAnsi="Palatino Linotype"/>
          <w:sz w:val="11"/>
        </w:rPr>
        <w:t>percentages</w:t>
      </w:r>
      <w:r>
        <w:rPr>
          <w:rFonts w:ascii="Arial" w:eastAsia="Arial" w:hAnsi="Arial"/>
          <w:sz w:val="10"/>
        </w:rPr>
        <w:t>25.28%compared</w:t>
      </w:r>
      <w:r>
        <w:rPr>
          <w:rFonts w:ascii="Palatino Linotype" w:eastAsia="Palatino Linotype" w:hAnsi="Palatino Linotype"/>
          <w:sz w:val="11"/>
        </w:rPr>
        <w:t>inthetransport</w:t>
      </w:r>
      <w:r>
        <w:rPr>
          <w:rFonts w:ascii="Arial" w:eastAsia="Arial" w:hAnsi="Arial"/>
          <w:sz w:val="10"/>
        </w:rPr>
        <w:t>to</w:t>
      </w:r>
    </w:p>
    <w:p w14:paraId="3E30888F" w14:textId="77777777" w:rsidR="00CA2CD7" w:rsidRDefault="00CA2CD7">
      <w:pPr>
        <w:spacing w:line="209" w:lineRule="auto"/>
        <w:ind w:left="4700"/>
        <w:rPr>
          <w:rFonts w:ascii="Arial" w:eastAsia="Arial" w:hAnsi="Arial"/>
          <w:sz w:val="15"/>
        </w:rPr>
      </w:pPr>
      <w:r>
        <w:rPr>
          <w:rFonts w:ascii="Arial" w:eastAsia="Arial" w:hAnsi="Arial"/>
          <w:sz w:val="15"/>
        </w:rPr>
        <w:t>2</w:t>
      </w:r>
    </w:p>
    <w:p w14:paraId="66F3B22F" w14:textId="77777777" w:rsidR="00CA2CD7" w:rsidRDefault="00CA2CD7">
      <w:pPr>
        <w:spacing w:line="0" w:lineRule="atLeast"/>
        <w:ind w:left="2900"/>
        <w:rPr>
          <w:rFonts w:ascii="Palatino Linotype" w:eastAsia="Palatino Linotype" w:hAnsi="Palatino Linotype"/>
          <w:sz w:val="13"/>
        </w:rPr>
      </w:pPr>
      <w:r>
        <w:rPr>
          <w:rFonts w:ascii="Palatino Linotype" w:eastAsia="Palatino Linotype" w:hAnsi="Palatino Linotype"/>
          <w:sz w:val="13"/>
        </w:rPr>
        <w:t>cost</w:t>
      </w:r>
      <w:r>
        <w:rPr>
          <w:rFonts w:ascii="Arial" w:eastAsia="Arial" w:hAnsi="Arial"/>
          <w:sz w:val="11"/>
        </w:rPr>
        <w:t>the</w:t>
      </w:r>
      <w:r>
        <w:rPr>
          <w:rFonts w:ascii="Palatino Linotype" w:eastAsia="Palatino Linotype" w:hAnsi="Palatino Linotype"/>
          <w:sz w:val="13"/>
        </w:rPr>
        <w:t>.The</w:t>
      </w:r>
      <w:r>
        <w:rPr>
          <w:rFonts w:ascii="Arial" w:eastAsia="Arial" w:hAnsi="Arial"/>
          <w:sz w:val="11"/>
        </w:rPr>
        <w:t>cost</w:t>
      </w:r>
      <w:r>
        <w:rPr>
          <w:rFonts w:ascii="Palatino Linotype" w:eastAsia="Palatino Linotype" w:hAnsi="Palatino Linotype"/>
          <w:sz w:val="13"/>
        </w:rPr>
        <w:t>targets</w:t>
      </w:r>
      <w:r>
        <w:rPr>
          <w:rFonts w:ascii="Arial" w:eastAsia="Arial" w:hAnsi="Arial"/>
          <w:sz w:val="11"/>
        </w:rPr>
        <w:t>ofthecurrent</w:t>
      </w:r>
      <w:r>
        <w:rPr>
          <w:rFonts w:ascii="Palatino Linotype" w:eastAsia="Palatino Linotype" w:hAnsi="Palatino Linotype"/>
          <w:sz w:val="13"/>
        </w:rPr>
        <w:t>forsome</w:t>
      </w:r>
      <w:r>
        <w:rPr>
          <w:rFonts w:ascii="Arial" w:eastAsia="Arial" w:hAnsi="Arial"/>
          <w:sz w:val="11"/>
        </w:rPr>
        <w:t>system</w:t>
      </w:r>
      <w:r>
        <w:rPr>
          <w:rFonts w:ascii="Palatino Linotype" w:eastAsia="Palatino Linotype" w:hAnsi="Palatino Linotype"/>
          <w:sz w:val="13"/>
        </w:rPr>
        <w:t>works</w:t>
      </w:r>
      <w:r>
        <w:rPr>
          <w:rFonts w:ascii="Arial" w:eastAsia="Arial" w:hAnsi="Arial"/>
          <w:sz w:val="11"/>
        </w:rPr>
        <w:t>.Zhou</w:t>
      </w:r>
      <w:r>
        <w:rPr>
          <w:rFonts w:ascii="Palatino Linotype" w:eastAsia="Palatino Linotype" w:hAnsi="Palatino Linotype"/>
          <w:sz w:val="13"/>
        </w:rPr>
        <w:t>are</w:t>
      </w:r>
      <w:r>
        <w:rPr>
          <w:rFonts w:ascii="Arial" w:eastAsia="Arial" w:hAnsi="Arial"/>
          <w:sz w:val="11"/>
        </w:rPr>
        <w:t xml:space="preserve"> </w:t>
      </w:r>
      <w:r>
        <w:rPr>
          <w:rFonts w:ascii="Arial" w:eastAsia="Arial" w:hAnsi="Arial"/>
          <w:sz w:val="11"/>
        </w:rPr>
        <w:t>et</w:t>
      </w:r>
      <w:r>
        <w:rPr>
          <w:rFonts w:ascii="Palatino Linotype" w:eastAsia="Palatino Linotype" w:hAnsi="Palatino Linotype"/>
          <w:sz w:val="13"/>
        </w:rPr>
        <w:t>tr</w:t>
      </w:r>
      <w:r>
        <w:rPr>
          <w:rFonts w:ascii="Arial" w:eastAsia="Arial" w:hAnsi="Arial"/>
          <w:b/>
          <w:sz w:val="11"/>
        </w:rPr>
        <w:t>a</w:t>
      </w:r>
      <w:r>
        <w:rPr>
          <w:rFonts w:ascii="Arial" w:eastAsia="Arial" w:hAnsi="Arial"/>
          <w:sz w:val="11"/>
        </w:rPr>
        <w:t>l</w:t>
      </w:r>
      <w:r>
        <w:rPr>
          <w:rFonts w:ascii="Palatino Linotype" w:eastAsia="Palatino Linotype" w:hAnsi="Palatino Linotype"/>
          <w:sz w:val="13"/>
        </w:rPr>
        <w:t>nsport</w:t>
      </w:r>
      <w:r>
        <w:rPr>
          <w:rFonts w:ascii="Arial" w:eastAsia="Arial" w:hAnsi="Arial"/>
          <w:sz w:val="11"/>
        </w:rPr>
        <w:t>.[</w:t>
      </w:r>
      <w:r>
        <w:rPr>
          <w:rFonts w:ascii="Arial" w:eastAsia="Arial" w:hAnsi="Arial"/>
          <w:color w:val="0875B7"/>
          <w:sz w:val="11"/>
        </w:rPr>
        <w:t>5</w:t>
      </w:r>
      <w:r>
        <w:rPr>
          <w:rFonts w:ascii="Arial" w:eastAsia="Arial" w:hAnsi="Arial"/>
          <w:sz w:val="11"/>
        </w:rPr>
        <w:t>]considered</w:t>
      </w:r>
      <w:r>
        <w:rPr>
          <w:rFonts w:ascii="Palatino Linotype" w:eastAsia="Palatino Linotype" w:hAnsi="Palatino Linotype"/>
          <w:sz w:val="13"/>
        </w:rPr>
        <w:t>costreduction</w:t>
      </w:r>
      <w:r>
        <w:rPr>
          <w:rFonts w:ascii="Arial" w:eastAsia="Arial" w:hAnsi="Arial"/>
          <w:sz w:val="11"/>
        </w:rPr>
        <w:t>theenergy</w:t>
      </w:r>
      <w:r>
        <w:rPr>
          <w:rFonts w:ascii="Palatino Linotype" w:eastAsia="Palatino Linotype" w:hAnsi="Palatino Linotype"/>
          <w:sz w:val="13"/>
        </w:rPr>
        <w:t>ortotal</w:t>
      </w:r>
      <w:r>
        <w:rPr>
          <w:rFonts w:ascii="Arial" w:eastAsia="Arial" w:hAnsi="Arial"/>
          <w:sz w:val="11"/>
        </w:rPr>
        <w:t>consumption</w:t>
      </w:r>
      <w:r>
        <w:rPr>
          <w:rFonts w:ascii="Palatino Linotype" w:eastAsia="Palatino Linotype" w:hAnsi="Palatino Linotype"/>
          <w:sz w:val="13"/>
        </w:rPr>
        <w:t>costreduction,</w:t>
      </w:r>
      <w:r>
        <w:rPr>
          <w:rFonts w:ascii="Arial" w:eastAsia="Arial" w:hAnsi="Arial"/>
          <w:sz w:val="11"/>
        </w:rPr>
        <w:t>costof</w:t>
      </w:r>
      <w:r>
        <w:rPr>
          <w:rFonts w:ascii="Palatino Linotype" w:eastAsia="Palatino Linotype" w:hAnsi="Palatino Linotype"/>
          <w:sz w:val="13"/>
        </w:rPr>
        <w:t xml:space="preserve"> and</w:t>
      </w:r>
    </w:p>
    <w:p w14:paraId="2E07A5EB" w14:textId="77777777" w:rsidR="00CA2CD7" w:rsidRDefault="00CA2CD7">
      <w:pPr>
        <w:spacing w:line="88" w:lineRule="exact"/>
        <w:rPr>
          <w:rFonts w:ascii="Times New Roman" w:eastAsia="Times New Roman" w:hAnsi="Times New Roman"/>
        </w:rPr>
      </w:pPr>
    </w:p>
    <w:p w14:paraId="7674F0F9" w14:textId="77777777" w:rsidR="00CA2CD7" w:rsidRDefault="00CA2CD7">
      <w:pPr>
        <w:spacing w:line="217" w:lineRule="auto"/>
        <w:ind w:left="2900" w:right="500"/>
        <w:jc w:val="right"/>
        <w:rPr>
          <w:rFonts w:ascii="Arial" w:eastAsia="Arial" w:hAnsi="Arial"/>
          <w:sz w:val="12"/>
        </w:rPr>
      </w:pPr>
      <w:r>
        <w:rPr>
          <w:rFonts w:ascii="Arial" w:eastAsia="Arial" w:hAnsi="Arial"/>
          <w:sz w:val="13"/>
        </w:rPr>
        <w:t xml:space="preserve">compressors as part of the objective function in a coalbed methane field design optimisation </w:t>
      </w:r>
      <w:r>
        <w:rPr>
          <w:rFonts w:ascii="Palatino Linotype" w:eastAsia="Palatino Linotype" w:hAnsi="Palatino Linotype"/>
          <w:sz w:val="14"/>
        </w:rPr>
        <w:t>these aims both contribute to the energy reduction of this pressurisation equipment.</w:t>
      </w:r>
      <w:r>
        <w:rPr>
          <w:rFonts w:ascii="Arial" w:eastAsia="Arial" w:hAnsi="Arial"/>
          <w:sz w:val="12"/>
        </w:rPr>
        <w:t xml:space="preserve"> model, together with the nodes, flow rate, and gathering mode constraints, to determine</w:t>
      </w:r>
    </w:p>
    <w:p w14:paraId="7F4D8108" w14:textId="77777777" w:rsidR="00CA2CD7" w:rsidRDefault="00CA2CD7">
      <w:pPr>
        <w:spacing w:line="186" w:lineRule="auto"/>
        <w:ind w:left="3380"/>
        <w:rPr>
          <w:rFonts w:ascii="Palatino Linotype" w:eastAsia="Palatino Linotype" w:hAnsi="Palatino Linotype"/>
          <w:sz w:val="17"/>
        </w:rPr>
      </w:pPr>
      <w:r>
        <w:rPr>
          <w:rFonts w:ascii="Palatino Linotype" w:eastAsia="Palatino Linotype" w:hAnsi="Palatino Linotype"/>
          <w:sz w:val="17"/>
        </w:rPr>
        <w:t>Wang et al. [4] optimised oilfield transportation water systems based on environmen-</w:t>
      </w:r>
    </w:p>
    <w:p w14:paraId="5B5C046B" w14:textId="77777777" w:rsidR="00CA2CD7" w:rsidRDefault="00CA2CD7">
      <w:pPr>
        <w:spacing w:line="196" w:lineRule="auto"/>
        <w:ind w:left="3180"/>
        <w:rPr>
          <w:rFonts w:ascii="Arial" w:eastAsia="Arial" w:hAnsi="Arial"/>
          <w:sz w:val="11"/>
        </w:rPr>
      </w:pPr>
      <w:r>
        <w:rPr>
          <w:rFonts w:ascii="Arial" w:eastAsia="Arial" w:hAnsi="Arial"/>
          <w:sz w:val="11"/>
        </w:rPr>
        <w:t>the profit-maximisation design scheme. As the power of compressors is optimised, the</w:t>
      </w:r>
    </w:p>
    <w:p w14:paraId="74226817" w14:textId="77777777" w:rsidR="00CA2CD7" w:rsidRDefault="00CA2CD7">
      <w:pPr>
        <w:spacing w:line="192" w:lineRule="auto"/>
        <w:ind w:left="3180" w:right="20" w:hanging="278"/>
        <w:rPr>
          <w:rFonts w:ascii="Arial" w:eastAsia="Arial" w:hAnsi="Arial"/>
          <w:sz w:val="13"/>
        </w:rPr>
      </w:pPr>
      <w:r>
        <w:rPr>
          <w:rFonts w:ascii="Palatino Linotype" w:eastAsia="Palatino Linotype" w:hAnsi="Palatino Linotype"/>
          <w:sz w:val="15"/>
        </w:rPr>
        <w:t xml:space="preserve">tal and economic benefits. The location of central process facilities, pipeline and truck </w:t>
      </w:r>
      <w:r>
        <w:rPr>
          <w:rFonts w:ascii="Arial" w:eastAsia="Arial" w:hAnsi="Arial"/>
          <w:sz w:val="13"/>
        </w:rPr>
        <w:t>model helps to reduce energy consumption. These above references integrated the energy</w:t>
      </w:r>
    </w:p>
    <w:p w14:paraId="670037C9" w14:textId="77777777" w:rsidR="00CA2CD7" w:rsidRDefault="00CA2CD7">
      <w:pPr>
        <w:spacing w:line="1" w:lineRule="exact"/>
        <w:rPr>
          <w:rFonts w:ascii="Times New Roman" w:eastAsia="Times New Roman" w:hAnsi="Times New Roman"/>
        </w:rPr>
      </w:pPr>
    </w:p>
    <w:p w14:paraId="0E68F68F" w14:textId="77777777" w:rsidR="00CA2CD7" w:rsidRDefault="00CA2CD7">
      <w:pPr>
        <w:spacing w:line="191" w:lineRule="auto"/>
        <w:ind w:left="3180" w:right="20" w:hanging="278"/>
        <w:rPr>
          <w:rFonts w:ascii="Arial" w:eastAsia="Arial" w:hAnsi="Arial"/>
          <w:sz w:val="13"/>
        </w:rPr>
      </w:pPr>
      <w:r>
        <w:rPr>
          <w:rFonts w:ascii="Palatino Linotype" w:eastAsia="Palatino Linotype" w:hAnsi="Palatino Linotype"/>
          <w:sz w:val="15"/>
        </w:rPr>
        <w:t xml:space="preserve">transport modes, and hydraulic requirements for pipelines are considered. An oil field in </w:t>
      </w:r>
      <w:r>
        <w:rPr>
          <w:rFonts w:ascii="Arial" w:eastAsia="Arial" w:hAnsi="Arial"/>
          <w:sz w:val="13"/>
        </w:rPr>
        <w:t>consumption of pumps and compressors when performing a design task of oil and gas</w:t>
      </w:r>
    </w:p>
    <w:p w14:paraId="6BC78BF0" w14:textId="77777777" w:rsidR="00CA2CD7" w:rsidRDefault="00CA2CD7">
      <w:pPr>
        <w:spacing w:line="1" w:lineRule="exact"/>
        <w:rPr>
          <w:rFonts w:ascii="Times New Roman" w:eastAsia="Times New Roman" w:hAnsi="Times New Roman"/>
        </w:rPr>
      </w:pPr>
    </w:p>
    <w:p w14:paraId="615054AC" w14:textId="77777777" w:rsidR="00CA2CD7" w:rsidRDefault="00CA2CD7">
      <w:pPr>
        <w:spacing w:line="192" w:lineRule="auto"/>
        <w:ind w:left="3180" w:right="20" w:hanging="278"/>
        <w:rPr>
          <w:rFonts w:ascii="Arial" w:eastAsia="Arial" w:hAnsi="Arial"/>
          <w:sz w:val="13"/>
        </w:rPr>
      </w:pPr>
      <w:r>
        <w:rPr>
          <w:rFonts w:ascii="Palatino Linotype" w:eastAsia="Palatino Linotype" w:hAnsi="Palatino Linotype"/>
          <w:sz w:val="15"/>
        </w:rPr>
        <w:t xml:space="preserve">China was studied as an example, and the results showed that a better pipeline diameter </w:t>
      </w:r>
      <w:r>
        <w:rPr>
          <w:rFonts w:ascii="Arial" w:eastAsia="Arial" w:hAnsi="Arial"/>
          <w:sz w:val="13"/>
        </w:rPr>
        <w:t>fields. In this way, a balance between the profit and operating cost can be achieved, and</w:t>
      </w:r>
    </w:p>
    <w:p w14:paraId="61CD2645" w14:textId="77777777" w:rsidR="00CA2CD7" w:rsidRDefault="00CA2CD7">
      <w:pPr>
        <w:spacing w:line="1" w:lineRule="exact"/>
        <w:rPr>
          <w:rFonts w:ascii="Times New Roman" w:eastAsia="Times New Roman" w:hAnsi="Times New Roman"/>
        </w:rPr>
      </w:pPr>
    </w:p>
    <w:p w14:paraId="16421277" w14:textId="77777777" w:rsidR="00CA2CD7" w:rsidRDefault="00CA2CD7">
      <w:pPr>
        <w:spacing w:line="0" w:lineRule="atLeast"/>
        <w:ind w:left="3180" w:right="20" w:hanging="278"/>
        <w:rPr>
          <w:rFonts w:ascii="Arial" w:eastAsia="Arial" w:hAnsi="Arial"/>
          <w:sz w:val="13"/>
        </w:rPr>
      </w:pPr>
      <w:r>
        <w:rPr>
          <w:rFonts w:ascii="Palatino Linotype" w:eastAsia="Palatino Linotype" w:hAnsi="Palatino Linotype"/>
          <w:sz w:val="15"/>
        </w:rPr>
        <w:t xml:space="preserve">could contribute to CO emission and total cost reduction by 65.07% and 25.28% compared </w:t>
      </w:r>
      <w:r>
        <w:rPr>
          <w:rFonts w:ascii="Arial" w:eastAsia="Arial" w:hAnsi="Arial"/>
          <w:sz w:val="13"/>
        </w:rPr>
        <w:t>energy consumption can</w:t>
      </w:r>
      <w:r>
        <w:rPr>
          <w:rFonts w:ascii="Palatino Linotype" w:eastAsia="Palatino Linotype" w:hAnsi="Palatino Linotype"/>
          <w:sz w:val="10"/>
        </w:rPr>
        <w:t>2</w:t>
      </w:r>
      <w:r>
        <w:rPr>
          <w:rFonts w:ascii="Arial" w:eastAsia="Arial" w:hAnsi="Arial"/>
          <w:sz w:val="13"/>
        </w:rPr>
        <w:t xml:space="preserve"> be reduced.</w:t>
      </w:r>
    </w:p>
    <w:p w14:paraId="7FCB1A32" w14:textId="77777777" w:rsidR="00CA2CD7" w:rsidRDefault="00CA2CD7">
      <w:pPr>
        <w:spacing w:line="60" w:lineRule="exact"/>
        <w:rPr>
          <w:rFonts w:ascii="Times New Roman" w:eastAsia="Times New Roman" w:hAnsi="Times New Roman"/>
        </w:rPr>
      </w:pPr>
    </w:p>
    <w:p w14:paraId="2DB8EE7F" w14:textId="77777777" w:rsidR="00CA2CD7" w:rsidRDefault="00CA2CD7">
      <w:pPr>
        <w:spacing w:line="358" w:lineRule="auto"/>
        <w:ind w:left="2900" w:right="20"/>
        <w:rPr>
          <w:rFonts w:ascii="Palatino Linotype" w:eastAsia="Palatino Linotype" w:hAnsi="Palatino Linotype"/>
          <w:sz w:val="13"/>
        </w:rPr>
      </w:pPr>
      <w:r>
        <w:rPr>
          <w:rFonts w:ascii="Palatino Linotype" w:eastAsia="Palatino Linotype" w:hAnsi="Palatino Linotype"/>
          <w:sz w:val="13"/>
        </w:rPr>
        <w:t>to the cost</w:t>
      </w:r>
      <w:r>
        <w:rPr>
          <w:rFonts w:ascii="Arial" w:eastAsia="Arial" w:hAnsi="Arial"/>
          <w:sz w:val="11"/>
        </w:rPr>
        <w:t>Montagna</w:t>
      </w:r>
      <w:r>
        <w:rPr>
          <w:rFonts w:ascii="Palatino Linotype" w:eastAsia="Palatino Linotype" w:hAnsi="Palatino Linotype"/>
          <w:sz w:val="13"/>
        </w:rPr>
        <w:t>ofthe</w:t>
      </w:r>
      <w:r>
        <w:rPr>
          <w:rFonts w:ascii="Arial" w:eastAsia="Arial" w:hAnsi="Arial"/>
          <w:sz w:val="11"/>
        </w:rPr>
        <w:t xml:space="preserve"> </w:t>
      </w:r>
      <w:r>
        <w:rPr>
          <w:rFonts w:ascii="Arial" w:eastAsia="Arial" w:hAnsi="Arial"/>
          <w:sz w:val="11"/>
        </w:rPr>
        <w:t>et</w:t>
      </w:r>
      <w:r>
        <w:rPr>
          <w:rFonts w:ascii="Palatino Linotype" w:eastAsia="Palatino Linotype" w:hAnsi="Palatino Linotype"/>
          <w:sz w:val="13"/>
        </w:rPr>
        <w:t>current</w:t>
      </w:r>
      <w:r>
        <w:rPr>
          <w:rFonts w:ascii="Arial" w:eastAsia="Arial" w:hAnsi="Arial"/>
          <w:sz w:val="11"/>
        </w:rPr>
        <w:t>al.[</w:t>
      </w:r>
      <w:r>
        <w:rPr>
          <w:rFonts w:ascii="Arial" w:eastAsia="Arial" w:hAnsi="Arial"/>
          <w:color w:val="0875B7"/>
          <w:sz w:val="11"/>
        </w:rPr>
        <w:t>6</w:t>
      </w:r>
      <w:r>
        <w:rPr>
          <w:rFonts w:ascii="Arial" w:eastAsia="Arial" w:hAnsi="Arial"/>
          <w:sz w:val="11"/>
        </w:rPr>
        <w:t>] proposed</w:t>
      </w:r>
      <w:r>
        <w:rPr>
          <w:rFonts w:ascii="Palatino Linotype" w:eastAsia="Palatino Linotype" w:hAnsi="Palatino Linotype"/>
          <w:sz w:val="13"/>
        </w:rPr>
        <w:t>system. Zhou</w:t>
      </w:r>
      <w:r>
        <w:rPr>
          <w:rFonts w:ascii="Arial" w:eastAsia="Arial" w:hAnsi="Arial"/>
          <w:sz w:val="11"/>
        </w:rPr>
        <w:t>a</w:t>
      </w:r>
      <w:r>
        <w:rPr>
          <w:rFonts w:ascii="Palatino Linotype" w:eastAsia="Palatino Linotype" w:hAnsi="Palatino Linotype"/>
          <w:sz w:val="13"/>
        </w:rPr>
        <w:t>mathematicalet.[5]</w:t>
      </w:r>
      <w:r>
        <w:rPr>
          <w:rFonts w:ascii="Arial" w:eastAsia="Arial" w:hAnsi="Arial"/>
          <w:sz w:val="11"/>
        </w:rPr>
        <w:t xml:space="preserve"> </w:t>
      </w:r>
      <w:r>
        <w:rPr>
          <w:rFonts w:ascii="Arial" w:eastAsia="Arial" w:hAnsi="Arial"/>
          <w:sz w:val="11"/>
        </w:rPr>
        <w:t>model</w:t>
      </w:r>
      <w:r>
        <w:rPr>
          <w:rFonts w:ascii="Palatino Linotype" w:eastAsia="Palatino Linotype" w:hAnsi="Palatino Linotype"/>
          <w:sz w:val="13"/>
        </w:rPr>
        <w:t>considered</w:t>
      </w:r>
      <w:r>
        <w:rPr>
          <w:rFonts w:ascii="Arial" w:eastAsia="Arial" w:hAnsi="Arial"/>
          <w:sz w:val="11"/>
        </w:rPr>
        <w:t>forthe</w:t>
      </w:r>
      <w:r>
        <w:rPr>
          <w:rFonts w:ascii="Palatino Linotype" w:eastAsia="Palatino Linotype" w:hAnsi="Palatino Linotype"/>
          <w:sz w:val="13"/>
        </w:rPr>
        <w:t>the</w:t>
      </w:r>
      <w:r>
        <w:rPr>
          <w:rFonts w:ascii="Arial" w:eastAsia="Arial" w:hAnsi="Arial"/>
          <w:sz w:val="11"/>
        </w:rPr>
        <w:t>optimisation</w:t>
      </w:r>
      <w:r>
        <w:rPr>
          <w:rFonts w:ascii="Palatino Linotype" w:eastAsia="Palatino Linotype" w:hAnsi="Palatino Linotype"/>
          <w:sz w:val="13"/>
        </w:rPr>
        <w:t>energyconsumption</w:t>
      </w:r>
      <w:r>
        <w:rPr>
          <w:rFonts w:ascii="Arial" w:eastAsia="Arial" w:hAnsi="Arial"/>
          <w:sz w:val="11"/>
        </w:rPr>
        <w:t>ofgathering</w:t>
      </w:r>
      <w:r>
        <w:rPr>
          <w:rFonts w:ascii="Palatino Linotype" w:eastAsia="Palatino Linotype" w:hAnsi="Palatino Linotype"/>
          <w:sz w:val="13"/>
        </w:rPr>
        <w:t xml:space="preserve"> cost of compress</w:t>
      </w:r>
      <w:r>
        <w:rPr>
          <w:rFonts w:ascii="Arial" w:eastAsia="Arial" w:hAnsi="Arial"/>
          <w:sz w:val="11"/>
        </w:rPr>
        <w:t>networks</w:t>
      </w:r>
      <w:r>
        <w:rPr>
          <w:rFonts w:ascii="Arial" w:eastAsia="Arial" w:hAnsi="Arial"/>
          <w:b/>
          <w:sz w:val="11"/>
        </w:rPr>
        <w:t>o</w:t>
      </w:r>
      <w:r>
        <w:rPr>
          <w:rFonts w:ascii="Arial" w:eastAsia="Arial" w:hAnsi="Arial"/>
          <w:sz w:val="11"/>
        </w:rPr>
        <w:t>f</w:t>
      </w:r>
      <w:r>
        <w:rPr>
          <w:rFonts w:ascii="Palatino Linotype" w:eastAsia="Palatino Linotype" w:hAnsi="Palatino Linotype"/>
          <w:sz w:val="13"/>
        </w:rPr>
        <w:t>rs</w:t>
      </w:r>
      <w:r>
        <w:rPr>
          <w:rFonts w:ascii="Arial" w:eastAsia="Arial" w:hAnsi="Arial"/>
          <w:sz w:val="11"/>
        </w:rPr>
        <w:t>unconventional</w:t>
      </w:r>
      <w:r>
        <w:rPr>
          <w:rFonts w:ascii="Palatino Linotype" w:eastAsia="Palatino Linotype" w:hAnsi="Palatino Linotype"/>
          <w:sz w:val="13"/>
        </w:rPr>
        <w:t>aspartofthe objective</w:t>
      </w:r>
      <w:r>
        <w:rPr>
          <w:rFonts w:ascii="Arial" w:eastAsia="Arial" w:hAnsi="Arial"/>
          <w:sz w:val="11"/>
        </w:rPr>
        <w:t>oilandgas</w:t>
      </w:r>
      <w:r>
        <w:rPr>
          <w:rFonts w:ascii="Palatino Linotype" w:eastAsia="Palatino Linotype" w:hAnsi="Palatino Linotype"/>
          <w:sz w:val="13"/>
        </w:rPr>
        <w:t>function</w:t>
      </w:r>
      <w:r>
        <w:rPr>
          <w:rFonts w:ascii="Arial" w:eastAsia="Arial" w:hAnsi="Arial"/>
          <w:sz w:val="11"/>
        </w:rPr>
        <w:t>production</w:t>
      </w:r>
      <w:r>
        <w:rPr>
          <w:rFonts w:ascii="Palatino Linotype" w:eastAsia="Palatino Linotype" w:hAnsi="Palatino Linotype"/>
          <w:sz w:val="13"/>
        </w:rPr>
        <w:t>ina</w:t>
      </w:r>
      <w:r>
        <w:rPr>
          <w:rFonts w:ascii="Arial" w:eastAsia="Arial" w:hAnsi="Arial"/>
          <w:sz w:val="11"/>
        </w:rPr>
        <w:t xml:space="preserve"> </w:t>
      </w:r>
      <w:r>
        <w:rPr>
          <w:rFonts w:ascii="Arial" w:eastAsia="Arial" w:hAnsi="Arial"/>
          <w:sz w:val="11"/>
        </w:rPr>
        <w:t>systems</w:t>
      </w:r>
      <w:r>
        <w:rPr>
          <w:rFonts w:ascii="Palatino Linotype" w:eastAsia="Palatino Linotype" w:hAnsi="Palatino Linotype"/>
          <w:sz w:val="13"/>
        </w:rPr>
        <w:t>coalbed</w:t>
      </w:r>
      <w:r>
        <w:rPr>
          <w:rFonts w:ascii="Arial" w:eastAsia="Arial" w:hAnsi="Arial"/>
          <w:sz w:val="11"/>
        </w:rPr>
        <w:t>. A</w:t>
      </w:r>
      <w:r>
        <w:rPr>
          <w:rFonts w:ascii="Palatino Linotype" w:eastAsia="Palatino Linotype" w:hAnsi="Palatino Linotype"/>
          <w:sz w:val="13"/>
        </w:rPr>
        <w:t>methane</w:t>
      </w:r>
      <w:r>
        <w:rPr>
          <w:rFonts w:ascii="Arial" w:eastAsia="Arial" w:hAnsi="Arial"/>
          <w:sz w:val="11"/>
        </w:rPr>
        <w:t>40wellpads</w:t>
      </w:r>
      <w:r>
        <w:rPr>
          <w:rFonts w:ascii="Palatino Linotype" w:eastAsia="Palatino Linotype" w:hAnsi="Palatino Linotype"/>
          <w:sz w:val="13"/>
        </w:rPr>
        <w:t>field</w:t>
      </w:r>
      <w:r>
        <w:rPr>
          <w:rFonts w:ascii="Arial" w:eastAsia="Arial" w:hAnsi="Arial"/>
          <w:sz w:val="11"/>
        </w:rPr>
        <w:t>-50</w:t>
      </w:r>
      <w:r>
        <w:rPr>
          <w:rFonts w:ascii="Palatino Linotype" w:eastAsia="Palatino Linotype" w:hAnsi="Palatino Linotype"/>
          <w:sz w:val="13"/>
        </w:rPr>
        <w:t>design</w:t>
      </w:r>
      <w:r>
        <w:rPr>
          <w:rFonts w:ascii="Arial" w:eastAsia="Arial" w:hAnsi="Arial"/>
          <w:sz w:val="11"/>
        </w:rPr>
        <w:t>moths</w:t>
      </w:r>
      <w:r>
        <w:rPr>
          <w:rFonts w:ascii="Palatino Linotype" w:eastAsia="Palatino Linotype" w:hAnsi="Palatino Linotype"/>
          <w:sz w:val="13"/>
        </w:rPr>
        <w:t>optimi-</w:t>
      </w:r>
    </w:p>
    <w:p w14:paraId="2AA23B34" w14:textId="77777777" w:rsidR="00CA2CD7" w:rsidRDefault="00CA2CD7">
      <w:pPr>
        <w:spacing w:line="215" w:lineRule="auto"/>
        <w:ind w:left="3180"/>
        <w:rPr>
          <w:rFonts w:ascii="Arial" w:eastAsia="Arial" w:hAnsi="Arial"/>
          <w:sz w:val="2"/>
        </w:rPr>
      </w:pPr>
      <w:r>
        <w:rPr>
          <w:rFonts w:ascii="Arial" w:eastAsia="Arial" w:hAnsi="Arial"/>
          <w:sz w:val="2"/>
        </w:rPr>
        <w:t>case was studied</w:t>
      </w:r>
      <w:r>
        <w:rPr>
          <w:rFonts w:ascii="Palatino Linotype" w:eastAsia="Palatino Linotype" w:hAnsi="Palatino Linotype"/>
          <w:sz w:val="5"/>
          <w:vertAlign w:val="subscript"/>
        </w:rPr>
        <w:t>together</w:t>
      </w:r>
      <w:r>
        <w:rPr>
          <w:rFonts w:ascii="Arial" w:eastAsia="Arial" w:hAnsi="Arial"/>
          <w:sz w:val="2"/>
        </w:rPr>
        <w:t>determine the location and sizing of tank batteries for oil and gas</w:t>
      </w:r>
    </w:p>
    <w:p w14:paraId="2CC61528" w14:textId="77777777" w:rsidR="00CA2CD7" w:rsidRDefault="00CA2CD7">
      <w:pPr>
        <w:spacing w:line="0" w:lineRule="atLeast"/>
        <w:ind w:left="3020" w:right="20"/>
        <w:jc w:val="center"/>
        <w:rPr>
          <w:rFonts w:ascii="Palatino Linotype" w:eastAsia="Palatino Linotype" w:hAnsi="Palatino Linotype"/>
          <w:sz w:val="15"/>
        </w:rPr>
      </w:pPr>
      <w:r>
        <w:rPr>
          <w:rFonts w:ascii="Palatino Linotype" w:eastAsia="Palatino Linotype" w:hAnsi="Palatino Linotype"/>
          <w:sz w:val="15"/>
        </w:rPr>
        <w:t>sation model,          with the nodes, flow rate, and gathering mode constraints, to de-</w:t>
      </w:r>
      <w:r>
        <w:rPr>
          <w:rFonts w:ascii="Arial" w:eastAsia="Arial" w:hAnsi="Arial"/>
          <w:sz w:val="13"/>
        </w:rPr>
        <w:t>separation, and pipeline connections. Almedallah et al. [</w:t>
      </w:r>
      <w:r>
        <w:rPr>
          <w:rFonts w:ascii="Arial" w:eastAsia="Arial" w:hAnsi="Arial"/>
          <w:color w:val="0875B7"/>
          <w:sz w:val="13"/>
        </w:rPr>
        <w:t>7</w:t>
      </w:r>
      <w:r>
        <w:rPr>
          <w:rFonts w:ascii="Arial" w:eastAsia="Arial" w:hAnsi="Arial"/>
          <w:sz w:val="13"/>
        </w:rPr>
        <w:t>] developed an integrated ap-</w:t>
      </w:r>
      <w:r>
        <w:rPr>
          <w:rFonts w:ascii="Palatino Linotype" w:eastAsia="Palatino Linotype" w:hAnsi="Palatino Linotype"/>
          <w:sz w:val="15"/>
        </w:rPr>
        <w:t>termine the profit-maximisation design scheme. As the power of compressors is opti-</w:t>
      </w:r>
    </w:p>
    <w:p w14:paraId="46265C26" w14:textId="77777777" w:rsidR="00CA2CD7" w:rsidRDefault="00CA2CD7">
      <w:pPr>
        <w:spacing w:line="60" w:lineRule="exact"/>
        <w:rPr>
          <w:rFonts w:ascii="Times New Roman" w:eastAsia="Times New Roman" w:hAnsi="Times New Roman"/>
        </w:rPr>
      </w:pPr>
    </w:p>
    <w:p w14:paraId="48A9F59F" w14:textId="77777777" w:rsidR="00CA2CD7" w:rsidRDefault="00CA2CD7">
      <w:pPr>
        <w:spacing w:line="186" w:lineRule="auto"/>
        <w:ind w:left="2900" w:right="20" w:firstLine="273"/>
        <w:jc w:val="both"/>
        <w:rPr>
          <w:rFonts w:ascii="Palatino Linotype" w:eastAsia="Palatino Linotype" w:hAnsi="Palatino Linotype"/>
          <w:sz w:val="12"/>
        </w:rPr>
      </w:pPr>
      <w:r>
        <w:rPr>
          <w:rFonts w:ascii="Arial" w:eastAsia="Arial" w:hAnsi="Arial"/>
          <w:sz w:val="11"/>
        </w:rPr>
        <w:t xml:space="preserve">proach for wellbore trajectory.Pipeline network routes and platform locations were planned </w:t>
      </w:r>
      <w:r>
        <w:rPr>
          <w:rFonts w:ascii="Palatino Linotype" w:eastAsia="Palatino Linotype" w:hAnsi="Palatino Linotype"/>
          <w:sz w:val="12"/>
        </w:rPr>
        <w:t>mised, the model helps to reduce energy consumption. These above references integrated</w:t>
      </w:r>
    </w:p>
    <w:p w14:paraId="3B40AA1B" w14:textId="77777777" w:rsidR="00CA2CD7" w:rsidRDefault="00CA2CD7">
      <w:pPr>
        <w:spacing w:line="181" w:lineRule="auto"/>
        <w:ind w:left="3180"/>
        <w:rPr>
          <w:rFonts w:ascii="Arial" w:eastAsia="Arial" w:hAnsi="Arial"/>
          <w:sz w:val="15"/>
        </w:rPr>
      </w:pPr>
      <w:r>
        <w:rPr>
          <w:rFonts w:ascii="Arial" w:eastAsia="Arial" w:hAnsi="Arial"/>
          <w:sz w:val="15"/>
        </w:rPr>
        <w:t>based on Constrained Optimisation by Linear Approximation and Mixed Integer Linear</w:t>
      </w:r>
    </w:p>
    <w:p w14:paraId="3ACAA361" w14:textId="77777777" w:rsidR="00CA2CD7" w:rsidRDefault="00CA2CD7">
      <w:pPr>
        <w:spacing w:line="195" w:lineRule="auto"/>
        <w:ind w:left="2900"/>
        <w:rPr>
          <w:rFonts w:ascii="Palatino Linotype" w:eastAsia="Palatino Linotype" w:hAnsi="Palatino Linotype"/>
          <w:sz w:val="11"/>
        </w:rPr>
      </w:pPr>
      <w:r>
        <w:rPr>
          <w:rFonts w:ascii="Palatino Linotype" w:eastAsia="Palatino Linotype" w:hAnsi="Palatino Linotype"/>
          <w:sz w:val="11"/>
        </w:rPr>
        <w:t>the energy consumption of pumps and compressors when performing a design task of oil</w:t>
      </w:r>
    </w:p>
    <w:p w14:paraId="0AEA845A" w14:textId="77777777" w:rsidR="00CA2CD7" w:rsidRDefault="00CA2CD7">
      <w:pPr>
        <w:spacing w:line="186" w:lineRule="auto"/>
        <w:ind w:left="3180"/>
        <w:rPr>
          <w:rFonts w:ascii="Arial" w:eastAsia="Arial" w:hAnsi="Arial"/>
          <w:sz w:val="18"/>
        </w:rPr>
      </w:pPr>
      <w:r>
        <w:rPr>
          <w:rFonts w:ascii="Arial" w:eastAsia="Arial" w:hAnsi="Arial"/>
          <w:sz w:val="18"/>
        </w:rPr>
        <w:t>Programming. The method was successfully used in an offshore oilfield in the Gulf of</w:t>
      </w:r>
    </w:p>
    <w:p w14:paraId="61E42871" w14:textId="77777777" w:rsidR="00CA2CD7" w:rsidRDefault="00CA2CD7">
      <w:pPr>
        <w:spacing w:line="1" w:lineRule="exact"/>
        <w:rPr>
          <w:rFonts w:ascii="Times New Roman" w:eastAsia="Times New Roman" w:hAnsi="Times New Roman"/>
        </w:rPr>
      </w:pPr>
    </w:p>
    <w:p w14:paraId="08F0564A" w14:textId="77777777" w:rsidR="00CA2CD7" w:rsidRDefault="00CA2CD7">
      <w:pPr>
        <w:spacing w:line="192" w:lineRule="auto"/>
        <w:ind w:left="3180" w:right="20" w:hanging="278"/>
        <w:jc w:val="both"/>
        <w:rPr>
          <w:rFonts w:ascii="Arial" w:eastAsia="Arial" w:hAnsi="Arial"/>
          <w:sz w:val="13"/>
        </w:rPr>
      </w:pPr>
      <w:r>
        <w:rPr>
          <w:rFonts w:ascii="Palatino Linotype" w:eastAsia="Palatino Linotype" w:hAnsi="Palatino Linotype"/>
          <w:sz w:val="15"/>
        </w:rPr>
        <w:t xml:space="preserve">and gas fields. In this way, a balance between the profit and operating cost can be </w:t>
      </w:r>
      <w:r>
        <w:rPr>
          <w:rFonts w:ascii="Arial" w:eastAsia="Arial" w:hAnsi="Arial"/>
          <w:sz w:val="13"/>
        </w:rPr>
        <w:t>Mexico for planning. Zheng et al. [</w:t>
      </w:r>
      <w:r>
        <w:rPr>
          <w:rFonts w:ascii="Arial" w:eastAsia="Arial" w:hAnsi="Arial"/>
          <w:color w:val="0875B7"/>
          <w:sz w:val="13"/>
        </w:rPr>
        <w:t>8</w:t>
      </w:r>
      <w:r>
        <w:rPr>
          <w:rFonts w:ascii="Arial" w:eastAsia="Arial" w:hAnsi="Arial"/>
          <w:sz w:val="13"/>
        </w:rPr>
        <w:t>] proposed a method to increase production by in-</w:t>
      </w:r>
    </w:p>
    <w:p w14:paraId="072B0331" w14:textId="77777777" w:rsidR="00CA2CD7" w:rsidRDefault="00CA2CD7">
      <w:pPr>
        <w:spacing w:line="213" w:lineRule="auto"/>
        <w:ind w:left="2900"/>
        <w:rPr>
          <w:rFonts w:ascii="Palatino Linotype" w:eastAsia="Palatino Linotype" w:hAnsi="Palatino Linotype"/>
          <w:sz w:val="5"/>
        </w:rPr>
      </w:pPr>
      <w:r>
        <w:rPr>
          <w:rFonts w:ascii="Palatino Linotype" w:eastAsia="Palatino Linotype" w:hAnsi="Palatino Linotype"/>
          <w:sz w:val="5"/>
        </w:rPr>
        <w:t>achieved, and energy consumption can be reduced.</w:t>
      </w:r>
    </w:p>
    <w:p w14:paraId="18262C05" w14:textId="77777777" w:rsidR="00CA2CD7" w:rsidRDefault="00CA2CD7">
      <w:pPr>
        <w:spacing w:line="291" w:lineRule="auto"/>
        <w:ind w:left="3180" w:right="20"/>
        <w:rPr>
          <w:rFonts w:ascii="Palatino Linotype" w:eastAsia="Palatino Linotype" w:hAnsi="Palatino Linotype"/>
          <w:sz w:val="14"/>
        </w:rPr>
      </w:pPr>
      <w:r>
        <w:rPr>
          <w:rFonts w:ascii="Arial" w:eastAsia="Arial" w:hAnsi="Arial"/>
          <w:sz w:val="13"/>
        </w:rPr>
        <w:t>stalling compressors the pipe network to maintain the stable production of coalbed methane</w:t>
      </w:r>
      <w:r>
        <w:rPr>
          <w:rFonts w:ascii="Palatino Linotype" w:eastAsia="Palatino Linotype" w:hAnsi="Palatino Linotype"/>
          <w:sz w:val="14"/>
        </w:rPr>
        <w:t>Montagna</w:t>
      </w:r>
      <w:r>
        <w:rPr>
          <w:rFonts w:ascii="Arial" w:eastAsia="Arial" w:hAnsi="Arial"/>
          <w:sz w:val="13"/>
        </w:rPr>
        <w:t>.They</w:t>
      </w:r>
      <w:r>
        <w:rPr>
          <w:rFonts w:ascii="Palatino Linotype" w:eastAsia="Palatino Linotype" w:hAnsi="Palatino Linotype"/>
          <w:sz w:val="14"/>
        </w:rPr>
        <w:t>et</w:t>
      </w:r>
      <w:r>
        <w:rPr>
          <w:rFonts w:ascii="Arial" w:eastAsia="Arial" w:hAnsi="Arial"/>
          <w:sz w:val="13"/>
        </w:rPr>
        <w:t>proposed</w:t>
      </w:r>
      <w:r>
        <w:rPr>
          <w:rFonts w:ascii="Palatino Linotype" w:eastAsia="Palatino Linotype" w:hAnsi="Palatino Linotype"/>
          <w:sz w:val="14"/>
        </w:rPr>
        <w:t>al.[6]propos</w:t>
      </w:r>
      <w:r>
        <w:rPr>
          <w:rFonts w:ascii="Arial" w:eastAsia="Arial" w:hAnsi="Arial"/>
          <w:sz w:val="13"/>
        </w:rPr>
        <w:t>amix</w:t>
      </w:r>
      <w:r>
        <w:rPr>
          <w:rFonts w:ascii="Arial" w:eastAsia="Arial" w:hAnsi="Arial"/>
          <w:b/>
          <w:sz w:val="13"/>
        </w:rPr>
        <w:t>e</w:t>
      </w:r>
      <w:r>
        <w:rPr>
          <w:rFonts w:ascii="Palatino Linotype" w:eastAsia="Palatino Linotype" w:hAnsi="Palatino Linotype"/>
          <w:sz w:val="14"/>
        </w:rPr>
        <w:t>d</w:t>
      </w:r>
      <w:r>
        <w:rPr>
          <w:rFonts w:ascii="Arial" w:eastAsia="Arial" w:hAnsi="Arial"/>
          <w:sz w:val="13"/>
        </w:rPr>
        <w:t xml:space="preserve"> integer</w:t>
      </w:r>
      <w:r>
        <w:rPr>
          <w:rFonts w:ascii="Palatino Linotype" w:eastAsia="Palatino Linotype" w:hAnsi="Palatino Linotype"/>
          <w:sz w:val="14"/>
        </w:rPr>
        <w:t>amathematic</w:t>
      </w:r>
      <w:r>
        <w:rPr>
          <w:rFonts w:ascii="Arial" w:eastAsia="Arial" w:hAnsi="Arial"/>
          <w:sz w:val="13"/>
        </w:rPr>
        <w:t>nonline</w:t>
      </w:r>
      <w:r>
        <w:rPr>
          <w:rFonts w:ascii="Arial" w:eastAsia="Arial" w:hAnsi="Arial"/>
          <w:b/>
          <w:sz w:val="13"/>
        </w:rPr>
        <w:t>a</w:t>
      </w:r>
      <w:r>
        <w:rPr>
          <w:rFonts w:ascii="Arial" w:eastAsia="Arial" w:hAnsi="Arial"/>
          <w:sz w:val="13"/>
        </w:rPr>
        <w:t>r</w:t>
      </w:r>
      <w:r>
        <w:rPr>
          <w:rFonts w:ascii="Palatino Linotype" w:eastAsia="Palatino Linotype" w:hAnsi="Palatino Linotype"/>
          <w:sz w:val="14"/>
        </w:rPr>
        <w:t>l</w:t>
      </w:r>
      <w:r>
        <w:rPr>
          <w:rFonts w:ascii="Arial" w:eastAsia="Arial" w:hAnsi="Arial"/>
          <w:sz w:val="13"/>
        </w:rPr>
        <w:t xml:space="preserve"> pr</w:t>
      </w:r>
      <w:r>
        <w:rPr>
          <w:rFonts w:ascii="Palatino Linotype" w:eastAsia="Palatino Linotype" w:hAnsi="Palatino Linotype"/>
          <w:sz w:val="14"/>
        </w:rPr>
        <w:t>m</w:t>
      </w:r>
      <w:r>
        <w:rPr>
          <w:rFonts w:ascii="Arial" w:eastAsia="Arial" w:hAnsi="Arial"/>
          <w:b/>
          <w:sz w:val="13"/>
        </w:rPr>
        <w:t>o</w:t>
      </w:r>
      <w:r>
        <w:rPr>
          <w:rFonts w:ascii="Arial" w:eastAsia="Arial" w:hAnsi="Arial"/>
          <w:sz w:val="13"/>
        </w:rPr>
        <w:t>gramming</w:t>
      </w:r>
      <w:r>
        <w:rPr>
          <w:rFonts w:ascii="Palatino Linotype" w:eastAsia="Palatino Linotype" w:hAnsi="Palatino Linotype"/>
          <w:sz w:val="14"/>
        </w:rPr>
        <w:t>delforthe</w:t>
      </w:r>
      <w:r>
        <w:rPr>
          <w:rFonts w:ascii="Arial" w:eastAsia="Arial" w:hAnsi="Arial"/>
          <w:sz w:val="13"/>
        </w:rPr>
        <w:t>(MINLP)</w:t>
      </w:r>
      <w:r>
        <w:rPr>
          <w:rFonts w:ascii="Palatino Linotype" w:eastAsia="Palatino Linotype" w:hAnsi="Palatino Linotype"/>
          <w:sz w:val="14"/>
        </w:rPr>
        <w:t>optimisation</w:t>
      </w:r>
      <w:r>
        <w:rPr>
          <w:rFonts w:ascii="Arial" w:eastAsia="Arial" w:hAnsi="Arial"/>
          <w:sz w:val="13"/>
        </w:rPr>
        <w:t>model,</w:t>
      </w:r>
      <w:r>
        <w:rPr>
          <w:rFonts w:ascii="Palatino Linotype" w:eastAsia="Palatino Linotype" w:hAnsi="Palatino Linotype"/>
          <w:sz w:val="14"/>
        </w:rPr>
        <w:t>of</w:t>
      </w:r>
      <w:r>
        <w:rPr>
          <w:rFonts w:ascii="Arial" w:eastAsia="Arial" w:hAnsi="Arial"/>
          <w:sz w:val="13"/>
        </w:rPr>
        <w:t>whic</w:t>
      </w:r>
      <w:r>
        <w:rPr>
          <w:rFonts w:ascii="Palatino Linotype" w:eastAsia="Palatino Linotype" w:hAnsi="Palatino Linotype"/>
          <w:sz w:val="14"/>
        </w:rPr>
        <w:t>gat</w:t>
      </w:r>
      <w:r>
        <w:rPr>
          <w:rFonts w:ascii="Arial" w:eastAsia="Arial" w:hAnsi="Arial"/>
          <w:b/>
          <w:sz w:val="13"/>
        </w:rPr>
        <w:t>h</w:t>
      </w:r>
      <w:r>
        <w:rPr>
          <w:rFonts w:ascii="Palatino Linotype" w:eastAsia="Palatino Linotype" w:hAnsi="Palatino Linotype"/>
          <w:sz w:val="14"/>
        </w:rPr>
        <w:t>ering</w:t>
      </w:r>
    </w:p>
    <w:p w14:paraId="0B737EA8" w14:textId="77777777" w:rsidR="00CA2CD7" w:rsidRDefault="00CA2CD7">
      <w:pPr>
        <w:spacing w:line="0" w:lineRule="atLeast"/>
        <w:ind w:left="2900"/>
        <w:rPr>
          <w:rFonts w:ascii="Palatino Linotype" w:eastAsia="Palatino Linotype" w:hAnsi="Palatino Linotype"/>
          <w:sz w:val="13"/>
        </w:rPr>
      </w:pPr>
      <w:r>
        <w:rPr>
          <w:rFonts w:ascii="Palatino Linotype" w:eastAsia="Palatino Linotype" w:hAnsi="Palatino Linotype"/>
          <w:sz w:val="13"/>
        </w:rPr>
        <w:t>networks</w:t>
      </w:r>
      <w:r>
        <w:rPr>
          <w:rFonts w:ascii="Arial" w:eastAsia="Arial" w:hAnsi="Arial"/>
          <w:sz w:val="11"/>
        </w:rPr>
        <w:t>takesthe</w:t>
      </w:r>
      <w:r>
        <w:rPr>
          <w:rFonts w:ascii="Palatino Linotype" w:eastAsia="Palatino Linotype" w:hAnsi="Palatino Linotype"/>
          <w:sz w:val="13"/>
        </w:rPr>
        <w:t>of</w:t>
      </w:r>
      <w:r>
        <w:rPr>
          <w:rFonts w:ascii="Arial" w:eastAsia="Arial" w:hAnsi="Arial"/>
          <w:sz w:val="11"/>
        </w:rPr>
        <w:t>maximisation</w:t>
      </w:r>
      <w:r>
        <w:rPr>
          <w:rFonts w:ascii="Palatino Linotype" w:eastAsia="Palatino Linotype" w:hAnsi="Palatino Linotype"/>
          <w:sz w:val="13"/>
        </w:rPr>
        <w:t>unconventi</w:t>
      </w:r>
      <w:r>
        <w:rPr>
          <w:rFonts w:ascii="Arial" w:eastAsia="Arial" w:hAnsi="Arial"/>
          <w:b/>
          <w:sz w:val="11"/>
        </w:rPr>
        <w:t>o</w:t>
      </w:r>
      <w:r>
        <w:rPr>
          <w:rFonts w:ascii="Arial" w:eastAsia="Arial" w:hAnsi="Arial"/>
          <w:sz w:val="11"/>
        </w:rPr>
        <w:t>f</w:t>
      </w:r>
      <w:r>
        <w:rPr>
          <w:rFonts w:ascii="Palatino Linotype" w:eastAsia="Palatino Linotype" w:hAnsi="Palatino Linotype"/>
          <w:sz w:val="13"/>
        </w:rPr>
        <w:t>nal</w:t>
      </w:r>
      <w:r>
        <w:rPr>
          <w:rFonts w:ascii="Arial" w:eastAsia="Arial" w:hAnsi="Arial"/>
          <w:sz w:val="11"/>
        </w:rPr>
        <w:t>daily</w:t>
      </w:r>
      <w:r>
        <w:rPr>
          <w:rFonts w:ascii="Palatino Linotype" w:eastAsia="Palatino Linotype" w:hAnsi="Palatino Linotype"/>
          <w:sz w:val="13"/>
        </w:rPr>
        <w:t>oil</w:t>
      </w:r>
      <w:r>
        <w:rPr>
          <w:rFonts w:ascii="Arial" w:eastAsia="Arial" w:hAnsi="Arial"/>
          <w:sz w:val="11"/>
        </w:rPr>
        <w:t>net</w:t>
      </w:r>
      <w:r>
        <w:rPr>
          <w:rFonts w:ascii="Palatino Linotype" w:eastAsia="Palatino Linotype" w:hAnsi="Palatino Linotype"/>
          <w:sz w:val="13"/>
        </w:rPr>
        <w:t>and</w:t>
      </w:r>
      <w:r>
        <w:rPr>
          <w:rFonts w:ascii="Arial" w:eastAsia="Arial" w:hAnsi="Arial"/>
          <w:sz w:val="11"/>
        </w:rPr>
        <w:t>profit</w:t>
      </w:r>
      <w:r>
        <w:rPr>
          <w:rFonts w:ascii="Palatino Linotype" w:eastAsia="Palatino Linotype" w:hAnsi="Palatino Linotype"/>
          <w:sz w:val="13"/>
        </w:rPr>
        <w:t>gas</w:t>
      </w:r>
      <w:r>
        <w:rPr>
          <w:rFonts w:ascii="Arial" w:eastAsia="Arial" w:hAnsi="Arial"/>
          <w:sz w:val="11"/>
        </w:rPr>
        <w:t>as</w:t>
      </w:r>
      <w:r>
        <w:rPr>
          <w:rFonts w:ascii="Palatino Linotype" w:eastAsia="Palatino Linotype" w:hAnsi="Palatino Linotype"/>
          <w:sz w:val="13"/>
        </w:rPr>
        <w:t>production</w:t>
      </w:r>
      <w:r>
        <w:rPr>
          <w:rFonts w:ascii="Arial" w:eastAsia="Arial" w:hAnsi="Arial"/>
          <w:sz w:val="11"/>
        </w:rPr>
        <w:t>theobjective</w:t>
      </w:r>
      <w:r>
        <w:rPr>
          <w:rFonts w:ascii="Palatino Linotype" w:eastAsia="Palatino Linotype" w:hAnsi="Palatino Linotype"/>
          <w:sz w:val="13"/>
        </w:rPr>
        <w:t>systems</w:t>
      </w:r>
      <w:r>
        <w:rPr>
          <w:rFonts w:ascii="Arial" w:eastAsia="Arial" w:hAnsi="Arial"/>
          <w:sz w:val="11"/>
        </w:rPr>
        <w:t>function,</w:t>
      </w:r>
      <w:r>
        <w:rPr>
          <w:rFonts w:ascii="Palatino Linotype" w:eastAsia="Palatino Linotype" w:hAnsi="Palatino Linotype"/>
          <w:sz w:val="13"/>
        </w:rPr>
        <w:t>.A</w:t>
      </w:r>
      <w:r>
        <w:rPr>
          <w:rFonts w:ascii="Arial" w:eastAsia="Arial" w:hAnsi="Arial"/>
          <w:sz w:val="11"/>
        </w:rPr>
        <w:t>and</w:t>
      </w:r>
      <w:r>
        <w:rPr>
          <w:rFonts w:ascii="Palatino Linotype" w:eastAsia="Palatino Linotype" w:hAnsi="Palatino Linotype"/>
          <w:sz w:val="13"/>
        </w:rPr>
        <w:t>40</w:t>
      </w:r>
      <w:r>
        <w:rPr>
          <w:rFonts w:ascii="Arial" w:eastAsia="Arial" w:hAnsi="Arial"/>
          <w:sz w:val="11"/>
        </w:rPr>
        <w:t>considers</w:t>
      </w:r>
      <w:r>
        <w:rPr>
          <w:rFonts w:ascii="Palatino Linotype" w:eastAsia="Palatino Linotype" w:hAnsi="Palatino Linotype"/>
          <w:sz w:val="13"/>
        </w:rPr>
        <w:t>wellpads</w:t>
      </w:r>
      <w:r>
        <w:rPr>
          <w:rFonts w:ascii="Arial" w:eastAsia="Arial" w:hAnsi="Arial"/>
          <w:sz w:val="11"/>
        </w:rPr>
        <w:t>the</w:t>
      </w:r>
      <w:r>
        <w:rPr>
          <w:rFonts w:ascii="Palatino Linotype" w:eastAsia="Palatino Linotype" w:hAnsi="Palatino Linotype"/>
          <w:sz w:val="13"/>
        </w:rPr>
        <w:t>-50</w:t>
      </w:r>
      <w:r>
        <w:rPr>
          <w:rFonts w:ascii="Arial" w:eastAsia="Arial" w:hAnsi="Arial"/>
          <w:sz w:val="11"/>
        </w:rPr>
        <w:t>cost</w:t>
      </w:r>
      <w:r>
        <w:rPr>
          <w:rFonts w:ascii="Palatino Linotype" w:eastAsia="Palatino Linotype" w:hAnsi="Palatino Linotype"/>
          <w:sz w:val="13"/>
        </w:rPr>
        <w:t>months</w:t>
      </w:r>
    </w:p>
    <w:p w14:paraId="68CEA767" w14:textId="77777777" w:rsidR="00CA2CD7" w:rsidRDefault="00CA2CD7">
      <w:pPr>
        <w:spacing w:line="94" w:lineRule="exact"/>
        <w:rPr>
          <w:rFonts w:ascii="Times New Roman" w:eastAsia="Times New Roman" w:hAnsi="Times New Roman"/>
        </w:rPr>
      </w:pPr>
    </w:p>
    <w:p w14:paraId="5AF91958" w14:textId="77777777" w:rsidR="00CA2CD7" w:rsidRDefault="00CA2CD7">
      <w:pPr>
        <w:spacing w:line="222" w:lineRule="auto"/>
        <w:ind w:left="3180" w:right="40" w:hanging="278"/>
        <w:jc w:val="both"/>
        <w:rPr>
          <w:rFonts w:ascii="Arial" w:eastAsia="Arial" w:hAnsi="Arial"/>
          <w:sz w:val="12"/>
        </w:rPr>
      </w:pPr>
      <w:r>
        <w:rPr>
          <w:rFonts w:ascii="Palatino Linotype" w:eastAsia="Palatino Linotype" w:hAnsi="Palatino Linotype"/>
          <w:sz w:val="17"/>
          <w:vertAlign w:val="subscript"/>
        </w:rPr>
        <w:t>case</w:t>
      </w:r>
      <w:r>
        <w:rPr>
          <w:rFonts w:ascii="Arial" w:eastAsia="Arial" w:hAnsi="Arial"/>
          <w:sz w:val="12"/>
        </w:rPr>
        <w:t>of</w:t>
      </w:r>
      <w:r>
        <w:rPr>
          <w:rFonts w:ascii="Palatino Linotype" w:eastAsia="Palatino Linotype" w:hAnsi="Palatino Linotype"/>
          <w:sz w:val="17"/>
        </w:rPr>
        <w:t xml:space="preserve"> </w:t>
      </w:r>
      <w:r>
        <w:rPr>
          <w:rFonts w:ascii="Palatino Linotype" w:eastAsia="Palatino Linotype" w:hAnsi="Palatino Linotype"/>
          <w:sz w:val="17"/>
          <w:vertAlign w:val="subscript"/>
        </w:rPr>
        <w:t>was</w:t>
      </w:r>
      <w:r>
        <w:rPr>
          <w:rFonts w:ascii="Arial" w:eastAsia="Arial" w:hAnsi="Arial"/>
          <w:sz w:val="12"/>
        </w:rPr>
        <w:t>facilities</w:t>
      </w:r>
      <w:r>
        <w:rPr>
          <w:rFonts w:ascii="Palatino Linotype" w:eastAsia="Palatino Linotype" w:hAnsi="Palatino Linotype"/>
          <w:sz w:val="17"/>
          <w:vertAlign w:val="subscript"/>
        </w:rPr>
        <w:t>studied</w:t>
      </w:r>
      <w:r>
        <w:rPr>
          <w:rFonts w:ascii="Arial" w:eastAsia="Arial" w:hAnsi="Arial"/>
          <w:sz w:val="12"/>
        </w:rPr>
        <w:t>and electricity</w:t>
      </w:r>
      <w:r>
        <w:rPr>
          <w:rFonts w:ascii="Palatino Linotype" w:eastAsia="Palatino Linotype" w:hAnsi="Palatino Linotype"/>
          <w:sz w:val="17"/>
          <w:vertAlign w:val="subscript"/>
        </w:rPr>
        <w:t>to</w:t>
      </w:r>
      <w:r>
        <w:rPr>
          <w:rFonts w:ascii="Palatino Linotype" w:eastAsia="Palatino Linotype" w:hAnsi="Palatino Linotype"/>
          <w:sz w:val="17"/>
          <w:vertAlign w:val="subscript"/>
        </w:rPr>
        <w:t>determine</w:t>
      </w:r>
      <w:r>
        <w:rPr>
          <w:rFonts w:ascii="Arial" w:eastAsia="Arial" w:hAnsi="Arial"/>
          <w:sz w:val="12"/>
        </w:rPr>
        <w:t>.The main</w:t>
      </w:r>
      <w:r>
        <w:rPr>
          <w:rFonts w:ascii="Palatino Linotype" w:eastAsia="Palatino Linotype" w:hAnsi="Palatino Linotype"/>
          <w:sz w:val="17"/>
          <w:vertAlign w:val="subscript"/>
        </w:rPr>
        <w:t>the</w:t>
      </w:r>
      <w:r>
        <w:rPr>
          <w:rFonts w:ascii="Palatino Linotype" w:eastAsia="Palatino Linotype" w:hAnsi="Palatino Linotype"/>
          <w:sz w:val="17"/>
          <w:vertAlign w:val="subscript"/>
        </w:rPr>
        <w:t>location</w:t>
      </w:r>
      <w:r>
        <w:rPr>
          <w:rFonts w:ascii="Arial" w:eastAsia="Arial" w:hAnsi="Arial"/>
          <w:sz w:val="12"/>
        </w:rPr>
        <w:t>variables</w:t>
      </w:r>
      <w:r>
        <w:rPr>
          <w:rFonts w:ascii="Palatino Linotype" w:eastAsia="Palatino Linotype" w:hAnsi="Palatino Linotype"/>
          <w:sz w:val="17"/>
          <w:vertAlign w:val="subscript"/>
        </w:rPr>
        <w:t>and</w:t>
      </w:r>
      <w:r>
        <w:rPr>
          <w:rFonts w:ascii="Arial" w:eastAsia="Arial" w:hAnsi="Arial"/>
          <w:sz w:val="12"/>
        </w:rPr>
        <w:t>are the</w:t>
      </w:r>
      <w:r>
        <w:rPr>
          <w:rFonts w:ascii="Palatino Linotype" w:eastAsia="Palatino Linotype" w:hAnsi="Palatino Linotype"/>
          <w:sz w:val="17"/>
          <w:vertAlign w:val="subscript"/>
        </w:rPr>
        <w:t>sizing</w:t>
      </w:r>
      <w:r>
        <w:rPr>
          <w:rFonts w:ascii="Arial" w:eastAsia="Arial" w:hAnsi="Arial"/>
          <w:sz w:val="12"/>
        </w:rPr>
        <w:t>positions</w:t>
      </w:r>
      <w:r>
        <w:rPr>
          <w:rFonts w:ascii="Palatino Linotype" w:eastAsia="Palatino Linotype" w:hAnsi="Palatino Linotype"/>
          <w:sz w:val="17"/>
          <w:vertAlign w:val="subscript"/>
        </w:rPr>
        <w:t>of</w:t>
      </w:r>
      <w:r>
        <w:rPr>
          <w:rFonts w:ascii="Palatino Linotype" w:eastAsia="Palatino Linotype" w:hAnsi="Palatino Linotype"/>
          <w:sz w:val="17"/>
          <w:vertAlign w:val="subscript"/>
        </w:rPr>
        <w:t>tank</w:t>
      </w:r>
      <w:r>
        <w:rPr>
          <w:rFonts w:ascii="Arial" w:eastAsia="Arial" w:hAnsi="Arial"/>
          <w:sz w:val="12"/>
        </w:rPr>
        <w:t>toinstall</w:t>
      </w:r>
      <w:r>
        <w:rPr>
          <w:rFonts w:ascii="Palatino Linotype" w:eastAsia="Palatino Linotype" w:hAnsi="Palatino Linotype"/>
          <w:sz w:val="17"/>
          <w:vertAlign w:val="subscript"/>
        </w:rPr>
        <w:t>batteries</w:t>
      </w:r>
      <w:r>
        <w:rPr>
          <w:rFonts w:ascii="Arial" w:eastAsia="Arial" w:hAnsi="Arial"/>
          <w:sz w:val="12"/>
        </w:rPr>
        <w:t>thecompressor,</w:t>
      </w:r>
      <w:r>
        <w:rPr>
          <w:rFonts w:ascii="Palatino Linotype" w:eastAsia="Palatino Linotype" w:hAnsi="Palatino Linotype"/>
          <w:sz w:val="17"/>
          <w:vertAlign w:val="subscript"/>
        </w:rPr>
        <w:t>for</w:t>
      </w:r>
      <w:r>
        <w:rPr>
          <w:rFonts w:ascii="Palatino Linotype" w:eastAsia="Palatino Linotype" w:hAnsi="Palatino Linotype"/>
          <w:sz w:val="17"/>
          <w:vertAlign w:val="subscript"/>
        </w:rPr>
        <w:t>oil</w:t>
      </w:r>
      <w:r>
        <w:rPr>
          <w:rFonts w:ascii="Palatino Linotype" w:eastAsia="Palatino Linotype" w:hAnsi="Palatino Linotype"/>
          <w:sz w:val="17"/>
          <w:vertAlign w:val="subscript"/>
        </w:rPr>
        <w:t xml:space="preserve">and </w:t>
      </w:r>
      <w:r>
        <w:rPr>
          <w:rFonts w:ascii="Palatino Linotype" w:eastAsia="Palatino Linotype" w:hAnsi="Palatino Linotype"/>
          <w:sz w:val="17"/>
          <w:vertAlign w:val="subscript"/>
        </w:rPr>
        <w:t>gas</w:t>
      </w:r>
      <w:r>
        <w:rPr>
          <w:rFonts w:ascii="Palatino Linotype" w:eastAsia="Palatino Linotype" w:hAnsi="Palatino Linotype"/>
          <w:sz w:val="17"/>
        </w:rPr>
        <w:t xml:space="preserve"> </w:t>
      </w:r>
      <w:r>
        <w:rPr>
          <w:rFonts w:ascii="Arial" w:eastAsia="Arial" w:hAnsi="Arial"/>
          <w:sz w:val="12"/>
        </w:rPr>
        <w:t>flow rates of pipelines, and pressures of nodes. A two-stage improved genetic algorithm</w:t>
      </w:r>
    </w:p>
    <w:p w14:paraId="214E39A2" w14:textId="77777777" w:rsidR="00CA2CD7" w:rsidRDefault="00CA2CD7">
      <w:pPr>
        <w:spacing w:line="1" w:lineRule="exact"/>
        <w:rPr>
          <w:rFonts w:ascii="Times New Roman" w:eastAsia="Times New Roman" w:hAnsi="Times New Roman"/>
        </w:rPr>
      </w:pPr>
    </w:p>
    <w:p w14:paraId="5105CE92" w14:textId="77777777" w:rsidR="00CA2CD7" w:rsidRDefault="00CA2CD7">
      <w:pPr>
        <w:spacing w:line="221" w:lineRule="auto"/>
        <w:ind w:left="2900" w:right="20"/>
        <w:jc w:val="both"/>
        <w:rPr>
          <w:rFonts w:ascii="Palatino Linotype" w:eastAsia="Palatino Linotype" w:hAnsi="Palatino Linotype"/>
          <w:sz w:val="21"/>
        </w:rPr>
      </w:pPr>
      <w:r>
        <w:rPr>
          <w:rFonts w:ascii="Palatino Linotype" w:eastAsia="Palatino Linotype" w:hAnsi="Palatino Linotype"/>
          <w:sz w:val="21"/>
        </w:rPr>
        <w:t>separation, and pipeline connections. Almedallah et al. [7] developed an integrated ap-proach for wellbore trajectory.Pipeline network routes and platform locations were planned based on Constrained Optimisation by Linear Approximation and Mixed Integer Linear Programming. The method was successfully used in an offshore oilfield in the Gulf of Mexico for planning. Zheng et al. [8] proposed a method to increase production by</w:t>
      </w:r>
    </w:p>
    <w:p w14:paraId="66D2A542" w14:textId="77777777" w:rsidR="00CA2CD7" w:rsidRDefault="00CA2CD7">
      <w:pPr>
        <w:spacing w:line="221" w:lineRule="auto"/>
        <w:ind w:left="2900" w:right="20"/>
        <w:jc w:val="both"/>
        <w:rPr>
          <w:rFonts w:ascii="Palatino Linotype" w:eastAsia="Palatino Linotype" w:hAnsi="Palatino Linotype"/>
          <w:sz w:val="21"/>
        </w:rPr>
        <w:sectPr w:rsidR="00000000">
          <w:pgSz w:w="11900" w:h="17035"/>
          <w:pgMar w:top="1075" w:right="186" w:bottom="0" w:left="140" w:header="0" w:footer="0" w:gutter="0"/>
          <w:cols w:space="0" w:equalWidth="0">
            <w:col w:w="115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800"/>
        <w:gridCol w:w="4700"/>
      </w:tblGrid>
      <w:tr w:rsidR="00000000" w14:paraId="50020F25" w14:textId="77777777">
        <w:trPr>
          <w:trHeight w:val="198"/>
        </w:trPr>
        <w:tc>
          <w:tcPr>
            <w:tcW w:w="5800" w:type="dxa"/>
            <w:shd w:val="clear" w:color="auto" w:fill="auto"/>
            <w:vAlign w:val="bottom"/>
          </w:tcPr>
          <w:p w14:paraId="3A1AB63C" w14:textId="77777777" w:rsidR="00CA2CD7" w:rsidRDefault="00CA2CD7">
            <w:pPr>
              <w:spacing w:line="0" w:lineRule="atLeast"/>
              <w:rPr>
                <w:rFonts w:ascii="Arial" w:eastAsia="Arial" w:hAnsi="Arial"/>
                <w:sz w:val="16"/>
              </w:rPr>
            </w:pPr>
            <w:bookmarkStart w:id="3" w:name="page4"/>
            <w:bookmarkEnd w:id="3"/>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00" w:type="dxa"/>
            <w:shd w:val="clear" w:color="auto" w:fill="auto"/>
            <w:vAlign w:val="bottom"/>
          </w:tcPr>
          <w:p w14:paraId="2DCDECCC" w14:textId="77777777" w:rsidR="00CA2CD7" w:rsidRDefault="00CA2CD7">
            <w:pPr>
              <w:spacing w:line="0" w:lineRule="atLeast"/>
              <w:ind w:left="4220"/>
              <w:rPr>
                <w:rFonts w:ascii="Arial" w:eastAsia="Arial" w:hAnsi="Arial"/>
                <w:w w:val="89"/>
                <w:sz w:val="16"/>
              </w:rPr>
            </w:pPr>
            <w:r>
              <w:rPr>
                <w:rFonts w:ascii="Arial" w:eastAsia="Arial" w:hAnsi="Arial"/>
                <w:w w:val="89"/>
                <w:sz w:val="16"/>
              </w:rPr>
              <w:t>4 of 16</w:t>
            </w:r>
          </w:p>
        </w:tc>
      </w:tr>
      <w:tr w:rsidR="00000000" w14:paraId="230B2862" w14:textId="77777777">
        <w:trPr>
          <w:trHeight w:val="103"/>
        </w:trPr>
        <w:tc>
          <w:tcPr>
            <w:tcW w:w="5800" w:type="dxa"/>
            <w:tcBorders>
              <w:bottom w:val="single" w:sz="8" w:space="0" w:color="auto"/>
            </w:tcBorders>
            <w:shd w:val="clear" w:color="auto" w:fill="auto"/>
            <w:vAlign w:val="bottom"/>
          </w:tcPr>
          <w:p w14:paraId="7A0BF1C1" w14:textId="77777777" w:rsidR="00CA2CD7" w:rsidRDefault="00CA2CD7">
            <w:pPr>
              <w:spacing w:line="0" w:lineRule="atLeast"/>
              <w:rPr>
                <w:rFonts w:ascii="Times New Roman" w:eastAsia="Times New Roman" w:hAnsi="Times New Roman"/>
                <w:sz w:val="8"/>
              </w:rPr>
            </w:pPr>
          </w:p>
        </w:tc>
        <w:tc>
          <w:tcPr>
            <w:tcW w:w="4700" w:type="dxa"/>
            <w:tcBorders>
              <w:bottom w:val="single" w:sz="8" w:space="0" w:color="auto"/>
            </w:tcBorders>
            <w:shd w:val="clear" w:color="auto" w:fill="auto"/>
            <w:vAlign w:val="bottom"/>
          </w:tcPr>
          <w:p w14:paraId="374667DC" w14:textId="77777777" w:rsidR="00CA2CD7" w:rsidRDefault="00CA2CD7">
            <w:pPr>
              <w:spacing w:line="0" w:lineRule="atLeast"/>
              <w:rPr>
                <w:rFonts w:ascii="Times New Roman" w:eastAsia="Times New Roman" w:hAnsi="Times New Roman"/>
                <w:sz w:val="8"/>
              </w:rPr>
            </w:pPr>
          </w:p>
        </w:tc>
      </w:tr>
    </w:tbl>
    <w:p w14:paraId="7E18F9AF" w14:textId="77777777" w:rsidR="00CA2CD7" w:rsidRDefault="00CA2CD7">
      <w:pPr>
        <w:spacing w:line="200" w:lineRule="exact"/>
        <w:rPr>
          <w:rFonts w:ascii="Times New Roman" w:eastAsia="Times New Roman" w:hAnsi="Times New Roman"/>
        </w:rPr>
      </w:pPr>
    </w:p>
    <w:p w14:paraId="1F2FB6B9" w14:textId="77777777" w:rsidR="00CA2CD7" w:rsidRDefault="00CA2CD7">
      <w:pPr>
        <w:spacing w:line="291" w:lineRule="exact"/>
        <w:rPr>
          <w:rFonts w:ascii="Times New Roman" w:eastAsia="Times New Roman" w:hAnsi="Times New Roman"/>
        </w:rPr>
      </w:pPr>
    </w:p>
    <w:p w14:paraId="04818C56" w14:textId="77777777" w:rsidR="00CA2CD7" w:rsidRDefault="00CA2CD7">
      <w:pPr>
        <w:spacing w:line="262" w:lineRule="auto"/>
        <w:ind w:left="2620" w:right="20" w:firstLine="6"/>
        <w:jc w:val="both"/>
        <w:rPr>
          <w:rFonts w:ascii="Arial" w:eastAsia="Arial" w:hAnsi="Arial"/>
        </w:rPr>
      </w:pPr>
      <w:r>
        <w:rPr>
          <w:rFonts w:ascii="Arial" w:eastAsia="Arial" w:hAnsi="Arial"/>
        </w:rPr>
        <w:t>and particle swarm optimisation (PSO) algorithm was proposed to solve this problem. The case results showed that the power consumption of the compressor could be reduced as much as possible on the premise of increasing the output. Zhao et al. [</w:t>
      </w:r>
      <w:r>
        <w:rPr>
          <w:rFonts w:ascii="Arial" w:eastAsia="Arial" w:hAnsi="Arial"/>
          <w:color w:val="0875B7"/>
        </w:rPr>
        <w:t>9</w:t>
      </w:r>
      <w:r>
        <w:rPr>
          <w:rFonts w:ascii="Arial" w:eastAsia="Arial" w:hAnsi="Arial"/>
        </w:rPr>
        <w:t>] studied an oil field and deduced the temperature drop and pressure drop model of oil, gas and water three-phase flow. Taking four wells in a block of Tahe oilfield as an example, the operation parameters of single well gathering and transportation, branch connection gathering and transportation and annular gathering and transportation were determined. The energy consumption and operation cost were calculated. The comparative analysis results showed that the most energy-saving gathering and transmission m</w:t>
      </w:r>
      <w:r>
        <w:rPr>
          <w:rFonts w:ascii="Arial" w:eastAsia="Arial" w:hAnsi="Arial"/>
        </w:rPr>
        <w:t>ode of these four wells is the branch connection mode of pipe network.</w:t>
      </w:r>
    </w:p>
    <w:p w14:paraId="78F16A66" w14:textId="77777777" w:rsidR="00CA2CD7" w:rsidRDefault="00CA2CD7">
      <w:pPr>
        <w:spacing w:line="275" w:lineRule="auto"/>
        <w:ind w:left="2620" w:right="40" w:firstLine="433"/>
        <w:jc w:val="both"/>
        <w:rPr>
          <w:rFonts w:ascii="Arial" w:eastAsia="Arial" w:hAnsi="Arial"/>
          <w:sz w:val="19"/>
        </w:rPr>
      </w:pPr>
      <w:r>
        <w:rPr>
          <w:rFonts w:ascii="Arial" w:eastAsia="Arial" w:hAnsi="Arial"/>
          <w:sz w:val="19"/>
        </w:rPr>
        <w:t>With the continuous development of the oilfield, the increase of water cut and the number of shut-down wells, the existing gathering and transportation production mode of the oilfield can no longer meet the requirements of energy conservation. Measures should be taken for reconstruction. Wang et al. [</w:t>
      </w:r>
      <w:r>
        <w:rPr>
          <w:rFonts w:ascii="Arial" w:eastAsia="Arial" w:hAnsi="Arial"/>
          <w:color w:val="0875B7"/>
          <w:sz w:val="19"/>
        </w:rPr>
        <w:t>10</w:t>
      </w:r>
      <w:r>
        <w:rPr>
          <w:rFonts w:ascii="Arial" w:eastAsia="Arial" w:hAnsi="Arial"/>
          <w:sz w:val="19"/>
        </w:rPr>
        <w:t>] studied the transformation of the pipeline system in the middle and late stages of oilfield development, taking into account the hydraulic power, technology and transformation cost. The mixed integer nonlinear programming model was established and solved by a branch and bound algorithm. The results showed that the total cost is reduced by 7.13% after the pipeline restructured according to the proposed method. Bai et al. [</w:t>
      </w:r>
      <w:r>
        <w:rPr>
          <w:rFonts w:ascii="Arial" w:eastAsia="Arial" w:hAnsi="Arial"/>
          <w:color w:val="0875B7"/>
          <w:sz w:val="19"/>
        </w:rPr>
        <w:t>11</w:t>
      </w:r>
      <w:r>
        <w:rPr>
          <w:rFonts w:ascii="Arial" w:eastAsia="Arial" w:hAnsi="Arial"/>
          <w:sz w:val="19"/>
        </w:rPr>
        <w:t>] aimed to reduce the energy consumption of high water-cut oilfields. The node an</w:t>
      </w:r>
      <w:r>
        <w:rPr>
          <w:rFonts w:ascii="Arial" w:eastAsia="Arial" w:hAnsi="Arial"/>
          <w:sz w:val="19"/>
        </w:rPr>
        <w:t>alysis method was applied to integrate the injection, reservoir, and production system, and a model was developed to calculate the energy consumption of the integrated system. The adjusted liquid production rate, injection-production ratio, splitting coefficient, and target formation pressure level were set as variables. The PSO algorithm was used with the reservoir numerical simulation to optimise the production plan. The integration system can save 8% of energy consumption.</w:t>
      </w:r>
    </w:p>
    <w:p w14:paraId="608BBCDE" w14:textId="77777777" w:rsidR="00CA2CD7" w:rsidRDefault="00CA2CD7">
      <w:pPr>
        <w:spacing w:line="11" w:lineRule="exact"/>
        <w:rPr>
          <w:rFonts w:ascii="Times New Roman" w:eastAsia="Times New Roman" w:hAnsi="Times New Roman"/>
        </w:rPr>
      </w:pPr>
    </w:p>
    <w:p w14:paraId="6BD98D8D" w14:textId="77777777" w:rsidR="00CA2CD7" w:rsidRDefault="00CA2CD7">
      <w:pPr>
        <w:spacing w:line="257" w:lineRule="auto"/>
        <w:ind w:left="2620" w:firstLine="430"/>
        <w:jc w:val="both"/>
        <w:rPr>
          <w:rFonts w:ascii="Arial" w:eastAsia="Arial" w:hAnsi="Arial"/>
          <w:sz w:val="19"/>
        </w:rPr>
      </w:pPr>
      <w:r>
        <w:rPr>
          <w:rFonts w:ascii="Arial" w:eastAsia="Arial" w:hAnsi="Arial"/>
          <w:sz w:val="19"/>
        </w:rPr>
        <w:t>Offshore floating production, storage and operation (FPSO) is a key facility for offshore oil development, mainly used for the exploitation, processing, storage and outward transporta-tion of offshore oil, natural gas and other energy sources. Allahyarzadeh-Bidgoli et al. [</w:t>
      </w:r>
      <w:r>
        <w:rPr>
          <w:rFonts w:ascii="Arial" w:eastAsia="Arial" w:hAnsi="Arial"/>
          <w:color w:val="0875B7"/>
          <w:sz w:val="19"/>
        </w:rPr>
        <w:t>12</w:t>
      </w:r>
      <w:r>
        <w:rPr>
          <w:rFonts w:ascii="Arial" w:eastAsia="Arial" w:hAnsi="Arial"/>
          <w:sz w:val="19"/>
        </w:rPr>
        <w:t>] considered the operation modes of various FPSO, including maximum oil/gas content, 50% basic sediment and water, and maximum water/CO</w:t>
      </w:r>
      <w:r>
        <w:rPr>
          <w:rFonts w:ascii="Arial" w:eastAsia="Arial" w:hAnsi="Arial"/>
          <w:sz w:val="29"/>
          <w:vertAlign w:val="subscript"/>
        </w:rPr>
        <w:t>2</w:t>
      </w:r>
      <w:r>
        <w:rPr>
          <w:rFonts w:ascii="Arial" w:eastAsia="Arial" w:hAnsi="Arial"/>
          <w:sz w:val="19"/>
        </w:rPr>
        <w:t xml:space="preserve"> content, analysed the output pressure and fluid temperature of each component of the system, and obtained the parame-ters related to energy consumption and total oil production.</w:t>
      </w:r>
    </w:p>
    <w:p w14:paraId="1418528F" w14:textId="77777777" w:rsidR="00CA2CD7" w:rsidRDefault="00CA2CD7">
      <w:pPr>
        <w:spacing w:line="194" w:lineRule="exact"/>
        <w:rPr>
          <w:rFonts w:ascii="Times New Roman" w:eastAsia="Times New Roman" w:hAnsi="Times New Roman"/>
        </w:rPr>
      </w:pPr>
    </w:p>
    <w:p w14:paraId="04240701" w14:textId="77777777" w:rsidR="00CA2CD7" w:rsidRDefault="00CA2CD7">
      <w:pPr>
        <w:spacing w:line="0" w:lineRule="atLeast"/>
        <w:ind w:left="2620"/>
        <w:rPr>
          <w:rFonts w:ascii="Arial" w:eastAsia="Arial" w:hAnsi="Arial"/>
        </w:rPr>
      </w:pPr>
      <w:r>
        <w:rPr>
          <w:rFonts w:ascii="Arial" w:eastAsia="Arial" w:hAnsi="Arial"/>
        </w:rPr>
        <w:t>2.2. Oil and Gas Process System</w:t>
      </w:r>
    </w:p>
    <w:p w14:paraId="752D56AD" w14:textId="77777777" w:rsidR="00CA2CD7" w:rsidRDefault="00CA2CD7">
      <w:pPr>
        <w:spacing w:line="80" w:lineRule="exact"/>
        <w:rPr>
          <w:rFonts w:ascii="Times New Roman" w:eastAsia="Times New Roman" w:hAnsi="Times New Roman"/>
        </w:rPr>
      </w:pPr>
    </w:p>
    <w:p w14:paraId="67631638" w14:textId="77777777" w:rsidR="00CA2CD7" w:rsidRDefault="00CA2CD7">
      <w:pPr>
        <w:spacing w:line="262" w:lineRule="auto"/>
        <w:ind w:left="2620" w:right="20" w:firstLine="425"/>
        <w:jc w:val="both"/>
        <w:rPr>
          <w:rFonts w:ascii="Arial" w:eastAsia="Arial" w:hAnsi="Arial"/>
        </w:rPr>
      </w:pPr>
      <w:r>
        <w:rPr>
          <w:rFonts w:ascii="Arial" w:eastAsia="Arial" w:hAnsi="Arial"/>
        </w:rPr>
        <w:t>In terms of oil and gas processing, there are also many studies to achieve energy conservation and consumption reduction. This kind of research focuses on improving the recovery rate of energy, especially the recovery efficiency of heat energy. By adjusting the arrangement of heat exchangers, the heat of the hot stream can be transferred to the cold stream as much as possible to avoid the waste of energy.</w:t>
      </w:r>
    </w:p>
    <w:p w14:paraId="5F58476C" w14:textId="77777777" w:rsidR="00CA2CD7" w:rsidRDefault="00CA2CD7">
      <w:pPr>
        <w:spacing w:line="266" w:lineRule="auto"/>
        <w:ind w:left="2620" w:right="40" w:firstLine="425"/>
        <w:jc w:val="both"/>
        <w:rPr>
          <w:rFonts w:ascii="Arial" w:eastAsia="Arial" w:hAnsi="Arial"/>
        </w:rPr>
      </w:pPr>
      <w:r>
        <w:rPr>
          <w:rFonts w:ascii="Arial" w:eastAsia="Arial" w:hAnsi="Arial"/>
        </w:rPr>
        <w:t>Zhang et al. [</w:t>
      </w:r>
      <w:r>
        <w:rPr>
          <w:rFonts w:ascii="Arial" w:eastAsia="Arial" w:hAnsi="Arial"/>
          <w:color w:val="0875B7"/>
        </w:rPr>
        <w:t>13</w:t>
      </w:r>
      <w:r>
        <w:rPr>
          <w:rFonts w:ascii="Arial" w:eastAsia="Arial" w:hAnsi="Arial"/>
        </w:rPr>
        <w:t>] proposed a two-stage method to optimise the energy consumption of natural gas field purification plants. Both operating variables and the heat exchanger network were optimised. The results showed that 41.5% of energy consumption could be reduced compared to the current site after optimisation.</w:t>
      </w:r>
    </w:p>
    <w:p w14:paraId="58B8D559" w14:textId="77777777" w:rsidR="00CA2CD7" w:rsidRDefault="00CA2CD7">
      <w:pPr>
        <w:spacing w:line="183" w:lineRule="exact"/>
        <w:rPr>
          <w:rFonts w:ascii="Times New Roman" w:eastAsia="Times New Roman" w:hAnsi="Times New Roman"/>
        </w:rPr>
      </w:pPr>
    </w:p>
    <w:p w14:paraId="45DD8C60" w14:textId="77777777" w:rsidR="00CA2CD7" w:rsidRDefault="00CA2CD7">
      <w:pPr>
        <w:spacing w:line="0" w:lineRule="atLeast"/>
        <w:ind w:left="2620"/>
        <w:rPr>
          <w:rFonts w:ascii="Arial" w:eastAsia="Arial" w:hAnsi="Arial"/>
        </w:rPr>
      </w:pPr>
      <w:r>
        <w:rPr>
          <w:rFonts w:ascii="Arial" w:eastAsia="Arial" w:hAnsi="Arial"/>
        </w:rPr>
        <w:t>2.3. Pollution Reduction</w:t>
      </w:r>
    </w:p>
    <w:p w14:paraId="5F5F1EEE" w14:textId="77777777" w:rsidR="00CA2CD7" w:rsidRDefault="00CA2CD7">
      <w:pPr>
        <w:spacing w:line="80" w:lineRule="exact"/>
        <w:rPr>
          <w:rFonts w:ascii="Times New Roman" w:eastAsia="Times New Roman" w:hAnsi="Times New Roman"/>
        </w:rPr>
      </w:pPr>
    </w:p>
    <w:p w14:paraId="5F328B6B" w14:textId="77777777" w:rsidR="00CA2CD7" w:rsidRDefault="00CA2CD7">
      <w:pPr>
        <w:spacing w:line="279" w:lineRule="auto"/>
        <w:ind w:left="2620" w:right="40" w:firstLine="425"/>
        <w:jc w:val="both"/>
        <w:rPr>
          <w:rFonts w:ascii="Arial" w:eastAsia="Arial" w:hAnsi="Arial"/>
          <w:sz w:val="19"/>
        </w:rPr>
      </w:pPr>
      <w:r>
        <w:rPr>
          <w:rFonts w:ascii="Arial" w:eastAsia="Arial" w:hAnsi="Arial"/>
          <w:sz w:val="19"/>
        </w:rPr>
        <w:t>Recently, the progress of oilfield-produced water treatment technologies aroused much research attention and they were reviewed by several studies. Pollution reduction should be considered in both design and operating periods. For the design period, the target is to reduce the potential emission or pollution and also keep a balance between the construction cost. For some projects, there is a trade-off between the construction cost and environmental cost. For example, the site could leave far away from the r</w:t>
      </w:r>
      <w:r>
        <w:rPr>
          <w:rFonts w:ascii="Arial" w:eastAsia="Arial" w:hAnsi="Arial"/>
          <w:sz w:val="19"/>
        </w:rPr>
        <w:t>esidential area to reduce the impact on humans, but correspondingly increase the pipeline construction and transportation costs. Some researchers considered the trade-off in the design period and developed some methods. Wang et al. [</w:t>
      </w:r>
      <w:r>
        <w:rPr>
          <w:rFonts w:ascii="Arial" w:eastAsia="Arial" w:hAnsi="Arial"/>
          <w:color w:val="0875B7"/>
          <w:sz w:val="19"/>
        </w:rPr>
        <w:t>14</w:t>
      </w:r>
      <w:r>
        <w:rPr>
          <w:rFonts w:ascii="Arial" w:eastAsia="Arial" w:hAnsi="Arial"/>
          <w:sz w:val="19"/>
        </w:rPr>
        <w:t>] studied the site selection of gas gathering</w:t>
      </w:r>
    </w:p>
    <w:p w14:paraId="311B647C" w14:textId="77777777" w:rsidR="00CA2CD7" w:rsidRDefault="00CA2CD7">
      <w:pPr>
        <w:spacing w:line="279" w:lineRule="auto"/>
        <w:ind w:left="2620" w:right="40" w:firstLine="425"/>
        <w:jc w:val="both"/>
        <w:rPr>
          <w:rFonts w:ascii="Arial" w:eastAsia="Arial" w:hAnsi="Arial"/>
          <w:sz w:val="19"/>
        </w:rPr>
        <w:sectPr w:rsidR="00000000">
          <w:pgSz w:w="11900" w:h="16838"/>
          <w:pgMar w:top="1109" w:right="686" w:bottom="768"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800"/>
        <w:gridCol w:w="4700"/>
      </w:tblGrid>
      <w:tr w:rsidR="00000000" w14:paraId="3B15EBA9" w14:textId="77777777">
        <w:trPr>
          <w:trHeight w:val="198"/>
        </w:trPr>
        <w:tc>
          <w:tcPr>
            <w:tcW w:w="5800" w:type="dxa"/>
            <w:shd w:val="clear" w:color="auto" w:fill="auto"/>
            <w:vAlign w:val="bottom"/>
          </w:tcPr>
          <w:p w14:paraId="02EAB002" w14:textId="77777777" w:rsidR="00CA2CD7" w:rsidRDefault="00CA2CD7">
            <w:pPr>
              <w:spacing w:line="0" w:lineRule="atLeast"/>
              <w:rPr>
                <w:rFonts w:ascii="Arial" w:eastAsia="Arial" w:hAnsi="Arial"/>
                <w:sz w:val="16"/>
              </w:rPr>
            </w:pPr>
            <w:bookmarkStart w:id="4" w:name="page5"/>
            <w:bookmarkEnd w:id="4"/>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00" w:type="dxa"/>
            <w:shd w:val="clear" w:color="auto" w:fill="auto"/>
            <w:vAlign w:val="bottom"/>
          </w:tcPr>
          <w:p w14:paraId="006EF0BB" w14:textId="77777777" w:rsidR="00CA2CD7" w:rsidRDefault="00CA2CD7">
            <w:pPr>
              <w:spacing w:line="0" w:lineRule="atLeast"/>
              <w:ind w:left="4220"/>
              <w:rPr>
                <w:rFonts w:ascii="Arial" w:eastAsia="Arial" w:hAnsi="Arial"/>
                <w:w w:val="89"/>
                <w:sz w:val="16"/>
              </w:rPr>
            </w:pPr>
            <w:r>
              <w:rPr>
                <w:rFonts w:ascii="Arial" w:eastAsia="Arial" w:hAnsi="Arial"/>
                <w:w w:val="89"/>
                <w:sz w:val="16"/>
              </w:rPr>
              <w:t>5 of 16</w:t>
            </w:r>
          </w:p>
        </w:tc>
      </w:tr>
      <w:tr w:rsidR="00000000" w14:paraId="0245785D" w14:textId="77777777">
        <w:trPr>
          <w:trHeight w:val="103"/>
        </w:trPr>
        <w:tc>
          <w:tcPr>
            <w:tcW w:w="5800" w:type="dxa"/>
            <w:tcBorders>
              <w:bottom w:val="single" w:sz="8" w:space="0" w:color="auto"/>
            </w:tcBorders>
            <w:shd w:val="clear" w:color="auto" w:fill="auto"/>
            <w:vAlign w:val="bottom"/>
          </w:tcPr>
          <w:p w14:paraId="52FE85EF" w14:textId="77777777" w:rsidR="00CA2CD7" w:rsidRDefault="00CA2CD7">
            <w:pPr>
              <w:spacing w:line="0" w:lineRule="atLeast"/>
              <w:rPr>
                <w:rFonts w:ascii="Times New Roman" w:eastAsia="Times New Roman" w:hAnsi="Times New Roman"/>
                <w:sz w:val="8"/>
              </w:rPr>
            </w:pPr>
          </w:p>
        </w:tc>
        <w:tc>
          <w:tcPr>
            <w:tcW w:w="4700" w:type="dxa"/>
            <w:tcBorders>
              <w:bottom w:val="single" w:sz="8" w:space="0" w:color="auto"/>
            </w:tcBorders>
            <w:shd w:val="clear" w:color="auto" w:fill="auto"/>
            <w:vAlign w:val="bottom"/>
          </w:tcPr>
          <w:p w14:paraId="0964FCDE" w14:textId="77777777" w:rsidR="00CA2CD7" w:rsidRDefault="00CA2CD7">
            <w:pPr>
              <w:spacing w:line="0" w:lineRule="atLeast"/>
              <w:rPr>
                <w:rFonts w:ascii="Times New Roman" w:eastAsia="Times New Roman" w:hAnsi="Times New Roman"/>
                <w:sz w:val="8"/>
              </w:rPr>
            </w:pPr>
          </w:p>
        </w:tc>
      </w:tr>
    </w:tbl>
    <w:p w14:paraId="3E27459A" w14:textId="77777777" w:rsidR="00CA2CD7" w:rsidRDefault="00CA2CD7">
      <w:pPr>
        <w:spacing w:line="200" w:lineRule="exact"/>
        <w:rPr>
          <w:rFonts w:ascii="Times New Roman" w:eastAsia="Times New Roman" w:hAnsi="Times New Roman"/>
        </w:rPr>
      </w:pPr>
    </w:p>
    <w:p w14:paraId="03A5F92C" w14:textId="77777777" w:rsidR="00CA2CD7" w:rsidRDefault="00CA2CD7">
      <w:pPr>
        <w:spacing w:line="291" w:lineRule="exact"/>
        <w:rPr>
          <w:rFonts w:ascii="Times New Roman" w:eastAsia="Times New Roman" w:hAnsi="Times New Roman"/>
        </w:rPr>
      </w:pPr>
    </w:p>
    <w:p w14:paraId="1154B766" w14:textId="77777777" w:rsidR="00CA2CD7" w:rsidRDefault="00CA2CD7">
      <w:pPr>
        <w:spacing w:line="262" w:lineRule="auto"/>
        <w:ind w:left="2620" w:right="40"/>
        <w:jc w:val="both"/>
        <w:rPr>
          <w:rFonts w:ascii="Arial" w:eastAsia="Arial" w:hAnsi="Arial"/>
        </w:rPr>
      </w:pPr>
      <w:r>
        <w:rPr>
          <w:rFonts w:ascii="Arial" w:eastAsia="Arial" w:hAnsi="Arial"/>
        </w:rPr>
        <w:t>stations, considered economic and environmental factors, established a model with the objective function of minimum construction cost and environmental impact, used the coupled A-star algorithm to find the optimal path, and used the Monte Carlo method to sample the uncertain wind data to assess the environmental effect. The results showed that this method can solve the optimal site of the gas gathering station.</w:t>
      </w:r>
    </w:p>
    <w:p w14:paraId="7A0C702F" w14:textId="77777777" w:rsidR="00CA2CD7" w:rsidRDefault="00CA2CD7">
      <w:pPr>
        <w:spacing w:line="262" w:lineRule="auto"/>
        <w:ind w:left="2620" w:firstLine="425"/>
        <w:jc w:val="both"/>
        <w:rPr>
          <w:rFonts w:ascii="Arial" w:eastAsia="Arial" w:hAnsi="Arial"/>
        </w:rPr>
      </w:pPr>
      <w:r>
        <w:rPr>
          <w:rFonts w:ascii="Arial" w:eastAsia="Arial" w:hAnsi="Arial"/>
        </w:rPr>
        <w:t>Li et al. [</w:t>
      </w:r>
      <w:r>
        <w:rPr>
          <w:rFonts w:ascii="Arial" w:eastAsia="Arial" w:hAnsi="Arial"/>
          <w:color w:val="0875B7"/>
        </w:rPr>
        <w:t>15</w:t>
      </w:r>
      <w:r>
        <w:rPr>
          <w:rFonts w:ascii="Arial" w:eastAsia="Arial" w:hAnsi="Arial"/>
        </w:rPr>
        <w:t>] studied the energy consumption prediction of oil and gas companies to improve the energy efficiency of oil and gas production. Four methods were tested, in-cluding support vector machine, linear regression, extreme learning machine, and artificial neural network. The results showed that the hybrid model of the extreme learning machine and the artificial neural network has the best performance.</w:t>
      </w:r>
    </w:p>
    <w:p w14:paraId="4A38BAC0" w14:textId="77777777" w:rsidR="00CA2CD7" w:rsidRDefault="00CA2CD7">
      <w:pPr>
        <w:spacing w:line="276" w:lineRule="auto"/>
        <w:ind w:left="2620" w:firstLine="431"/>
        <w:jc w:val="both"/>
        <w:rPr>
          <w:rFonts w:ascii="Arial" w:eastAsia="Arial" w:hAnsi="Arial"/>
          <w:sz w:val="19"/>
        </w:rPr>
      </w:pPr>
      <w:r>
        <w:rPr>
          <w:rFonts w:ascii="Arial" w:eastAsia="Arial" w:hAnsi="Arial"/>
          <w:sz w:val="19"/>
        </w:rPr>
        <w:t>Amakiri et al. [</w:t>
      </w:r>
      <w:r>
        <w:rPr>
          <w:rFonts w:ascii="Arial" w:eastAsia="Arial" w:hAnsi="Arial"/>
          <w:color w:val="0875B7"/>
          <w:sz w:val="19"/>
        </w:rPr>
        <w:t>16</w:t>
      </w:r>
      <w:r>
        <w:rPr>
          <w:rFonts w:ascii="Arial" w:eastAsia="Arial" w:hAnsi="Arial"/>
          <w:sz w:val="19"/>
        </w:rPr>
        <w:t>] introduced the characteristics of the oilfield and used a variety of technologies to evaluate the different stages of produced water. They discussed the effectiveness of the treatment technology from the aspects of pollutant treatment effect, and made a qualitative evaluation from the aspects of energy demand, robustness and flexibility, power generation, modularity and mobility. Ghafoori et al. [</w:t>
      </w:r>
      <w:r>
        <w:rPr>
          <w:rFonts w:ascii="Arial" w:eastAsia="Arial" w:hAnsi="Arial"/>
          <w:color w:val="0875B7"/>
          <w:sz w:val="19"/>
        </w:rPr>
        <w:t>17</w:t>
      </w:r>
      <w:r>
        <w:rPr>
          <w:rFonts w:ascii="Arial" w:eastAsia="Arial" w:hAnsi="Arial"/>
          <w:sz w:val="19"/>
        </w:rPr>
        <w:t>] summarised the optimal management strategy, source and characteristics of oilfield sewage, discharge reg</w:t>
      </w:r>
      <w:r>
        <w:rPr>
          <w:rFonts w:ascii="Arial" w:eastAsia="Arial" w:hAnsi="Arial"/>
          <w:sz w:val="19"/>
        </w:rPr>
        <w:t>ulations, treatment management, and physical, chemical, thermal, biological, membrane, and mixed treatment technologies. The challenges and future directions for oilfield-produced water treatment were discussed. Samuel [</w:t>
      </w:r>
      <w:r>
        <w:rPr>
          <w:rFonts w:ascii="Arial" w:eastAsia="Arial" w:hAnsi="Arial"/>
          <w:color w:val="0875B7"/>
          <w:sz w:val="19"/>
        </w:rPr>
        <w:t>18</w:t>
      </w:r>
      <w:r>
        <w:rPr>
          <w:rFonts w:ascii="Arial" w:eastAsia="Arial" w:hAnsi="Arial"/>
          <w:sz w:val="19"/>
        </w:rPr>
        <w:t xml:space="preserve">] concentrated on conventional and membrane-based technologies for oilfield-produced water treatment. The method reviewed in the paper includes physical and chemical treatment processes, biological treatment processes and physical treatment processes. That paper expounded on the technical </w:t>
      </w:r>
      <w:r>
        <w:rPr>
          <w:rFonts w:ascii="Arial" w:eastAsia="Arial" w:hAnsi="Arial"/>
          <w:sz w:val="19"/>
        </w:rPr>
        <w:t>advantages and technical bottlenecks as well as alleviated the technical bottlenecks. Liu et al. [</w:t>
      </w:r>
      <w:r>
        <w:rPr>
          <w:rFonts w:ascii="Arial" w:eastAsia="Arial" w:hAnsi="Arial"/>
          <w:color w:val="0875B7"/>
          <w:sz w:val="19"/>
        </w:rPr>
        <w:t>19</w:t>
      </w:r>
      <w:r>
        <w:rPr>
          <w:rFonts w:ascii="Arial" w:eastAsia="Arial" w:hAnsi="Arial"/>
          <w:sz w:val="19"/>
        </w:rPr>
        <w:t>] studied the treatment of produced water from offshore oil fields. They proposed a full-scale process treatment technology considering that the traditional technology could not meet the requirements of separating organic pollutants in a compact space under extreme conditions. The results showed that about 100 kinds of organic compounds in oilfield-produced water treated by this process are reduced to 8 types</w:t>
      </w:r>
      <w:r>
        <w:rPr>
          <w:rFonts w:ascii="Arial" w:eastAsia="Arial" w:hAnsi="Arial"/>
          <w:sz w:val="19"/>
        </w:rPr>
        <w:t>, and the separation efficiency is more than 90%. Wu et al. [</w:t>
      </w:r>
      <w:r>
        <w:rPr>
          <w:rFonts w:ascii="Arial" w:eastAsia="Arial" w:hAnsi="Arial"/>
          <w:color w:val="0875B7"/>
          <w:sz w:val="19"/>
        </w:rPr>
        <w:t>20</w:t>
      </w:r>
      <w:r>
        <w:rPr>
          <w:rFonts w:ascii="Arial" w:eastAsia="Arial" w:hAnsi="Arial"/>
          <w:sz w:val="19"/>
        </w:rPr>
        <w:t>] focused on the oilfield-produced water and sulfide production in the petroleum industry, considering the factors of reducing produced water and sulfide in oil production and improving the utilisation rate of iron. They developed a chemical method of iron-crosslinked sodium alginate. The results showed that with this method, the sulfide in the gas phase is reduced by 45 3.2%, the sulfide in the aqueous solution is reduced by 75 4.7%, and the cr</w:t>
      </w:r>
      <w:r>
        <w:rPr>
          <w:rFonts w:ascii="Arial" w:eastAsia="Arial" w:hAnsi="Arial"/>
          <w:sz w:val="19"/>
        </w:rPr>
        <w:t>ude oil standardised produced water decreases from 70.1 4.0 to 37.5 1.3 mL water/mL oil.</w:t>
      </w:r>
    </w:p>
    <w:p w14:paraId="7D61455E" w14:textId="77777777" w:rsidR="00CA2CD7" w:rsidRDefault="00CA2CD7">
      <w:pPr>
        <w:spacing w:line="290" w:lineRule="exact"/>
        <w:rPr>
          <w:rFonts w:ascii="Times New Roman" w:eastAsia="Times New Roman" w:hAnsi="Times New Roman"/>
        </w:rPr>
      </w:pPr>
    </w:p>
    <w:p w14:paraId="17AF1D63" w14:textId="77777777" w:rsidR="00CA2CD7" w:rsidRDefault="00CA2CD7">
      <w:pPr>
        <w:spacing w:line="256" w:lineRule="auto"/>
        <w:ind w:left="2620" w:right="40" w:firstLine="433"/>
        <w:jc w:val="both"/>
        <w:rPr>
          <w:rFonts w:ascii="Arial" w:eastAsia="Arial" w:hAnsi="Arial"/>
        </w:rPr>
      </w:pPr>
      <w:r>
        <w:rPr>
          <w:rFonts w:ascii="Arial" w:eastAsia="Arial" w:hAnsi="Arial"/>
        </w:rPr>
        <w:t>The effect of oil as an extractant to reduce the oil content in oilfield-produced water was studied and evaluated by de Carvalho Neto et al. [</w:t>
      </w:r>
      <w:r>
        <w:rPr>
          <w:rFonts w:ascii="Arial" w:eastAsia="Arial" w:hAnsi="Arial"/>
          <w:color w:val="0875B7"/>
        </w:rPr>
        <w:t>21</w:t>
      </w:r>
      <w:r>
        <w:rPr>
          <w:rFonts w:ascii="Arial" w:eastAsia="Arial" w:hAnsi="Arial"/>
        </w:rPr>
        <w:t>], taking into account physical and chemical parameters such as pH value, temperature, mixing speed and time, oil type and concentration, initial concentration of naphthenic acid, etc. They first used oil as an extractant to conduct experiments in synthetic oilfield-produced water, and then evaluated the process of removing oil and grease content in actual oilfield-produced water. The results showed that the removal efficiency of oil and grease is about 60% when the pH value of the produced water of synth</w:t>
      </w:r>
      <w:r>
        <w:rPr>
          <w:rFonts w:ascii="Arial" w:eastAsia="Arial" w:hAnsi="Arial"/>
        </w:rPr>
        <w:t>etic petroleum is in the range of 2</w:t>
      </w:r>
      <w:r>
        <w:rPr>
          <w:rFonts w:ascii="Arial" w:eastAsia="Arial" w:hAnsi="Arial"/>
        </w:rPr>
        <w:t>–5.</w:t>
      </w:r>
    </w:p>
    <w:p w14:paraId="34072AB8" w14:textId="77777777" w:rsidR="00CA2CD7" w:rsidRDefault="00CA2CD7">
      <w:pPr>
        <w:spacing w:line="2" w:lineRule="exact"/>
        <w:rPr>
          <w:rFonts w:ascii="Times New Roman" w:eastAsia="Times New Roman" w:hAnsi="Times New Roman"/>
        </w:rPr>
      </w:pPr>
    </w:p>
    <w:p w14:paraId="11FEA0D3" w14:textId="77777777" w:rsidR="00CA2CD7" w:rsidRDefault="00CA2CD7">
      <w:pPr>
        <w:spacing w:line="275" w:lineRule="auto"/>
        <w:ind w:left="2620" w:firstLine="430"/>
        <w:jc w:val="both"/>
        <w:rPr>
          <w:rFonts w:ascii="Arial" w:eastAsia="Arial" w:hAnsi="Arial"/>
          <w:sz w:val="19"/>
        </w:rPr>
      </w:pPr>
      <w:r>
        <w:rPr>
          <w:rFonts w:ascii="Arial" w:eastAsia="Arial" w:hAnsi="Arial"/>
          <w:sz w:val="19"/>
        </w:rPr>
        <w:t>Esmaeilnezhad and Choi et al. [</w:t>
      </w:r>
      <w:r>
        <w:rPr>
          <w:rFonts w:ascii="Arial" w:eastAsia="Arial" w:hAnsi="Arial"/>
          <w:color w:val="0875B7"/>
          <w:sz w:val="19"/>
        </w:rPr>
        <w:t>22</w:t>
      </w:r>
      <w:r>
        <w:rPr>
          <w:rFonts w:ascii="Arial" w:eastAsia="Arial" w:hAnsi="Arial"/>
          <w:sz w:val="19"/>
        </w:rPr>
        <w:t>] studied electrorheological suspension to form a solid-like structure in porous media to block the pore throat and reduce the amount of oilfield-produced water. They proved the feasibility of the proposed method through experiments.</w:t>
      </w:r>
    </w:p>
    <w:p w14:paraId="706C792B" w14:textId="77777777" w:rsidR="00CA2CD7" w:rsidRDefault="00CA2CD7">
      <w:pPr>
        <w:spacing w:line="2" w:lineRule="exact"/>
        <w:rPr>
          <w:rFonts w:ascii="Times New Roman" w:eastAsia="Times New Roman" w:hAnsi="Times New Roman"/>
        </w:rPr>
      </w:pPr>
    </w:p>
    <w:p w14:paraId="0C716182" w14:textId="77777777" w:rsidR="00CA2CD7" w:rsidRDefault="00CA2CD7">
      <w:pPr>
        <w:spacing w:line="0" w:lineRule="atLeast"/>
        <w:ind w:left="2620" w:firstLine="432"/>
        <w:jc w:val="both"/>
        <w:rPr>
          <w:rFonts w:ascii="Arial" w:eastAsia="Arial" w:hAnsi="Arial"/>
        </w:rPr>
      </w:pPr>
      <w:r>
        <w:rPr>
          <w:rFonts w:ascii="Arial" w:eastAsia="Arial" w:hAnsi="Arial"/>
        </w:rPr>
        <w:t>Cao et al. [</w:t>
      </w:r>
      <w:r>
        <w:rPr>
          <w:rFonts w:ascii="Arial" w:eastAsia="Arial" w:hAnsi="Arial"/>
          <w:color w:val="0875B7"/>
        </w:rPr>
        <w:t>23</w:t>
      </w:r>
      <w:r>
        <w:rPr>
          <w:rFonts w:ascii="Arial" w:eastAsia="Arial" w:hAnsi="Arial"/>
        </w:rPr>
        <w:t>] studied the treatment of high-salt oilfield wastewater (HSOW), consid-ering the complex composition and low biodegradability of HSOW. The HSOW treatment system combining air flotation and biochemical technology with constructed wetlands (CW) was studied. At high salinity (1.36~2.21 10</w:t>
      </w:r>
      <w:r>
        <w:rPr>
          <w:rFonts w:ascii="Arial" w:eastAsia="Arial" w:hAnsi="Arial"/>
          <w:sz w:val="30"/>
          <w:vertAlign w:val="superscript"/>
        </w:rPr>
        <w:t>4</w:t>
      </w:r>
      <w:r>
        <w:rPr>
          <w:rFonts w:ascii="Arial" w:eastAsia="Arial" w:hAnsi="Arial"/>
        </w:rPr>
        <w:t xml:space="preserve"> mg/L), the integrated treatment system can effectively remove COD, NH4+-N and oil, and the average removal rates are 98.5%, 99.9% and 96%.</w:t>
      </w:r>
    </w:p>
    <w:p w14:paraId="74B66781" w14:textId="77777777" w:rsidR="00CA2CD7" w:rsidRDefault="00CA2CD7">
      <w:pPr>
        <w:spacing w:line="11" w:lineRule="exact"/>
        <w:rPr>
          <w:rFonts w:ascii="Times New Roman" w:eastAsia="Times New Roman" w:hAnsi="Times New Roman"/>
        </w:rPr>
      </w:pPr>
    </w:p>
    <w:p w14:paraId="14ADB14F" w14:textId="77777777" w:rsidR="00CA2CD7" w:rsidRDefault="00CA2CD7">
      <w:pPr>
        <w:spacing w:line="275" w:lineRule="auto"/>
        <w:ind w:left="2620" w:right="40" w:firstLine="431"/>
        <w:rPr>
          <w:rFonts w:ascii="Arial" w:eastAsia="Arial" w:hAnsi="Arial"/>
        </w:rPr>
      </w:pPr>
      <w:r>
        <w:rPr>
          <w:rFonts w:ascii="Arial" w:eastAsia="Arial" w:hAnsi="Arial"/>
        </w:rPr>
        <w:t>Chen et al. [</w:t>
      </w:r>
      <w:r>
        <w:rPr>
          <w:rFonts w:ascii="Arial" w:eastAsia="Arial" w:hAnsi="Arial"/>
          <w:color w:val="0875B7"/>
        </w:rPr>
        <w:t>24</w:t>
      </w:r>
      <w:r>
        <w:rPr>
          <w:rFonts w:ascii="Arial" w:eastAsia="Arial" w:hAnsi="Arial"/>
        </w:rPr>
        <w:t>] studied the characteristics and environmental impact of oxygenated volatile organic compounds (OVOCs) related to oil and gas in China. Taking an oil field</w:t>
      </w:r>
    </w:p>
    <w:p w14:paraId="6677D779" w14:textId="77777777" w:rsidR="00CA2CD7" w:rsidRDefault="00CA2CD7">
      <w:pPr>
        <w:spacing w:line="275" w:lineRule="auto"/>
        <w:ind w:left="2620" w:right="40" w:firstLine="431"/>
        <w:rPr>
          <w:rFonts w:ascii="Arial" w:eastAsia="Arial" w:hAnsi="Arial"/>
        </w:rPr>
        <w:sectPr w:rsidR="00000000">
          <w:pgSz w:w="11900" w:h="16838"/>
          <w:pgMar w:top="1109" w:right="686" w:bottom="781"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800"/>
        <w:gridCol w:w="4700"/>
      </w:tblGrid>
      <w:tr w:rsidR="00000000" w14:paraId="79E7D849" w14:textId="77777777">
        <w:trPr>
          <w:trHeight w:val="198"/>
        </w:trPr>
        <w:tc>
          <w:tcPr>
            <w:tcW w:w="5800" w:type="dxa"/>
            <w:shd w:val="clear" w:color="auto" w:fill="auto"/>
            <w:vAlign w:val="bottom"/>
          </w:tcPr>
          <w:p w14:paraId="1E922A81" w14:textId="77777777" w:rsidR="00CA2CD7" w:rsidRDefault="00CA2CD7">
            <w:pPr>
              <w:spacing w:line="0" w:lineRule="atLeast"/>
              <w:rPr>
                <w:rFonts w:ascii="Arial" w:eastAsia="Arial" w:hAnsi="Arial"/>
                <w:sz w:val="16"/>
              </w:rPr>
            </w:pPr>
            <w:bookmarkStart w:id="5" w:name="page6"/>
            <w:bookmarkEnd w:id="5"/>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00" w:type="dxa"/>
            <w:shd w:val="clear" w:color="auto" w:fill="auto"/>
            <w:vAlign w:val="bottom"/>
          </w:tcPr>
          <w:p w14:paraId="68755FC4" w14:textId="77777777" w:rsidR="00CA2CD7" w:rsidRDefault="00CA2CD7">
            <w:pPr>
              <w:spacing w:line="0" w:lineRule="atLeast"/>
              <w:ind w:left="4220"/>
              <w:rPr>
                <w:rFonts w:ascii="Arial" w:eastAsia="Arial" w:hAnsi="Arial"/>
                <w:w w:val="89"/>
                <w:sz w:val="16"/>
              </w:rPr>
            </w:pPr>
            <w:r>
              <w:rPr>
                <w:rFonts w:ascii="Arial" w:eastAsia="Arial" w:hAnsi="Arial"/>
                <w:w w:val="89"/>
                <w:sz w:val="16"/>
              </w:rPr>
              <w:t>6 of 16</w:t>
            </w:r>
          </w:p>
        </w:tc>
      </w:tr>
      <w:tr w:rsidR="00000000" w14:paraId="1F127C22" w14:textId="77777777">
        <w:trPr>
          <w:trHeight w:val="103"/>
        </w:trPr>
        <w:tc>
          <w:tcPr>
            <w:tcW w:w="5800" w:type="dxa"/>
            <w:tcBorders>
              <w:bottom w:val="single" w:sz="8" w:space="0" w:color="auto"/>
            </w:tcBorders>
            <w:shd w:val="clear" w:color="auto" w:fill="auto"/>
            <w:vAlign w:val="bottom"/>
          </w:tcPr>
          <w:p w14:paraId="4E6172E9" w14:textId="77777777" w:rsidR="00CA2CD7" w:rsidRDefault="00CA2CD7">
            <w:pPr>
              <w:spacing w:line="0" w:lineRule="atLeast"/>
              <w:rPr>
                <w:rFonts w:ascii="Times New Roman" w:eastAsia="Times New Roman" w:hAnsi="Times New Roman"/>
                <w:sz w:val="8"/>
              </w:rPr>
            </w:pPr>
          </w:p>
        </w:tc>
        <w:tc>
          <w:tcPr>
            <w:tcW w:w="4700" w:type="dxa"/>
            <w:tcBorders>
              <w:bottom w:val="single" w:sz="8" w:space="0" w:color="auto"/>
            </w:tcBorders>
            <w:shd w:val="clear" w:color="auto" w:fill="auto"/>
            <w:vAlign w:val="bottom"/>
          </w:tcPr>
          <w:p w14:paraId="0B82415E" w14:textId="77777777" w:rsidR="00CA2CD7" w:rsidRDefault="00CA2CD7">
            <w:pPr>
              <w:spacing w:line="0" w:lineRule="atLeast"/>
              <w:rPr>
                <w:rFonts w:ascii="Times New Roman" w:eastAsia="Times New Roman" w:hAnsi="Times New Roman"/>
                <w:sz w:val="8"/>
              </w:rPr>
            </w:pPr>
          </w:p>
        </w:tc>
      </w:tr>
    </w:tbl>
    <w:p w14:paraId="2330D4AF" w14:textId="77777777" w:rsidR="00CA2CD7" w:rsidRDefault="00CA2CD7">
      <w:pPr>
        <w:spacing w:line="200" w:lineRule="exact"/>
        <w:rPr>
          <w:rFonts w:ascii="Times New Roman" w:eastAsia="Times New Roman" w:hAnsi="Times New Roman"/>
        </w:rPr>
      </w:pPr>
    </w:p>
    <w:p w14:paraId="235BF71F" w14:textId="77777777" w:rsidR="00CA2CD7" w:rsidRDefault="00CA2CD7">
      <w:pPr>
        <w:spacing w:line="291" w:lineRule="exact"/>
        <w:rPr>
          <w:rFonts w:ascii="Times New Roman" w:eastAsia="Times New Roman" w:hAnsi="Times New Roman"/>
        </w:rPr>
      </w:pPr>
    </w:p>
    <w:p w14:paraId="1A2426EC" w14:textId="77777777" w:rsidR="00CA2CD7" w:rsidRDefault="00CA2CD7">
      <w:pPr>
        <w:spacing w:line="264" w:lineRule="auto"/>
        <w:ind w:left="2620" w:right="40"/>
        <w:jc w:val="both"/>
        <w:rPr>
          <w:rFonts w:ascii="Arial" w:eastAsia="Arial" w:hAnsi="Arial"/>
        </w:rPr>
      </w:pPr>
      <w:r>
        <w:rPr>
          <w:rFonts w:ascii="Arial" w:eastAsia="Arial" w:hAnsi="Arial"/>
        </w:rPr>
        <w:t>and a rural area in the Yellow River Delta region in the winter and summer of 2017 as an example, the C1</w:t>
      </w:r>
      <w:r>
        <w:rPr>
          <w:rFonts w:ascii="Arial" w:eastAsia="Arial" w:hAnsi="Arial"/>
        </w:rPr>
        <w:t>–C8 carbonyl group, which is an important member of the OVOCs family, was measured. Spatially, due to the strong emission of hydrocarbon precursors from the oil field, the measured concentration of carbonyl compounds in the oil field is higher than that in rural air. Their study quantitatively revealed the effect of oil field emissions on the photochemical formation of major carbonyl compounds.</w:t>
      </w:r>
    </w:p>
    <w:p w14:paraId="77F5EA39" w14:textId="77777777" w:rsidR="00CA2CD7" w:rsidRDefault="00CA2CD7">
      <w:pPr>
        <w:spacing w:line="186" w:lineRule="exact"/>
        <w:rPr>
          <w:rFonts w:ascii="Times New Roman" w:eastAsia="Times New Roman" w:hAnsi="Times New Roman"/>
        </w:rPr>
      </w:pPr>
    </w:p>
    <w:p w14:paraId="30277948" w14:textId="77777777" w:rsidR="00CA2CD7" w:rsidRDefault="00CA2CD7">
      <w:pPr>
        <w:spacing w:line="0" w:lineRule="atLeast"/>
        <w:ind w:right="240"/>
        <w:jc w:val="center"/>
        <w:rPr>
          <w:rFonts w:ascii="Arial" w:eastAsia="Arial" w:hAnsi="Arial"/>
        </w:rPr>
      </w:pPr>
      <w:r>
        <w:rPr>
          <w:rFonts w:ascii="Arial" w:eastAsia="Arial" w:hAnsi="Arial"/>
        </w:rPr>
        <w:t>2.4. Carbon Dioxide Capture, Utilisation and Storage (CCUS)</w:t>
      </w:r>
    </w:p>
    <w:p w14:paraId="75647A46" w14:textId="77777777" w:rsidR="00CA2CD7" w:rsidRDefault="00CA2CD7">
      <w:pPr>
        <w:spacing w:line="16" w:lineRule="exact"/>
        <w:rPr>
          <w:rFonts w:ascii="Times New Roman" w:eastAsia="Times New Roman" w:hAnsi="Times New Roman"/>
        </w:rPr>
      </w:pPr>
    </w:p>
    <w:p w14:paraId="2AB3B555" w14:textId="77777777" w:rsidR="00CA2CD7" w:rsidRDefault="00CA2CD7">
      <w:pPr>
        <w:spacing w:line="257" w:lineRule="auto"/>
        <w:ind w:left="2620" w:firstLine="433"/>
        <w:jc w:val="both"/>
        <w:rPr>
          <w:rFonts w:ascii="Arial" w:eastAsia="Arial" w:hAnsi="Arial"/>
          <w:sz w:val="19"/>
        </w:rPr>
      </w:pPr>
      <w:r>
        <w:rPr>
          <w:rFonts w:ascii="Arial" w:eastAsia="Arial" w:hAnsi="Arial"/>
          <w:sz w:val="19"/>
        </w:rPr>
        <w:t>Carbon dioxide will be produced in the process of oil field exploitation. To reduce CO</w:t>
      </w:r>
      <w:r>
        <w:rPr>
          <w:rFonts w:ascii="Arial" w:eastAsia="Arial" w:hAnsi="Arial"/>
          <w:sz w:val="29"/>
          <w:vertAlign w:val="subscript"/>
        </w:rPr>
        <w:t>2</w:t>
      </w:r>
      <w:r>
        <w:rPr>
          <w:rFonts w:ascii="Arial" w:eastAsia="Arial" w:hAnsi="Arial"/>
          <w:sz w:val="19"/>
        </w:rPr>
        <w:t xml:space="preserve"> emission in oil field development, some studies focused on the technology of carbon dioxide capture, utilisation and storage (CCUS), and the feasibility and economy of this technology were evaluated. Besides, evaluation models to assess the CCUS systems were established.</w:t>
      </w:r>
    </w:p>
    <w:p w14:paraId="4B4058EB" w14:textId="77777777" w:rsidR="00CA2CD7" w:rsidRDefault="00CA2CD7">
      <w:pPr>
        <w:spacing w:line="1" w:lineRule="exact"/>
        <w:rPr>
          <w:rFonts w:ascii="Times New Roman" w:eastAsia="Times New Roman" w:hAnsi="Times New Roman"/>
        </w:rPr>
      </w:pPr>
    </w:p>
    <w:p w14:paraId="7E9FFD71" w14:textId="77777777" w:rsidR="00CA2CD7" w:rsidRDefault="00CA2CD7">
      <w:pPr>
        <w:spacing w:line="222" w:lineRule="auto"/>
        <w:ind w:left="2620" w:firstLine="425"/>
        <w:jc w:val="both"/>
        <w:rPr>
          <w:rFonts w:ascii="Arial" w:eastAsia="Arial" w:hAnsi="Arial"/>
          <w:sz w:val="19"/>
        </w:rPr>
      </w:pPr>
      <w:r>
        <w:rPr>
          <w:rFonts w:ascii="Arial" w:eastAsia="Arial" w:hAnsi="Arial"/>
          <w:sz w:val="19"/>
        </w:rPr>
        <w:t>Xin et al. [</w:t>
      </w:r>
      <w:r>
        <w:rPr>
          <w:rFonts w:ascii="Arial" w:eastAsia="Arial" w:hAnsi="Arial"/>
          <w:color w:val="0875B7"/>
          <w:sz w:val="19"/>
        </w:rPr>
        <w:t>25</w:t>
      </w:r>
      <w:r>
        <w:rPr>
          <w:rFonts w:ascii="Arial" w:eastAsia="Arial" w:hAnsi="Arial"/>
          <w:sz w:val="19"/>
        </w:rPr>
        <w:t>] studied the compression and liquefaction of CO</w:t>
      </w:r>
      <w:r>
        <w:rPr>
          <w:rFonts w:ascii="Arial" w:eastAsia="Arial" w:hAnsi="Arial"/>
          <w:sz w:val="29"/>
          <w:vertAlign w:val="subscript"/>
        </w:rPr>
        <w:t>2</w:t>
      </w:r>
      <w:r>
        <w:rPr>
          <w:rFonts w:ascii="Arial" w:eastAsia="Arial" w:hAnsi="Arial"/>
          <w:sz w:val="19"/>
        </w:rPr>
        <w:t xml:space="preserve"> and proposed a scheme to use the cold energy of liquid natural gas to compress and liquefy CO</w:t>
      </w:r>
      <w:r>
        <w:rPr>
          <w:rFonts w:ascii="Arial" w:eastAsia="Arial" w:hAnsi="Arial"/>
          <w:sz w:val="29"/>
          <w:vertAlign w:val="subscript"/>
        </w:rPr>
        <w:t>2</w:t>
      </w:r>
      <w:r>
        <w:rPr>
          <w:rFonts w:ascii="Arial" w:eastAsia="Arial" w:hAnsi="Arial"/>
          <w:sz w:val="19"/>
        </w:rPr>
        <w:t>. The results showed that the scheme is feasible and can effectively reduce the total cost of compressed liquefied CO</w:t>
      </w:r>
      <w:r>
        <w:rPr>
          <w:rFonts w:ascii="Arial" w:eastAsia="Arial" w:hAnsi="Arial"/>
          <w:sz w:val="29"/>
          <w:vertAlign w:val="subscript"/>
        </w:rPr>
        <w:t>2</w:t>
      </w:r>
      <w:r>
        <w:rPr>
          <w:rFonts w:ascii="Arial" w:eastAsia="Arial" w:hAnsi="Arial"/>
          <w:sz w:val="19"/>
        </w:rPr>
        <w:t>. Leonzio et al. [</w:t>
      </w:r>
      <w:r>
        <w:rPr>
          <w:rFonts w:ascii="Arial" w:eastAsia="Arial" w:hAnsi="Arial"/>
          <w:color w:val="0875B7"/>
          <w:sz w:val="19"/>
        </w:rPr>
        <w:t>26</w:t>
      </w:r>
      <w:r>
        <w:rPr>
          <w:rFonts w:ascii="Arial" w:eastAsia="Arial" w:hAnsi="Arial"/>
          <w:sz w:val="19"/>
        </w:rPr>
        <w:t>] discussed the CCUS system and supply chain in the UK. They developed a mathematical model for the CCUS supply chain, the connections between the CO</w:t>
      </w:r>
      <w:r>
        <w:rPr>
          <w:rFonts w:ascii="Arial" w:eastAsia="Arial" w:hAnsi="Arial"/>
          <w:sz w:val="29"/>
          <w:vertAlign w:val="subscript"/>
        </w:rPr>
        <w:t>2</w:t>
      </w:r>
      <w:r>
        <w:rPr>
          <w:rFonts w:ascii="Arial" w:eastAsia="Arial" w:hAnsi="Arial"/>
          <w:sz w:val="19"/>
        </w:rPr>
        <w:t xml:space="preserve"> source and sinks, and the amount of captured CO</w:t>
      </w:r>
      <w:r>
        <w:rPr>
          <w:rFonts w:ascii="Arial" w:eastAsia="Arial" w:hAnsi="Arial"/>
          <w:sz w:val="29"/>
          <w:vertAlign w:val="subscript"/>
        </w:rPr>
        <w:t>2</w:t>
      </w:r>
      <w:r>
        <w:rPr>
          <w:rFonts w:ascii="Arial" w:eastAsia="Arial" w:hAnsi="Arial"/>
          <w:sz w:val="19"/>
        </w:rPr>
        <w:t xml:space="preserve"> was optimised. The case resu</w:t>
      </w:r>
      <w:r>
        <w:rPr>
          <w:rFonts w:ascii="Arial" w:eastAsia="Arial" w:hAnsi="Arial"/>
          <w:sz w:val="19"/>
        </w:rPr>
        <w:t>lts found that for the UK, the most effective solution is to use the Scottish offshore and Ormskirk Sanders as storage sites. This solution can minimise the total cost of the CCUS system and supply chain. El-kaseeh et al. [</w:t>
      </w:r>
      <w:r>
        <w:rPr>
          <w:rFonts w:ascii="Arial" w:eastAsia="Arial" w:hAnsi="Arial"/>
          <w:color w:val="0875B7"/>
          <w:sz w:val="19"/>
        </w:rPr>
        <w:t>27</w:t>
      </w:r>
      <w:r>
        <w:rPr>
          <w:rFonts w:ascii="Arial" w:eastAsia="Arial" w:hAnsi="Arial"/>
          <w:sz w:val="19"/>
        </w:rPr>
        <w:t>] discussed using three geophysical methods to obtain three-dimensional seismic data, and combined these three data with downhole measurement data to improve oil recovery and CO</w:t>
      </w:r>
      <w:r>
        <w:rPr>
          <w:rFonts w:ascii="Arial" w:eastAsia="Arial" w:hAnsi="Arial"/>
          <w:sz w:val="29"/>
          <w:vertAlign w:val="subscript"/>
        </w:rPr>
        <w:t>2</w:t>
      </w:r>
      <w:r>
        <w:rPr>
          <w:rFonts w:ascii="Arial" w:eastAsia="Arial" w:hAnsi="Arial"/>
          <w:sz w:val="19"/>
        </w:rPr>
        <w:t xml:space="preserve"> storage and monitoring effi-ciency. Andersen et al. [</w:t>
      </w:r>
      <w:r>
        <w:rPr>
          <w:rFonts w:ascii="Arial" w:eastAsia="Arial" w:hAnsi="Arial"/>
          <w:color w:val="0875B7"/>
          <w:sz w:val="19"/>
        </w:rPr>
        <w:t>28</w:t>
      </w:r>
      <w:r>
        <w:rPr>
          <w:rFonts w:ascii="Arial" w:eastAsia="Arial" w:hAnsi="Arial"/>
          <w:sz w:val="19"/>
        </w:rPr>
        <w:t xml:space="preserve">] introduced the latest technologies for stabilizing </w:t>
      </w:r>
      <w:r>
        <w:rPr>
          <w:rFonts w:ascii="Arial" w:eastAsia="Arial" w:hAnsi="Arial"/>
          <w:sz w:val="19"/>
        </w:rPr>
        <w:t>CO</w:t>
      </w:r>
      <w:r>
        <w:rPr>
          <w:rFonts w:ascii="Arial" w:eastAsia="Arial" w:hAnsi="Arial"/>
          <w:sz w:val="29"/>
          <w:vertAlign w:val="subscript"/>
        </w:rPr>
        <w:t>2</w:t>
      </w:r>
      <w:r>
        <w:rPr>
          <w:rFonts w:ascii="Arial" w:eastAsia="Arial" w:hAnsi="Arial"/>
          <w:sz w:val="19"/>
        </w:rPr>
        <w:t xml:space="preserve"> foam with nanoparticles, on-site tracking of CO</w:t>
      </w:r>
      <w:r>
        <w:rPr>
          <w:rFonts w:ascii="Arial" w:eastAsia="Arial" w:hAnsi="Arial"/>
          <w:sz w:val="29"/>
          <w:vertAlign w:val="subscript"/>
        </w:rPr>
        <w:t>2</w:t>
      </w:r>
      <w:r>
        <w:rPr>
          <w:rFonts w:ascii="Arial" w:eastAsia="Arial" w:hAnsi="Arial"/>
          <w:sz w:val="19"/>
        </w:rPr>
        <w:t>, characterisation of potential CO</w:t>
      </w:r>
      <w:r>
        <w:rPr>
          <w:rFonts w:ascii="Arial" w:eastAsia="Arial" w:hAnsi="Arial"/>
          <w:sz w:val="29"/>
          <w:vertAlign w:val="subscript"/>
        </w:rPr>
        <w:t>2</w:t>
      </w:r>
      <w:r>
        <w:rPr>
          <w:rFonts w:ascii="Arial" w:eastAsia="Arial" w:hAnsi="Arial"/>
          <w:sz w:val="19"/>
        </w:rPr>
        <w:t xml:space="preserve"> storage sites, CO</w:t>
      </w:r>
      <w:r>
        <w:rPr>
          <w:rFonts w:ascii="Arial" w:eastAsia="Arial" w:hAnsi="Arial"/>
          <w:sz w:val="29"/>
          <w:vertAlign w:val="subscript"/>
        </w:rPr>
        <w:t>2</w:t>
      </w:r>
      <w:r>
        <w:rPr>
          <w:rFonts w:ascii="Arial" w:eastAsia="Arial" w:hAnsi="Arial"/>
          <w:sz w:val="19"/>
        </w:rPr>
        <w:t xml:space="preserve"> injection technology and gas adsorption. This article provides useful information for CO</w:t>
      </w:r>
      <w:r>
        <w:rPr>
          <w:rFonts w:ascii="Arial" w:eastAsia="Arial" w:hAnsi="Arial"/>
          <w:sz w:val="29"/>
          <w:vertAlign w:val="subscript"/>
        </w:rPr>
        <w:t>2</w:t>
      </w:r>
      <w:r>
        <w:rPr>
          <w:rFonts w:ascii="Arial" w:eastAsia="Arial" w:hAnsi="Arial"/>
          <w:sz w:val="19"/>
        </w:rPr>
        <w:t xml:space="preserve"> joint storage or utilisation in particularly dense shale and carbonate rocks. Suicmez [</w:t>
      </w:r>
      <w:r>
        <w:rPr>
          <w:rFonts w:ascii="Arial" w:eastAsia="Arial" w:hAnsi="Arial"/>
          <w:color w:val="0875B7"/>
          <w:sz w:val="19"/>
        </w:rPr>
        <w:t>29</w:t>
      </w:r>
      <w:r>
        <w:rPr>
          <w:rFonts w:ascii="Arial" w:eastAsia="Arial" w:hAnsi="Arial"/>
          <w:sz w:val="19"/>
        </w:rPr>
        <w:t xml:space="preserve">] eval-uated the feasibility of implementing carbon capture, storage and utilisation projects in the North Sea Cretaceous oil field, and estimated the development costs of such projects. The research results showed that about </w:t>
      </w:r>
      <w:r>
        <w:rPr>
          <w:rFonts w:ascii="Arial" w:eastAsia="Arial" w:hAnsi="Arial"/>
          <w:sz w:val="19"/>
        </w:rPr>
        <w:t>100 M barrels of additional oil reserves can be released by injecting CO</w:t>
      </w:r>
      <w:r>
        <w:rPr>
          <w:rFonts w:ascii="Arial" w:eastAsia="Arial" w:hAnsi="Arial"/>
          <w:sz w:val="29"/>
          <w:vertAlign w:val="subscript"/>
        </w:rPr>
        <w:t>2</w:t>
      </w:r>
      <w:r>
        <w:rPr>
          <w:rFonts w:ascii="Arial" w:eastAsia="Arial" w:hAnsi="Arial"/>
          <w:sz w:val="19"/>
        </w:rPr>
        <w:t>, and 40 Mt of CO</w:t>
      </w:r>
      <w:r>
        <w:rPr>
          <w:rFonts w:ascii="Arial" w:eastAsia="Arial" w:hAnsi="Arial"/>
          <w:sz w:val="29"/>
          <w:vertAlign w:val="subscript"/>
        </w:rPr>
        <w:t>2</w:t>
      </w:r>
      <w:r>
        <w:rPr>
          <w:rFonts w:ascii="Arial" w:eastAsia="Arial" w:hAnsi="Arial"/>
          <w:sz w:val="19"/>
        </w:rPr>
        <w:t xml:space="preserve"> are trapped in the reservoir. Fukai et al. [</w:t>
      </w:r>
      <w:r>
        <w:rPr>
          <w:rFonts w:ascii="Arial" w:eastAsia="Arial" w:hAnsi="Arial"/>
          <w:color w:val="0875B7"/>
          <w:sz w:val="19"/>
        </w:rPr>
        <w:t>30</w:t>
      </w:r>
      <w:r>
        <w:rPr>
          <w:rFonts w:ascii="Arial" w:eastAsia="Arial" w:hAnsi="Arial"/>
          <w:sz w:val="19"/>
        </w:rPr>
        <w:t>] proposed a cost-benefit analysis method to evaluate the economic feasibility of CO</w:t>
      </w:r>
      <w:r>
        <w:rPr>
          <w:rFonts w:ascii="Arial" w:eastAsia="Arial" w:hAnsi="Arial"/>
          <w:sz w:val="29"/>
          <w:vertAlign w:val="subscript"/>
        </w:rPr>
        <w:t>2</w:t>
      </w:r>
      <w:r>
        <w:rPr>
          <w:rFonts w:ascii="Arial" w:eastAsia="Arial" w:hAnsi="Arial"/>
          <w:sz w:val="19"/>
        </w:rPr>
        <w:t>-enhanced oil recovery in Ohio. Break even correlation is used as an independent index for project screen-ing to determine that CO</w:t>
      </w:r>
      <w:r>
        <w:rPr>
          <w:rFonts w:ascii="Arial" w:eastAsia="Arial" w:hAnsi="Arial"/>
          <w:sz w:val="29"/>
          <w:vertAlign w:val="subscript"/>
        </w:rPr>
        <w:t>2</w:t>
      </w:r>
      <w:r>
        <w:rPr>
          <w:rFonts w:ascii="Arial" w:eastAsia="Arial" w:hAnsi="Arial"/>
          <w:sz w:val="19"/>
        </w:rPr>
        <w:t xml:space="preserve"> is a feasible purchase to enhance oil recovery. Li et al. [</w:t>
      </w:r>
      <w:r>
        <w:rPr>
          <w:rFonts w:ascii="Arial" w:eastAsia="Arial" w:hAnsi="Arial"/>
          <w:color w:val="0875B7"/>
          <w:sz w:val="19"/>
        </w:rPr>
        <w:t>31</w:t>
      </w:r>
      <w:r>
        <w:rPr>
          <w:rFonts w:ascii="Arial" w:eastAsia="Arial" w:hAnsi="Arial"/>
          <w:sz w:val="19"/>
        </w:rPr>
        <w:t>] studied CO</w:t>
      </w:r>
      <w:r>
        <w:rPr>
          <w:rFonts w:ascii="Arial" w:eastAsia="Arial" w:hAnsi="Arial"/>
          <w:sz w:val="29"/>
          <w:vertAlign w:val="subscript"/>
        </w:rPr>
        <w:t>2</w:t>
      </w:r>
      <w:r>
        <w:rPr>
          <w:rFonts w:ascii="Arial" w:eastAsia="Arial" w:hAnsi="Arial"/>
          <w:sz w:val="19"/>
        </w:rPr>
        <w:t xml:space="preserve"> enhanced oil recovery and storage technology, a multi-parameter dimensionless quic</w:t>
      </w:r>
      <w:r>
        <w:rPr>
          <w:rFonts w:ascii="Arial" w:eastAsia="Arial" w:hAnsi="Arial"/>
          <w:sz w:val="19"/>
        </w:rPr>
        <w:t>k screening model was integrated with the reservoir compositional simulation to evaluate the CO</w:t>
      </w:r>
      <w:r>
        <w:rPr>
          <w:rFonts w:ascii="Arial" w:eastAsia="Arial" w:hAnsi="Arial"/>
          <w:sz w:val="29"/>
          <w:vertAlign w:val="subscript"/>
        </w:rPr>
        <w:t>2</w:t>
      </w:r>
      <w:r>
        <w:rPr>
          <w:rFonts w:ascii="Arial" w:eastAsia="Arial" w:hAnsi="Arial"/>
          <w:sz w:val="19"/>
        </w:rPr>
        <w:t xml:space="preserve"> enhanced oil recovery and storage potential, which is a major from of CCUS and is an economic and effective way to reduce CO</w:t>
      </w:r>
      <w:r>
        <w:rPr>
          <w:rFonts w:ascii="Arial" w:eastAsia="Arial" w:hAnsi="Arial"/>
          <w:sz w:val="29"/>
          <w:vertAlign w:val="subscript"/>
        </w:rPr>
        <w:t>2</w:t>
      </w:r>
      <w:r>
        <w:rPr>
          <w:rFonts w:ascii="Arial" w:eastAsia="Arial" w:hAnsi="Arial"/>
          <w:sz w:val="19"/>
        </w:rPr>
        <w:t>. The case of HZ2-1 oilfield in the Pearl River Mouth Basin in the northern South China Sea, Guangdong Province was studied and tested the proposed method. Lv et al. [</w:t>
      </w:r>
      <w:r>
        <w:rPr>
          <w:rFonts w:ascii="Arial" w:eastAsia="Arial" w:hAnsi="Arial"/>
          <w:color w:val="0875B7"/>
          <w:sz w:val="19"/>
        </w:rPr>
        <w:t>32</w:t>
      </w:r>
      <w:r>
        <w:rPr>
          <w:rFonts w:ascii="Arial" w:eastAsia="Arial" w:hAnsi="Arial"/>
          <w:sz w:val="19"/>
        </w:rPr>
        <w:t>] focused on the geological characteristics of the reservoir in the demonstration area of Shengli Oilfield, proposed an o</w:t>
      </w:r>
      <w:r>
        <w:rPr>
          <w:rFonts w:ascii="Arial" w:eastAsia="Arial" w:hAnsi="Arial"/>
          <w:sz w:val="19"/>
        </w:rPr>
        <w:t>ptimisation evaluation method for CO</w:t>
      </w:r>
      <w:r>
        <w:rPr>
          <w:rFonts w:ascii="Arial" w:eastAsia="Arial" w:hAnsi="Arial"/>
          <w:sz w:val="29"/>
          <w:vertAlign w:val="subscript"/>
        </w:rPr>
        <w:t>2</w:t>
      </w:r>
      <w:r>
        <w:rPr>
          <w:rFonts w:ascii="Arial" w:eastAsia="Arial" w:hAnsi="Arial"/>
          <w:sz w:val="19"/>
        </w:rPr>
        <w:t xml:space="preserve"> oil displacement and storage, designed a multi-stage umbrella downhole gas separator, and successfully developed a high gas oil ratio production string and a free kill gas injection string for CO</w:t>
      </w:r>
      <w:r>
        <w:rPr>
          <w:rFonts w:ascii="Arial" w:eastAsia="Arial" w:hAnsi="Arial"/>
          <w:sz w:val="29"/>
          <w:vertAlign w:val="subscript"/>
        </w:rPr>
        <w:t>2</w:t>
      </w:r>
      <w:r>
        <w:rPr>
          <w:rFonts w:ascii="Arial" w:eastAsia="Arial" w:hAnsi="Arial"/>
          <w:sz w:val="19"/>
        </w:rPr>
        <w:t xml:space="preserve"> enhanced oil recovery and storage. Yang et al. [</w:t>
      </w:r>
      <w:r>
        <w:rPr>
          <w:rFonts w:ascii="Arial" w:eastAsia="Arial" w:hAnsi="Arial"/>
          <w:color w:val="0875B7"/>
          <w:sz w:val="19"/>
        </w:rPr>
        <w:t>33</w:t>
      </w:r>
      <w:r>
        <w:rPr>
          <w:rFonts w:ascii="Arial" w:eastAsia="Arial" w:hAnsi="Arial"/>
          <w:sz w:val="19"/>
        </w:rPr>
        <w:t>] evaluated cyclic projects that connect capture and injection inside the oilfield. For the Recycle-CO</w:t>
      </w:r>
      <w:r>
        <w:rPr>
          <w:rFonts w:ascii="Arial" w:eastAsia="Arial" w:hAnsi="Arial"/>
          <w:sz w:val="29"/>
          <w:vertAlign w:val="subscript"/>
        </w:rPr>
        <w:t>2</w:t>
      </w:r>
      <w:r>
        <w:rPr>
          <w:rFonts w:ascii="Arial" w:eastAsia="Arial" w:hAnsi="Arial"/>
          <w:sz w:val="19"/>
        </w:rPr>
        <w:t xml:space="preserve"> capture and storage (CCS)-Enhanced Oil Recovery (EOR) (RCE) project, considering the uncertainty of geological conditions, </w:t>
      </w:r>
      <w:r>
        <w:rPr>
          <w:rFonts w:ascii="Arial" w:eastAsia="Arial" w:hAnsi="Arial"/>
          <w:sz w:val="19"/>
        </w:rPr>
        <w:t>price and CO</w:t>
      </w:r>
      <w:r>
        <w:rPr>
          <w:rFonts w:ascii="Arial" w:eastAsia="Arial" w:hAnsi="Arial"/>
          <w:sz w:val="29"/>
          <w:vertAlign w:val="subscript"/>
        </w:rPr>
        <w:t>2</w:t>
      </w:r>
      <w:r>
        <w:rPr>
          <w:rFonts w:ascii="Arial" w:eastAsia="Arial" w:hAnsi="Arial"/>
          <w:sz w:val="19"/>
        </w:rPr>
        <w:t xml:space="preserve"> injection volume, a comprehensive technical and economic model was proposed to analyse economic and environmental bene-fits. The breakeven oil price with and without carbon water, the recommended injection amount of CO</w:t>
      </w:r>
      <w:r>
        <w:rPr>
          <w:rFonts w:ascii="Arial" w:eastAsia="Arial" w:hAnsi="Arial"/>
          <w:sz w:val="29"/>
          <w:vertAlign w:val="subscript"/>
        </w:rPr>
        <w:t>2</w:t>
      </w:r>
      <w:r>
        <w:rPr>
          <w:rFonts w:ascii="Arial" w:eastAsia="Arial" w:hAnsi="Arial"/>
          <w:sz w:val="19"/>
        </w:rPr>
        <w:t>, and the reasonable investment amount were compared. Compared with three times of traditional oil recovery, the carbon emission of RCE project has been reduced by about 54.7%.</w:t>
      </w:r>
    </w:p>
    <w:p w14:paraId="5ACAE298" w14:textId="77777777" w:rsidR="00CA2CD7" w:rsidRDefault="00CA2CD7">
      <w:pPr>
        <w:spacing w:line="42" w:lineRule="exact"/>
        <w:rPr>
          <w:rFonts w:ascii="Times New Roman" w:eastAsia="Times New Roman" w:hAnsi="Times New Roman"/>
        </w:rPr>
      </w:pPr>
    </w:p>
    <w:p w14:paraId="3463B584" w14:textId="77777777" w:rsidR="00CA2CD7" w:rsidRDefault="00CA2CD7">
      <w:pPr>
        <w:spacing w:line="302" w:lineRule="auto"/>
        <w:ind w:left="2620" w:firstLine="425"/>
        <w:jc w:val="both"/>
        <w:rPr>
          <w:rFonts w:ascii="Arial" w:eastAsia="Arial" w:hAnsi="Arial"/>
          <w:sz w:val="19"/>
        </w:rPr>
      </w:pPr>
      <w:r>
        <w:rPr>
          <w:rFonts w:ascii="Arial" w:eastAsia="Arial" w:hAnsi="Arial"/>
          <w:sz w:val="19"/>
        </w:rPr>
        <w:t>Currently, the studies on CCUS in China have increased, including the public</w:t>
      </w:r>
      <w:r>
        <w:rPr>
          <w:rFonts w:ascii="Arial" w:eastAsia="Arial" w:hAnsi="Arial"/>
          <w:sz w:val="19"/>
        </w:rPr>
        <w:t>’s aware-ness of environmental protection, the impact of different government subsidy schemes</w:t>
      </w:r>
    </w:p>
    <w:p w14:paraId="703749B0" w14:textId="77777777" w:rsidR="00CA2CD7" w:rsidRDefault="00CA2CD7">
      <w:pPr>
        <w:spacing w:line="302" w:lineRule="auto"/>
        <w:ind w:left="2620" w:firstLine="425"/>
        <w:jc w:val="both"/>
        <w:rPr>
          <w:rFonts w:ascii="Arial" w:eastAsia="Arial" w:hAnsi="Arial"/>
          <w:sz w:val="19"/>
        </w:rPr>
        <w:sectPr w:rsidR="00000000">
          <w:pgSz w:w="11900" w:h="16838"/>
          <w:pgMar w:top="1109" w:right="686" w:bottom="753" w:left="700" w:header="0" w:footer="0" w:gutter="0"/>
          <w:cols w:space="0" w:equalWidth="0">
            <w:col w:w="10520"/>
          </w:cols>
          <w:docGrid w:linePitch="360"/>
        </w:sectPr>
      </w:pPr>
    </w:p>
    <w:p w14:paraId="1412E2BF" w14:textId="77777777" w:rsidR="00CA2CD7" w:rsidRDefault="00CA2CD7">
      <w:pPr>
        <w:spacing w:line="208" w:lineRule="auto"/>
        <w:ind w:left="2620"/>
        <w:jc w:val="both"/>
        <w:rPr>
          <w:rFonts w:ascii="Palatino Linotype" w:eastAsia="Palatino Linotype" w:hAnsi="Palatino Linotype"/>
        </w:rPr>
      </w:pPr>
      <w:bookmarkStart w:id="6" w:name="page7"/>
      <w:bookmarkEnd w:id="6"/>
      <w:r>
        <w:rPr>
          <w:rFonts w:ascii="Palatino Linotype" w:eastAsia="Palatino Linotype" w:hAnsi="Palatino Linotype"/>
        </w:rPr>
        <w:t>price with and without carbon water, the recommended injection amount of CO</w:t>
      </w:r>
      <w:r>
        <w:rPr>
          <w:rFonts w:ascii="Palatino Linotype" w:eastAsia="Palatino Linotype" w:hAnsi="Palatino Linotype"/>
          <w:sz w:val="12"/>
        </w:rPr>
        <w:t>2</w:t>
      </w:r>
      <w:r>
        <w:rPr>
          <w:rFonts w:ascii="Palatino Linotype" w:eastAsia="Palatino Linotype" w:hAnsi="Palatino Linotype"/>
        </w:rPr>
        <w:t>, and the reasonable investment amount were compared. Compared with three times of traditional oil recovery, the carbon emission of RCE project has been reduced by about 54.7%.</w:t>
      </w:r>
    </w:p>
    <w:p w14:paraId="33916BF7" w14:textId="77777777" w:rsidR="00CA2CD7" w:rsidRDefault="00CA2CD7">
      <w:pPr>
        <w:spacing w:line="230" w:lineRule="auto"/>
        <w:ind w:left="3060"/>
        <w:rPr>
          <w:rFonts w:ascii="Palatino Linotype" w:eastAsia="Palatino Linotype" w:hAnsi="Palatino Linotype"/>
          <w:sz w:val="21"/>
        </w:rPr>
      </w:pPr>
      <w:r>
        <w:rPr>
          <w:rFonts w:ascii="Palatino Linotype" w:eastAsia="Palatino Linotype" w:hAnsi="Palatino Linotype"/>
          <w:sz w:val="21"/>
        </w:rPr>
        <w:t>Currently, the studies on CCUS in China have increased, including the public</w:t>
      </w:r>
      <w:r>
        <w:rPr>
          <w:rFonts w:ascii="Palatino Linotype" w:eastAsia="Palatino Linotype" w:hAnsi="Palatino Linotype"/>
          <w:sz w:val="21"/>
        </w:rPr>
        <w:t>’</w:t>
      </w:r>
      <w:r>
        <w:rPr>
          <w:rFonts w:ascii="Palatino Linotype" w:eastAsia="Palatino Linotype" w:hAnsi="Palatino Linotype"/>
          <w:sz w:val="21"/>
        </w:rPr>
        <w:t>s</w:t>
      </w:r>
    </w:p>
    <w:p w14:paraId="6CE7AD82" w14:textId="77777777" w:rsidR="00CA2CD7" w:rsidRDefault="00CA2CD7">
      <w:pPr>
        <w:spacing w:line="190" w:lineRule="auto"/>
        <w:ind w:left="2620"/>
        <w:rPr>
          <w:rFonts w:ascii="Palatino Linotype" w:eastAsia="Palatino Linotype" w:hAnsi="Palatino Linotype"/>
          <w:sz w:val="16"/>
        </w:rPr>
      </w:pPr>
      <w:r>
        <w:rPr>
          <w:rFonts w:ascii="Palatino Linotype" w:eastAsia="Palatino Linotype" w:hAnsi="Palatino Linotype"/>
          <w:sz w:val="16"/>
        </w:rPr>
        <w:t>awareness of environmental protection, the impact of different government subsidy</w:t>
      </w:r>
    </w:p>
    <w:p w14:paraId="0EF838B5" w14:textId="77777777" w:rsidR="00CA2CD7" w:rsidRDefault="00CA2CD7">
      <w:pPr>
        <w:tabs>
          <w:tab w:val="left" w:pos="10000"/>
        </w:tabs>
        <w:spacing w:line="216" w:lineRule="auto"/>
        <w:rPr>
          <w:rFonts w:ascii="Arial" w:eastAsia="Arial" w:hAnsi="Arial"/>
          <w:sz w:val="15"/>
        </w:rPr>
      </w:pPr>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r>
        <w:rPr>
          <w:rFonts w:ascii="Times New Roman" w:eastAsia="Times New Roman" w:hAnsi="Times New Roman"/>
        </w:rPr>
        <w:tab/>
      </w:r>
      <w:r>
        <w:rPr>
          <w:rFonts w:ascii="Arial" w:eastAsia="Arial" w:hAnsi="Arial"/>
          <w:sz w:val="15"/>
        </w:rPr>
        <w:t>7 of 16</w:t>
      </w:r>
    </w:p>
    <w:p w14:paraId="63A4418E" w14:textId="77777777" w:rsidR="00CA2CD7" w:rsidRDefault="00CA2CD7">
      <w:pPr>
        <w:spacing w:line="204" w:lineRule="auto"/>
        <w:ind w:left="2620" w:right="20"/>
        <w:jc w:val="both"/>
        <w:rPr>
          <w:rFonts w:ascii="Palatino Linotype" w:eastAsia="Palatino Linotype" w:hAnsi="Palatino Linotype"/>
          <w:sz w:val="21"/>
        </w:rPr>
      </w:pPr>
      <w:r>
        <w:rPr>
          <w:rFonts w:ascii="Palatino Linotype" w:eastAsia="Palatino Linotype" w:hAnsi="Palatino Linotype"/>
          <w:sz w:val="21"/>
        </w:rPr>
        <w:t>schemes on the investment benefits of CCUS projects, and the current situation of CCUS projects in China.</w:t>
      </w:r>
    </w:p>
    <w:p w14:paraId="2F73E191" w14:textId="77777777" w:rsidR="00CA2CD7" w:rsidRDefault="00CA2CD7">
      <w:pPr>
        <w:spacing w:line="20" w:lineRule="exact"/>
        <w:rPr>
          <w:rFonts w:ascii="Times New Roman" w:eastAsia="Times New Roman" w:hAnsi="Times New Roman"/>
        </w:rPr>
      </w:pPr>
      <w:r>
        <w:rPr>
          <w:rFonts w:ascii="Palatino Linotype" w:eastAsia="Palatino Linotype" w:hAnsi="Palatino Linotype"/>
          <w:sz w:val="21"/>
        </w:rPr>
        <w:pict w14:anchorId="48901272">
          <v:line id="_x0000_s1037" style="position:absolute;z-index:-251654656" from=".7pt,-18.3pt" to="524.25pt,-18.3pt" o:userdrawn="t" strokeweight=".14039mm"/>
        </w:pict>
      </w:r>
    </w:p>
    <w:p w14:paraId="0BA1509F" w14:textId="77777777" w:rsidR="00CA2CD7" w:rsidRDefault="00CA2CD7">
      <w:pPr>
        <w:spacing w:line="36" w:lineRule="exact"/>
        <w:rPr>
          <w:rFonts w:ascii="Times New Roman" w:eastAsia="Times New Roman" w:hAnsi="Times New Roman"/>
        </w:rPr>
      </w:pPr>
    </w:p>
    <w:p w14:paraId="469E882D" w14:textId="77777777" w:rsidR="00CA2CD7" w:rsidRDefault="00CA2CD7">
      <w:pPr>
        <w:spacing w:line="183" w:lineRule="auto"/>
        <w:ind w:left="2620" w:firstLine="440"/>
        <w:jc w:val="both"/>
        <w:rPr>
          <w:rFonts w:ascii="Arial" w:eastAsia="Arial" w:hAnsi="Arial"/>
          <w:sz w:val="13"/>
        </w:rPr>
      </w:pPr>
      <w:r>
        <w:rPr>
          <w:rFonts w:ascii="Palatino Linotype" w:eastAsia="Palatino Linotype" w:hAnsi="Palatino Linotype"/>
          <w:sz w:val="15"/>
        </w:rPr>
        <w:t xml:space="preserve">Jiang et al. [34] studied the number of relevant articles on CCUS in China and found </w:t>
      </w:r>
      <w:r>
        <w:rPr>
          <w:rFonts w:ascii="Arial" w:eastAsia="Arial" w:hAnsi="Arial"/>
          <w:sz w:val="13"/>
        </w:rPr>
        <w:t>on the investment benefits of CCUS projects, and the current situation of CCUS projects</w:t>
      </w:r>
    </w:p>
    <w:p w14:paraId="4ADB0AD3" w14:textId="77777777" w:rsidR="00CA2CD7" w:rsidRDefault="00CA2CD7">
      <w:pPr>
        <w:spacing w:line="1" w:lineRule="exact"/>
        <w:rPr>
          <w:rFonts w:ascii="Times New Roman" w:eastAsia="Times New Roman" w:hAnsi="Times New Roman"/>
        </w:rPr>
      </w:pPr>
    </w:p>
    <w:p w14:paraId="503B30BF" w14:textId="77777777" w:rsidR="00CA2CD7" w:rsidRDefault="00CA2CD7">
      <w:pPr>
        <w:spacing w:line="0" w:lineRule="atLeast"/>
        <w:ind w:left="2620" w:right="20" w:hanging="5"/>
        <w:jc w:val="both"/>
        <w:rPr>
          <w:rFonts w:ascii="Arial" w:eastAsia="Arial" w:hAnsi="Arial"/>
          <w:sz w:val="17"/>
        </w:rPr>
      </w:pPr>
      <w:r>
        <w:rPr>
          <w:rFonts w:ascii="Palatino Linotype" w:eastAsia="Palatino Linotype" w:hAnsi="Palatino Linotype"/>
          <w:sz w:val="19"/>
        </w:rPr>
        <w:t xml:space="preserve">that the number of publications on research in this field has increased. In addition, the </w:t>
      </w:r>
      <w:r>
        <w:rPr>
          <w:rFonts w:ascii="Arial" w:eastAsia="Arial" w:hAnsi="Arial"/>
          <w:sz w:val="17"/>
        </w:rPr>
        <w:t>in China.</w:t>
      </w:r>
    </w:p>
    <w:p w14:paraId="09C9DF0A" w14:textId="77777777" w:rsidR="00CA2CD7" w:rsidRDefault="00CA2CD7">
      <w:pPr>
        <w:spacing w:line="13" w:lineRule="exact"/>
        <w:rPr>
          <w:rFonts w:ascii="Times New Roman" w:eastAsia="Times New Roman" w:hAnsi="Times New Roman"/>
        </w:rPr>
      </w:pPr>
    </w:p>
    <w:p w14:paraId="207E3955" w14:textId="77777777" w:rsidR="00CA2CD7" w:rsidRDefault="00CA2CD7">
      <w:pPr>
        <w:spacing w:line="209" w:lineRule="auto"/>
        <w:ind w:left="3320"/>
        <w:jc w:val="center"/>
        <w:rPr>
          <w:rFonts w:ascii="Palatino Linotype" w:eastAsia="Palatino Linotype" w:hAnsi="Palatino Linotype"/>
          <w:sz w:val="14"/>
        </w:rPr>
      </w:pPr>
      <w:r>
        <w:rPr>
          <w:rFonts w:ascii="Palatino Linotype" w:eastAsia="Palatino Linotype" w:hAnsi="Palatino Linotype"/>
          <w:sz w:val="14"/>
        </w:rPr>
        <w:t xml:space="preserve">author found that the current research frontiers include </w:t>
      </w:r>
      <w:r>
        <w:rPr>
          <w:rFonts w:ascii="Palatino Linotype" w:eastAsia="Palatino Linotype" w:hAnsi="Palatino Linotype"/>
          <w:sz w:val="14"/>
        </w:rPr>
        <w:t>“</w:t>
      </w:r>
      <w:r>
        <w:rPr>
          <w:rFonts w:ascii="Palatino Linotype" w:eastAsia="Palatino Linotype" w:hAnsi="Palatino Linotype"/>
          <w:sz w:val="14"/>
        </w:rPr>
        <w:t>pipeline</w:t>
      </w:r>
      <w:r>
        <w:rPr>
          <w:rFonts w:ascii="Palatino Linotype" w:eastAsia="Palatino Linotype" w:hAnsi="Palatino Linotype"/>
          <w:sz w:val="14"/>
        </w:rPr>
        <w:t>”</w:t>
      </w:r>
      <w:r>
        <w:rPr>
          <w:rFonts w:ascii="Palatino Linotype" w:eastAsia="Palatino Linotype" w:hAnsi="Palatino Linotype"/>
          <w:sz w:val="14"/>
        </w:rPr>
        <w:t xml:space="preserve">, </w:t>
      </w:r>
      <w:r>
        <w:rPr>
          <w:rFonts w:ascii="Palatino Linotype" w:eastAsia="Palatino Linotype" w:hAnsi="Palatino Linotype"/>
          <w:sz w:val="14"/>
        </w:rPr>
        <w:t>“</w:t>
      </w:r>
      <w:r>
        <w:rPr>
          <w:rFonts w:ascii="Palatino Linotype" w:eastAsia="Palatino Linotype" w:hAnsi="Palatino Linotype"/>
          <w:sz w:val="14"/>
        </w:rPr>
        <w:t>shale gas</w:t>
      </w:r>
      <w:r>
        <w:rPr>
          <w:rFonts w:ascii="Palatino Linotype" w:eastAsia="Palatino Linotype" w:hAnsi="Palatino Linotype"/>
          <w:sz w:val="14"/>
        </w:rPr>
        <w:t>”</w:t>
      </w:r>
      <w:r>
        <w:rPr>
          <w:rFonts w:ascii="Palatino Linotype" w:eastAsia="Palatino Linotype" w:hAnsi="Palatino Linotype"/>
          <w:sz w:val="14"/>
        </w:rPr>
        <w:t xml:space="preserve"> and </w:t>
      </w:r>
      <w:r>
        <w:rPr>
          <w:rFonts w:ascii="Arial" w:eastAsia="Arial" w:hAnsi="Arial"/>
          <w:sz w:val="13"/>
        </w:rPr>
        <w:t>Jiang et al. [</w:t>
      </w:r>
      <w:r>
        <w:rPr>
          <w:rFonts w:ascii="Arial" w:eastAsia="Arial" w:hAnsi="Arial"/>
          <w:color w:val="0875B7"/>
          <w:sz w:val="13"/>
        </w:rPr>
        <w:t>34</w:t>
      </w:r>
      <w:r>
        <w:rPr>
          <w:rFonts w:ascii="Arial" w:eastAsia="Arial" w:hAnsi="Arial"/>
          <w:sz w:val="13"/>
        </w:rPr>
        <w:t>] studied the number of relevant articles on CCUS in China and found</w:t>
      </w:r>
      <w:r>
        <w:rPr>
          <w:rFonts w:ascii="Palatino Linotype" w:eastAsia="Palatino Linotype" w:hAnsi="Palatino Linotype"/>
          <w:sz w:val="14"/>
        </w:rPr>
        <w:t xml:space="preserve"> </w:t>
      </w:r>
      <w:r>
        <w:rPr>
          <w:rFonts w:ascii="Palatino Linotype" w:eastAsia="Palatino Linotype" w:hAnsi="Palatino Linotype"/>
          <w:sz w:val="14"/>
        </w:rPr>
        <w:t>“</w:t>
      </w:r>
      <w:r>
        <w:rPr>
          <w:rFonts w:ascii="Palatino Linotype" w:eastAsia="Palatino Linotype" w:hAnsi="Palatino Linotype"/>
          <w:sz w:val="14"/>
        </w:rPr>
        <w:t>steel</w:t>
      </w:r>
      <w:r>
        <w:rPr>
          <w:rFonts w:ascii="Palatino Linotype" w:eastAsia="Palatino Linotype" w:hAnsi="Palatino Linotype"/>
          <w:sz w:val="14"/>
        </w:rPr>
        <w:t>”</w:t>
      </w:r>
      <w:r>
        <w:rPr>
          <w:rFonts w:ascii="Palatino Linotype" w:eastAsia="Palatino Linotype" w:hAnsi="Palatino Linotype"/>
          <w:sz w:val="14"/>
        </w:rPr>
        <w:t>, and put forward suggestions to improve research in these fields from the perspec-</w:t>
      </w:r>
    </w:p>
    <w:p w14:paraId="256A3C49" w14:textId="77777777" w:rsidR="00CA2CD7" w:rsidRDefault="00CA2CD7">
      <w:pPr>
        <w:spacing w:line="1" w:lineRule="exact"/>
        <w:rPr>
          <w:rFonts w:ascii="Times New Roman" w:eastAsia="Times New Roman" w:hAnsi="Times New Roman"/>
        </w:rPr>
      </w:pPr>
    </w:p>
    <w:p w14:paraId="77977E27" w14:textId="77777777" w:rsidR="00CA2CD7" w:rsidRDefault="00CA2CD7">
      <w:pPr>
        <w:spacing w:line="330" w:lineRule="auto"/>
        <w:ind w:left="2620" w:firstLine="6"/>
        <w:rPr>
          <w:rFonts w:ascii="Palatino Linotype" w:eastAsia="Palatino Linotype" w:hAnsi="Palatino Linotype"/>
          <w:sz w:val="12"/>
        </w:rPr>
      </w:pPr>
      <w:r>
        <w:rPr>
          <w:rFonts w:ascii="Arial" w:eastAsia="Arial" w:hAnsi="Arial"/>
          <w:sz w:val="12"/>
        </w:rPr>
        <w:t xml:space="preserve">that the number of publications on research in this field has increased. In addition, the </w:t>
      </w:r>
      <w:r>
        <w:rPr>
          <w:rFonts w:ascii="Palatino Linotype" w:eastAsia="Palatino Linotype" w:hAnsi="Palatino Linotype"/>
          <w:sz w:val="15"/>
          <w:vertAlign w:val="superscript"/>
        </w:rPr>
        <w:t>tive</w:t>
      </w:r>
      <w:r>
        <w:rPr>
          <w:rFonts w:ascii="Arial" w:eastAsia="Arial" w:hAnsi="Arial"/>
          <w:sz w:val="11"/>
        </w:rPr>
        <w:t>auth</w:t>
      </w:r>
      <w:r>
        <w:rPr>
          <w:rFonts w:ascii="Palatino Linotype" w:eastAsia="Palatino Linotype" w:hAnsi="Palatino Linotype"/>
          <w:sz w:val="12"/>
        </w:rPr>
        <w:t>of</w:t>
      </w:r>
      <w:r>
        <w:rPr>
          <w:rFonts w:ascii="Arial" w:eastAsia="Arial" w:hAnsi="Arial"/>
          <w:sz w:val="11"/>
        </w:rPr>
        <w:t>r found</w:t>
      </w:r>
      <w:r>
        <w:rPr>
          <w:rFonts w:ascii="Palatino Linotype" w:eastAsia="Palatino Linotype" w:hAnsi="Palatino Linotype"/>
          <w:sz w:val="15"/>
          <w:vertAlign w:val="superscript"/>
        </w:rPr>
        <w:t>government</w:t>
      </w:r>
      <w:r>
        <w:rPr>
          <w:rFonts w:ascii="Arial" w:eastAsia="Arial" w:hAnsi="Arial"/>
          <w:sz w:val="11"/>
        </w:rPr>
        <w:t>thatthe</w:t>
      </w:r>
      <w:r>
        <w:rPr>
          <w:rFonts w:ascii="Palatino Linotype" w:eastAsia="Palatino Linotype" w:hAnsi="Palatino Linotype"/>
          <w:sz w:val="15"/>
          <w:vertAlign w:val="superscript"/>
        </w:rPr>
        <w:t>intervention</w:t>
      </w:r>
      <w:r>
        <w:rPr>
          <w:rFonts w:ascii="Arial" w:eastAsia="Arial" w:hAnsi="Arial"/>
          <w:sz w:val="11"/>
        </w:rPr>
        <w:t>currentresearch</w:t>
      </w:r>
      <w:r>
        <w:rPr>
          <w:rFonts w:ascii="Palatino Linotype" w:eastAsia="Palatino Linotype" w:hAnsi="Palatino Linotype"/>
          <w:sz w:val="15"/>
          <w:vertAlign w:val="superscript"/>
        </w:rPr>
        <w:t>.</w:t>
      </w:r>
      <w:r>
        <w:rPr>
          <w:rFonts w:ascii="Palatino Linotype" w:eastAsia="Palatino Linotype" w:hAnsi="Palatino Linotype"/>
          <w:sz w:val="15"/>
          <w:vertAlign w:val="superscript"/>
        </w:rPr>
        <w:t>Li</w:t>
      </w:r>
      <w:r>
        <w:rPr>
          <w:rFonts w:ascii="Palatino Linotype" w:eastAsia="Palatino Linotype" w:hAnsi="Palatino Linotype"/>
          <w:sz w:val="15"/>
          <w:vertAlign w:val="superscript"/>
        </w:rPr>
        <w:t>et</w:t>
      </w:r>
      <w:r>
        <w:rPr>
          <w:rFonts w:ascii="Arial" w:eastAsia="Arial" w:hAnsi="Arial"/>
          <w:sz w:val="11"/>
        </w:rPr>
        <w:t>frontiers</w:t>
      </w:r>
      <w:r>
        <w:rPr>
          <w:rFonts w:ascii="Palatino Linotype" w:eastAsia="Palatino Linotype" w:hAnsi="Palatino Linotype"/>
          <w:sz w:val="15"/>
          <w:vertAlign w:val="superscript"/>
        </w:rPr>
        <w:t>al.</w:t>
      </w:r>
      <w:r>
        <w:rPr>
          <w:rFonts w:ascii="Palatino Linotype" w:eastAsia="Palatino Linotype" w:hAnsi="Palatino Linotype"/>
          <w:sz w:val="15"/>
          <w:vertAlign w:val="superscript"/>
        </w:rPr>
        <w:t>[35]</w:t>
      </w:r>
      <w:r>
        <w:rPr>
          <w:rFonts w:ascii="Arial" w:eastAsia="Arial" w:hAnsi="Arial"/>
          <w:sz w:val="11"/>
        </w:rPr>
        <w:t>include</w:t>
      </w:r>
      <w:r>
        <w:rPr>
          <w:rFonts w:ascii="Palatino Linotype" w:eastAsia="Palatino Linotype" w:hAnsi="Palatino Linotype"/>
          <w:sz w:val="15"/>
          <w:vertAlign w:val="superscript"/>
        </w:rPr>
        <w:t>conducted</w:t>
      </w:r>
      <w:r>
        <w:rPr>
          <w:rFonts w:ascii="Arial" w:eastAsia="Arial" w:hAnsi="Arial"/>
          <w:sz w:val="11"/>
        </w:rPr>
        <w:t>“pipeline</w:t>
      </w:r>
      <w:r>
        <w:rPr>
          <w:rFonts w:ascii="Arial" w:eastAsia="Arial" w:hAnsi="Arial"/>
          <w:sz w:val="11"/>
        </w:rPr>
        <w:t>”,</w:t>
      </w:r>
      <w:r>
        <w:rPr>
          <w:rFonts w:ascii="Palatino Linotype" w:eastAsia="Palatino Linotype" w:hAnsi="Palatino Linotype"/>
          <w:sz w:val="15"/>
          <w:vertAlign w:val="superscript"/>
        </w:rPr>
        <w:t>a</w:t>
      </w:r>
      <w:r>
        <w:rPr>
          <w:rFonts w:ascii="Palatino Linotype" w:eastAsia="Palatino Linotype" w:hAnsi="Palatino Linotype"/>
          <w:sz w:val="15"/>
          <w:vertAlign w:val="superscript"/>
        </w:rPr>
        <w:t>nationwide</w:t>
      </w:r>
      <w:r>
        <w:rPr>
          <w:rFonts w:ascii="Arial" w:eastAsia="Arial" w:hAnsi="Arial"/>
          <w:sz w:val="11"/>
        </w:rPr>
        <w:t>“shalegas</w:t>
      </w:r>
      <w:r>
        <w:rPr>
          <w:rFonts w:ascii="Arial" w:eastAsia="Arial" w:hAnsi="Arial"/>
          <w:sz w:val="11"/>
        </w:rPr>
        <w:t>”</w:t>
      </w:r>
      <w:r>
        <w:rPr>
          <w:rFonts w:ascii="Palatino Linotype" w:eastAsia="Palatino Linotype" w:hAnsi="Palatino Linotype"/>
          <w:sz w:val="15"/>
          <w:vertAlign w:val="superscript"/>
        </w:rPr>
        <w:t>survey</w:t>
      </w:r>
      <w:r>
        <w:rPr>
          <w:rFonts w:ascii="Arial" w:eastAsia="Arial" w:hAnsi="Arial"/>
          <w:sz w:val="11"/>
        </w:rPr>
        <w:t>and</w:t>
      </w:r>
      <w:r>
        <w:rPr>
          <w:rFonts w:ascii="Palatino Linotype" w:eastAsia="Palatino Linotype" w:hAnsi="Palatino Linotype"/>
          <w:sz w:val="15"/>
          <w:vertAlign w:val="superscript"/>
        </w:rPr>
        <w:t>on</w:t>
      </w:r>
      <w:r>
        <w:rPr>
          <w:rFonts w:ascii="Arial" w:eastAsia="Arial" w:hAnsi="Arial"/>
          <w:sz w:val="11"/>
        </w:rPr>
        <w:t>“steel</w:t>
      </w:r>
      <w:r>
        <w:rPr>
          <w:rFonts w:ascii="Arial" w:eastAsia="Arial" w:hAnsi="Arial"/>
          <w:sz w:val="11"/>
        </w:rPr>
        <w:t>”,</w:t>
      </w:r>
      <w:r>
        <w:rPr>
          <w:rFonts w:ascii="Palatino Linotype" w:eastAsia="Palatino Linotype" w:hAnsi="Palatino Linotype"/>
          <w:sz w:val="15"/>
          <w:vertAlign w:val="superscript"/>
        </w:rPr>
        <w:t>the</w:t>
      </w:r>
      <w:r>
        <w:rPr>
          <w:rFonts w:ascii="Palatino Linotype" w:eastAsia="Palatino Linotype" w:hAnsi="Palatino Linotype"/>
          <w:sz w:val="15"/>
          <w:vertAlign w:val="superscript"/>
        </w:rPr>
        <w:t>pub</w:t>
      </w:r>
      <w:r>
        <w:rPr>
          <w:rFonts w:ascii="Palatino Linotype" w:eastAsia="Palatino Linotype" w:hAnsi="Palatino Linotype"/>
          <w:sz w:val="15"/>
          <w:vertAlign w:val="superscript"/>
        </w:rPr>
        <w:t>-</w:t>
      </w:r>
      <w:r>
        <w:rPr>
          <w:rFonts w:ascii="Palatino Linotype" w:eastAsia="Palatino Linotype" w:hAnsi="Palatino Linotype"/>
          <w:sz w:val="12"/>
        </w:rPr>
        <w:t>lic</w:t>
      </w:r>
      <w:r>
        <w:rPr>
          <w:rFonts w:ascii="Arial" w:eastAsia="Arial" w:hAnsi="Arial"/>
          <w:sz w:val="11"/>
        </w:rPr>
        <w:t>and</w:t>
      </w:r>
      <w:r>
        <w:rPr>
          <w:rFonts w:ascii="Palatino Linotype" w:eastAsia="Palatino Linotype" w:hAnsi="Palatino Linotype"/>
          <w:sz w:val="12"/>
        </w:rPr>
        <w:t>’</w:t>
      </w:r>
      <w:r>
        <w:rPr>
          <w:rFonts w:ascii="Palatino Linotype" w:eastAsia="Palatino Linotype" w:hAnsi="Palatino Linotype"/>
          <w:sz w:val="12"/>
        </w:rPr>
        <w:t>s understanding</w:t>
      </w:r>
      <w:r>
        <w:rPr>
          <w:rFonts w:ascii="Arial" w:eastAsia="Arial" w:hAnsi="Arial"/>
          <w:sz w:val="11"/>
        </w:rPr>
        <w:t>putforwardsuggestions</w:t>
      </w:r>
      <w:r>
        <w:rPr>
          <w:rFonts w:ascii="Palatino Linotype" w:eastAsia="Palatino Linotype" w:hAnsi="Palatino Linotype"/>
          <w:sz w:val="12"/>
        </w:rPr>
        <w:t>oftheenvironmental</w:t>
      </w:r>
      <w:r>
        <w:rPr>
          <w:rFonts w:ascii="Arial" w:eastAsia="Arial" w:hAnsi="Arial"/>
          <w:sz w:val="11"/>
        </w:rPr>
        <w:t>toimprove rese</w:t>
      </w:r>
      <w:r>
        <w:rPr>
          <w:rFonts w:ascii="Palatino Linotype" w:eastAsia="Palatino Linotype" w:hAnsi="Palatino Linotype"/>
          <w:sz w:val="12"/>
        </w:rPr>
        <w:t>impact</w:t>
      </w:r>
      <w:r>
        <w:rPr>
          <w:rFonts w:ascii="Arial" w:eastAsia="Arial" w:hAnsi="Arial"/>
          <w:sz w:val="11"/>
        </w:rPr>
        <w:t>rch</w:t>
      </w:r>
      <w:r>
        <w:rPr>
          <w:rFonts w:ascii="Palatino Linotype" w:eastAsia="Palatino Linotype" w:hAnsi="Palatino Linotype"/>
          <w:sz w:val="12"/>
        </w:rPr>
        <w:t>and</w:t>
      </w:r>
      <w:r>
        <w:rPr>
          <w:rFonts w:ascii="Arial" w:eastAsia="Arial" w:hAnsi="Arial"/>
          <w:sz w:val="11"/>
        </w:rPr>
        <w:t>in these</w:t>
      </w:r>
      <w:r>
        <w:rPr>
          <w:rFonts w:ascii="Palatino Linotype" w:eastAsia="Palatino Linotype" w:hAnsi="Palatino Linotype"/>
          <w:sz w:val="12"/>
        </w:rPr>
        <w:t>technical</w:t>
      </w:r>
      <w:r>
        <w:rPr>
          <w:rFonts w:ascii="Arial" w:eastAsia="Arial" w:hAnsi="Arial"/>
          <w:sz w:val="11"/>
        </w:rPr>
        <w:t>fieldsfrom</w:t>
      </w:r>
      <w:r>
        <w:rPr>
          <w:rFonts w:ascii="Palatino Linotype" w:eastAsia="Palatino Linotype" w:hAnsi="Palatino Linotype"/>
          <w:sz w:val="12"/>
        </w:rPr>
        <w:t>managemen</w:t>
      </w:r>
      <w:r>
        <w:rPr>
          <w:rFonts w:ascii="Arial" w:eastAsia="Arial" w:hAnsi="Arial"/>
          <w:sz w:val="11"/>
        </w:rPr>
        <w:t>theperspective</w:t>
      </w:r>
      <w:r>
        <w:rPr>
          <w:rFonts w:ascii="Palatino Linotype" w:eastAsia="Palatino Linotype" w:hAnsi="Palatino Linotype"/>
          <w:sz w:val="12"/>
        </w:rPr>
        <w:t>ofthe en-vironme</w:t>
      </w:r>
      <w:r>
        <w:rPr>
          <w:rFonts w:ascii="Arial" w:eastAsia="Arial" w:hAnsi="Arial"/>
          <w:sz w:val="11"/>
        </w:rPr>
        <w:t>ofgover</w:t>
      </w:r>
      <w:r>
        <w:rPr>
          <w:rFonts w:ascii="Palatino Linotype" w:eastAsia="Palatino Linotype" w:hAnsi="Palatino Linotype"/>
          <w:b/>
          <w:sz w:val="12"/>
        </w:rPr>
        <w:t>n</w:t>
      </w:r>
      <w:r>
        <w:rPr>
          <w:rFonts w:ascii="Arial" w:eastAsia="Arial" w:hAnsi="Arial"/>
          <w:sz w:val="11"/>
        </w:rPr>
        <w:t>ment</w:t>
      </w:r>
      <w:r>
        <w:rPr>
          <w:rFonts w:ascii="Palatino Linotype" w:eastAsia="Palatino Linotype" w:hAnsi="Palatino Linotype"/>
          <w:sz w:val="12"/>
        </w:rPr>
        <w:t>talprotection</w:t>
      </w:r>
      <w:r>
        <w:rPr>
          <w:rFonts w:ascii="Arial" w:eastAsia="Arial" w:hAnsi="Arial"/>
          <w:sz w:val="11"/>
        </w:rPr>
        <w:t>intervetion</w:t>
      </w:r>
      <w:r>
        <w:rPr>
          <w:rFonts w:ascii="Palatino Linotype" w:eastAsia="Palatino Linotype" w:hAnsi="Palatino Linotype"/>
          <w:sz w:val="12"/>
        </w:rPr>
        <w:t>technology</w:t>
      </w:r>
      <w:r>
        <w:rPr>
          <w:rFonts w:ascii="Arial" w:eastAsia="Arial" w:hAnsi="Arial"/>
          <w:sz w:val="11"/>
        </w:rPr>
        <w:t>.Lietal</w:t>
      </w:r>
      <w:r>
        <w:rPr>
          <w:rFonts w:ascii="Palatino Linotype" w:eastAsia="Palatino Linotype" w:hAnsi="Palatino Linotype"/>
          <w:sz w:val="12"/>
        </w:rPr>
        <w:t>centre</w:t>
      </w:r>
      <w:r>
        <w:rPr>
          <w:rFonts w:ascii="Arial" w:eastAsia="Arial" w:hAnsi="Arial"/>
          <w:sz w:val="11"/>
        </w:rPr>
        <w:t>.[</w:t>
      </w:r>
      <w:r>
        <w:rPr>
          <w:rFonts w:ascii="Arial" w:eastAsia="Arial" w:hAnsi="Arial"/>
          <w:color w:val="0875B7"/>
          <w:sz w:val="11"/>
        </w:rPr>
        <w:t>35</w:t>
      </w:r>
      <w:r>
        <w:rPr>
          <w:rFonts w:ascii="Arial" w:eastAsia="Arial" w:hAnsi="Arial"/>
          <w:sz w:val="11"/>
        </w:rPr>
        <w:t>]</w:t>
      </w:r>
      <w:r>
        <w:rPr>
          <w:rFonts w:ascii="Palatino Linotype" w:eastAsia="Palatino Linotype" w:hAnsi="Palatino Linotype"/>
          <w:sz w:val="12"/>
        </w:rPr>
        <w:t>.</w:t>
      </w:r>
      <w:r>
        <w:rPr>
          <w:rFonts w:ascii="Arial" w:eastAsia="Arial" w:hAnsi="Arial"/>
          <w:sz w:val="11"/>
        </w:rPr>
        <w:t>conducted</w:t>
      </w:r>
      <w:r>
        <w:rPr>
          <w:rFonts w:ascii="Palatino Linotype" w:eastAsia="Palatino Linotype" w:hAnsi="Palatino Linotype"/>
          <w:sz w:val="12"/>
        </w:rPr>
        <w:t>Thesurvey</w:t>
      </w:r>
      <w:r>
        <w:rPr>
          <w:rFonts w:ascii="Arial" w:eastAsia="Arial" w:hAnsi="Arial"/>
          <w:sz w:val="11"/>
        </w:rPr>
        <w:t>a nationwide</w:t>
      </w:r>
      <w:r>
        <w:rPr>
          <w:rFonts w:ascii="Palatino Linotype" w:eastAsia="Palatino Linotype" w:hAnsi="Palatino Linotype"/>
          <w:sz w:val="12"/>
        </w:rPr>
        <w:t>resultscan better</w:t>
      </w:r>
      <w:r>
        <w:rPr>
          <w:rFonts w:ascii="Arial" w:eastAsia="Arial" w:hAnsi="Arial"/>
          <w:sz w:val="11"/>
        </w:rPr>
        <w:t>survey</w:t>
      </w:r>
      <w:r>
        <w:rPr>
          <w:rFonts w:ascii="Palatino Linotype" w:eastAsia="Palatino Linotype" w:hAnsi="Palatino Linotype"/>
          <w:sz w:val="12"/>
        </w:rPr>
        <w:t>help</w:t>
      </w:r>
      <w:r>
        <w:rPr>
          <w:rFonts w:ascii="Arial" w:eastAsia="Arial" w:hAnsi="Arial"/>
          <w:sz w:val="11"/>
        </w:rPr>
        <w:t>on the</w:t>
      </w:r>
      <w:r>
        <w:rPr>
          <w:rFonts w:ascii="Palatino Linotype" w:eastAsia="Palatino Linotype" w:hAnsi="Palatino Linotype"/>
          <w:sz w:val="12"/>
        </w:rPr>
        <w:t>relevant</w:t>
      </w:r>
      <w:r>
        <w:rPr>
          <w:rFonts w:ascii="Arial" w:eastAsia="Arial" w:hAnsi="Arial"/>
          <w:sz w:val="11"/>
        </w:rPr>
        <w:t>pub-</w:t>
      </w:r>
      <w:r>
        <w:rPr>
          <w:rFonts w:ascii="Palatino Linotype" w:eastAsia="Palatino Linotype" w:hAnsi="Palatino Linotype"/>
          <w:sz w:val="12"/>
        </w:rPr>
        <w:t xml:space="preserve"> en-vironmental</w:t>
      </w:r>
      <w:r>
        <w:rPr>
          <w:rFonts w:ascii="Arial" w:eastAsia="Arial" w:hAnsi="Arial"/>
          <w:sz w:val="11"/>
        </w:rPr>
        <w:t>lic</w:t>
      </w:r>
      <w:r>
        <w:rPr>
          <w:rFonts w:ascii="Arial" w:eastAsia="Arial" w:hAnsi="Arial"/>
          <w:sz w:val="11"/>
        </w:rPr>
        <w:t>’sunderstanding</w:t>
      </w:r>
      <w:r>
        <w:rPr>
          <w:rFonts w:ascii="Palatino Linotype" w:eastAsia="Palatino Linotype" w:hAnsi="Palatino Linotype"/>
          <w:sz w:val="12"/>
        </w:rPr>
        <w:t>departments</w:t>
      </w:r>
      <w:r>
        <w:rPr>
          <w:rFonts w:ascii="Arial" w:eastAsia="Arial" w:hAnsi="Arial"/>
          <w:sz w:val="11"/>
        </w:rPr>
        <w:t>ofthe environmental</w:t>
      </w:r>
      <w:r>
        <w:rPr>
          <w:rFonts w:ascii="Palatino Linotype" w:eastAsia="Palatino Linotype" w:hAnsi="Palatino Linotype"/>
          <w:sz w:val="12"/>
        </w:rPr>
        <w:t>promotethedevelopment</w:t>
      </w:r>
      <w:r>
        <w:rPr>
          <w:rFonts w:ascii="Arial" w:eastAsia="Arial" w:hAnsi="Arial"/>
          <w:sz w:val="11"/>
        </w:rPr>
        <w:t>impactandthe</w:t>
      </w:r>
      <w:r>
        <w:rPr>
          <w:rFonts w:ascii="Palatino Linotype" w:eastAsia="Palatino Linotype" w:hAnsi="Palatino Linotype"/>
          <w:sz w:val="12"/>
        </w:rPr>
        <w:t>and</w:t>
      </w:r>
      <w:r>
        <w:rPr>
          <w:rFonts w:ascii="Arial" w:eastAsia="Arial" w:hAnsi="Arial"/>
          <w:sz w:val="11"/>
        </w:rPr>
        <w:t>technical</w:t>
      </w:r>
      <w:r>
        <w:rPr>
          <w:rFonts w:ascii="Palatino Linotype" w:eastAsia="Palatino Linotype" w:hAnsi="Palatino Linotype"/>
          <w:sz w:val="12"/>
        </w:rPr>
        <w:t>deployment</w:t>
      </w:r>
      <w:r>
        <w:rPr>
          <w:rFonts w:ascii="Arial" w:eastAsia="Arial" w:hAnsi="Arial"/>
          <w:sz w:val="11"/>
        </w:rPr>
        <w:t>aagement</w:t>
      </w:r>
      <w:r>
        <w:rPr>
          <w:rFonts w:ascii="Palatino Linotype" w:eastAsia="Palatino Linotype" w:hAnsi="Palatino Linotype"/>
          <w:sz w:val="12"/>
        </w:rPr>
        <w:t>of</w:t>
      </w:r>
      <w:r>
        <w:rPr>
          <w:rFonts w:ascii="Palatino Linotype" w:eastAsia="Palatino Linotype" w:hAnsi="Palatino Linotype"/>
          <w:sz w:val="12"/>
        </w:rPr>
        <w:t>environmental</w:t>
      </w:r>
      <w:r>
        <w:rPr>
          <w:rFonts w:ascii="Arial" w:eastAsia="Arial" w:hAnsi="Arial"/>
          <w:sz w:val="11"/>
        </w:rPr>
        <w:t>fthe</w:t>
      </w:r>
      <w:r>
        <w:rPr>
          <w:rFonts w:ascii="Palatino Linotype" w:eastAsia="Palatino Linotype" w:hAnsi="Palatino Linotype"/>
          <w:sz w:val="12"/>
        </w:rPr>
        <w:t xml:space="preserve"> protection</w:t>
      </w:r>
      <w:r>
        <w:rPr>
          <w:rFonts w:ascii="Arial" w:eastAsia="Arial" w:hAnsi="Arial"/>
          <w:sz w:val="15"/>
          <w:vertAlign w:val="superscript"/>
        </w:rPr>
        <w:t>environmental</w:t>
      </w:r>
      <w:r>
        <w:rPr>
          <w:rFonts w:ascii="Palatino Linotype" w:eastAsia="Palatino Linotype" w:hAnsi="Palatino Linotype"/>
          <w:sz w:val="12"/>
        </w:rPr>
        <w:t>technology</w:t>
      </w:r>
      <w:r>
        <w:rPr>
          <w:rFonts w:ascii="Arial" w:eastAsia="Arial" w:hAnsi="Arial"/>
          <w:sz w:val="15"/>
          <w:vertAlign w:val="superscript"/>
        </w:rPr>
        <w:t>protection</w:t>
      </w:r>
      <w:r>
        <w:rPr>
          <w:rFonts w:ascii="Palatino Linotype" w:eastAsia="Palatino Linotype" w:hAnsi="Palatino Linotype"/>
          <w:sz w:val="12"/>
        </w:rPr>
        <w:t>.Li</w:t>
      </w:r>
      <w:r>
        <w:rPr>
          <w:rFonts w:ascii="Arial" w:eastAsia="Arial" w:hAnsi="Arial"/>
          <w:sz w:val="15"/>
        </w:rPr>
        <w:t xml:space="preserve"> </w:t>
      </w:r>
      <w:r>
        <w:rPr>
          <w:rFonts w:ascii="Arial" w:eastAsia="Arial" w:hAnsi="Arial"/>
          <w:sz w:val="15"/>
          <w:vertAlign w:val="superscript"/>
        </w:rPr>
        <w:t>t</w:t>
      </w:r>
      <w:r>
        <w:rPr>
          <w:rFonts w:ascii="Palatino Linotype" w:eastAsia="Palatino Linotype" w:hAnsi="Palatino Linotype"/>
          <w:sz w:val="12"/>
        </w:rPr>
        <w:t>et</w:t>
      </w:r>
      <w:r>
        <w:rPr>
          <w:rFonts w:ascii="Arial" w:eastAsia="Arial" w:hAnsi="Arial"/>
          <w:sz w:val="15"/>
          <w:vertAlign w:val="superscript"/>
        </w:rPr>
        <w:t>chnology</w:t>
      </w:r>
      <w:r>
        <w:rPr>
          <w:rFonts w:ascii="Palatino Linotype" w:eastAsia="Palatino Linotype" w:hAnsi="Palatino Linotype"/>
          <w:sz w:val="12"/>
        </w:rPr>
        <w:t>al.[36]described</w:t>
      </w:r>
      <w:r>
        <w:rPr>
          <w:rFonts w:ascii="Arial" w:eastAsia="Arial" w:hAnsi="Arial"/>
          <w:sz w:val="15"/>
          <w:vertAlign w:val="superscript"/>
        </w:rPr>
        <w:t>centre.</w:t>
      </w:r>
      <w:r>
        <w:rPr>
          <w:rFonts w:ascii="Arial" w:eastAsia="Arial" w:hAnsi="Arial"/>
          <w:sz w:val="15"/>
          <w:vertAlign w:val="superscript"/>
        </w:rPr>
        <w:t>The</w:t>
      </w:r>
      <w:r>
        <w:rPr>
          <w:rFonts w:ascii="Palatino Linotype" w:eastAsia="Palatino Linotype" w:hAnsi="Palatino Linotype"/>
          <w:sz w:val="12"/>
        </w:rPr>
        <w:t>the</w:t>
      </w:r>
      <w:r>
        <w:rPr>
          <w:rFonts w:ascii="Arial" w:eastAsia="Arial" w:hAnsi="Arial"/>
          <w:sz w:val="15"/>
          <w:vertAlign w:val="superscript"/>
        </w:rPr>
        <w:t>survey</w:t>
      </w:r>
      <w:r>
        <w:rPr>
          <w:rFonts w:ascii="Palatino Linotype" w:eastAsia="Palatino Linotype" w:hAnsi="Palatino Linotype"/>
          <w:sz w:val="12"/>
        </w:rPr>
        <w:t>current</w:t>
      </w:r>
      <w:r>
        <w:rPr>
          <w:rFonts w:ascii="Arial" w:eastAsia="Arial" w:hAnsi="Arial"/>
          <w:sz w:val="15"/>
          <w:vertAlign w:val="superscript"/>
        </w:rPr>
        <w:t>results</w:t>
      </w:r>
      <w:r>
        <w:rPr>
          <w:rFonts w:ascii="Palatino Linotype" w:eastAsia="Palatino Linotype" w:hAnsi="Palatino Linotype"/>
          <w:sz w:val="12"/>
        </w:rPr>
        <w:t>situation</w:t>
      </w:r>
      <w:r>
        <w:rPr>
          <w:rFonts w:ascii="Arial" w:eastAsia="Arial" w:hAnsi="Arial"/>
          <w:sz w:val="15"/>
          <w:vertAlign w:val="superscript"/>
        </w:rPr>
        <w:t>can</w:t>
      </w:r>
      <w:r>
        <w:rPr>
          <w:rFonts w:ascii="Arial" w:eastAsia="Arial" w:hAnsi="Arial"/>
          <w:sz w:val="15"/>
          <w:vertAlign w:val="superscript"/>
        </w:rPr>
        <w:t>better</w:t>
      </w:r>
      <w:r>
        <w:rPr>
          <w:rFonts w:ascii="Palatino Linotype" w:eastAsia="Palatino Linotype" w:hAnsi="Palatino Linotype"/>
          <w:sz w:val="12"/>
        </w:rPr>
        <w:t>andana</w:t>
      </w:r>
      <w:r>
        <w:rPr>
          <w:rFonts w:ascii="Arial" w:eastAsia="Arial" w:hAnsi="Arial"/>
          <w:sz w:val="15"/>
          <w:vertAlign w:val="superscript"/>
        </w:rPr>
        <w:t>help</w:t>
      </w:r>
      <w:r>
        <w:rPr>
          <w:rFonts w:ascii="Palatino Linotype" w:eastAsia="Palatino Linotype" w:hAnsi="Palatino Linotype"/>
          <w:sz w:val="12"/>
        </w:rPr>
        <w:t>lysed</w:t>
      </w:r>
      <w:r>
        <w:rPr>
          <w:rFonts w:ascii="Arial" w:eastAsia="Arial" w:hAnsi="Arial"/>
          <w:sz w:val="15"/>
          <w:vertAlign w:val="superscript"/>
        </w:rPr>
        <w:t>r</w:t>
      </w:r>
      <w:r>
        <w:rPr>
          <w:rFonts w:ascii="Arial" w:eastAsia="Arial" w:hAnsi="Arial"/>
          <w:sz w:val="15"/>
          <w:vertAlign w:val="superscript"/>
        </w:rPr>
        <w:t>levant</w:t>
      </w:r>
      <w:r>
        <w:rPr>
          <w:rFonts w:ascii="Palatino Linotype" w:eastAsia="Palatino Linotype" w:hAnsi="Palatino Linotype"/>
          <w:sz w:val="12"/>
        </w:rPr>
        <w:t>thepro-</w:t>
      </w:r>
    </w:p>
    <w:p w14:paraId="09CFA2DF" w14:textId="77777777" w:rsidR="00CA2CD7" w:rsidRDefault="00CA2CD7">
      <w:pPr>
        <w:spacing w:line="4" w:lineRule="exact"/>
        <w:rPr>
          <w:rFonts w:ascii="Times New Roman" w:eastAsia="Times New Roman" w:hAnsi="Times New Roman"/>
        </w:rPr>
      </w:pPr>
    </w:p>
    <w:p w14:paraId="7DA7EC7F" w14:textId="77777777" w:rsidR="00CA2CD7" w:rsidRDefault="00CA2CD7">
      <w:pPr>
        <w:spacing w:line="186" w:lineRule="auto"/>
        <w:ind w:left="2620" w:firstLine="6"/>
        <w:rPr>
          <w:rFonts w:ascii="Palatino Linotype" w:eastAsia="Palatino Linotype" w:hAnsi="Palatino Linotype"/>
          <w:sz w:val="12"/>
        </w:rPr>
      </w:pPr>
      <w:r>
        <w:rPr>
          <w:rFonts w:ascii="Arial" w:eastAsia="Arial" w:hAnsi="Arial"/>
          <w:sz w:val="11"/>
        </w:rPr>
        <w:t>environmental departments promote the development and deployment of environmen-</w:t>
      </w:r>
      <w:r>
        <w:rPr>
          <w:rFonts w:ascii="Palatino Linotype" w:eastAsia="Palatino Linotype" w:hAnsi="Palatino Linotype"/>
          <w:sz w:val="12"/>
        </w:rPr>
        <w:t>spects of CCUS in China, and put forward some appropriate suggestions. Yang et al. [37]</w:t>
      </w:r>
    </w:p>
    <w:p w14:paraId="2E28B9C7" w14:textId="77777777" w:rsidR="00CA2CD7" w:rsidRDefault="00CA2CD7">
      <w:pPr>
        <w:spacing w:line="186" w:lineRule="auto"/>
        <w:ind w:left="2620" w:firstLine="6"/>
        <w:rPr>
          <w:rFonts w:ascii="Palatino Linotype" w:eastAsia="Palatino Linotype" w:hAnsi="Palatino Linotype"/>
          <w:sz w:val="16"/>
        </w:rPr>
      </w:pPr>
      <w:r>
        <w:rPr>
          <w:rFonts w:ascii="Arial" w:eastAsia="Arial" w:hAnsi="Arial"/>
          <w:sz w:val="15"/>
        </w:rPr>
        <w:t>tal protection technology. Li et al. [</w:t>
      </w:r>
      <w:r>
        <w:rPr>
          <w:rFonts w:ascii="Arial" w:eastAsia="Arial" w:hAnsi="Arial"/>
          <w:color w:val="0875B7"/>
          <w:sz w:val="15"/>
        </w:rPr>
        <w:t>36</w:t>
      </w:r>
      <w:r>
        <w:rPr>
          <w:rFonts w:ascii="Arial" w:eastAsia="Arial" w:hAnsi="Arial"/>
          <w:sz w:val="15"/>
        </w:rPr>
        <w:t xml:space="preserve">] described the current situation and analysed the </w:t>
      </w:r>
      <w:r>
        <w:rPr>
          <w:rFonts w:ascii="Palatino Linotype" w:eastAsia="Palatino Linotype" w:hAnsi="Palatino Linotype"/>
          <w:sz w:val="16"/>
        </w:rPr>
        <w:t>established an evaluation model to evaluate the characteristics of Dagang Oilfield, ana-</w:t>
      </w:r>
      <w:r>
        <w:rPr>
          <w:rFonts w:ascii="Arial" w:eastAsia="Arial" w:hAnsi="Arial"/>
          <w:sz w:val="15"/>
        </w:rPr>
        <w:t>prospects of CCUS in China, and put forward some appropriate suggestions. Yang et al. [</w:t>
      </w:r>
      <w:r>
        <w:rPr>
          <w:rFonts w:ascii="Arial" w:eastAsia="Arial" w:hAnsi="Arial"/>
          <w:color w:val="0875B7"/>
          <w:sz w:val="15"/>
        </w:rPr>
        <w:t>37</w:t>
      </w:r>
      <w:r>
        <w:rPr>
          <w:rFonts w:ascii="Arial" w:eastAsia="Arial" w:hAnsi="Arial"/>
          <w:sz w:val="15"/>
        </w:rPr>
        <w:t xml:space="preserve">] </w:t>
      </w:r>
      <w:r>
        <w:rPr>
          <w:rFonts w:ascii="Palatino Linotype" w:eastAsia="Palatino Linotype" w:hAnsi="Palatino Linotype"/>
          <w:sz w:val="16"/>
        </w:rPr>
        <w:t>lysed the crude oil properties of the oilfield, and conducted CO</w:t>
      </w:r>
      <w:r>
        <w:rPr>
          <w:rFonts w:ascii="Palatino Linotype" w:eastAsia="Palatino Linotype" w:hAnsi="Palatino Linotype"/>
          <w:sz w:val="10"/>
        </w:rPr>
        <w:t>2</w:t>
      </w:r>
      <w:r>
        <w:rPr>
          <w:rFonts w:ascii="Palatino Linotype" w:eastAsia="Palatino Linotype" w:hAnsi="Palatino Linotype"/>
          <w:sz w:val="16"/>
        </w:rPr>
        <w:t xml:space="preserve"> enhanced oil production</w:t>
      </w:r>
    </w:p>
    <w:p w14:paraId="6B6BC1A9" w14:textId="77777777" w:rsidR="00CA2CD7" w:rsidRDefault="00CA2CD7">
      <w:pPr>
        <w:spacing w:line="235" w:lineRule="auto"/>
        <w:ind w:left="2620" w:firstLine="6"/>
        <w:rPr>
          <w:rFonts w:ascii="Arial" w:eastAsia="Arial" w:hAnsi="Arial"/>
          <w:sz w:val="13"/>
        </w:rPr>
      </w:pPr>
      <w:r>
        <w:rPr>
          <w:rFonts w:ascii="Arial" w:eastAsia="Arial" w:hAnsi="Arial"/>
          <w:sz w:val="13"/>
        </w:rPr>
        <w:t xml:space="preserve">established an evaluation model to evaluate the characteristics of Dagang Oilfield, analysed </w:t>
      </w:r>
      <w:r>
        <w:rPr>
          <w:rFonts w:ascii="Palatino Linotype" w:eastAsia="Palatino Linotype" w:hAnsi="Palatino Linotype"/>
          <w:sz w:val="14"/>
        </w:rPr>
        <w:t>test and risk assessment for a sub-oilfield of Dagang Oilfield. The research results provide</w:t>
      </w:r>
      <w:r>
        <w:rPr>
          <w:rFonts w:ascii="Arial" w:eastAsia="Arial" w:hAnsi="Arial"/>
          <w:sz w:val="13"/>
        </w:rPr>
        <w:t xml:space="preserve"> the crude oil properties of the oilfield, and conducted CO</w:t>
      </w:r>
      <w:r>
        <w:rPr>
          <w:rFonts w:ascii="Arial" w:eastAsia="Arial" w:hAnsi="Arial"/>
          <w:sz w:val="10"/>
        </w:rPr>
        <w:t>2</w:t>
      </w:r>
      <w:r>
        <w:rPr>
          <w:rFonts w:ascii="Arial" w:eastAsia="Arial" w:hAnsi="Arial"/>
          <w:sz w:val="13"/>
        </w:rPr>
        <w:t xml:space="preserve"> enhanced oil production test</w:t>
      </w:r>
    </w:p>
    <w:p w14:paraId="1FF15D58" w14:textId="77777777" w:rsidR="00CA2CD7" w:rsidRDefault="00CA2CD7">
      <w:pPr>
        <w:spacing w:line="180" w:lineRule="auto"/>
        <w:ind w:left="2620"/>
        <w:rPr>
          <w:rFonts w:ascii="Palatino Linotype" w:eastAsia="Palatino Linotype" w:hAnsi="Palatino Linotype"/>
          <w:sz w:val="13"/>
        </w:rPr>
      </w:pPr>
      <w:r>
        <w:rPr>
          <w:rFonts w:ascii="Palatino Linotype" w:eastAsia="Palatino Linotype" w:hAnsi="Palatino Linotype"/>
          <w:sz w:val="13"/>
        </w:rPr>
        <w:t>a favourable reference for promoting CCUS technology in the region.</w:t>
      </w:r>
    </w:p>
    <w:p w14:paraId="0996B0A5" w14:textId="77777777" w:rsidR="00CA2CD7" w:rsidRDefault="00CA2CD7">
      <w:pPr>
        <w:spacing w:line="192" w:lineRule="auto"/>
        <w:ind w:left="2620"/>
        <w:rPr>
          <w:rFonts w:ascii="Arial" w:eastAsia="Arial" w:hAnsi="Arial"/>
          <w:sz w:val="15"/>
        </w:rPr>
      </w:pPr>
      <w:r>
        <w:rPr>
          <w:rFonts w:ascii="Arial" w:eastAsia="Arial" w:hAnsi="Arial"/>
          <w:sz w:val="15"/>
        </w:rPr>
        <w:t>and risk assessment for a sub-oilfield of Dagang Oilfield. The research results provide</w:t>
      </w:r>
    </w:p>
    <w:p w14:paraId="75035BD7" w14:textId="77777777" w:rsidR="00CA2CD7" w:rsidRDefault="00CA2CD7">
      <w:pPr>
        <w:spacing w:line="183" w:lineRule="auto"/>
        <w:ind w:left="3060"/>
        <w:rPr>
          <w:rFonts w:ascii="Palatino Linotype" w:eastAsia="Palatino Linotype" w:hAnsi="Palatino Linotype"/>
          <w:sz w:val="11"/>
        </w:rPr>
      </w:pPr>
      <w:r>
        <w:rPr>
          <w:rFonts w:ascii="Palatino Linotype" w:eastAsia="Palatino Linotype" w:hAnsi="Palatino Linotype"/>
          <w:sz w:val="11"/>
        </w:rPr>
        <w:t>At present, CO</w:t>
      </w:r>
      <w:r>
        <w:rPr>
          <w:rFonts w:ascii="Palatino Linotype" w:eastAsia="Palatino Linotype" w:hAnsi="Palatino Linotype"/>
          <w:sz w:val="8"/>
        </w:rPr>
        <w:t>2</w:t>
      </w:r>
      <w:r>
        <w:rPr>
          <w:rFonts w:ascii="Palatino Linotype" w:eastAsia="Palatino Linotype" w:hAnsi="Palatino Linotype"/>
          <w:sz w:val="11"/>
        </w:rPr>
        <w:t xml:space="preserve"> is mainly used or stored in refineries, for enhanced oil recovery, to</w:t>
      </w:r>
    </w:p>
    <w:p w14:paraId="1CE74643" w14:textId="77777777" w:rsidR="00CA2CD7" w:rsidRDefault="00CA2CD7">
      <w:pPr>
        <w:spacing w:line="180" w:lineRule="auto"/>
        <w:ind w:left="2620"/>
        <w:rPr>
          <w:rFonts w:ascii="Arial" w:eastAsia="Arial" w:hAnsi="Arial"/>
          <w:sz w:val="18"/>
        </w:rPr>
      </w:pPr>
      <w:r>
        <w:rPr>
          <w:rFonts w:ascii="Arial" w:eastAsia="Arial" w:hAnsi="Arial"/>
          <w:sz w:val="18"/>
        </w:rPr>
        <w:t>a favourable reference for promoting CCUS technology in the region.</w:t>
      </w:r>
    </w:p>
    <w:p w14:paraId="6F7F3541" w14:textId="77777777" w:rsidR="00CA2CD7" w:rsidRDefault="00CA2CD7">
      <w:pPr>
        <w:spacing w:line="203" w:lineRule="auto"/>
        <w:ind w:left="3320"/>
        <w:jc w:val="center"/>
        <w:rPr>
          <w:rFonts w:ascii="Palatino Linotype" w:eastAsia="Palatino Linotype" w:hAnsi="Palatino Linotype"/>
          <w:sz w:val="14"/>
        </w:rPr>
      </w:pPr>
      <w:r>
        <w:rPr>
          <w:rFonts w:ascii="Palatino Linotype" w:eastAsia="Palatino Linotype" w:hAnsi="Palatino Linotype"/>
          <w:sz w:val="14"/>
        </w:rPr>
        <w:t xml:space="preserve">displace coalbed methane, or stored in depleted oil and gas reservoirs. Although CCUS is </w:t>
      </w:r>
      <w:r>
        <w:rPr>
          <w:rFonts w:ascii="Arial" w:eastAsia="Arial" w:hAnsi="Arial"/>
          <w:sz w:val="13"/>
        </w:rPr>
        <w:t>At present, CO</w:t>
      </w:r>
      <w:r>
        <w:rPr>
          <w:rFonts w:ascii="Arial" w:eastAsia="Arial" w:hAnsi="Arial"/>
          <w:sz w:val="19"/>
          <w:vertAlign w:val="subscript"/>
        </w:rPr>
        <w:t>2</w:t>
      </w:r>
      <w:r>
        <w:rPr>
          <w:rFonts w:ascii="Arial" w:eastAsia="Arial" w:hAnsi="Arial"/>
          <w:sz w:val="13"/>
        </w:rPr>
        <w:t xml:space="preserve"> is mainly used or stored in refineries, for enhanced oil recovery,</w:t>
      </w:r>
      <w:r>
        <w:rPr>
          <w:rFonts w:ascii="Palatino Linotype" w:eastAsia="Palatino Linotype" w:hAnsi="Palatino Linotype"/>
          <w:sz w:val="14"/>
        </w:rPr>
        <w:t xml:space="preserve"> developed very fast, there are still several challenges that should be stressed (Figure 3).</w:t>
      </w:r>
    </w:p>
    <w:p w14:paraId="7E2AF24D" w14:textId="77777777" w:rsidR="00CA2CD7" w:rsidRDefault="00CA2CD7">
      <w:pPr>
        <w:spacing w:line="202" w:lineRule="auto"/>
        <w:ind w:left="2620"/>
        <w:rPr>
          <w:rFonts w:ascii="Arial" w:eastAsia="Arial" w:hAnsi="Arial"/>
        </w:rPr>
      </w:pPr>
      <w:r>
        <w:rPr>
          <w:rFonts w:ascii="Arial" w:eastAsia="Arial" w:hAnsi="Arial"/>
        </w:rPr>
        <w:t>to displace coalbed methane, or stored in depleted oil and gas reservoirs.  Although</w:t>
      </w:r>
    </w:p>
    <w:p w14:paraId="509E5F32" w14:textId="77777777" w:rsidR="00CA2CD7" w:rsidRDefault="00CA2CD7">
      <w:pPr>
        <w:spacing w:line="189" w:lineRule="auto"/>
        <w:ind w:left="2620" w:hanging="5"/>
        <w:jc w:val="both"/>
        <w:rPr>
          <w:rFonts w:ascii="Arial" w:eastAsia="Arial" w:hAnsi="Arial"/>
          <w:sz w:val="12"/>
        </w:rPr>
      </w:pPr>
      <w:r>
        <w:rPr>
          <w:rFonts w:ascii="Palatino Linotype" w:eastAsia="Palatino Linotype" w:hAnsi="Palatino Linotype"/>
          <w:sz w:val="13"/>
        </w:rPr>
        <w:t xml:space="preserve">For example, the cost is always an issue, the CO capture, compress, and transport costs </w:t>
      </w:r>
      <w:r>
        <w:rPr>
          <w:rFonts w:ascii="Arial" w:eastAsia="Arial" w:hAnsi="Arial"/>
          <w:sz w:val="12"/>
        </w:rPr>
        <w:t>CCUS is developed very fast, there are still several</w:t>
      </w:r>
      <w:r>
        <w:rPr>
          <w:rFonts w:ascii="Palatino Linotype" w:eastAsia="Palatino Linotype" w:hAnsi="Palatino Linotype"/>
          <w:sz w:val="15"/>
          <w:vertAlign w:val="superscript"/>
        </w:rPr>
        <w:t>2</w:t>
      </w:r>
      <w:r>
        <w:rPr>
          <w:rFonts w:ascii="Arial" w:eastAsia="Arial" w:hAnsi="Arial"/>
          <w:sz w:val="12"/>
        </w:rPr>
        <w:t xml:space="preserve"> challenges that should be stressed</w:t>
      </w:r>
    </w:p>
    <w:p w14:paraId="66B6D84E" w14:textId="77777777" w:rsidR="00CA2CD7" w:rsidRDefault="00CA2CD7">
      <w:pPr>
        <w:spacing w:line="337" w:lineRule="auto"/>
        <w:ind w:left="2620"/>
        <w:jc w:val="both"/>
        <w:rPr>
          <w:rFonts w:ascii="Arial" w:eastAsia="Arial" w:hAnsi="Arial"/>
          <w:sz w:val="11"/>
        </w:rPr>
      </w:pPr>
      <w:r>
        <w:rPr>
          <w:rFonts w:ascii="Palatino Linotype" w:eastAsia="Palatino Linotype" w:hAnsi="Palatino Linotype"/>
          <w:sz w:val="12"/>
        </w:rPr>
        <w:t>are</w:t>
      </w:r>
      <w:r>
        <w:rPr>
          <w:rFonts w:ascii="Arial" w:eastAsia="Arial" w:hAnsi="Arial"/>
          <w:sz w:val="11"/>
        </w:rPr>
        <w:t>(Figu</w:t>
      </w:r>
      <w:r>
        <w:rPr>
          <w:rFonts w:ascii="Palatino Linotype" w:eastAsia="Palatino Linotype" w:hAnsi="Palatino Linotype"/>
          <w:sz w:val="12"/>
        </w:rPr>
        <w:t>pretty</w:t>
      </w:r>
      <w:r>
        <w:rPr>
          <w:rFonts w:ascii="Arial" w:eastAsia="Arial" w:hAnsi="Arial"/>
          <w:color w:val="0875B7"/>
          <w:sz w:val="11"/>
        </w:rPr>
        <w:t>3</w:t>
      </w:r>
      <w:r>
        <w:rPr>
          <w:rFonts w:ascii="Arial" w:eastAsia="Arial" w:hAnsi="Arial"/>
          <w:sz w:val="11"/>
        </w:rPr>
        <w:t>).</w:t>
      </w:r>
      <w:r>
        <w:rPr>
          <w:rFonts w:ascii="Palatino Linotype" w:eastAsia="Palatino Linotype" w:hAnsi="Palatino Linotype"/>
          <w:sz w:val="12"/>
        </w:rPr>
        <w:t xml:space="preserve"> high</w:t>
      </w:r>
      <w:r>
        <w:rPr>
          <w:rFonts w:ascii="Arial" w:eastAsia="Arial" w:hAnsi="Arial"/>
          <w:sz w:val="11"/>
        </w:rPr>
        <w:t>For</w:t>
      </w:r>
      <w:r>
        <w:rPr>
          <w:rFonts w:ascii="Palatino Linotype" w:eastAsia="Palatino Linotype" w:hAnsi="Palatino Linotype"/>
          <w:sz w:val="12"/>
        </w:rPr>
        <w:t>.</w:t>
      </w:r>
      <w:r>
        <w:rPr>
          <w:rFonts w:ascii="Arial" w:eastAsia="Arial" w:hAnsi="Arial"/>
          <w:sz w:val="11"/>
        </w:rPr>
        <w:t xml:space="preserve"> </w:t>
      </w:r>
      <w:r>
        <w:rPr>
          <w:rFonts w:ascii="Arial" w:eastAsia="Arial" w:hAnsi="Arial"/>
          <w:sz w:val="11"/>
        </w:rPr>
        <w:t>example,</w:t>
      </w:r>
      <w:r>
        <w:rPr>
          <w:rFonts w:ascii="Palatino Linotype" w:eastAsia="Palatino Linotype" w:hAnsi="Palatino Linotype"/>
          <w:sz w:val="12"/>
        </w:rPr>
        <w:t>Oilorgas</w:t>
      </w:r>
      <w:r>
        <w:rPr>
          <w:rFonts w:ascii="Arial" w:eastAsia="Arial" w:hAnsi="Arial"/>
          <w:sz w:val="11"/>
        </w:rPr>
        <w:t>the</w:t>
      </w:r>
      <w:r>
        <w:rPr>
          <w:rFonts w:ascii="Palatino Linotype" w:eastAsia="Palatino Linotype" w:hAnsi="Palatino Linotype"/>
          <w:sz w:val="12"/>
        </w:rPr>
        <w:t>fields</w:t>
      </w:r>
      <w:r>
        <w:rPr>
          <w:rFonts w:ascii="Arial" w:eastAsia="Arial" w:hAnsi="Arial"/>
          <w:sz w:val="11"/>
        </w:rPr>
        <w:t>cost</w:t>
      </w:r>
      <w:r>
        <w:rPr>
          <w:rFonts w:ascii="Palatino Linotype" w:eastAsia="Palatino Linotype" w:hAnsi="Palatino Linotype"/>
          <w:sz w:val="12"/>
        </w:rPr>
        <w:t>should</w:t>
      </w:r>
      <w:r>
        <w:rPr>
          <w:rFonts w:ascii="Arial" w:eastAsia="Arial" w:hAnsi="Arial"/>
          <w:sz w:val="11"/>
        </w:rPr>
        <w:t>isalways</w:t>
      </w:r>
      <w:r>
        <w:rPr>
          <w:rFonts w:ascii="Palatino Linotype" w:eastAsia="Palatino Linotype" w:hAnsi="Palatino Linotype"/>
          <w:sz w:val="12"/>
        </w:rPr>
        <w:t>consider</w:t>
      </w:r>
      <w:r>
        <w:rPr>
          <w:rFonts w:ascii="Arial" w:eastAsia="Arial" w:hAnsi="Arial"/>
          <w:sz w:val="11"/>
        </w:rPr>
        <w:t>anissue,whetherCO</w:t>
      </w:r>
      <w:r>
        <w:rPr>
          <w:rFonts w:ascii="Palatino Linotype" w:eastAsia="Palatino Linotype" w:hAnsi="Palatino Linotype"/>
          <w:sz w:val="12"/>
        </w:rPr>
        <w:t>itis</w:t>
      </w:r>
      <w:r>
        <w:rPr>
          <w:rFonts w:ascii="Arial" w:eastAsia="Arial" w:hAnsi="Arial"/>
          <w:sz w:val="14"/>
          <w:vertAlign w:val="subscript"/>
        </w:rPr>
        <w:t>2</w:t>
      </w:r>
      <w:r>
        <w:rPr>
          <w:rFonts w:ascii="Arial" w:eastAsia="Arial" w:hAnsi="Arial"/>
          <w:sz w:val="11"/>
        </w:rPr>
        <w:t xml:space="preserve"> </w:t>
      </w:r>
      <w:r>
        <w:rPr>
          <w:rFonts w:ascii="Arial" w:eastAsia="Arial" w:hAnsi="Arial"/>
          <w:sz w:val="11"/>
        </w:rPr>
        <w:t>capture,</w:t>
      </w:r>
      <w:r>
        <w:rPr>
          <w:rFonts w:ascii="Palatino Linotype" w:eastAsia="Palatino Linotype" w:hAnsi="Palatino Linotype"/>
          <w:sz w:val="12"/>
        </w:rPr>
        <w:t>economical</w:t>
      </w:r>
      <w:r>
        <w:rPr>
          <w:rFonts w:ascii="Arial" w:eastAsia="Arial" w:hAnsi="Arial"/>
          <w:sz w:val="11"/>
        </w:rPr>
        <w:t>ompress,</w:t>
      </w:r>
      <w:r>
        <w:rPr>
          <w:rFonts w:ascii="Palatino Linotype" w:eastAsia="Palatino Linotype" w:hAnsi="Palatino Linotype"/>
          <w:sz w:val="12"/>
        </w:rPr>
        <w:t>toapply</w:t>
      </w:r>
      <w:r>
        <w:rPr>
          <w:rFonts w:ascii="Arial" w:eastAsia="Arial" w:hAnsi="Arial"/>
          <w:sz w:val="11"/>
        </w:rPr>
        <w:t>and</w:t>
      </w:r>
      <w:r>
        <w:rPr>
          <w:rFonts w:ascii="Palatino Linotype" w:eastAsia="Palatino Linotype" w:hAnsi="Palatino Linotype"/>
          <w:sz w:val="12"/>
        </w:rPr>
        <w:t>CCUS facilities</w:t>
      </w:r>
      <w:r>
        <w:rPr>
          <w:rFonts w:ascii="Arial" w:eastAsia="Arial" w:hAnsi="Arial"/>
          <w:sz w:val="11"/>
        </w:rPr>
        <w:t>transport</w:t>
      </w:r>
      <w:r>
        <w:rPr>
          <w:rFonts w:ascii="Palatino Linotype" w:eastAsia="Palatino Linotype" w:hAnsi="Palatino Linotype"/>
          <w:sz w:val="12"/>
        </w:rPr>
        <w:t xml:space="preserve"> under</w:t>
      </w:r>
      <w:r>
        <w:rPr>
          <w:rFonts w:ascii="Arial" w:eastAsia="Arial" w:hAnsi="Arial"/>
          <w:sz w:val="11"/>
        </w:rPr>
        <w:t>costsare</w:t>
      </w:r>
      <w:r>
        <w:rPr>
          <w:rFonts w:ascii="Palatino Linotype" w:eastAsia="Palatino Linotype" w:hAnsi="Palatino Linotype"/>
          <w:sz w:val="12"/>
        </w:rPr>
        <w:t>curr</w:t>
      </w:r>
      <w:r>
        <w:rPr>
          <w:rFonts w:ascii="Arial" w:eastAsia="Arial" w:hAnsi="Arial"/>
          <w:sz w:val="11"/>
        </w:rPr>
        <w:t>p</w:t>
      </w:r>
      <w:r>
        <w:rPr>
          <w:rFonts w:ascii="Palatino Linotype" w:eastAsia="Palatino Linotype" w:hAnsi="Palatino Linotype"/>
          <w:b/>
          <w:sz w:val="12"/>
        </w:rPr>
        <w:t>e</w:t>
      </w:r>
      <w:r>
        <w:rPr>
          <w:rFonts w:ascii="Palatino Linotype" w:eastAsia="Palatino Linotype" w:hAnsi="Palatino Linotype"/>
          <w:sz w:val="12"/>
        </w:rPr>
        <w:t>nt</w:t>
      </w:r>
      <w:r>
        <w:rPr>
          <w:rFonts w:ascii="Arial" w:eastAsia="Arial" w:hAnsi="Arial"/>
          <w:sz w:val="11"/>
        </w:rPr>
        <w:t>tty</w:t>
      </w:r>
      <w:r>
        <w:rPr>
          <w:rFonts w:ascii="Palatino Linotype" w:eastAsia="Palatino Linotype" w:hAnsi="Palatino Linotype"/>
          <w:sz w:val="12"/>
        </w:rPr>
        <w:t xml:space="preserve"> technology</w:t>
      </w:r>
      <w:r>
        <w:rPr>
          <w:rFonts w:ascii="Arial" w:eastAsia="Arial" w:hAnsi="Arial"/>
          <w:sz w:val="11"/>
        </w:rPr>
        <w:t>high.Oilor</w:t>
      </w:r>
      <w:r>
        <w:rPr>
          <w:rFonts w:ascii="Palatino Linotype" w:eastAsia="Palatino Linotype" w:hAnsi="Palatino Linotype"/>
          <w:sz w:val="12"/>
        </w:rPr>
        <w:t>.</w:t>
      </w:r>
      <w:r>
        <w:rPr>
          <w:rFonts w:ascii="Arial" w:eastAsia="Arial" w:hAnsi="Arial"/>
          <w:sz w:val="11"/>
        </w:rPr>
        <w:t xml:space="preserve"> </w:t>
      </w:r>
      <w:r>
        <w:rPr>
          <w:rFonts w:ascii="Arial" w:eastAsia="Arial" w:hAnsi="Arial"/>
          <w:sz w:val="11"/>
        </w:rPr>
        <w:t>gas</w:t>
      </w:r>
      <w:r>
        <w:rPr>
          <w:rFonts w:ascii="Palatino Linotype" w:eastAsia="Palatino Linotype" w:hAnsi="Palatino Linotype"/>
          <w:sz w:val="12"/>
        </w:rPr>
        <w:t>Another</w:t>
      </w:r>
      <w:r>
        <w:rPr>
          <w:rFonts w:ascii="Arial" w:eastAsia="Arial" w:hAnsi="Arial"/>
          <w:sz w:val="11"/>
        </w:rPr>
        <w:t>fields should</w:t>
      </w:r>
      <w:r>
        <w:rPr>
          <w:rFonts w:ascii="Palatino Linotype" w:eastAsia="Palatino Linotype" w:hAnsi="Palatino Linotype"/>
          <w:sz w:val="12"/>
        </w:rPr>
        <w:t>issueis</w:t>
      </w:r>
      <w:r>
        <w:rPr>
          <w:rFonts w:ascii="Arial" w:eastAsia="Arial" w:hAnsi="Arial"/>
          <w:sz w:val="11"/>
        </w:rPr>
        <w:t>consider</w:t>
      </w:r>
      <w:r>
        <w:rPr>
          <w:rFonts w:ascii="Palatino Linotype" w:eastAsia="Palatino Linotype" w:hAnsi="Palatino Linotype"/>
          <w:sz w:val="12"/>
        </w:rPr>
        <w:t>howto</w:t>
      </w:r>
      <w:r>
        <w:rPr>
          <w:rFonts w:ascii="Arial" w:eastAsia="Arial" w:hAnsi="Arial"/>
          <w:sz w:val="11"/>
        </w:rPr>
        <w:t>whether</w:t>
      </w:r>
      <w:r>
        <w:rPr>
          <w:rFonts w:ascii="Palatino Linotype" w:eastAsia="Palatino Linotype" w:hAnsi="Palatino Linotype"/>
          <w:sz w:val="12"/>
        </w:rPr>
        <w:t>transport</w:t>
      </w:r>
      <w:r>
        <w:rPr>
          <w:rFonts w:ascii="Arial" w:eastAsia="Arial" w:hAnsi="Arial"/>
          <w:sz w:val="11"/>
        </w:rPr>
        <w:t>it is</w:t>
      </w:r>
      <w:r>
        <w:rPr>
          <w:rFonts w:ascii="Palatino Linotype" w:eastAsia="Palatino Linotype" w:hAnsi="Palatino Linotype"/>
          <w:sz w:val="12"/>
        </w:rPr>
        <w:t>CO</w:t>
      </w:r>
      <w:r>
        <w:rPr>
          <w:rFonts w:ascii="Arial" w:eastAsia="Arial" w:hAnsi="Arial"/>
          <w:sz w:val="11"/>
        </w:rPr>
        <w:t>economical</w:t>
      </w:r>
      <w:r>
        <w:rPr>
          <w:rFonts w:ascii="Palatino Linotype" w:eastAsia="Palatino Linotype" w:hAnsi="Palatino Linotype"/>
          <w:sz w:val="9"/>
        </w:rPr>
        <w:t>2</w:t>
      </w:r>
      <w:r>
        <w:rPr>
          <w:rFonts w:ascii="Palatino Linotype" w:eastAsia="Palatino Linotype" w:hAnsi="Palatino Linotype"/>
          <w:sz w:val="12"/>
        </w:rPr>
        <w:t>.Trucks are mainly</w:t>
      </w:r>
      <w:r>
        <w:rPr>
          <w:rFonts w:ascii="Arial" w:eastAsia="Arial" w:hAnsi="Arial"/>
          <w:sz w:val="11"/>
        </w:rPr>
        <w:t>toapply</w:t>
      </w:r>
      <w:r>
        <w:rPr>
          <w:rFonts w:ascii="Palatino Linotype" w:eastAsia="Palatino Linotype" w:hAnsi="Palatino Linotype"/>
          <w:sz w:val="12"/>
        </w:rPr>
        <w:t>used,</w:t>
      </w:r>
      <w:r>
        <w:rPr>
          <w:rFonts w:ascii="Arial" w:eastAsia="Arial" w:hAnsi="Arial"/>
          <w:sz w:val="11"/>
        </w:rPr>
        <w:t>CCUS</w:t>
      </w:r>
      <w:r>
        <w:rPr>
          <w:rFonts w:ascii="Palatino Linotype" w:eastAsia="Palatino Linotype" w:hAnsi="Palatino Linotype"/>
          <w:sz w:val="12"/>
        </w:rPr>
        <w:t>or</w:t>
      </w:r>
      <w:r>
        <w:rPr>
          <w:rFonts w:ascii="Arial" w:eastAsia="Arial" w:hAnsi="Arial"/>
          <w:sz w:val="11"/>
        </w:rPr>
        <w:t xml:space="preserve"> </w:t>
      </w:r>
      <w:r>
        <w:rPr>
          <w:rFonts w:ascii="Arial" w:eastAsia="Arial" w:hAnsi="Arial"/>
          <w:sz w:val="11"/>
        </w:rPr>
        <w:t>facilities</w:t>
      </w:r>
      <w:r>
        <w:rPr>
          <w:rFonts w:ascii="Palatino Linotype" w:eastAsia="Palatino Linotype" w:hAnsi="Palatino Linotype"/>
          <w:sz w:val="12"/>
        </w:rPr>
        <w:t>vessels in</w:t>
      </w:r>
      <w:r>
        <w:rPr>
          <w:rFonts w:ascii="Arial" w:eastAsia="Arial" w:hAnsi="Arial"/>
          <w:sz w:val="11"/>
        </w:rPr>
        <w:t>under</w:t>
      </w:r>
      <w:r>
        <w:rPr>
          <w:rFonts w:ascii="Palatino Linotype" w:eastAsia="Palatino Linotype" w:hAnsi="Palatino Linotype"/>
          <w:sz w:val="12"/>
        </w:rPr>
        <w:t>some</w:t>
      </w:r>
      <w:r>
        <w:rPr>
          <w:rFonts w:ascii="Arial" w:eastAsia="Arial" w:hAnsi="Arial"/>
          <w:sz w:val="11"/>
        </w:rPr>
        <w:t>current</w:t>
      </w:r>
      <w:r>
        <w:rPr>
          <w:rFonts w:ascii="Palatino Linotype" w:eastAsia="Palatino Linotype" w:hAnsi="Palatino Linotype"/>
          <w:sz w:val="12"/>
        </w:rPr>
        <w:t>applications,</w:t>
      </w:r>
      <w:r>
        <w:rPr>
          <w:rFonts w:ascii="Arial" w:eastAsia="Arial" w:hAnsi="Arial"/>
          <w:sz w:val="11"/>
        </w:rPr>
        <w:t>technology</w:t>
      </w:r>
      <w:r>
        <w:rPr>
          <w:rFonts w:ascii="Palatino Linotype" w:eastAsia="Palatino Linotype" w:hAnsi="Palatino Linotype"/>
          <w:sz w:val="12"/>
        </w:rPr>
        <w:t>but</w:t>
      </w:r>
      <w:r>
        <w:rPr>
          <w:rFonts w:ascii="Arial" w:eastAsia="Arial" w:hAnsi="Arial"/>
          <w:sz w:val="11"/>
        </w:rPr>
        <w:t>.</w:t>
      </w:r>
      <w:r>
        <w:rPr>
          <w:rFonts w:ascii="Palatino Linotype" w:eastAsia="Palatino Linotype" w:hAnsi="Palatino Linotype"/>
          <w:sz w:val="12"/>
        </w:rPr>
        <w:t>pipeline</w:t>
      </w:r>
      <w:r>
        <w:rPr>
          <w:rFonts w:ascii="Arial" w:eastAsia="Arial" w:hAnsi="Arial"/>
          <w:sz w:val="11"/>
        </w:rPr>
        <w:t>Another</w:t>
      </w:r>
      <w:r>
        <w:rPr>
          <w:rFonts w:ascii="Palatino Linotype" w:eastAsia="Palatino Linotype" w:hAnsi="Palatino Linotype"/>
          <w:sz w:val="12"/>
        </w:rPr>
        <w:t>transport</w:t>
      </w:r>
      <w:r>
        <w:rPr>
          <w:rFonts w:ascii="Arial" w:eastAsia="Arial" w:hAnsi="Arial"/>
          <w:sz w:val="11"/>
        </w:rPr>
        <w:t>issueis how</w:t>
      </w:r>
      <w:r>
        <w:rPr>
          <w:rFonts w:ascii="Palatino Linotype" w:eastAsia="Palatino Linotype" w:hAnsi="Palatino Linotype"/>
          <w:sz w:val="12"/>
        </w:rPr>
        <w:t>isstill</w:t>
      </w:r>
      <w:r>
        <w:rPr>
          <w:rFonts w:ascii="Arial" w:eastAsia="Arial" w:hAnsi="Arial"/>
          <w:sz w:val="11"/>
        </w:rPr>
        <w:t>to</w:t>
      </w:r>
      <w:r>
        <w:rPr>
          <w:rFonts w:ascii="Palatino Linotype" w:eastAsia="Palatino Linotype" w:hAnsi="Palatino Linotype"/>
          <w:sz w:val="12"/>
        </w:rPr>
        <w:t>under</w:t>
      </w:r>
      <w:r>
        <w:rPr>
          <w:rFonts w:ascii="Arial" w:eastAsia="Arial" w:hAnsi="Arial"/>
          <w:sz w:val="11"/>
        </w:rPr>
        <w:t>transport</w:t>
      </w:r>
      <w:r>
        <w:rPr>
          <w:rFonts w:ascii="Palatino Linotype" w:eastAsia="Palatino Linotype" w:hAnsi="Palatino Linotype"/>
          <w:sz w:val="12"/>
        </w:rPr>
        <w:t>investi-gation</w:t>
      </w:r>
      <w:r>
        <w:rPr>
          <w:rFonts w:ascii="Arial" w:eastAsia="Arial" w:hAnsi="Arial"/>
          <w:sz w:val="11"/>
        </w:rPr>
        <w:t>CO</w:t>
      </w:r>
      <w:r>
        <w:rPr>
          <w:rFonts w:ascii="Arial" w:eastAsia="Arial" w:hAnsi="Arial"/>
          <w:sz w:val="10"/>
        </w:rPr>
        <w:t>2</w:t>
      </w:r>
      <w:r>
        <w:rPr>
          <w:rFonts w:ascii="Arial" w:eastAsia="Arial" w:hAnsi="Arial"/>
          <w:sz w:val="11"/>
        </w:rPr>
        <w:t>.Trucks</w:t>
      </w:r>
      <w:r>
        <w:rPr>
          <w:rFonts w:ascii="Palatino Linotype" w:eastAsia="Palatino Linotype" w:hAnsi="Palatino Linotype"/>
          <w:sz w:val="12"/>
        </w:rPr>
        <w:t>.Ifpipeline</w:t>
      </w:r>
      <w:r>
        <w:rPr>
          <w:rFonts w:ascii="Arial" w:eastAsia="Arial" w:hAnsi="Arial"/>
          <w:sz w:val="11"/>
        </w:rPr>
        <w:t>aremainlytransportationused,vessels</w:t>
      </w:r>
      <w:r>
        <w:rPr>
          <w:rFonts w:ascii="Palatino Linotype" w:eastAsia="Palatino Linotype" w:hAnsi="Palatino Linotype"/>
          <w:sz w:val="12"/>
        </w:rPr>
        <w:t>i</w:t>
      </w:r>
      <w:r>
        <w:rPr>
          <w:rFonts w:ascii="Palatino Linotype" w:eastAsia="Palatino Linotype" w:hAnsi="Palatino Linotype"/>
          <w:sz w:val="12"/>
        </w:rPr>
        <w:t>smature,</w:t>
      </w:r>
      <w:r>
        <w:rPr>
          <w:rFonts w:ascii="Arial" w:eastAsia="Arial" w:hAnsi="Arial"/>
          <w:sz w:val="11"/>
        </w:rPr>
        <w:t>insome</w:t>
      </w:r>
      <w:r>
        <w:rPr>
          <w:rFonts w:ascii="Palatino Linotype" w:eastAsia="Palatino Linotype" w:hAnsi="Palatino Linotype"/>
          <w:sz w:val="12"/>
        </w:rPr>
        <w:t>th</w:t>
      </w:r>
      <w:r>
        <w:rPr>
          <w:rFonts w:ascii="Arial" w:eastAsia="Arial" w:hAnsi="Arial"/>
          <w:sz w:val="11"/>
        </w:rPr>
        <w:t xml:space="preserve"> </w:t>
      </w:r>
      <w:r>
        <w:rPr>
          <w:rFonts w:ascii="Arial" w:eastAsia="Arial" w:hAnsi="Arial"/>
          <w:sz w:val="11"/>
        </w:rPr>
        <w:t>applications,</w:t>
      </w:r>
      <w:r>
        <w:rPr>
          <w:rFonts w:ascii="Palatino Linotype" w:eastAsia="Palatino Linotype" w:hAnsi="Palatino Linotype"/>
          <w:sz w:val="12"/>
        </w:rPr>
        <w:t>costwouldalso</w:t>
      </w:r>
      <w:r>
        <w:rPr>
          <w:rFonts w:ascii="Arial" w:eastAsia="Arial" w:hAnsi="Arial"/>
          <w:sz w:val="11"/>
        </w:rPr>
        <w:t>but</w:t>
      </w:r>
      <w:r>
        <w:rPr>
          <w:rFonts w:ascii="Palatino Linotype" w:eastAsia="Palatino Linotype" w:hAnsi="Palatino Linotype"/>
          <w:sz w:val="12"/>
        </w:rPr>
        <w:t xml:space="preserve"> hav</w:t>
      </w:r>
      <w:r>
        <w:rPr>
          <w:rFonts w:ascii="Arial" w:eastAsia="Arial" w:hAnsi="Arial"/>
          <w:sz w:val="11"/>
        </w:rPr>
        <w:t>pip</w:t>
      </w:r>
      <w:r>
        <w:rPr>
          <w:rFonts w:ascii="Palatino Linotype" w:eastAsia="Palatino Linotype" w:hAnsi="Palatino Linotype"/>
          <w:b/>
          <w:sz w:val="12"/>
        </w:rPr>
        <w:t>e</w:t>
      </w:r>
      <w:r>
        <w:rPr>
          <w:rFonts w:ascii="Arial" w:eastAsia="Arial" w:hAnsi="Arial"/>
          <w:sz w:val="11"/>
        </w:rPr>
        <w:t>line</w:t>
      </w:r>
      <w:r>
        <w:rPr>
          <w:rFonts w:ascii="Palatino Linotype" w:eastAsia="Palatino Linotype" w:hAnsi="Palatino Linotype"/>
          <w:sz w:val="12"/>
        </w:rPr>
        <w:t>the</w:t>
      </w:r>
      <w:r>
        <w:rPr>
          <w:rFonts w:ascii="Arial" w:eastAsia="Arial" w:hAnsi="Arial"/>
          <w:sz w:val="11"/>
        </w:rPr>
        <w:t xml:space="preserve"> </w:t>
      </w:r>
      <w:r>
        <w:rPr>
          <w:rFonts w:ascii="Arial" w:eastAsia="Arial" w:hAnsi="Arial"/>
          <w:sz w:val="11"/>
        </w:rPr>
        <w:t>transport</w:t>
      </w:r>
      <w:r>
        <w:rPr>
          <w:rFonts w:ascii="Palatino Linotype" w:eastAsia="Palatino Linotype" w:hAnsi="Palatino Linotype"/>
          <w:sz w:val="12"/>
        </w:rPr>
        <w:t>potential</w:t>
      </w:r>
      <w:r>
        <w:rPr>
          <w:rFonts w:ascii="Arial" w:eastAsia="Arial" w:hAnsi="Arial"/>
          <w:sz w:val="11"/>
        </w:rPr>
        <w:t xml:space="preserve"> </w:t>
      </w:r>
      <w:r>
        <w:rPr>
          <w:rFonts w:ascii="Arial" w:eastAsia="Arial" w:hAnsi="Arial"/>
          <w:sz w:val="11"/>
        </w:rPr>
        <w:t>is</w:t>
      </w:r>
      <w:r>
        <w:rPr>
          <w:rFonts w:ascii="Palatino Linotype" w:eastAsia="Palatino Linotype" w:hAnsi="Palatino Linotype"/>
          <w:sz w:val="12"/>
        </w:rPr>
        <w:t>to re-</w:t>
      </w:r>
      <w:r>
        <w:rPr>
          <w:rFonts w:ascii="Palatino Linotype" w:eastAsia="Palatino Linotype" w:hAnsi="Palatino Linotype"/>
          <w:sz w:val="18"/>
          <w:vertAlign w:val="subscript"/>
        </w:rPr>
        <w:t>duce</w:t>
      </w:r>
      <w:r>
        <w:rPr>
          <w:rFonts w:ascii="Arial" w:eastAsia="Arial" w:hAnsi="Arial"/>
          <w:sz w:val="11"/>
        </w:rPr>
        <w:t>stillunder</w:t>
      </w:r>
      <w:r>
        <w:rPr>
          <w:rFonts w:ascii="Palatino Linotype" w:eastAsia="Palatino Linotype" w:hAnsi="Palatino Linotype"/>
          <w:sz w:val="18"/>
          <w:vertAlign w:val="subscript"/>
        </w:rPr>
        <w:t>significantly</w:t>
      </w:r>
      <w:r>
        <w:rPr>
          <w:rFonts w:ascii="Arial" w:eastAsia="Arial" w:hAnsi="Arial"/>
          <w:sz w:val="11"/>
        </w:rPr>
        <w:t>investigation</w:t>
      </w:r>
      <w:r>
        <w:rPr>
          <w:rFonts w:ascii="Palatino Linotype" w:eastAsia="Palatino Linotype" w:hAnsi="Palatino Linotype"/>
          <w:sz w:val="18"/>
          <w:vertAlign w:val="subscript"/>
        </w:rPr>
        <w:t>.</w:t>
      </w:r>
      <w:r>
        <w:rPr>
          <w:rFonts w:ascii="Palatino Linotype" w:eastAsia="Palatino Linotype" w:hAnsi="Palatino Linotype"/>
          <w:sz w:val="18"/>
          <w:vertAlign w:val="subscript"/>
        </w:rPr>
        <w:t>The</w:t>
      </w:r>
      <w:r>
        <w:rPr>
          <w:rFonts w:ascii="Arial" w:eastAsia="Arial" w:hAnsi="Arial"/>
          <w:sz w:val="11"/>
        </w:rPr>
        <w:t>. If</w:t>
      </w:r>
      <w:r>
        <w:rPr>
          <w:rFonts w:ascii="Palatino Linotype" w:eastAsia="Palatino Linotype" w:hAnsi="Palatino Linotype"/>
          <w:sz w:val="18"/>
          <w:vertAlign w:val="subscript"/>
        </w:rPr>
        <w:t>third</w:t>
      </w:r>
      <w:r>
        <w:rPr>
          <w:rFonts w:ascii="Arial" w:eastAsia="Arial" w:hAnsi="Arial"/>
          <w:sz w:val="11"/>
        </w:rPr>
        <w:t>pipeline</w:t>
      </w:r>
      <w:r>
        <w:rPr>
          <w:rFonts w:ascii="Palatino Linotype" w:eastAsia="Palatino Linotype" w:hAnsi="Palatino Linotype"/>
          <w:sz w:val="18"/>
          <w:vertAlign w:val="subscript"/>
        </w:rPr>
        <w:t>issue</w:t>
      </w:r>
      <w:r>
        <w:rPr>
          <w:rFonts w:ascii="Arial" w:eastAsia="Arial" w:hAnsi="Arial"/>
          <w:sz w:val="11"/>
        </w:rPr>
        <w:t>transportation</w:t>
      </w:r>
      <w:r>
        <w:rPr>
          <w:rFonts w:ascii="Palatino Linotype" w:eastAsia="Palatino Linotype" w:hAnsi="Palatino Linotype"/>
          <w:sz w:val="18"/>
          <w:vertAlign w:val="subscript"/>
        </w:rPr>
        <w:t>is</w:t>
      </w:r>
      <w:r>
        <w:rPr>
          <w:rFonts w:ascii="Palatino Linotype" w:eastAsia="Palatino Linotype" w:hAnsi="Palatino Linotype"/>
          <w:sz w:val="18"/>
          <w:vertAlign w:val="subscript"/>
        </w:rPr>
        <w:t>CCUS</w:t>
      </w:r>
      <w:r>
        <w:rPr>
          <w:rFonts w:ascii="Palatino Linotype" w:eastAsia="Palatino Linotype" w:hAnsi="Palatino Linotype"/>
          <w:sz w:val="18"/>
          <w:vertAlign w:val="subscript"/>
        </w:rPr>
        <w:t>System</w:t>
      </w:r>
      <w:r>
        <w:rPr>
          <w:rFonts w:ascii="Arial" w:eastAsia="Arial" w:hAnsi="Arial"/>
          <w:sz w:val="11"/>
        </w:rPr>
        <w:t>ismature,</w:t>
      </w:r>
      <w:r>
        <w:rPr>
          <w:rFonts w:ascii="Palatino Linotype" w:eastAsia="Palatino Linotype" w:hAnsi="Palatino Linotype"/>
          <w:sz w:val="18"/>
          <w:vertAlign w:val="subscript"/>
        </w:rPr>
        <w:t>Integration</w:t>
      </w:r>
      <w:r>
        <w:rPr>
          <w:rFonts w:ascii="Arial" w:eastAsia="Arial" w:hAnsi="Arial"/>
          <w:sz w:val="11"/>
        </w:rPr>
        <w:t>thecost</w:t>
      </w:r>
      <w:r>
        <w:rPr>
          <w:rFonts w:ascii="Palatino Linotype" w:eastAsia="Palatino Linotype" w:hAnsi="Palatino Linotype"/>
          <w:sz w:val="18"/>
          <w:vertAlign w:val="subscript"/>
        </w:rPr>
        <w:t>.</w:t>
      </w:r>
      <w:r>
        <w:rPr>
          <w:rFonts w:ascii="Arial" w:eastAsia="Arial" w:hAnsi="Arial"/>
          <w:sz w:val="11"/>
        </w:rPr>
        <w:t>would</w:t>
      </w:r>
      <w:r>
        <w:rPr>
          <w:rFonts w:ascii="Palatino Linotype" w:eastAsia="Palatino Linotype" w:hAnsi="Palatino Linotype"/>
          <w:sz w:val="18"/>
          <w:vertAlign w:val="subscript"/>
        </w:rPr>
        <w:t>An</w:t>
      </w:r>
      <w:r>
        <w:rPr>
          <w:rFonts w:ascii="Palatino Linotype" w:eastAsia="Palatino Linotype" w:hAnsi="Palatino Linotype"/>
          <w:sz w:val="18"/>
          <w:vertAlign w:val="subscript"/>
        </w:rPr>
        <w:t>industrial</w:t>
      </w:r>
      <w:r>
        <w:rPr>
          <w:rFonts w:ascii="Arial" w:eastAsia="Arial" w:hAnsi="Arial"/>
          <w:sz w:val="11"/>
        </w:rPr>
        <w:t>alsohave</w:t>
      </w:r>
      <w:r>
        <w:rPr>
          <w:rFonts w:ascii="Palatino Linotype" w:eastAsia="Palatino Linotype" w:hAnsi="Palatino Linotype"/>
          <w:sz w:val="18"/>
        </w:rPr>
        <w:t xml:space="preserve"> </w:t>
      </w:r>
      <w:r>
        <w:rPr>
          <w:rFonts w:ascii="Palatino Linotype" w:eastAsia="Palatino Linotype" w:hAnsi="Palatino Linotype"/>
          <w:sz w:val="18"/>
          <w:vertAlign w:val="subscript"/>
        </w:rPr>
        <w:t>cluster,</w:t>
      </w:r>
      <w:r>
        <w:rPr>
          <w:rFonts w:ascii="Arial" w:eastAsia="Arial" w:hAnsi="Arial"/>
          <w:sz w:val="11"/>
        </w:rPr>
        <w:t>the</w:t>
      </w:r>
    </w:p>
    <w:p w14:paraId="0F950BB2" w14:textId="77777777" w:rsidR="00CA2CD7" w:rsidRDefault="00CA2CD7">
      <w:pPr>
        <w:spacing w:line="1" w:lineRule="exact"/>
        <w:rPr>
          <w:rFonts w:ascii="Times New Roman" w:eastAsia="Times New Roman" w:hAnsi="Times New Roman"/>
        </w:rPr>
      </w:pPr>
    </w:p>
    <w:p w14:paraId="63EE5998" w14:textId="77777777" w:rsidR="00CA2CD7" w:rsidRDefault="00CA2CD7">
      <w:pPr>
        <w:spacing w:line="180" w:lineRule="auto"/>
        <w:ind w:left="2620" w:firstLine="1"/>
        <w:rPr>
          <w:rFonts w:ascii="Palatino Linotype" w:eastAsia="Palatino Linotype" w:hAnsi="Palatino Linotype"/>
          <w:sz w:val="15"/>
        </w:rPr>
      </w:pPr>
      <w:r>
        <w:rPr>
          <w:rFonts w:ascii="Arial" w:eastAsia="Arial" w:hAnsi="Arial"/>
          <w:sz w:val="14"/>
        </w:rPr>
        <w:t xml:space="preserve">potential to reduce significantly. The third issue is CCUS System Integration. An industrial </w:t>
      </w:r>
      <w:r>
        <w:rPr>
          <w:rFonts w:ascii="Palatino Linotype" w:eastAsia="Palatino Linotype" w:hAnsi="Palatino Linotype"/>
          <w:sz w:val="15"/>
        </w:rPr>
        <w:t>which can help to reduce cost and improve efficiency, should be formed. This issue re-</w:t>
      </w:r>
      <w:r>
        <w:rPr>
          <w:rFonts w:ascii="Arial" w:eastAsia="Arial" w:hAnsi="Arial"/>
          <w:sz w:val="14"/>
        </w:rPr>
        <w:t xml:space="preserve">cluster, which can help to reduce cost and improve efficiency, should be formed. This issue </w:t>
      </w:r>
      <w:r>
        <w:rPr>
          <w:rFonts w:ascii="Palatino Linotype" w:eastAsia="Palatino Linotype" w:hAnsi="Palatino Linotype"/>
          <w:sz w:val="15"/>
        </w:rPr>
        <w:t>quires a systematic view, other sinks that can economically utilise and store CO</w:t>
      </w:r>
      <w:r>
        <w:rPr>
          <w:rFonts w:ascii="Palatino Linotype" w:eastAsia="Palatino Linotype" w:hAnsi="Palatino Linotype"/>
          <w:sz w:val="9"/>
        </w:rPr>
        <w:t>2</w:t>
      </w:r>
      <w:r>
        <w:rPr>
          <w:rFonts w:ascii="Palatino Linotype" w:eastAsia="Palatino Linotype" w:hAnsi="Palatino Linotype"/>
          <w:sz w:val="15"/>
        </w:rPr>
        <w:t xml:space="preserve"> should</w:t>
      </w:r>
      <w:r>
        <w:rPr>
          <w:rFonts w:ascii="Arial" w:eastAsia="Arial" w:hAnsi="Arial"/>
          <w:sz w:val="14"/>
        </w:rPr>
        <w:t xml:space="preserve"> requires a systematic view, other sinks that can economically utilise and store CO</w:t>
      </w:r>
      <w:r>
        <w:rPr>
          <w:rFonts w:ascii="Arial" w:eastAsia="Arial" w:hAnsi="Arial"/>
          <w:sz w:val="11"/>
        </w:rPr>
        <w:t>2</w:t>
      </w:r>
      <w:r>
        <w:rPr>
          <w:rFonts w:ascii="Arial" w:eastAsia="Arial" w:hAnsi="Arial"/>
          <w:sz w:val="14"/>
        </w:rPr>
        <w:t xml:space="preserve"> should </w:t>
      </w:r>
      <w:r>
        <w:rPr>
          <w:rFonts w:ascii="Palatino Linotype" w:eastAsia="Palatino Linotype" w:hAnsi="Palatino Linotype"/>
          <w:sz w:val="15"/>
        </w:rPr>
        <w:t>be discovered, and technologies should be developed.</w:t>
      </w:r>
    </w:p>
    <w:p w14:paraId="49F00352" w14:textId="77777777" w:rsidR="00CA2CD7" w:rsidRDefault="00CA2CD7">
      <w:pPr>
        <w:spacing w:line="209" w:lineRule="auto"/>
        <w:ind w:left="2620"/>
        <w:rPr>
          <w:rFonts w:ascii="Arial" w:eastAsia="Arial" w:hAnsi="Arial"/>
        </w:rPr>
      </w:pPr>
      <w:r>
        <w:rPr>
          <w:rFonts w:ascii="Arial" w:eastAsia="Arial" w:hAnsi="Arial"/>
        </w:rPr>
        <w:t>be discovered, and technologies should be developed.</w:t>
      </w:r>
    </w:p>
    <w:p w14:paraId="17BC383C" w14:textId="77777777" w:rsidR="00CA2CD7" w:rsidRDefault="00CA2CD7">
      <w:pPr>
        <w:spacing w:line="20" w:lineRule="exact"/>
        <w:rPr>
          <w:rFonts w:ascii="Times New Roman" w:eastAsia="Times New Roman" w:hAnsi="Times New Roman"/>
        </w:rPr>
      </w:pPr>
      <w:r>
        <w:rPr>
          <w:rFonts w:ascii="Arial" w:eastAsia="Arial" w:hAnsi="Arial"/>
        </w:rPr>
        <w:pict w14:anchorId="5A208C49">
          <v:shape id="_x0000_s1038" type="#_x0000_t75" style="position:absolute;margin-left:41.8pt;margin-top:5pt;width:454.1pt;height:199.85pt;z-index:-251653632">
            <v:imagedata r:id="rId19" o:title=""/>
          </v:shape>
        </w:pict>
      </w:r>
    </w:p>
    <w:p w14:paraId="2AC6084D" w14:textId="77777777" w:rsidR="00CA2CD7" w:rsidRDefault="00CA2CD7">
      <w:pPr>
        <w:spacing w:line="200" w:lineRule="exact"/>
        <w:rPr>
          <w:rFonts w:ascii="Times New Roman" w:eastAsia="Times New Roman" w:hAnsi="Times New Roman"/>
        </w:rPr>
      </w:pPr>
    </w:p>
    <w:p w14:paraId="0A3935C9" w14:textId="77777777" w:rsidR="00CA2CD7" w:rsidRDefault="00CA2CD7">
      <w:pPr>
        <w:spacing w:line="200" w:lineRule="exact"/>
        <w:rPr>
          <w:rFonts w:ascii="Times New Roman" w:eastAsia="Times New Roman" w:hAnsi="Times New Roman"/>
        </w:rPr>
      </w:pPr>
    </w:p>
    <w:p w14:paraId="4FD12241" w14:textId="77777777" w:rsidR="00CA2CD7" w:rsidRDefault="00CA2CD7">
      <w:pPr>
        <w:spacing w:line="200" w:lineRule="exact"/>
        <w:rPr>
          <w:rFonts w:ascii="Times New Roman" w:eastAsia="Times New Roman" w:hAnsi="Times New Roman"/>
        </w:rPr>
      </w:pPr>
    </w:p>
    <w:p w14:paraId="251C0755" w14:textId="77777777" w:rsidR="00CA2CD7" w:rsidRDefault="00CA2CD7">
      <w:pPr>
        <w:spacing w:line="200" w:lineRule="exact"/>
        <w:rPr>
          <w:rFonts w:ascii="Times New Roman" w:eastAsia="Times New Roman" w:hAnsi="Times New Roman"/>
        </w:rPr>
      </w:pPr>
    </w:p>
    <w:p w14:paraId="3F521B0D" w14:textId="77777777" w:rsidR="00CA2CD7" w:rsidRDefault="00CA2CD7">
      <w:pPr>
        <w:spacing w:line="200" w:lineRule="exact"/>
        <w:rPr>
          <w:rFonts w:ascii="Times New Roman" w:eastAsia="Times New Roman" w:hAnsi="Times New Roman"/>
        </w:rPr>
      </w:pPr>
    </w:p>
    <w:p w14:paraId="4BE48D06" w14:textId="77777777" w:rsidR="00CA2CD7" w:rsidRDefault="00CA2CD7">
      <w:pPr>
        <w:spacing w:line="200" w:lineRule="exact"/>
        <w:rPr>
          <w:rFonts w:ascii="Times New Roman" w:eastAsia="Times New Roman" w:hAnsi="Times New Roman"/>
        </w:rPr>
      </w:pPr>
    </w:p>
    <w:p w14:paraId="1A030E14" w14:textId="77777777" w:rsidR="00CA2CD7" w:rsidRDefault="00CA2CD7">
      <w:pPr>
        <w:spacing w:line="200" w:lineRule="exact"/>
        <w:rPr>
          <w:rFonts w:ascii="Times New Roman" w:eastAsia="Times New Roman" w:hAnsi="Times New Roman"/>
        </w:rPr>
      </w:pPr>
    </w:p>
    <w:p w14:paraId="023FC227" w14:textId="77777777" w:rsidR="00CA2CD7" w:rsidRDefault="00CA2CD7">
      <w:pPr>
        <w:spacing w:line="200" w:lineRule="exact"/>
        <w:rPr>
          <w:rFonts w:ascii="Times New Roman" w:eastAsia="Times New Roman" w:hAnsi="Times New Roman"/>
        </w:rPr>
      </w:pPr>
    </w:p>
    <w:p w14:paraId="6307FE13" w14:textId="77777777" w:rsidR="00CA2CD7" w:rsidRDefault="00CA2CD7">
      <w:pPr>
        <w:spacing w:line="200" w:lineRule="exact"/>
        <w:rPr>
          <w:rFonts w:ascii="Times New Roman" w:eastAsia="Times New Roman" w:hAnsi="Times New Roman"/>
        </w:rPr>
      </w:pPr>
    </w:p>
    <w:p w14:paraId="44AB09AD" w14:textId="77777777" w:rsidR="00CA2CD7" w:rsidRDefault="00CA2CD7">
      <w:pPr>
        <w:spacing w:line="200" w:lineRule="exact"/>
        <w:rPr>
          <w:rFonts w:ascii="Times New Roman" w:eastAsia="Times New Roman" w:hAnsi="Times New Roman"/>
        </w:rPr>
      </w:pPr>
    </w:p>
    <w:p w14:paraId="709F1C78" w14:textId="77777777" w:rsidR="00CA2CD7" w:rsidRDefault="00CA2CD7">
      <w:pPr>
        <w:spacing w:line="200" w:lineRule="exact"/>
        <w:rPr>
          <w:rFonts w:ascii="Times New Roman" w:eastAsia="Times New Roman" w:hAnsi="Times New Roman"/>
        </w:rPr>
      </w:pPr>
    </w:p>
    <w:p w14:paraId="231413A4" w14:textId="77777777" w:rsidR="00CA2CD7" w:rsidRDefault="00CA2CD7">
      <w:pPr>
        <w:spacing w:line="200" w:lineRule="exact"/>
        <w:rPr>
          <w:rFonts w:ascii="Times New Roman" w:eastAsia="Times New Roman" w:hAnsi="Times New Roman"/>
        </w:rPr>
      </w:pPr>
    </w:p>
    <w:p w14:paraId="544251B8" w14:textId="77777777" w:rsidR="00CA2CD7" w:rsidRDefault="00CA2CD7">
      <w:pPr>
        <w:spacing w:line="200" w:lineRule="exact"/>
        <w:rPr>
          <w:rFonts w:ascii="Times New Roman" w:eastAsia="Times New Roman" w:hAnsi="Times New Roman"/>
        </w:rPr>
      </w:pPr>
    </w:p>
    <w:p w14:paraId="0F45E334" w14:textId="77777777" w:rsidR="00CA2CD7" w:rsidRDefault="00CA2CD7">
      <w:pPr>
        <w:spacing w:line="200" w:lineRule="exact"/>
        <w:rPr>
          <w:rFonts w:ascii="Times New Roman" w:eastAsia="Times New Roman" w:hAnsi="Times New Roman"/>
        </w:rPr>
      </w:pPr>
    </w:p>
    <w:p w14:paraId="0729EFD3" w14:textId="77777777" w:rsidR="00CA2CD7" w:rsidRDefault="00CA2CD7">
      <w:pPr>
        <w:spacing w:line="200" w:lineRule="exact"/>
        <w:rPr>
          <w:rFonts w:ascii="Times New Roman" w:eastAsia="Times New Roman" w:hAnsi="Times New Roman"/>
        </w:rPr>
      </w:pPr>
    </w:p>
    <w:p w14:paraId="6EE23263" w14:textId="77777777" w:rsidR="00CA2CD7" w:rsidRDefault="00CA2CD7">
      <w:pPr>
        <w:spacing w:line="200" w:lineRule="exact"/>
        <w:rPr>
          <w:rFonts w:ascii="Times New Roman" w:eastAsia="Times New Roman" w:hAnsi="Times New Roman"/>
        </w:rPr>
      </w:pPr>
    </w:p>
    <w:p w14:paraId="76B3FDC4" w14:textId="77777777" w:rsidR="00CA2CD7" w:rsidRDefault="00CA2CD7">
      <w:pPr>
        <w:spacing w:line="200" w:lineRule="exact"/>
        <w:rPr>
          <w:rFonts w:ascii="Times New Roman" w:eastAsia="Times New Roman" w:hAnsi="Times New Roman"/>
        </w:rPr>
      </w:pPr>
    </w:p>
    <w:p w14:paraId="721B4781" w14:textId="77777777" w:rsidR="00CA2CD7" w:rsidRDefault="00CA2CD7">
      <w:pPr>
        <w:spacing w:line="200" w:lineRule="exact"/>
        <w:rPr>
          <w:rFonts w:ascii="Times New Roman" w:eastAsia="Times New Roman" w:hAnsi="Times New Roman"/>
        </w:rPr>
      </w:pPr>
    </w:p>
    <w:p w14:paraId="1B931115" w14:textId="77777777" w:rsidR="00CA2CD7" w:rsidRDefault="00CA2CD7">
      <w:pPr>
        <w:spacing w:line="200" w:lineRule="exact"/>
        <w:rPr>
          <w:rFonts w:ascii="Times New Roman" w:eastAsia="Times New Roman" w:hAnsi="Times New Roman"/>
        </w:rPr>
      </w:pPr>
    </w:p>
    <w:p w14:paraId="740317C9" w14:textId="77777777" w:rsidR="00CA2CD7" w:rsidRDefault="00CA2CD7">
      <w:pPr>
        <w:spacing w:line="332" w:lineRule="exact"/>
        <w:rPr>
          <w:rFonts w:ascii="Times New Roman" w:eastAsia="Times New Roman" w:hAnsi="Times New Roman"/>
        </w:rPr>
      </w:pPr>
    </w:p>
    <w:p w14:paraId="35B46CF6" w14:textId="77777777" w:rsidR="00CA2CD7" w:rsidRDefault="00CA2CD7">
      <w:pPr>
        <w:spacing w:line="0" w:lineRule="atLeast"/>
        <w:ind w:left="2620"/>
        <w:rPr>
          <w:rFonts w:ascii="Palatino Linotype" w:eastAsia="Palatino Linotype" w:hAnsi="Palatino Linotype"/>
          <w:sz w:val="19"/>
        </w:rPr>
      </w:pPr>
      <w:r>
        <w:rPr>
          <w:rFonts w:ascii="Palatino Linotype" w:eastAsia="Palatino Linotype" w:hAnsi="Palatino Linotype"/>
          <w:b/>
          <w:sz w:val="19"/>
        </w:rPr>
        <w:t>Figure 3.</w:t>
      </w:r>
      <w:r>
        <w:rPr>
          <w:rFonts w:ascii="Palatino Linotype" w:eastAsia="Palatino Linotype" w:hAnsi="Palatino Linotype"/>
          <w:sz w:val="19"/>
        </w:rPr>
        <w:t xml:space="preserve"> </w:t>
      </w:r>
      <w:r>
        <w:rPr>
          <w:rFonts w:ascii="Palatino Linotype" w:eastAsia="Palatino Linotype" w:hAnsi="Palatino Linotype"/>
          <w:sz w:val="19"/>
        </w:rPr>
        <w:t>Challenges of CCUS implementation.</w:t>
      </w:r>
    </w:p>
    <w:p w14:paraId="65C4E56B" w14:textId="77777777" w:rsidR="00CA2CD7" w:rsidRDefault="00CA2CD7">
      <w:pPr>
        <w:spacing w:line="209" w:lineRule="auto"/>
        <w:ind w:left="2620"/>
        <w:rPr>
          <w:rFonts w:ascii="Arial" w:eastAsia="Arial" w:hAnsi="Arial"/>
          <w:sz w:val="18"/>
        </w:rPr>
      </w:pPr>
      <w:r>
        <w:rPr>
          <w:rFonts w:ascii="Arial" w:eastAsia="Arial" w:hAnsi="Arial"/>
          <w:b/>
          <w:sz w:val="18"/>
        </w:rPr>
        <w:t>Figure 3.</w:t>
      </w:r>
      <w:r>
        <w:rPr>
          <w:rFonts w:ascii="Arial" w:eastAsia="Arial" w:hAnsi="Arial"/>
          <w:sz w:val="18"/>
        </w:rPr>
        <w:t xml:space="preserve"> </w:t>
      </w:r>
      <w:r>
        <w:rPr>
          <w:rFonts w:ascii="Arial" w:eastAsia="Arial" w:hAnsi="Arial"/>
          <w:sz w:val="18"/>
        </w:rPr>
        <w:t>Challenges of CCUS implementation.</w:t>
      </w:r>
    </w:p>
    <w:p w14:paraId="4DA221B9" w14:textId="77777777" w:rsidR="00CA2CD7" w:rsidRDefault="00CA2CD7">
      <w:pPr>
        <w:spacing w:line="169" w:lineRule="exact"/>
        <w:rPr>
          <w:rFonts w:ascii="Times New Roman" w:eastAsia="Times New Roman" w:hAnsi="Times New Roman"/>
        </w:rPr>
      </w:pPr>
    </w:p>
    <w:p w14:paraId="5FF4869A" w14:textId="77777777" w:rsidR="00CA2CD7" w:rsidRDefault="00CA2CD7">
      <w:pPr>
        <w:spacing w:line="0" w:lineRule="atLeast"/>
        <w:ind w:right="-99"/>
        <w:jc w:val="center"/>
        <w:rPr>
          <w:rFonts w:ascii="Arial" w:eastAsia="Arial" w:hAnsi="Arial"/>
          <w:b/>
        </w:rPr>
      </w:pPr>
      <w:r>
        <w:rPr>
          <w:rFonts w:ascii="Arial" w:eastAsia="Arial" w:hAnsi="Arial"/>
          <w:b/>
        </w:rPr>
        <w:t>3. Sustainable OGTS Development in Long-Distance Pipelines</w:t>
      </w:r>
    </w:p>
    <w:p w14:paraId="42DCBE54" w14:textId="77777777" w:rsidR="00CA2CD7" w:rsidRDefault="00CA2CD7">
      <w:pPr>
        <w:spacing w:line="79" w:lineRule="exact"/>
        <w:rPr>
          <w:rFonts w:ascii="Times New Roman" w:eastAsia="Times New Roman" w:hAnsi="Times New Roman"/>
        </w:rPr>
      </w:pPr>
    </w:p>
    <w:p w14:paraId="297E6413" w14:textId="77777777" w:rsidR="00CA2CD7" w:rsidRDefault="00CA2CD7">
      <w:pPr>
        <w:spacing w:line="281" w:lineRule="auto"/>
        <w:ind w:left="2620" w:right="360" w:firstLine="431"/>
        <w:jc w:val="both"/>
        <w:rPr>
          <w:rFonts w:ascii="Arial" w:eastAsia="Arial" w:hAnsi="Arial"/>
          <w:sz w:val="19"/>
        </w:rPr>
      </w:pPr>
      <w:r>
        <w:rPr>
          <w:rFonts w:ascii="Arial" w:eastAsia="Arial" w:hAnsi="Arial"/>
          <w:sz w:val="19"/>
        </w:rPr>
        <w:t>The long-distance pipeline is an essential part of sustainable OGTS development. With the expansion of the pipeline construction scale year by year, oil and gas will consume a lot of energy in the transmission process, resulting in energy waste. To improve the effective utilisation of energy, the energy consumption of oil and gas pipelines must be reduced. Usually, the methods to reduce energy consumption are to optimise the parameters of the pipeline system, including the pipeline diameter and pump positio</w:t>
      </w:r>
      <w:r>
        <w:rPr>
          <w:rFonts w:ascii="Arial" w:eastAsia="Arial" w:hAnsi="Arial"/>
          <w:sz w:val="19"/>
        </w:rPr>
        <w:t>n in the design phase,</w:t>
      </w:r>
    </w:p>
    <w:p w14:paraId="70D1F249" w14:textId="77777777" w:rsidR="00CA2CD7" w:rsidRDefault="00CA2CD7">
      <w:pPr>
        <w:spacing w:line="281" w:lineRule="auto"/>
        <w:ind w:left="2620" w:right="360" w:firstLine="431"/>
        <w:jc w:val="both"/>
        <w:rPr>
          <w:rFonts w:ascii="Arial" w:eastAsia="Arial" w:hAnsi="Arial"/>
          <w:sz w:val="19"/>
        </w:rPr>
        <w:sectPr w:rsidR="00000000">
          <w:pgSz w:w="11900" w:h="16838"/>
          <w:pgMar w:top="0" w:right="326" w:bottom="741" w:left="700" w:header="0" w:footer="0" w:gutter="0"/>
          <w:cols w:space="0" w:equalWidth="0">
            <w:col w:w="108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800"/>
        <w:gridCol w:w="4700"/>
      </w:tblGrid>
      <w:tr w:rsidR="00000000" w14:paraId="11C725D4" w14:textId="77777777">
        <w:trPr>
          <w:trHeight w:val="198"/>
        </w:trPr>
        <w:tc>
          <w:tcPr>
            <w:tcW w:w="5800" w:type="dxa"/>
            <w:shd w:val="clear" w:color="auto" w:fill="auto"/>
            <w:vAlign w:val="bottom"/>
          </w:tcPr>
          <w:p w14:paraId="4148BC00" w14:textId="77777777" w:rsidR="00CA2CD7" w:rsidRDefault="00CA2CD7">
            <w:pPr>
              <w:spacing w:line="0" w:lineRule="atLeast"/>
              <w:rPr>
                <w:rFonts w:ascii="Arial" w:eastAsia="Arial" w:hAnsi="Arial"/>
                <w:sz w:val="16"/>
              </w:rPr>
            </w:pPr>
            <w:bookmarkStart w:id="7" w:name="page8"/>
            <w:bookmarkEnd w:id="7"/>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00" w:type="dxa"/>
            <w:shd w:val="clear" w:color="auto" w:fill="auto"/>
            <w:vAlign w:val="bottom"/>
          </w:tcPr>
          <w:p w14:paraId="1E6131FB" w14:textId="77777777" w:rsidR="00CA2CD7" w:rsidRDefault="00CA2CD7">
            <w:pPr>
              <w:spacing w:line="0" w:lineRule="atLeast"/>
              <w:ind w:left="4220"/>
              <w:rPr>
                <w:rFonts w:ascii="Arial" w:eastAsia="Arial" w:hAnsi="Arial"/>
                <w:w w:val="89"/>
                <w:sz w:val="16"/>
              </w:rPr>
            </w:pPr>
            <w:r>
              <w:rPr>
                <w:rFonts w:ascii="Arial" w:eastAsia="Arial" w:hAnsi="Arial"/>
                <w:w w:val="89"/>
                <w:sz w:val="16"/>
              </w:rPr>
              <w:t>8 of 16</w:t>
            </w:r>
          </w:p>
        </w:tc>
      </w:tr>
      <w:tr w:rsidR="00000000" w14:paraId="0405FE02" w14:textId="77777777">
        <w:trPr>
          <w:trHeight w:val="103"/>
        </w:trPr>
        <w:tc>
          <w:tcPr>
            <w:tcW w:w="5800" w:type="dxa"/>
            <w:tcBorders>
              <w:bottom w:val="single" w:sz="8" w:space="0" w:color="auto"/>
            </w:tcBorders>
            <w:shd w:val="clear" w:color="auto" w:fill="auto"/>
            <w:vAlign w:val="bottom"/>
          </w:tcPr>
          <w:p w14:paraId="2002FFF9" w14:textId="77777777" w:rsidR="00CA2CD7" w:rsidRDefault="00CA2CD7">
            <w:pPr>
              <w:spacing w:line="0" w:lineRule="atLeast"/>
              <w:rPr>
                <w:rFonts w:ascii="Times New Roman" w:eastAsia="Times New Roman" w:hAnsi="Times New Roman"/>
                <w:sz w:val="8"/>
              </w:rPr>
            </w:pPr>
          </w:p>
        </w:tc>
        <w:tc>
          <w:tcPr>
            <w:tcW w:w="4700" w:type="dxa"/>
            <w:tcBorders>
              <w:bottom w:val="single" w:sz="8" w:space="0" w:color="auto"/>
            </w:tcBorders>
            <w:shd w:val="clear" w:color="auto" w:fill="auto"/>
            <w:vAlign w:val="bottom"/>
          </w:tcPr>
          <w:p w14:paraId="2E22B1A6" w14:textId="77777777" w:rsidR="00CA2CD7" w:rsidRDefault="00CA2CD7">
            <w:pPr>
              <w:spacing w:line="0" w:lineRule="atLeast"/>
              <w:rPr>
                <w:rFonts w:ascii="Times New Roman" w:eastAsia="Times New Roman" w:hAnsi="Times New Roman"/>
                <w:sz w:val="8"/>
              </w:rPr>
            </w:pPr>
          </w:p>
        </w:tc>
      </w:tr>
    </w:tbl>
    <w:p w14:paraId="74EE37E3" w14:textId="77777777" w:rsidR="00CA2CD7" w:rsidRDefault="00CA2CD7">
      <w:pPr>
        <w:spacing w:line="200" w:lineRule="exact"/>
        <w:rPr>
          <w:rFonts w:ascii="Times New Roman" w:eastAsia="Times New Roman" w:hAnsi="Times New Roman"/>
        </w:rPr>
      </w:pPr>
    </w:p>
    <w:p w14:paraId="71E30343" w14:textId="77777777" w:rsidR="00CA2CD7" w:rsidRDefault="00CA2CD7">
      <w:pPr>
        <w:spacing w:line="291" w:lineRule="exact"/>
        <w:rPr>
          <w:rFonts w:ascii="Times New Roman" w:eastAsia="Times New Roman" w:hAnsi="Times New Roman"/>
        </w:rPr>
      </w:pPr>
    </w:p>
    <w:p w14:paraId="2D010EA9" w14:textId="77777777" w:rsidR="00CA2CD7" w:rsidRDefault="00CA2CD7">
      <w:pPr>
        <w:spacing w:line="275" w:lineRule="auto"/>
        <w:ind w:left="2620" w:right="40"/>
        <w:rPr>
          <w:rFonts w:ascii="Arial" w:eastAsia="Arial" w:hAnsi="Arial"/>
        </w:rPr>
      </w:pPr>
      <w:r>
        <w:rPr>
          <w:rFonts w:ascii="Arial" w:eastAsia="Arial" w:hAnsi="Arial"/>
        </w:rPr>
        <w:t>the pump power in the operation phase, and the energy consumption in the design and operation phases.</w:t>
      </w:r>
    </w:p>
    <w:p w14:paraId="1C9C43D6" w14:textId="77777777" w:rsidR="00CA2CD7" w:rsidRDefault="00CA2CD7">
      <w:pPr>
        <w:spacing w:line="173" w:lineRule="exact"/>
        <w:rPr>
          <w:rFonts w:ascii="Times New Roman" w:eastAsia="Times New Roman" w:hAnsi="Times New Roman"/>
        </w:rPr>
      </w:pPr>
    </w:p>
    <w:p w14:paraId="31E3256F" w14:textId="77777777" w:rsidR="00CA2CD7" w:rsidRDefault="00CA2CD7">
      <w:pPr>
        <w:spacing w:line="0" w:lineRule="atLeast"/>
        <w:ind w:left="2620"/>
        <w:rPr>
          <w:rFonts w:ascii="Arial" w:eastAsia="Arial" w:hAnsi="Arial"/>
        </w:rPr>
      </w:pPr>
      <w:r>
        <w:rPr>
          <w:rFonts w:ascii="Arial" w:eastAsia="Arial" w:hAnsi="Arial"/>
        </w:rPr>
        <w:t>3.1. Design Stage</w:t>
      </w:r>
    </w:p>
    <w:p w14:paraId="721FF21B" w14:textId="77777777" w:rsidR="00CA2CD7" w:rsidRDefault="00CA2CD7">
      <w:pPr>
        <w:spacing w:line="80" w:lineRule="exact"/>
        <w:rPr>
          <w:rFonts w:ascii="Times New Roman" w:eastAsia="Times New Roman" w:hAnsi="Times New Roman"/>
        </w:rPr>
      </w:pPr>
    </w:p>
    <w:p w14:paraId="4E97ED65" w14:textId="77777777" w:rsidR="00CA2CD7" w:rsidRDefault="00CA2CD7">
      <w:pPr>
        <w:spacing w:line="262" w:lineRule="auto"/>
        <w:ind w:left="2620" w:firstLine="425"/>
        <w:jc w:val="both"/>
        <w:rPr>
          <w:rFonts w:ascii="Arial" w:eastAsia="Arial" w:hAnsi="Arial"/>
        </w:rPr>
      </w:pPr>
      <w:r>
        <w:rPr>
          <w:rFonts w:ascii="Arial" w:eastAsia="Arial" w:hAnsi="Arial"/>
        </w:rPr>
        <w:t>The design stage usually focused on planning pipeline routes, determining site loca-tions, and pressurisation abilities. It is important to select environmental-friendly materials for pipelines and stations, and also long-life equipment, as they don</w:t>
      </w:r>
      <w:r>
        <w:rPr>
          <w:rFonts w:ascii="Arial" w:eastAsia="Arial" w:hAnsi="Arial"/>
        </w:rPr>
        <w:t>’t need to be replaced frequently. Some materials have the advantages such as low energy consumption when in the production stage. And for some warmed oil pipelines, some materials have better thermal insulation as they can keep the temperature of heated oil to reduce the energy used at stations.</w:t>
      </w:r>
    </w:p>
    <w:p w14:paraId="357B11A3" w14:textId="77777777" w:rsidR="00CA2CD7" w:rsidRDefault="00CA2CD7">
      <w:pPr>
        <w:spacing w:line="266" w:lineRule="auto"/>
        <w:ind w:left="2620" w:firstLine="433"/>
        <w:jc w:val="both"/>
        <w:rPr>
          <w:rFonts w:ascii="Arial" w:eastAsia="Arial" w:hAnsi="Arial"/>
          <w:sz w:val="19"/>
        </w:rPr>
      </w:pPr>
      <w:r>
        <w:rPr>
          <w:rFonts w:ascii="Arial" w:eastAsia="Arial" w:hAnsi="Arial"/>
          <w:sz w:val="19"/>
        </w:rPr>
        <w:t>Wang et al. [</w:t>
      </w:r>
      <w:r>
        <w:rPr>
          <w:rFonts w:ascii="Arial" w:eastAsia="Arial" w:hAnsi="Arial"/>
          <w:color w:val="0875B7"/>
          <w:sz w:val="19"/>
        </w:rPr>
        <w:t>38</w:t>
      </w:r>
      <w:r>
        <w:rPr>
          <w:rFonts w:ascii="Arial" w:eastAsia="Arial" w:hAnsi="Arial"/>
          <w:sz w:val="19"/>
        </w:rPr>
        <w:t xml:space="preserve">] studied the problem of energy conservation and emission reduction of crude oil pipeline transportation, and optimised the design of crude oil pipelines by adopting a mathematical programming model with the minimum annual building de-preciation cost and energy consumption cost as the objective function. The locations of the pump stations and decompression stations were determined for a crude oil pipeline in northeast China, and the pipeline construction scheme with the lowest total cost was designed. In </w:t>
      </w:r>
      <w:r>
        <w:rPr>
          <w:rFonts w:ascii="Arial" w:eastAsia="Arial" w:hAnsi="Arial"/>
          <w:sz w:val="19"/>
        </w:rPr>
        <w:t>addition, the results showed that larger diameter pipes could reduce friction loss. Zhou et al. [</w:t>
      </w:r>
      <w:r>
        <w:rPr>
          <w:rFonts w:ascii="Arial" w:eastAsia="Arial" w:hAnsi="Arial"/>
          <w:color w:val="0875B7"/>
          <w:sz w:val="19"/>
        </w:rPr>
        <w:t>39</w:t>
      </w:r>
      <w:r>
        <w:rPr>
          <w:rFonts w:ascii="Arial" w:eastAsia="Arial" w:hAnsi="Arial"/>
          <w:sz w:val="19"/>
        </w:rPr>
        <w:t>] studied the problem of downstream oil supply chain planning and established a nonlinear mixed integer programming model to minimise CO</w:t>
      </w:r>
      <w:r>
        <w:rPr>
          <w:rFonts w:ascii="Arial" w:eastAsia="Arial" w:hAnsi="Arial"/>
          <w:sz w:val="29"/>
          <w:vertAlign w:val="subscript"/>
        </w:rPr>
        <w:t>2</w:t>
      </w:r>
      <w:r>
        <w:rPr>
          <w:rFonts w:ascii="Arial" w:eastAsia="Arial" w:hAnsi="Arial"/>
          <w:sz w:val="19"/>
        </w:rPr>
        <w:t xml:space="preserve"> emissions and economic costs, taking into account pipeline specifications, pump station construction loca-tion and pump configurations. The Pareto optimal solution was obtained. Wang et al. [</w:t>
      </w:r>
      <w:r>
        <w:rPr>
          <w:rFonts w:ascii="Arial" w:eastAsia="Arial" w:hAnsi="Arial"/>
          <w:color w:val="0875B7"/>
          <w:sz w:val="19"/>
        </w:rPr>
        <w:t>40</w:t>
      </w:r>
      <w:r>
        <w:rPr>
          <w:rFonts w:ascii="Arial" w:eastAsia="Arial" w:hAnsi="Arial"/>
          <w:sz w:val="19"/>
        </w:rPr>
        <w:t>] proposed a model for the optimal design of a large slope oil pipeline, consideri</w:t>
      </w:r>
      <w:r>
        <w:rPr>
          <w:rFonts w:ascii="Arial" w:eastAsia="Arial" w:hAnsi="Arial"/>
          <w:sz w:val="19"/>
        </w:rPr>
        <w:t>ng the scales and locations of the pipelines, the operation plans of the pump stations, and the locations of the pressure reduction stations. A stochastic mixed integer linear programming model was adopted with the minimum cost as the objective function. The method was applied to a real case, and the minimum construction cost of the pipeline was achieved.</w:t>
      </w:r>
    </w:p>
    <w:p w14:paraId="4D605ACD" w14:textId="77777777" w:rsidR="00CA2CD7" w:rsidRDefault="00CA2CD7">
      <w:pPr>
        <w:spacing w:line="15" w:lineRule="exact"/>
        <w:rPr>
          <w:rFonts w:ascii="Times New Roman" w:eastAsia="Times New Roman" w:hAnsi="Times New Roman"/>
        </w:rPr>
      </w:pPr>
    </w:p>
    <w:p w14:paraId="04885A58" w14:textId="77777777" w:rsidR="00CA2CD7" w:rsidRDefault="00CA2CD7">
      <w:pPr>
        <w:spacing w:line="280" w:lineRule="auto"/>
        <w:ind w:left="2620" w:firstLine="433"/>
        <w:jc w:val="both"/>
        <w:rPr>
          <w:rFonts w:ascii="Arial" w:eastAsia="Arial" w:hAnsi="Arial"/>
          <w:sz w:val="19"/>
        </w:rPr>
      </w:pPr>
      <w:r>
        <w:rPr>
          <w:rFonts w:ascii="Arial" w:eastAsia="Arial" w:hAnsi="Arial"/>
          <w:sz w:val="19"/>
        </w:rPr>
        <w:t>There are also some studies focused on the submarine pipeline. Hassan et al. [</w:t>
      </w:r>
      <w:r>
        <w:rPr>
          <w:rFonts w:ascii="Arial" w:eastAsia="Arial" w:hAnsi="Arial"/>
          <w:color w:val="0875B7"/>
          <w:sz w:val="19"/>
        </w:rPr>
        <w:t>41</w:t>
      </w:r>
      <w:r>
        <w:rPr>
          <w:rFonts w:ascii="Arial" w:eastAsia="Arial" w:hAnsi="Arial"/>
          <w:sz w:val="19"/>
        </w:rPr>
        <w:t xml:space="preserve">] developed a machine-learning classifier to classify underwater soil. Through the artificial neural network analysis of soil image samples, they realised the classification of underwater soil types and established a prototype that accurately imitated the real trenching mechanism. The developed classifier was used to test three different types of soil, and then the classifier successfully identified and classified three types of soil. The results showed that compared with traditional methods, this method </w:t>
      </w:r>
      <w:r>
        <w:rPr>
          <w:rFonts w:ascii="Arial" w:eastAsia="Arial" w:hAnsi="Arial"/>
          <w:sz w:val="19"/>
        </w:rPr>
        <w:t>effectively reduced cost and saved energy.</w:t>
      </w:r>
    </w:p>
    <w:p w14:paraId="7DFE9CB6" w14:textId="77777777" w:rsidR="00CA2CD7" w:rsidRDefault="00CA2CD7">
      <w:pPr>
        <w:spacing w:line="171" w:lineRule="exact"/>
        <w:rPr>
          <w:rFonts w:ascii="Times New Roman" w:eastAsia="Times New Roman" w:hAnsi="Times New Roman"/>
        </w:rPr>
      </w:pPr>
    </w:p>
    <w:p w14:paraId="2BCEDB8B" w14:textId="77777777" w:rsidR="00CA2CD7" w:rsidRDefault="00CA2CD7">
      <w:pPr>
        <w:spacing w:line="0" w:lineRule="atLeast"/>
        <w:ind w:left="2620"/>
        <w:rPr>
          <w:rFonts w:ascii="Arial" w:eastAsia="Arial" w:hAnsi="Arial"/>
        </w:rPr>
      </w:pPr>
      <w:r>
        <w:rPr>
          <w:rFonts w:ascii="Arial" w:eastAsia="Arial" w:hAnsi="Arial"/>
        </w:rPr>
        <w:t>3.2. Operating Stage</w:t>
      </w:r>
    </w:p>
    <w:p w14:paraId="39C92CDA" w14:textId="77777777" w:rsidR="00CA2CD7" w:rsidRDefault="00CA2CD7">
      <w:pPr>
        <w:spacing w:line="80" w:lineRule="exact"/>
        <w:rPr>
          <w:rFonts w:ascii="Times New Roman" w:eastAsia="Times New Roman" w:hAnsi="Times New Roman"/>
        </w:rPr>
      </w:pPr>
    </w:p>
    <w:p w14:paraId="75CA7A5D" w14:textId="77777777" w:rsidR="00CA2CD7" w:rsidRDefault="00CA2CD7">
      <w:pPr>
        <w:spacing w:line="252" w:lineRule="auto"/>
        <w:ind w:left="2620" w:firstLine="431"/>
        <w:jc w:val="both"/>
        <w:rPr>
          <w:rFonts w:ascii="Arial" w:eastAsia="Arial" w:hAnsi="Arial"/>
        </w:rPr>
      </w:pPr>
      <w:r>
        <w:rPr>
          <w:rFonts w:ascii="Arial" w:eastAsia="Arial" w:hAnsi="Arial"/>
        </w:rPr>
        <w:t>Yuan et al. [</w:t>
      </w:r>
      <w:r>
        <w:rPr>
          <w:rFonts w:ascii="Arial" w:eastAsia="Arial" w:hAnsi="Arial"/>
          <w:color w:val="0875B7"/>
        </w:rPr>
        <w:t>42</w:t>
      </w:r>
      <w:r>
        <w:rPr>
          <w:rFonts w:ascii="Arial" w:eastAsia="Arial" w:hAnsi="Arial"/>
        </w:rPr>
        <w:t>] studied the impact of technological progress on the operation of product oil pipelines from the perspective of economy, energy conservation and carbon re-duction potential (EECP). A complete bottom-up energy consumption and CO</w:t>
      </w:r>
      <w:r>
        <w:rPr>
          <w:rFonts w:ascii="Arial" w:eastAsia="Arial" w:hAnsi="Arial"/>
          <w:sz w:val="30"/>
          <w:vertAlign w:val="subscript"/>
        </w:rPr>
        <w:t>2</w:t>
      </w:r>
      <w:r>
        <w:rPr>
          <w:rFonts w:ascii="Arial" w:eastAsia="Arial" w:hAnsi="Arial"/>
        </w:rPr>
        <w:t xml:space="preserve"> calculation framework was proposed, and the price of refined oil was predicted by stepwise multiple linear regression. Applying the research contents to a real oil pipeline in Zhejiang Province, the results showed that 2/3 of the selected technical measures are economically feasi</w:t>
      </w:r>
      <w:r>
        <w:rPr>
          <w:rFonts w:ascii="Arial" w:eastAsia="Arial" w:hAnsi="Arial"/>
        </w:rPr>
        <w:t>ble. From 2016 to 2050, the NPV, energy saving potential and carbon reduction potential of multiproduct pipelines are respectively 198.32 M CNY, 60.25% and 49.57%. Chen et al. [</w:t>
      </w:r>
      <w:r>
        <w:rPr>
          <w:rFonts w:ascii="Arial" w:eastAsia="Arial" w:hAnsi="Arial"/>
          <w:color w:val="0875B7"/>
        </w:rPr>
        <w:t>43</w:t>
      </w:r>
      <w:r>
        <w:rPr>
          <w:rFonts w:ascii="Arial" w:eastAsia="Arial" w:hAnsi="Arial"/>
        </w:rPr>
        <w:t>] studied the issue of energy consumption in the process of crude oil pipeline transportation, proposed to use the inevitable exergy loss rate as the evaluation index, and calculated the exergy loss rate under different conditions. According to the results of orthogonal experimental analysis, the rate of exergy loss was affected by</w:t>
      </w:r>
      <w:r>
        <w:rPr>
          <w:rFonts w:ascii="Arial" w:eastAsia="Arial" w:hAnsi="Arial"/>
        </w:rPr>
        <w:t xml:space="preserve"> the outbound temperature, flow and outbound pressure of oil products.</w:t>
      </w:r>
    </w:p>
    <w:p w14:paraId="73C53373" w14:textId="77777777" w:rsidR="00CA2CD7" w:rsidRDefault="00CA2CD7">
      <w:pPr>
        <w:spacing w:line="4" w:lineRule="exact"/>
        <w:rPr>
          <w:rFonts w:ascii="Times New Roman" w:eastAsia="Times New Roman" w:hAnsi="Times New Roman"/>
        </w:rPr>
      </w:pPr>
    </w:p>
    <w:p w14:paraId="6F53B1BE" w14:textId="77777777" w:rsidR="00CA2CD7" w:rsidRDefault="00CA2CD7">
      <w:pPr>
        <w:spacing w:line="265" w:lineRule="auto"/>
        <w:ind w:left="2620" w:firstLine="431"/>
        <w:jc w:val="both"/>
        <w:rPr>
          <w:rFonts w:ascii="Arial" w:eastAsia="Arial" w:hAnsi="Arial"/>
        </w:rPr>
      </w:pPr>
      <w:r>
        <w:rPr>
          <w:rFonts w:ascii="Arial" w:eastAsia="Arial" w:hAnsi="Arial"/>
        </w:rPr>
        <w:t>Another perspective is to improve the sustainable development of long-distance pipelines through the interconnection of pipelines. In this way, existing pipelines can be fully utilised. Through the construction of some relatively cheap connecting lines, cross-regional network interconnection and utilisation can be realised. It avoids the repeated construction of pipelines and waste of facility transportation capacity.</w:t>
      </w:r>
    </w:p>
    <w:p w14:paraId="78D6C6AC" w14:textId="77777777" w:rsidR="00CA2CD7" w:rsidRDefault="00CA2CD7">
      <w:pPr>
        <w:spacing w:line="265" w:lineRule="auto"/>
        <w:ind w:left="2620" w:firstLine="431"/>
        <w:jc w:val="both"/>
        <w:rPr>
          <w:rFonts w:ascii="Arial" w:eastAsia="Arial" w:hAnsi="Arial"/>
        </w:rPr>
        <w:sectPr w:rsidR="00000000">
          <w:pgSz w:w="11900" w:h="16838"/>
          <w:pgMar w:top="1109" w:right="686" w:bottom="780"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800"/>
        <w:gridCol w:w="4700"/>
      </w:tblGrid>
      <w:tr w:rsidR="00000000" w14:paraId="191D95B7" w14:textId="77777777">
        <w:trPr>
          <w:trHeight w:val="198"/>
        </w:trPr>
        <w:tc>
          <w:tcPr>
            <w:tcW w:w="5800" w:type="dxa"/>
            <w:shd w:val="clear" w:color="auto" w:fill="auto"/>
            <w:vAlign w:val="bottom"/>
          </w:tcPr>
          <w:p w14:paraId="6290B00A" w14:textId="77777777" w:rsidR="00CA2CD7" w:rsidRDefault="00CA2CD7">
            <w:pPr>
              <w:spacing w:line="0" w:lineRule="atLeast"/>
              <w:rPr>
                <w:rFonts w:ascii="Arial" w:eastAsia="Arial" w:hAnsi="Arial"/>
                <w:sz w:val="16"/>
              </w:rPr>
            </w:pPr>
            <w:bookmarkStart w:id="8" w:name="page9"/>
            <w:bookmarkEnd w:id="8"/>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00" w:type="dxa"/>
            <w:shd w:val="clear" w:color="auto" w:fill="auto"/>
            <w:vAlign w:val="bottom"/>
          </w:tcPr>
          <w:p w14:paraId="63BE5DB3" w14:textId="77777777" w:rsidR="00CA2CD7" w:rsidRDefault="00CA2CD7">
            <w:pPr>
              <w:spacing w:line="0" w:lineRule="atLeast"/>
              <w:ind w:left="4220"/>
              <w:rPr>
                <w:rFonts w:ascii="Arial" w:eastAsia="Arial" w:hAnsi="Arial"/>
                <w:w w:val="89"/>
                <w:sz w:val="16"/>
              </w:rPr>
            </w:pPr>
            <w:r>
              <w:rPr>
                <w:rFonts w:ascii="Arial" w:eastAsia="Arial" w:hAnsi="Arial"/>
                <w:w w:val="89"/>
                <w:sz w:val="16"/>
              </w:rPr>
              <w:t>9 of 16</w:t>
            </w:r>
          </w:p>
        </w:tc>
      </w:tr>
      <w:tr w:rsidR="00000000" w14:paraId="5F811F1C" w14:textId="77777777">
        <w:trPr>
          <w:trHeight w:val="103"/>
        </w:trPr>
        <w:tc>
          <w:tcPr>
            <w:tcW w:w="5800" w:type="dxa"/>
            <w:tcBorders>
              <w:bottom w:val="single" w:sz="8" w:space="0" w:color="auto"/>
            </w:tcBorders>
            <w:shd w:val="clear" w:color="auto" w:fill="auto"/>
            <w:vAlign w:val="bottom"/>
          </w:tcPr>
          <w:p w14:paraId="1F05405C" w14:textId="77777777" w:rsidR="00CA2CD7" w:rsidRDefault="00CA2CD7">
            <w:pPr>
              <w:spacing w:line="0" w:lineRule="atLeast"/>
              <w:rPr>
                <w:rFonts w:ascii="Times New Roman" w:eastAsia="Times New Roman" w:hAnsi="Times New Roman"/>
                <w:sz w:val="8"/>
              </w:rPr>
            </w:pPr>
          </w:p>
        </w:tc>
        <w:tc>
          <w:tcPr>
            <w:tcW w:w="4700" w:type="dxa"/>
            <w:tcBorders>
              <w:bottom w:val="single" w:sz="8" w:space="0" w:color="auto"/>
            </w:tcBorders>
            <w:shd w:val="clear" w:color="auto" w:fill="auto"/>
            <w:vAlign w:val="bottom"/>
          </w:tcPr>
          <w:p w14:paraId="2782C9B6" w14:textId="77777777" w:rsidR="00CA2CD7" w:rsidRDefault="00CA2CD7">
            <w:pPr>
              <w:spacing w:line="0" w:lineRule="atLeast"/>
              <w:rPr>
                <w:rFonts w:ascii="Times New Roman" w:eastAsia="Times New Roman" w:hAnsi="Times New Roman"/>
                <w:sz w:val="8"/>
              </w:rPr>
            </w:pPr>
          </w:p>
        </w:tc>
      </w:tr>
    </w:tbl>
    <w:p w14:paraId="779366C3" w14:textId="77777777" w:rsidR="00CA2CD7" w:rsidRDefault="00CA2CD7">
      <w:pPr>
        <w:spacing w:line="200" w:lineRule="exact"/>
        <w:rPr>
          <w:rFonts w:ascii="Times New Roman" w:eastAsia="Times New Roman" w:hAnsi="Times New Roman"/>
        </w:rPr>
      </w:pPr>
    </w:p>
    <w:p w14:paraId="6CDA2EC3" w14:textId="77777777" w:rsidR="00CA2CD7" w:rsidRDefault="00CA2CD7">
      <w:pPr>
        <w:spacing w:line="291" w:lineRule="exact"/>
        <w:rPr>
          <w:rFonts w:ascii="Times New Roman" w:eastAsia="Times New Roman" w:hAnsi="Times New Roman"/>
        </w:rPr>
      </w:pPr>
    </w:p>
    <w:p w14:paraId="0940ECA6" w14:textId="77777777" w:rsidR="00CA2CD7" w:rsidRDefault="00CA2CD7">
      <w:pPr>
        <w:spacing w:line="248" w:lineRule="auto"/>
        <w:ind w:left="2620" w:firstLine="433"/>
        <w:jc w:val="both"/>
        <w:rPr>
          <w:rFonts w:ascii="Arial" w:eastAsia="Arial" w:hAnsi="Arial"/>
        </w:rPr>
      </w:pPr>
      <w:r>
        <w:rPr>
          <w:rFonts w:ascii="Arial" w:eastAsia="Arial" w:hAnsi="Arial"/>
        </w:rPr>
        <w:t>Yuan et al. [</w:t>
      </w:r>
      <w:r>
        <w:rPr>
          <w:rFonts w:ascii="Arial" w:eastAsia="Arial" w:hAnsi="Arial"/>
          <w:color w:val="0875B7"/>
        </w:rPr>
        <w:t>44</w:t>
      </w:r>
      <w:r>
        <w:rPr>
          <w:rFonts w:ascii="Arial" w:eastAsia="Arial" w:hAnsi="Arial"/>
        </w:rPr>
        <w:t>] quantified the energy-environment impacts of China</w:t>
      </w:r>
      <w:r>
        <w:rPr>
          <w:rFonts w:ascii="Arial" w:eastAsia="Arial" w:hAnsi="Arial"/>
        </w:rPr>
        <w:t>’s pipeline net-work interconnectivity reform on the downstream oil supply chain, introducing demand forecasting and demand redistribution into the pipeline network optimisation model. An integrated framework was developed to obtain the design scale information needed for evaluation. And a fuzzy mixed integer linear planning model was proposed to optimise the infrastructure construction scheme and supply chain operation plan while considering the uncerta</w:t>
      </w:r>
      <w:r>
        <w:rPr>
          <w:rFonts w:ascii="Arial" w:eastAsia="Arial" w:hAnsi="Arial"/>
        </w:rPr>
        <w:t>inty of demand. The results showed that compared with the baseline, the pipeline interconnectivity reform reduced energy consumption and CO</w:t>
      </w:r>
      <w:r>
        <w:rPr>
          <w:rFonts w:ascii="Arial" w:eastAsia="Arial" w:hAnsi="Arial"/>
          <w:sz w:val="30"/>
          <w:vertAlign w:val="subscript"/>
        </w:rPr>
        <w:t>2</w:t>
      </w:r>
      <w:r>
        <w:rPr>
          <w:rFonts w:ascii="Arial" w:eastAsia="Arial" w:hAnsi="Arial"/>
        </w:rPr>
        <w:t xml:space="preserve"> emissions by 9.7</w:t>
      </w:r>
      <w:r>
        <w:rPr>
          <w:rFonts w:ascii="Arial" w:eastAsia="Arial" w:hAnsi="Arial"/>
        </w:rPr>
        <w:t>–19.8% and 12.5</w:t>
      </w:r>
      <w:r>
        <w:rPr>
          <w:rFonts w:ascii="Arial" w:eastAsia="Arial" w:hAnsi="Arial"/>
        </w:rPr>
        <w:t>–17.9% every year.</w:t>
      </w:r>
    </w:p>
    <w:p w14:paraId="1AC34EE2" w14:textId="77777777" w:rsidR="00CA2CD7" w:rsidRDefault="00CA2CD7">
      <w:pPr>
        <w:spacing w:line="201" w:lineRule="exact"/>
        <w:rPr>
          <w:rFonts w:ascii="Times New Roman" w:eastAsia="Times New Roman" w:hAnsi="Times New Roman"/>
        </w:rPr>
      </w:pPr>
    </w:p>
    <w:p w14:paraId="51B5FEE1" w14:textId="77777777" w:rsidR="00CA2CD7" w:rsidRDefault="00CA2CD7">
      <w:pPr>
        <w:spacing w:line="0" w:lineRule="atLeast"/>
        <w:ind w:right="160"/>
        <w:jc w:val="center"/>
        <w:rPr>
          <w:rFonts w:ascii="Arial" w:eastAsia="Arial" w:hAnsi="Arial"/>
          <w:b/>
        </w:rPr>
      </w:pPr>
      <w:r>
        <w:rPr>
          <w:rFonts w:ascii="Arial" w:eastAsia="Arial" w:hAnsi="Arial"/>
          <w:b/>
        </w:rPr>
        <w:t>4. Sustainable OGTS Development in the Supply Chain</w:t>
      </w:r>
    </w:p>
    <w:p w14:paraId="4DFFE237" w14:textId="77777777" w:rsidR="00CA2CD7" w:rsidRDefault="00CA2CD7">
      <w:pPr>
        <w:spacing w:line="79" w:lineRule="exact"/>
        <w:rPr>
          <w:rFonts w:ascii="Times New Roman" w:eastAsia="Times New Roman" w:hAnsi="Times New Roman"/>
        </w:rPr>
      </w:pPr>
    </w:p>
    <w:p w14:paraId="6C964812" w14:textId="77777777" w:rsidR="00CA2CD7" w:rsidRDefault="00CA2CD7">
      <w:pPr>
        <w:spacing w:line="280" w:lineRule="auto"/>
        <w:ind w:left="2620" w:right="40" w:firstLine="425"/>
        <w:jc w:val="both"/>
        <w:rPr>
          <w:rFonts w:ascii="Arial" w:eastAsia="Arial" w:hAnsi="Arial"/>
          <w:sz w:val="19"/>
        </w:rPr>
      </w:pPr>
      <w:r>
        <w:rPr>
          <w:rFonts w:ascii="Arial" w:eastAsia="Arial" w:hAnsi="Arial"/>
          <w:sz w:val="19"/>
        </w:rPr>
        <w:t>The supply chain is a key part of the OGTS, and sustainable developments can balance economic, environmental and social benefits. Usually, there are four transport modes applied in the oil and gas supply chain, i.e., pipeline, truck, railway, and waterway. The commonly used measures, such as reducing transport costs and improving efficiency for optimising the oil and gas supply chain, can contribute to energy-saving and emission reduction. The implementation of standardisation and resource sharing also help</w:t>
      </w:r>
      <w:r>
        <w:rPr>
          <w:rFonts w:ascii="Arial" w:eastAsia="Arial" w:hAnsi="Arial"/>
          <w:sz w:val="19"/>
        </w:rPr>
        <w:t>s the oil and gas industry to target a green and sustainable supply chain.</w:t>
      </w:r>
    </w:p>
    <w:p w14:paraId="5C57D08D" w14:textId="77777777" w:rsidR="00CA2CD7" w:rsidRDefault="00CA2CD7">
      <w:pPr>
        <w:spacing w:line="171" w:lineRule="exact"/>
        <w:rPr>
          <w:rFonts w:ascii="Times New Roman" w:eastAsia="Times New Roman" w:hAnsi="Times New Roman"/>
        </w:rPr>
      </w:pPr>
    </w:p>
    <w:p w14:paraId="2FE88E5C" w14:textId="77777777" w:rsidR="00CA2CD7" w:rsidRDefault="00CA2CD7">
      <w:pPr>
        <w:spacing w:line="0" w:lineRule="atLeast"/>
        <w:ind w:left="2620"/>
        <w:rPr>
          <w:rFonts w:ascii="Arial" w:eastAsia="Arial" w:hAnsi="Arial"/>
        </w:rPr>
      </w:pPr>
      <w:r>
        <w:rPr>
          <w:rFonts w:ascii="Arial" w:eastAsia="Arial" w:hAnsi="Arial"/>
        </w:rPr>
        <w:t>4.1. Economic Benefits</w:t>
      </w:r>
    </w:p>
    <w:p w14:paraId="07AA30CC" w14:textId="77777777" w:rsidR="00CA2CD7" w:rsidRDefault="00CA2CD7">
      <w:pPr>
        <w:spacing w:line="80" w:lineRule="exact"/>
        <w:rPr>
          <w:rFonts w:ascii="Times New Roman" w:eastAsia="Times New Roman" w:hAnsi="Times New Roman"/>
        </w:rPr>
      </w:pPr>
    </w:p>
    <w:p w14:paraId="271EBFA1" w14:textId="77777777" w:rsidR="00CA2CD7" w:rsidRDefault="00CA2CD7">
      <w:pPr>
        <w:spacing w:line="277" w:lineRule="auto"/>
        <w:ind w:left="2620" w:firstLine="433"/>
        <w:jc w:val="both"/>
        <w:rPr>
          <w:rFonts w:ascii="Arial" w:eastAsia="Arial" w:hAnsi="Arial"/>
          <w:sz w:val="19"/>
        </w:rPr>
      </w:pPr>
      <w:r>
        <w:rPr>
          <w:rFonts w:ascii="Arial" w:eastAsia="Arial" w:hAnsi="Arial"/>
          <w:sz w:val="19"/>
        </w:rPr>
        <w:t>In current literature, many studies focused on reducing the total transport cost to reduce fuel consumption. Considering the impact of oil demand and price uncertainty on oil supply chain planning, Lima et al. [</w:t>
      </w:r>
      <w:r>
        <w:rPr>
          <w:rFonts w:ascii="Arial" w:eastAsia="Arial" w:hAnsi="Arial"/>
          <w:color w:val="0875B7"/>
          <w:sz w:val="19"/>
        </w:rPr>
        <w:t>45</w:t>
      </w:r>
      <w:r>
        <w:rPr>
          <w:rFonts w:ascii="Arial" w:eastAsia="Arial" w:hAnsi="Arial"/>
          <w:sz w:val="19"/>
        </w:rPr>
        <w:t>] developed a method combining time series analysis, a scenario-based approach and multi-stage stochastic programming. The results showed that their method could deal with uncertainty correctly, reduce transportation costs, and maximise profitability. Wang et al. [</w:t>
      </w:r>
      <w:r>
        <w:rPr>
          <w:rFonts w:ascii="Arial" w:eastAsia="Arial" w:hAnsi="Arial"/>
          <w:color w:val="0875B7"/>
          <w:sz w:val="19"/>
        </w:rPr>
        <w:t>46</w:t>
      </w:r>
      <w:r>
        <w:rPr>
          <w:rFonts w:ascii="Arial" w:eastAsia="Arial" w:hAnsi="Arial"/>
          <w:sz w:val="19"/>
        </w:rPr>
        <w:t>] proposed a linear integer programming model to improve the flexibility of product transportation. This model considered several route failures during transportation, and determined the backup transportation route plan. As a result, the solut</w:t>
      </w:r>
      <w:r>
        <w:rPr>
          <w:rFonts w:ascii="Arial" w:eastAsia="Arial" w:hAnsi="Arial"/>
          <w:sz w:val="19"/>
        </w:rPr>
        <w:t>ion achieved a 33.60% reduction in transport costs. Wang et al. [</w:t>
      </w:r>
      <w:r>
        <w:rPr>
          <w:rFonts w:ascii="Arial" w:eastAsia="Arial" w:hAnsi="Arial"/>
          <w:color w:val="0875B7"/>
          <w:sz w:val="19"/>
        </w:rPr>
        <w:t>47</w:t>
      </w:r>
      <w:r>
        <w:rPr>
          <w:rFonts w:ascii="Arial" w:eastAsia="Arial" w:hAnsi="Arial"/>
          <w:sz w:val="19"/>
        </w:rPr>
        <w:t>] proposed constructing new pipelines to reduce the total operation cost for the downstream oil supply chains. A MILP model was developed, which takes transportation cost and construction cost as objective functions. The results showed that the total cost of the scheme considering new pipeline construction is the lowest compared with the scheme without new pipeline construction. Ni et al. [</w:t>
      </w:r>
      <w:r>
        <w:rPr>
          <w:rFonts w:ascii="Arial" w:eastAsia="Arial" w:hAnsi="Arial"/>
          <w:color w:val="0875B7"/>
          <w:sz w:val="19"/>
        </w:rPr>
        <w:t>48</w:t>
      </w:r>
      <w:r>
        <w:rPr>
          <w:rFonts w:ascii="Arial" w:eastAsia="Arial" w:hAnsi="Arial"/>
          <w:sz w:val="19"/>
        </w:rPr>
        <w:t>] studied the elasticity of the supply chain by co</w:t>
      </w:r>
      <w:r>
        <w:rPr>
          <w:rFonts w:ascii="Arial" w:eastAsia="Arial" w:hAnsi="Arial"/>
          <w:sz w:val="19"/>
        </w:rPr>
        <w:t>nsidering inventory strategies under extreme weather conditions. Mathematical modelling methods were used to evaluate the elasticity of the supply chain, taking the transportation cost as the objective function. The results showed that increasing the inventory by 2.67% to 14.83% can improve the elasticity of the supply chain. Appropriately increasing the elasticity of the supply chain can reduce the impact of uncertain factors on the supply system and reduce transportation cost. Lima et al. [</w:t>
      </w:r>
      <w:r>
        <w:rPr>
          <w:rFonts w:ascii="Arial" w:eastAsia="Arial" w:hAnsi="Arial"/>
          <w:color w:val="0875B7"/>
          <w:sz w:val="19"/>
        </w:rPr>
        <w:t>49</w:t>
      </w:r>
      <w:r>
        <w:rPr>
          <w:rFonts w:ascii="Arial" w:eastAsia="Arial" w:hAnsi="Arial"/>
          <w:sz w:val="19"/>
        </w:rPr>
        <w:t>] used combin</w:t>
      </w:r>
      <w:r>
        <w:rPr>
          <w:rFonts w:ascii="Arial" w:eastAsia="Arial" w:hAnsi="Arial"/>
          <w:sz w:val="19"/>
        </w:rPr>
        <w:t>ing fuzzy parameters with integer programming to establish a mixed integer linear programming model to economically and effectively design the downstream oil supply chain. Results showed that the cost of planning the network strategically (planning by year) is lower than that of planning the network tactically (planning by month).</w:t>
      </w:r>
    </w:p>
    <w:p w14:paraId="61AA3BD5" w14:textId="77777777" w:rsidR="00CA2CD7" w:rsidRDefault="00CA2CD7">
      <w:pPr>
        <w:spacing w:line="200" w:lineRule="exact"/>
        <w:rPr>
          <w:rFonts w:ascii="Times New Roman" w:eastAsia="Times New Roman" w:hAnsi="Times New Roman"/>
        </w:rPr>
      </w:pPr>
    </w:p>
    <w:p w14:paraId="5AC64AFF" w14:textId="77777777" w:rsidR="00CA2CD7" w:rsidRDefault="00CA2CD7">
      <w:pPr>
        <w:spacing w:line="223" w:lineRule="exact"/>
        <w:rPr>
          <w:rFonts w:ascii="Times New Roman" w:eastAsia="Times New Roman" w:hAnsi="Times New Roman"/>
        </w:rPr>
      </w:pPr>
    </w:p>
    <w:p w14:paraId="0437F2B4" w14:textId="77777777" w:rsidR="00CA2CD7" w:rsidRDefault="00CA2CD7">
      <w:pPr>
        <w:spacing w:line="0" w:lineRule="atLeast"/>
        <w:ind w:left="2620"/>
        <w:rPr>
          <w:rFonts w:ascii="Arial" w:eastAsia="Arial" w:hAnsi="Arial"/>
        </w:rPr>
      </w:pPr>
      <w:r>
        <w:rPr>
          <w:rFonts w:ascii="Arial" w:eastAsia="Arial" w:hAnsi="Arial"/>
        </w:rPr>
        <w:t>4.2. Environmental Issues in the Oil and Gas Supply Chain</w:t>
      </w:r>
    </w:p>
    <w:p w14:paraId="7166A39A" w14:textId="77777777" w:rsidR="00CA2CD7" w:rsidRDefault="00CA2CD7">
      <w:pPr>
        <w:spacing w:line="80" w:lineRule="exact"/>
        <w:rPr>
          <w:rFonts w:ascii="Times New Roman" w:eastAsia="Times New Roman" w:hAnsi="Times New Roman"/>
        </w:rPr>
      </w:pPr>
    </w:p>
    <w:p w14:paraId="099F3E57" w14:textId="77777777" w:rsidR="00CA2CD7" w:rsidRDefault="00CA2CD7">
      <w:pPr>
        <w:spacing w:line="279" w:lineRule="auto"/>
        <w:ind w:left="2620" w:firstLine="431"/>
        <w:jc w:val="both"/>
        <w:rPr>
          <w:rFonts w:ascii="Arial" w:eastAsia="Arial" w:hAnsi="Arial"/>
          <w:sz w:val="19"/>
        </w:rPr>
      </w:pPr>
      <w:r>
        <w:rPr>
          <w:rFonts w:ascii="Arial" w:eastAsia="Arial" w:hAnsi="Arial"/>
          <w:sz w:val="19"/>
        </w:rPr>
        <w:t>With more concerns on environmental issues, the dual objective functions of both economic and environmental costs were considered in some recent works. Wang et al. [</w:t>
      </w:r>
      <w:r>
        <w:rPr>
          <w:rFonts w:ascii="Arial" w:eastAsia="Arial" w:hAnsi="Arial"/>
          <w:color w:val="0875B7"/>
          <w:sz w:val="19"/>
        </w:rPr>
        <w:t>50</w:t>
      </w:r>
      <w:r>
        <w:rPr>
          <w:rFonts w:ascii="Arial" w:eastAsia="Arial" w:hAnsi="Arial"/>
          <w:sz w:val="19"/>
        </w:rPr>
        <w:t>] developed a P-graph model to optimise the downstream oil supply chain through emission cost relationship and performance analysis. The research results showed that a 5% reduction in greenhouse gas emissions and hazardous pollutant emissions from barges and railways could save an additional 1435 kCNY/month of environmental costs. Yuan et al. [</w:t>
      </w:r>
      <w:r>
        <w:rPr>
          <w:rFonts w:ascii="Arial" w:eastAsia="Arial" w:hAnsi="Arial"/>
          <w:color w:val="0875B7"/>
          <w:sz w:val="19"/>
        </w:rPr>
        <w:t>51</w:t>
      </w:r>
      <w:r>
        <w:rPr>
          <w:rFonts w:ascii="Arial" w:eastAsia="Arial" w:hAnsi="Arial"/>
          <w:sz w:val="19"/>
        </w:rPr>
        <w:t>] studied the future development scenario of China</w:t>
      </w:r>
      <w:r>
        <w:rPr>
          <w:rFonts w:ascii="Arial" w:eastAsia="Arial" w:hAnsi="Arial"/>
          <w:sz w:val="19"/>
        </w:rPr>
        <w:t>’s downstream oil chain, analysed the impact of pipeline network reform on the energy economy and environment, a</w:t>
      </w:r>
      <w:r>
        <w:rPr>
          <w:rFonts w:ascii="Arial" w:eastAsia="Arial" w:hAnsi="Arial"/>
          <w:sz w:val="19"/>
        </w:rPr>
        <w:t>nd proposed a method</w:t>
      </w:r>
    </w:p>
    <w:p w14:paraId="3D273897" w14:textId="77777777" w:rsidR="00CA2CD7" w:rsidRDefault="00CA2CD7">
      <w:pPr>
        <w:spacing w:line="279" w:lineRule="auto"/>
        <w:ind w:left="2620" w:firstLine="431"/>
        <w:jc w:val="both"/>
        <w:rPr>
          <w:rFonts w:ascii="Arial" w:eastAsia="Arial" w:hAnsi="Arial"/>
          <w:sz w:val="19"/>
        </w:rPr>
        <w:sectPr w:rsidR="00000000">
          <w:pgSz w:w="11900" w:h="16838"/>
          <w:pgMar w:top="1109" w:right="686" w:bottom="765"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60"/>
        <w:gridCol w:w="4740"/>
      </w:tblGrid>
      <w:tr w:rsidR="00000000" w14:paraId="2CED16A0" w14:textId="77777777">
        <w:trPr>
          <w:trHeight w:val="198"/>
        </w:trPr>
        <w:tc>
          <w:tcPr>
            <w:tcW w:w="5760" w:type="dxa"/>
            <w:shd w:val="clear" w:color="auto" w:fill="auto"/>
            <w:vAlign w:val="bottom"/>
          </w:tcPr>
          <w:p w14:paraId="24B2E069" w14:textId="77777777" w:rsidR="00CA2CD7" w:rsidRDefault="00CA2CD7">
            <w:pPr>
              <w:spacing w:line="0" w:lineRule="atLeast"/>
              <w:rPr>
                <w:rFonts w:ascii="Arial" w:eastAsia="Arial" w:hAnsi="Arial"/>
                <w:sz w:val="16"/>
              </w:rPr>
            </w:pPr>
            <w:bookmarkStart w:id="9" w:name="page10"/>
            <w:bookmarkEnd w:id="9"/>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40" w:type="dxa"/>
            <w:shd w:val="clear" w:color="auto" w:fill="auto"/>
            <w:vAlign w:val="bottom"/>
          </w:tcPr>
          <w:p w14:paraId="7D57D0AA" w14:textId="77777777" w:rsidR="00CA2CD7" w:rsidRDefault="00CA2CD7">
            <w:pPr>
              <w:spacing w:line="0" w:lineRule="atLeast"/>
              <w:ind w:left="4180"/>
              <w:rPr>
                <w:rFonts w:ascii="Arial" w:eastAsia="Arial" w:hAnsi="Arial"/>
                <w:w w:val="89"/>
                <w:sz w:val="16"/>
              </w:rPr>
            </w:pPr>
            <w:r>
              <w:rPr>
                <w:rFonts w:ascii="Arial" w:eastAsia="Arial" w:hAnsi="Arial"/>
                <w:w w:val="89"/>
                <w:sz w:val="16"/>
              </w:rPr>
              <w:t>10 of 16</w:t>
            </w:r>
          </w:p>
        </w:tc>
      </w:tr>
      <w:tr w:rsidR="00000000" w14:paraId="51B98FAC" w14:textId="77777777">
        <w:trPr>
          <w:trHeight w:val="103"/>
        </w:trPr>
        <w:tc>
          <w:tcPr>
            <w:tcW w:w="5760" w:type="dxa"/>
            <w:tcBorders>
              <w:bottom w:val="single" w:sz="8" w:space="0" w:color="auto"/>
            </w:tcBorders>
            <w:shd w:val="clear" w:color="auto" w:fill="auto"/>
            <w:vAlign w:val="bottom"/>
          </w:tcPr>
          <w:p w14:paraId="1E89BE2F" w14:textId="77777777" w:rsidR="00CA2CD7" w:rsidRDefault="00CA2CD7">
            <w:pPr>
              <w:spacing w:line="0" w:lineRule="atLeast"/>
              <w:rPr>
                <w:rFonts w:ascii="Times New Roman" w:eastAsia="Times New Roman" w:hAnsi="Times New Roman"/>
                <w:sz w:val="8"/>
              </w:rPr>
            </w:pPr>
          </w:p>
        </w:tc>
        <w:tc>
          <w:tcPr>
            <w:tcW w:w="4740" w:type="dxa"/>
            <w:tcBorders>
              <w:bottom w:val="single" w:sz="8" w:space="0" w:color="auto"/>
            </w:tcBorders>
            <w:shd w:val="clear" w:color="auto" w:fill="auto"/>
            <w:vAlign w:val="bottom"/>
          </w:tcPr>
          <w:p w14:paraId="2551E48C" w14:textId="77777777" w:rsidR="00CA2CD7" w:rsidRDefault="00CA2CD7">
            <w:pPr>
              <w:spacing w:line="0" w:lineRule="atLeast"/>
              <w:rPr>
                <w:rFonts w:ascii="Times New Roman" w:eastAsia="Times New Roman" w:hAnsi="Times New Roman"/>
                <w:sz w:val="8"/>
              </w:rPr>
            </w:pPr>
          </w:p>
        </w:tc>
      </w:tr>
    </w:tbl>
    <w:p w14:paraId="56C997E5" w14:textId="77777777" w:rsidR="00CA2CD7" w:rsidRDefault="00CA2CD7">
      <w:pPr>
        <w:spacing w:line="200" w:lineRule="exact"/>
        <w:rPr>
          <w:rFonts w:ascii="Times New Roman" w:eastAsia="Times New Roman" w:hAnsi="Times New Roman"/>
        </w:rPr>
      </w:pPr>
    </w:p>
    <w:p w14:paraId="0ED500F0" w14:textId="77777777" w:rsidR="00CA2CD7" w:rsidRDefault="00CA2CD7">
      <w:pPr>
        <w:spacing w:line="291" w:lineRule="exact"/>
        <w:rPr>
          <w:rFonts w:ascii="Times New Roman" w:eastAsia="Times New Roman" w:hAnsi="Times New Roman"/>
        </w:rPr>
      </w:pPr>
    </w:p>
    <w:p w14:paraId="1C91BB60" w14:textId="77777777" w:rsidR="00CA2CD7" w:rsidRDefault="00CA2CD7">
      <w:pPr>
        <w:spacing w:line="278" w:lineRule="auto"/>
        <w:ind w:left="2620" w:firstLine="8"/>
        <w:jc w:val="both"/>
        <w:rPr>
          <w:rFonts w:ascii="Arial" w:eastAsia="Arial" w:hAnsi="Arial"/>
          <w:sz w:val="19"/>
        </w:rPr>
      </w:pPr>
      <w:r>
        <w:rPr>
          <w:rFonts w:ascii="Arial" w:eastAsia="Arial" w:hAnsi="Arial"/>
          <w:sz w:val="19"/>
        </w:rPr>
        <w:t>combining mathematical planning with energy economy and environmental assessment to establish an integrated assessment framework. The research results showed that, compared with the vertical operating system that only considers the cost, the pipeline reform plan fully considers the environmental benefits, and improves the overall energy efficiency effectively. The annual energy consumption has been reduced by 10.70</w:t>
      </w:r>
      <w:r>
        <w:rPr>
          <w:rFonts w:ascii="Arial" w:eastAsia="Arial" w:hAnsi="Arial"/>
          <w:sz w:val="19"/>
        </w:rPr>
        <w:t>–19.70%, and the operating cost declined to 3.73</w:t>
      </w:r>
      <w:r>
        <w:rPr>
          <w:rFonts w:ascii="Arial" w:eastAsia="Arial" w:hAnsi="Arial"/>
          <w:sz w:val="19"/>
        </w:rPr>
        <w:t>–13.47%. In the latest work of Ghatee and Zarrinpoor [</w:t>
      </w:r>
      <w:r>
        <w:rPr>
          <w:rFonts w:ascii="Arial" w:eastAsia="Arial" w:hAnsi="Arial"/>
          <w:color w:val="0875B7"/>
          <w:sz w:val="19"/>
        </w:rPr>
        <w:t>52</w:t>
      </w:r>
      <w:r>
        <w:rPr>
          <w:rFonts w:ascii="Arial" w:eastAsia="Arial" w:hAnsi="Arial"/>
          <w:sz w:val="19"/>
        </w:rPr>
        <w:t>], the social cost was considered together with the economic and environmental costs. In their work, a multi-objective mathematical model was developed to design the oil supply chain network, considering operating costs and environmental costs. The results showed that compared with the single objective economic model, the proposed model considered sus-tainability, reducing greenhouse gas emissions and inc</w:t>
      </w:r>
      <w:r>
        <w:rPr>
          <w:rFonts w:ascii="Arial" w:eastAsia="Arial" w:hAnsi="Arial"/>
          <w:sz w:val="19"/>
        </w:rPr>
        <w:t>reasing employment opportunities.</w:t>
      </w:r>
    </w:p>
    <w:p w14:paraId="1DCE1098" w14:textId="77777777" w:rsidR="00CA2CD7" w:rsidRDefault="00CA2CD7">
      <w:pPr>
        <w:spacing w:line="176" w:lineRule="exact"/>
        <w:rPr>
          <w:rFonts w:ascii="Times New Roman" w:eastAsia="Times New Roman" w:hAnsi="Times New Roman"/>
        </w:rPr>
      </w:pPr>
    </w:p>
    <w:p w14:paraId="055F4BF9" w14:textId="77777777" w:rsidR="00CA2CD7" w:rsidRDefault="00CA2CD7">
      <w:pPr>
        <w:spacing w:line="0" w:lineRule="atLeast"/>
        <w:ind w:left="2620"/>
        <w:rPr>
          <w:rFonts w:ascii="Arial" w:eastAsia="Arial" w:hAnsi="Arial"/>
        </w:rPr>
      </w:pPr>
      <w:r>
        <w:rPr>
          <w:rFonts w:ascii="Arial" w:eastAsia="Arial" w:hAnsi="Arial"/>
        </w:rPr>
        <w:t>4.3. Reliability</w:t>
      </w:r>
    </w:p>
    <w:p w14:paraId="33F23E23" w14:textId="77777777" w:rsidR="00CA2CD7" w:rsidRDefault="00CA2CD7">
      <w:pPr>
        <w:spacing w:line="80" w:lineRule="exact"/>
        <w:rPr>
          <w:rFonts w:ascii="Times New Roman" w:eastAsia="Times New Roman" w:hAnsi="Times New Roman"/>
        </w:rPr>
      </w:pPr>
    </w:p>
    <w:p w14:paraId="6F46A4C5" w14:textId="77777777" w:rsidR="00CA2CD7" w:rsidRDefault="00CA2CD7">
      <w:pPr>
        <w:spacing w:line="263" w:lineRule="auto"/>
        <w:ind w:left="2620" w:firstLine="431"/>
        <w:jc w:val="both"/>
        <w:rPr>
          <w:rFonts w:ascii="Arial" w:eastAsia="Arial" w:hAnsi="Arial"/>
        </w:rPr>
      </w:pPr>
      <w:r>
        <w:rPr>
          <w:rFonts w:ascii="Arial" w:eastAsia="Arial" w:hAnsi="Arial"/>
        </w:rPr>
        <w:t>Another issue that contributes to the sustainable development of the oil and gas sup-ply chain is reliability. A more reliable supply chain will reduce various losses, improve product arrival rate and transportation efficiency, improve social satisfaction, reduce var-ious economic costs, and reduce the environmental damage caused by failures such as leakage. Ebrahimi and Bagheri [</w:t>
      </w:r>
      <w:r>
        <w:rPr>
          <w:rFonts w:ascii="Arial" w:eastAsia="Arial" w:hAnsi="Arial"/>
          <w:color w:val="0875B7"/>
        </w:rPr>
        <w:t>53</w:t>
      </w:r>
      <w:r>
        <w:rPr>
          <w:rFonts w:ascii="Arial" w:eastAsia="Arial" w:hAnsi="Arial"/>
        </w:rPr>
        <w:t>] designed an oil supply network including extraction, purification, storage and transportation to the multi-level market. They developed a double objective mathematical model, increased the sales profit and maximised the reliability of the processing plant. Piya et al. [</w:t>
      </w:r>
      <w:r>
        <w:rPr>
          <w:rFonts w:ascii="Arial" w:eastAsia="Arial" w:hAnsi="Arial"/>
          <w:color w:val="0875B7"/>
        </w:rPr>
        <w:t>54</w:t>
      </w:r>
      <w:r>
        <w:rPr>
          <w:rFonts w:ascii="Arial" w:eastAsia="Arial" w:hAnsi="Arial"/>
        </w:rPr>
        <w:t>] applied integrated fuzzy interpretive structural modelling and decision-making experiment and evaluation laboratory method to analyse the driving factors of oil supply chain recovery in the COVID-19 environment. The results showed tha</w:t>
      </w:r>
      <w:r>
        <w:rPr>
          <w:rFonts w:ascii="Arial" w:eastAsia="Arial" w:hAnsi="Arial"/>
        </w:rPr>
        <w:t>t government support and security could help restore the elasticity of the supply chain and improve its stability.</w:t>
      </w:r>
    </w:p>
    <w:p w14:paraId="042C1487" w14:textId="77777777" w:rsidR="00CA2CD7" w:rsidRDefault="00CA2CD7">
      <w:pPr>
        <w:spacing w:line="187" w:lineRule="exact"/>
        <w:rPr>
          <w:rFonts w:ascii="Times New Roman" w:eastAsia="Times New Roman" w:hAnsi="Times New Roman"/>
        </w:rPr>
      </w:pPr>
    </w:p>
    <w:p w14:paraId="2A1C355E" w14:textId="77777777" w:rsidR="00CA2CD7" w:rsidRDefault="00CA2CD7">
      <w:pPr>
        <w:spacing w:line="0" w:lineRule="atLeast"/>
        <w:ind w:left="2620"/>
        <w:rPr>
          <w:rFonts w:ascii="Arial" w:eastAsia="Arial" w:hAnsi="Arial"/>
          <w:b/>
        </w:rPr>
      </w:pPr>
      <w:r>
        <w:rPr>
          <w:rFonts w:ascii="Arial" w:eastAsia="Arial" w:hAnsi="Arial"/>
          <w:b/>
        </w:rPr>
        <w:t>5. LNG Technology Development</w:t>
      </w:r>
    </w:p>
    <w:p w14:paraId="17382514" w14:textId="77777777" w:rsidR="00CA2CD7" w:rsidRDefault="00CA2CD7">
      <w:pPr>
        <w:spacing w:line="79" w:lineRule="exact"/>
        <w:rPr>
          <w:rFonts w:ascii="Times New Roman" w:eastAsia="Times New Roman" w:hAnsi="Times New Roman"/>
        </w:rPr>
      </w:pPr>
    </w:p>
    <w:p w14:paraId="5FF32025" w14:textId="77777777" w:rsidR="00CA2CD7" w:rsidRDefault="00CA2CD7">
      <w:pPr>
        <w:spacing w:line="275" w:lineRule="auto"/>
        <w:ind w:left="2620" w:firstLine="425"/>
        <w:jc w:val="both"/>
        <w:rPr>
          <w:rFonts w:ascii="Arial" w:eastAsia="Arial" w:hAnsi="Arial"/>
          <w:sz w:val="19"/>
        </w:rPr>
      </w:pPr>
      <w:r>
        <w:rPr>
          <w:rFonts w:ascii="Arial" w:eastAsia="Arial" w:hAnsi="Arial"/>
          <w:sz w:val="19"/>
        </w:rPr>
        <w:t xml:space="preserve">Natural gas has an irreplaceable position in the coming decades, as it is crucial to achieving </w:t>
      </w:r>
      <w:r>
        <w:rPr>
          <w:rFonts w:ascii="Arial" w:eastAsia="Arial" w:hAnsi="Arial"/>
          <w:sz w:val="19"/>
        </w:rPr>
        <w:t>“dual carbon goals</w:t>
      </w:r>
      <w:r>
        <w:rPr>
          <w:rFonts w:ascii="Arial" w:eastAsia="Arial" w:hAnsi="Arial"/>
          <w:sz w:val="19"/>
        </w:rPr>
        <w:t>”. The natural gas demand in China keeps growing. Presently, self-produced domestic gas and imported pipeline gas supply still cannot meet the down-stream demand, so LNG terminals play a key role in this aspect. In 2021, China</w:t>
      </w:r>
      <w:r>
        <w:rPr>
          <w:rFonts w:ascii="Arial" w:eastAsia="Arial" w:hAnsi="Arial"/>
          <w:sz w:val="19"/>
        </w:rPr>
        <w:t>’s LNG import volume is about 80 Mt. If 50% of LNG cold energy can be recovered, China</w:t>
      </w:r>
      <w:r>
        <w:rPr>
          <w:rFonts w:ascii="Arial" w:eastAsia="Arial" w:hAnsi="Arial"/>
          <w:sz w:val="19"/>
        </w:rPr>
        <w:t>’s LNG cold energy availability will be approximately 8 billion kWh. Recently, there are two new LNG terminal projects got approved and terminals will be constructed in Zhoushan, whi</w:t>
      </w:r>
      <w:r>
        <w:rPr>
          <w:rFonts w:ascii="Arial" w:eastAsia="Arial" w:hAnsi="Arial"/>
          <w:sz w:val="19"/>
        </w:rPr>
        <w:t>ch is a coastal city located in the east of China. These two new terminals will receive LNG of about 13 Mt per year. The effect of energy conservation and environmental protection, and relatively large economic, environmental, and social benefits can also be achieved.</w:t>
      </w:r>
    </w:p>
    <w:p w14:paraId="0D2507E8" w14:textId="77777777" w:rsidR="00CA2CD7" w:rsidRDefault="00CA2CD7">
      <w:pPr>
        <w:spacing w:line="7" w:lineRule="exact"/>
        <w:rPr>
          <w:rFonts w:ascii="Times New Roman" w:eastAsia="Times New Roman" w:hAnsi="Times New Roman"/>
        </w:rPr>
      </w:pPr>
    </w:p>
    <w:p w14:paraId="60AD084D" w14:textId="77777777" w:rsidR="00CA2CD7" w:rsidRDefault="00CA2CD7">
      <w:pPr>
        <w:spacing w:line="239" w:lineRule="auto"/>
        <w:ind w:left="2620" w:firstLine="425"/>
        <w:jc w:val="both"/>
        <w:rPr>
          <w:rFonts w:ascii="Arial" w:eastAsia="Arial" w:hAnsi="Arial"/>
        </w:rPr>
      </w:pPr>
      <w:r>
        <w:rPr>
          <w:rFonts w:ascii="Arial" w:eastAsia="Arial" w:hAnsi="Arial"/>
        </w:rPr>
        <w:t>There are many studies focused on LNG cold energy utilisation. Ouyang et al. [</w:t>
      </w:r>
      <w:r>
        <w:rPr>
          <w:rFonts w:ascii="Arial" w:eastAsia="Arial" w:hAnsi="Arial"/>
          <w:color w:val="0875B7"/>
        </w:rPr>
        <w:t>55</w:t>
      </w:r>
      <w:r>
        <w:rPr>
          <w:rFonts w:ascii="Arial" w:eastAsia="Arial" w:hAnsi="Arial"/>
        </w:rPr>
        <w:t>] developed an LNG-fired power plant which utilised the LNG cold energy for power generation. With this new system, the net work generated, thermal efficiency and exergy efficiency have 28.9%, 32.2% and 16.3% increase. This project has good economic benefits, as it has only 1.85 payback years. It also has a total CO</w:t>
      </w:r>
      <w:r>
        <w:rPr>
          <w:rFonts w:ascii="Arial" w:eastAsia="Arial" w:hAnsi="Arial"/>
          <w:sz w:val="30"/>
          <w:vertAlign w:val="subscript"/>
        </w:rPr>
        <w:t>2</w:t>
      </w:r>
      <w:r>
        <w:rPr>
          <w:rFonts w:ascii="Arial" w:eastAsia="Arial" w:hAnsi="Arial"/>
        </w:rPr>
        <w:t xml:space="preserve"> capture capacity of 278 kt per year. Kim et al. [</w:t>
      </w:r>
      <w:r>
        <w:rPr>
          <w:rFonts w:ascii="Arial" w:eastAsia="Arial" w:hAnsi="Arial"/>
          <w:color w:val="0875B7"/>
        </w:rPr>
        <w:t>56</w:t>
      </w:r>
      <w:r>
        <w:rPr>
          <w:rFonts w:ascii="Arial" w:eastAsia="Arial" w:hAnsi="Arial"/>
        </w:rPr>
        <w:t>] proposed a novel cryogenic CCS process that utilise LNG cold energy to reduce heat loss of power generation, and to increase the efficienc</w:t>
      </w:r>
      <w:r>
        <w:rPr>
          <w:rFonts w:ascii="Arial" w:eastAsia="Arial" w:hAnsi="Arial"/>
        </w:rPr>
        <w:t>y of CCS. Using their new process, the CO</w:t>
      </w:r>
      <w:r>
        <w:rPr>
          <w:rFonts w:ascii="Arial" w:eastAsia="Arial" w:hAnsi="Arial"/>
          <w:sz w:val="30"/>
          <w:vertAlign w:val="subscript"/>
        </w:rPr>
        <w:t>2</w:t>
      </w:r>
      <w:r>
        <w:rPr>
          <w:rFonts w:ascii="Arial" w:eastAsia="Arial" w:hAnsi="Arial"/>
        </w:rPr>
        <w:t xml:space="preserve"> capture rate can be as high as 99.93%. Aryanfar et al. [</w:t>
      </w:r>
      <w:r>
        <w:rPr>
          <w:rFonts w:ascii="Arial" w:eastAsia="Arial" w:hAnsi="Arial"/>
          <w:color w:val="0875B7"/>
        </w:rPr>
        <w:t>57</w:t>
      </w:r>
      <w:r>
        <w:rPr>
          <w:rFonts w:ascii="Arial" w:eastAsia="Arial" w:hAnsi="Arial"/>
        </w:rPr>
        <w:t>] developed a novel recovery single-flash geothermal cycle (SFGC) for a power plant coupled with an LNG heat sink. Through the analysis, the energy efficiency of the SFGC increases to 0.3863 and 0.4066 for two types of working fluids.</w:t>
      </w:r>
    </w:p>
    <w:p w14:paraId="69245493" w14:textId="77777777" w:rsidR="00CA2CD7" w:rsidRDefault="00CA2CD7">
      <w:pPr>
        <w:spacing w:line="13" w:lineRule="exact"/>
        <w:rPr>
          <w:rFonts w:ascii="Times New Roman" w:eastAsia="Times New Roman" w:hAnsi="Times New Roman"/>
        </w:rPr>
      </w:pPr>
    </w:p>
    <w:p w14:paraId="31CD8D1B" w14:textId="77777777" w:rsidR="00CA2CD7" w:rsidRDefault="00CA2CD7">
      <w:pPr>
        <w:spacing w:line="281" w:lineRule="auto"/>
        <w:ind w:left="2620" w:firstLine="433"/>
        <w:jc w:val="both"/>
        <w:rPr>
          <w:rFonts w:ascii="Arial" w:eastAsia="Arial" w:hAnsi="Arial"/>
          <w:sz w:val="19"/>
        </w:rPr>
      </w:pPr>
      <w:r>
        <w:rPr>
          <w:rFonts w:ascii="Arial" w:eastAsia="Arial" w:hAnsi="Arial"/>
          <w:sz w:val="19"/>
        </w:rPr>
        <w:t>There are some studies focused on Heat Integration for LNG. Shaikh et al. [</w:t>
      </w:r>
      <w:r>
        <w:rPr>
          <w:rFonts w:ascii="Arial" w:eastAsia="Arial" w:hAnsi="Arial"/>
          <w:color w:val="0875B7"/>
          <w:sz w:val="19"/>
        </w:rPr>
        <w:t>58</w:t>
      </w:r>
      <w:r>
        <w:rPr>
          <w:rFonts w:ascii="Arial" w:eastAsia="Arial" w:hAnsi="Arial"/>
          <w:sz w:val="19"/>
        </w:rPr>
        <w:t>] devel-oped a Pinch Analysis based method and studied the Heat Integration for the hot section of the LNG process. The Tri-Ethylene Glycol Dehydration and Condensate stabilisation units were integrated. Good environmental benefits were achieved, as 18.83% and 21.37% of energy consumption for heating and cooling were reduced, together with 316.2 t/d for carbon emissions reduction. Chen et al. [</w:t>
      </w:r>
      <w:r>
        <w:rPr>
          <w:rFonts w:ascii="Arial" w:eastAsia="Arial" w:hAnsi="Arial"/>
          <w:color w:val="0875B7"/>
          <w:sz w:val="19"/>
        </w:rPr>
        <w:t>59</w:t>
      </w:r>
      <w:r>
        <w:rPr>
          <w:rFonts w:ascii="Arial" w:eastAsia="Arial" w:hAnsi="Arial"/>
          <w:sz w:val="19"/>
        </w:rPr>
        <w:t>] studied the heat exchange of LNG and N2 by</w:t>
      </w:r>
    </w:p>
    <w:p w14:paraId="35AB0865" w14:textId="77777777" w:rsidR="00CA2CD7" w:rsidRDefault="00CA2CD7">
      <w:pPr>
        <w:spacing w:line="281" w:lineRule="auto"/>
        <w:ind w:left="2620" w:firstLine="433"/>
        <w:jc w:val="both"/>
        <w:rPr>
          <w:rFonts w:ascii="Arial" w:eastAsia="Arial" w:hAnsi="Arial"/>
          <w:sz w:val="19"/>
        </w:rPr>
        <w:sectPr w:rsidR="00000000">
          <w:pgSz w:w="11900" w:h="16838"/>
          <w:pgMar w:top="1109" w:right="686" w:bottom="766"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60"/>
        <w:gridCol w:w="4740"/>
      </w:tblGrid>
      <w:tr w:rsidR="00000000" w14:paraId="49BF789F" w14:textId="77777777">
        <w:trPr>
          <w:trHeight w:val="198"/>
        </w:trPr>
        <w:tc>
          <w:tcPr>
            <w:tcW w:w="5760" w:type="dxa"/>
            <w:shd w:val="clear" w:color="auto" w:fill="auto"/>
            <w:vAlign w:val="bottom"/>
          </w:tcPr>
          <w:p w14:paraId="7D6DDE62" w14:textId="77777777" w:rsidR="00CA2CD7" w:rsidRDefault="00CA2CD7">
            <w:pPr>
              <w:spacing w:line="0" w:lineRule="atLeast"/>
              <w:rPr>
                <w:rFonts w:ascii="Arial" w:eastAsia="Arial" w:hAnsi="Arial"/>
                <w:sz w:val="16"/>
              </w:rPr>
            </w:pPr>
            <w:bookmarkStart w:id="10" w:name="page11"/>
            <w:bookmarkEnd w:id="10"/>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40" w:type="dxa"/>
            <w:shd w:val="clear" w:color="auto" w:fill="auto"/>
            <w:vAlign w:val="bottom"/>
          </w:tcPr>
          <w:p w14:paraId="7AF951AE" w14:textId="77777777" w:rsidR="00CA2CD7" w:rsidRDefault="00CA2CD7">
            <w:pPr>
              <w:spacing w:line="0" w:lineRule="atLeast"/>
              <w:ind w:left="4180"/>
              <w:rPr>
                <w:rFonts w:ascii="Arial" w:eastAsia="Arial" w:hAnsi="Arial"/>
                <w:w w:val="89"/>
                <w:sz w:val="16"/>
              </w:rPr>
            </w:pPr>
            <w:r>
              <w:rPr>
                <w:rFonts w:ascii="Arial" w:eastAsia="Arial" w:hAnsi="Arial"/>
                <w:w w:val="89"/>
                <w:sz w:val="16"/>
              </w:rPr>
              <w:t>11 of 16</w:t>
            </w:r>
          </w:p>
        </w:tc>
      </w:tr>
      <w:tr w:rsidR="00000000" w14:paraId="49E16279" w14:textId="77777777">
        <w:trPr>
          <w:trHeight w:val="103"/>
        </w:trPr>
        <w:tc>
          <w:tcPr>
            <w:tcW w:w="5760" w:type="dxa"/>
            <w:tcBorders>
              <w:bottom w:val="single" w:sz="8" w:space="0" w:color="auto"/>
            </w:tcBorders>
            <w:shd w:val="clear" w:color="auto" w:fill="auto"/>
            <w:vAlign w:val="bottom"/>
          </w:tcPr>
          <w:p w14:paraId="518341B4" w14:textId="77777777" w:rsidR="00CA2CD7" w:rsidRDefault="00CA2CD7">
            <w:pPr>
              <w:spacing w:line="0" w:lineRule="atLeast"/>
              <w:rPr>
                <w:rFonts w:ascii="Times New Roman" w:eastAsia="Times New Roman" w:hAnsi="Times New Roman"/>
                <w:sz w:val="8"/>
              </w:rPr>
            </w:pPr>
          </w:p>
        </w:tc>
        <w:tc>
          <w:tcPr>
            <w:tcW w:w="4740" w:type="dxa"/>
            <w:tcBorders>
              <w:bottom w:val="single" w:sz="8" w:space="0" w:color="auto"/>
            </w:tcBorders>
            <w:shd w:val="clear" w:color="auto" w:fill="auto"/>
            <w:vAlign w:val="bottom"/>
          </w:tcPr>
          <w:p w14:paraId="337C7D58" w14:textId="77777777" w:rsidR="00CA2CD7" w:rsidRDefault="00CA2CD7">
            <w:pPr>
              <w:spacing w:line="0" w:lineRule="atLeast"/>
              <w:rPr>
                <w:rFonts w:ascii="Times New Roman" w:eastAsia="Times New Roman" w:hAnsi="Times New Roman"/>
                <w:sz w:val="8"/>
              </w:rPr>
            </w:pPr>
          </w:p>
        </w:tc>
      </w:tr>
    </w:tbl>
    <w:p w14:paraId="668B9D10" w14:textId="77777777" w:rsidR="00CA2CD7" w:rsidRDefault="00CA2CD7">
      <w:pPr>
        <w:spacing w:line="200" w:lineRule="exact"/>
        <w:rPr>
          <w:rFonts w:ascii="Times New Roman" w:eastAsia="Times New Roman" w:hAnsi="Times New Roman"/>
        </w:rPr>
      </w:pPr>
    </w:p>
    <w:p w14:paraId="1515583D" w14:textId="77777777" w:rsidR="00CA2CD7" w:rsidRDefault="00CA2CD7">
      <w:pPr>
        <w:spacing w:line="291" w:lineRule="exact"/>
        <w:rPr>
          <w:rFonts w:ascii="Times New Roman" w:eastAsia="Times New Roman" w:hAnsi="Times New Roman"/>
        </w:rPr>
      </w:pPr>
    </w:p>
    <w:p w14:paraId="6EE6E570" w14:textId="77777777" w:rsidR="00CA2CD7" w:rsidRDefault="00CA2CD7">
      <w:pPr>
        <w:spacing w:line="262" w:lineRule="auto"/>
        <w:ind w:left="2620" w:right="20" w:firstLine="6"/>
        <w:jc w:val="both"/>
        <w:rPr>
          <w:rFonts w:ascii="Arial" w:eastAsia="Arial" w:hAnsi="Arial"/>
        </w:rPr>
      </w:pPr>
      <w:r>
        <w:rPr>
          <w:rFonts w:ascii="Arial" w:eastAsia="Arial" w:hAnsi="Arial"/>
        </w:rPr>
        <w:t>Pinch Analysis. The influence of the air separation unit cooled by LNG cryogenic energy (CEASU) was also evaluated. The results showed that 5% to 12 % of energy consumption could be reduced by the proposed CEASU.</w:t>
      </w:r>
    </w:p>
    <w:p w14:paraId="2AFCEC41" w14:textId="77777777" w:rsidR="00CA2CD7" w:rsidRDefault="00CA2CD7">
      <w:pPr>
        <w:spacing w:line="266" w:lineRule="auto"/>
        <w:ind w:left="2620" w:right="40" w:firstLine="431"/>
        <w:jc w:val="both"/>
        <w:rPr>
          <w:rFonts w:ascii="Arial" w:eastAsia="Arial" w:hAnsi="Arial"/>
        </w:rPr>
      </w:pPr>
      <w:r>
        <w:rPr>
          <w:rFonts w:ascii="Arial" w:eastAsia="Arial" w:hAnsi="Arial"/>
        </w:rPr>
        <w:t xml:space="preserve">The LNG tank construction, management, and extended cold energy utilisation are all part of the study subjects of OGTS engineering. Lots of efforts should be input into promoting the new development of LNG-related technologies and accelerating the steps of achieving </w:t>
      </w:r>
      <w:r>
        <w:rPr>
          <w:rFonts w:ascii="Arial" w:eastAsia="Arial" w:hAnsi="Arial"/>
        </w:rPr>
        <w:t>“dual carbon goals</w:t>
      </w:r>
      <w:r>
        <w:rPr>
          <w:rFonts w:ascii="Arial" w:eastAsia="Arial" w:hAnsi="Arial"/>
        </w:rPr>
        <w:t>”.</w:t>
      </w:r>
    </w:p>
    <w:p w14:paraId="4400491D" w14:textId="77777777" w:rsidR="00CA2CD7" w:rsidRDefault="00CA2CD7">
      <w:pPr>
        <w:spacing w:line="184" w:lineRule="exact"/>
        <w:rPr>
          <w:rFonts w:ascii="Times New Roman" w:eastAsia="Times New Roman" w:hAnsi="Times New Roman"/>
        </w:rPr>
      </w:pPr>
    </w:p>
    <w:p w14:paraId="5A01ACA8" w14:textId="77777777" w:rsidR="00CA2CD7" w:rsidRDefault="00CA2CD7">
      <w:pPr>
        <w:spacing w:line="0" w:lineRule="atLeast"/>
        <w:ind w:left="2620"/>
        <w:rPr>
          <w:rFonts w:ascii="Arial" w:eastAsia="Arial" w:hAnsi="Arial"/>
          <w:b/>
        </w:rPr>
      </w:pPr>
      <w:r>
        <w:rPr>
          <w:rFonts w:ascii="Arial" w:eastAsia="Arial" w:hAnsi="Arial"/>
          <w:b/>
        </w:rPr>
        <w:t>6. Energy Structure</w:t>
      </w:r>
    </w:p>
    <w:p w14:paraId="0D49A20B" w14:textId="77777777" w:rsidR="00CA2CD7" w:rsidRDefault="00CA2CD7">
      <w:pPr>
        <w:spacing w:line="79" w:lineRule="exact"/>
        <w:rPr>
          <w:rFonts w:ascii="Times New Roman" w:eastAsia="Times New Roman" w:hAnsi="Times New Roman"/>
        </w:rPr>
      </w:pPr>
    </w:p>
    <w:p w14:paraId="5CDA40E2" w14:textId="77777777" w:rsidR="00CA2CD7" w:rsidRDefault="00CA2CD7">
      <w:pPr>
        <w:spacing w:line="261" w:lineRule="auto"/>
        <w:ind w:left="2620" w:right="40" w:firstLine="431"/>
        <w:jc w:val="both"/>
        <w:rPr>
          <w:rFonts w:ascii="Arial" w:eastAsia="Arial" w:hAnsi="Arial"/>
        </w:rPr>
      </w:pPr>
      <w:r>
        <w:rPr>
          <w:rFonts w:ascii="Arial" w:eastAsia="Arial" w:hAnsi="Arial"/>
        </w:rPr>
        <w:t>The current energy consumption structure is not environmental-friendly in most sectors of the OGTS industry. For example, the oil field mainly uses electricity from the power grid to meet its energy needs. It does not fully use renewable energy, resulting in high carbon emissions caused by oil field production activities. Taking the oil field as an example, as it has wide space for constructing photovoltaic panels or wind turbines, the potential for utilising these renewable sources is quite high.</w:t>
      </w:r>
    </w:p>
    <w:p w14:paraId="3BF8037B" w14:textId="77777777" w:rsidR="00CA2CD7" w:rsidRDefault="00CA2CD7">
      <w:pPr>
        <w:spacing w:line="6" w:lineRule="exact"/>
        <w:rPr>
          <w:rFonts w:ascii="Times New Roman" w:eastAsia="Times New Roman" w:hAnsi="Times New Roman"/>
        </w:rPr>
      </w:pPr>
    </w:p>
    <w:p w14:paraId="34AA564F" w14:textId="77777777" w:rsidR="00CA2CD7" w:rsidRDefault="00CA2CD7">
      <w:pPr>
        <w:spacing w:line="262" w:lineRule="auto"/>
        <w:ind w:left="2620" w:firstLine="433"/>
        <w:jc w:val="both"/>
        <w:rPr>
          <w:rFonts w:ascii="Arial" w:eastAsia="Arial" w:hAnsi="Arial"/>
        </w:rPr>
      </w:pPr>
      <w:r>
        <w:rPr>
          <w:rFonts w:ascii="Arial" w:eastAsia="Arial" w:hAnsi="Arial"/>
        </w:rPr>
        <w:t>It is necessary to adjust the energy structure, increase the proportion of clean energy, and achieve the purpose of reducing carbon emissions. Currently, the existing research mainly uses renewable energy, including wind and solar energy, to integrate with the original natural gas and external power grid to provide power and heat energy for oil-field production and life by establishing a distributed energy system. Li et al. [</w:t>
      </w:r>
      <w:r>
        <w:rPr>
          <w:rFonts w:ascii="Arial" w:eastAsia="Arial" w:hAnsi="Arial"/>
          <w:color w:val="0875B7"/>
        </w:rPr>
        <w:t>60</w:t>
      </w:r>
      <w:r>
        <w:rPr>
          <w:rFonts w:ascii="Arial" w:eastAsia="Arial" w:hAnsi="Arial"/>
        </w:rPr>
        <w:t>] devel-oped a multi-objective mathematical model to determine the optimal facility capacities of a distributed energy system. The aims included annual cost and carbon emission. The developed distributed energy system has energy sources, including solar, wind, crude oil and natural gas. The total cost and carbon emission were reduced by 14.6% and 1360 t by ad-justing the energy structure on floating production storage and offloading. Zhang et al. [</w:t>
      </w:r>
      <w:r>
        <w:rPr>
          <w:rFonts w:ascii="Arial" w:eastAsia="Arial" w:hAnsi="Arial"/>
          <w:color w:val="0875B7"/>
        </w:rPr>
        <w:t>61</w:t>
      </w:r>
      <w:r>
        <w:rPr>
          <w:rFonts w:ascii="Arial" w:eastAsia="Arial" w:hAnsi="Arial"/>
        </w:rPr>
        <w:t>] integrated wind power into an oil and gas production p</w:t>
      </w:r>
      <w:r>
        <w:rPr>
          <w:rFonts w:ascii="Arial" w:eastAsia="Arial" w:hAnsi="Arial"/>
        </w:rPr>
        <w:t>latform to reduce operating costs and carbon footprints. Scenarios were compared to show the economic and environmental performance of traditional energy systems, and distributed energy systems with and with-out wind energy. The case results showed that 39.91% of carbon emissions and 2.57% of the total annual cost could be reduced when wind energy was integrated. Another in-teresting paper that focused on the energy structure in oil and field was developed by Zou et al. [</w:t>
      </w:r>
      <w:r>
        <w:rPr>
          <w:rFonts w:ascii="Arial" w:eastAsia="Arial" w:hAnsi="Arial"/>
          <w:color w:val="0875B7"/>
        </w:rPr>
        <w:t>62</w:t>
      </w:r>
      <w:r>
        <w:rPr>
          <w:rFonts w:ascii="Arial" w:eastAsia="Arial" w:hAnsi="Arial"/>
        </w:rPr>
        <w:t>], who considered hydrogen and nat</w:t>
      </w:r>
      <w:r>
        <w:rPr>
          <w:rFonts w:ascii="Arial" w:eastAsia="Arial" w:hAnsi="Arial"/>
        </w:rPr>
        <w:t>ural gas, together with the wind, to form a wind</w:t>
      </w:r>
      <w:r>
        <w:rPr>
          <w:rFonts w:ascii="Arial" w:eastAsia="Arial" w:hAnsi="Arial"/>
        </w:rPr>
        <w:t>–hydrogen</w:t>
      </w:r>
      <w:r>
        <w:rPr>
          <w:rFonts w:ascii="Arial" w:eastAsia="Arial" w:hAnsi="Arial"/>
        </w:rPr>
        <w:t>–natural gas system for offshore oil and gas field development. The performances of the traditional energy system, wind-natural gas system, and the newly proposed three energy-integrated systems were compared. Significant economic benefits were reported in the case of Bohai Bay.</w:t>
      </w:r>
    </w:p>
    <w:p w14:paraId="05BDD943" w14:textId="77777777" w:rsidR="00CA2CD7" w:rsidRDefault="00CA2CD7">
      <w:pPr>
        <w:spacing w:line="264" w:lineRule="auto"/>
        <w:ind w:left="2620" w:right="20" w:firstLine="425"/>
        <w:jc w:val="both"/>
        <w:rPr>
          <w:rFonts w:ascii="Arial" w:eastAsia="Arial" w:hAnsi="Arial"/>
        </w:rPr>
      </w:pPr>
      <w:r>
        <w:rPr>
          <w:rFonts w:ascii="Arial" w:eastAsia="Arial" w:hAnsi="Arial"/>
        </w:rPr>
        <w:t>Huang et al. [</w:t>
      </w:r>
      <w:r>
        <w:rPr>
          <w:rFonts w:ascii="Arial" w:eastAsia="Arial" w:hAnsi="Arial"/>
          <w:color w:val="0875B7"/>
        </w:rPr>
        <w:t>63</w:t>
      </w:r>
      <w:r>
        <w:rPr>
          <w:rFonts w:ascii="Arial" w:eastAsia="Arial" w:hAnsi="Arial"/>
        </w:rPr>
        <w:t>] studied the relationship between energy input and output, carbon emissions and water use in oil and gas exploitation. Taking Daqing and Shengli Oilfields as examples, the energy return evaluation model of energy, carbon and water investment in oil and gas resource development was constructed. The results showed that the energy return evaluation method considering the input of energy, carbon and water is more comprehensive than only considering the input and output of energy, and can evaluate the develop</w:t>
      </w:r>
      <w:r>
        <w:rPr>
          <w:rFonts w:ascii="Arial" w:eastAsia="Arial" w:hAnsi="Arial"/>
        </w:rPr>
        <w:t>ment of oil and gas resources more effectively.</w:t>
      </w:r>
    </w:p>
    <w:p w14:paraId="5F449A88" w14:textId="77777777" w:rsidR="00CA2CD7" w:rsidRDefault="00CA2CD7">
      <w:pPr>
        <w:spacing w:line="184" w:lineRule="exact"/>
        <w:rPr>
          <w:rFonts w:ascii="Times New Roman" w:eastAsia="Times New Roman" w:hAnsi="Times New Roman"/>
        </w:rPr>
      </w:pPr>
    </w:p>
    <w:p w14:paraId="65E94046" w14:textId="77777777" w:rsidR="00CA2CD7" w:rsidRDefault="00CA2CD7">
      <w:pPr>
        <w:spacing w:line="0" w:lineRule="atLeast"/>
        <w:ind w:left="2620"/>
        <w:rPr>
          <w:rFonts w:ascii="Arial" w:eastAsia="Arial" w:hAnsi="Arial"/>
        </w:rPr>
      </w:pPr>
      <w:r>
        <w:rPr>
          <w:rFonts w:ascii="Arial" w:eastAsia="Arial" w:hAnsi="Arial"/>
        </w:rPr>
        <w:t>6.1. Solar Energy</w:t>
      </w:r>
    </w:p>
    <w:p w14:paraId="4053BAB6" w14:textId="77777777" w:rsidR="00CA2CD7" w:rsidRDefault="00CA2CD7">
      <w:pPr>
        <w:spacing w:line="80" w:lineRule="exact"/>
        <w:rPr>
          <w:rFonts w:ascii="Times New Roman" w:eastAsia="Times New Roman" w:hAnsi="Times New Roman"/>
        </w:rPr>
      </w:pPr>
    </w:p>
    <w:p w14:paraId="672EA691" w14:textId="77777777" w:rsidR="00CA2CD7" w:rsidRDefault="00CA2CD7">
      <w:pPr>
        <w:spacing w:line="280" w:lineRule="auto"/>
        <w:ind w:left="2620" w:firstLine="431"/>
        <w:jc w:val="both"/>
        <w:rPr>
          <w:rFonts w:ascii="Arial" w:eastAsia="Arial" w:hAnsi="Arial"/>
          <w:sz w:val="19"/>
        </w:rPr>
      </w:pPr>
      <w:r>
        <w:rPr>
          <w:rFonts w:ascii="Arial" w:eastAsia="Arial" w:hAnsi="Arial"/>
          <w:sz w:val="19"/>
        </w:rPr>
        <w:t>Some studies have proposed several methods for utilising solar energy in oil and gas fields. Abd et al. [</w:t>
      </w:r>
      <w:r>
        <w:rPr>
          <w:rFonts w:ascii="Arial" w:eastAsia="Arial" w:hAnsi="Arial"/>
          <w:color w:val="0875B7"/>
          <w:sz w:val="19"/>
        </w:rPr>
        <w:t>64</w:t>
      </w:r>
      <w:r>
        <w:rPr>
          <w:rFonts w:ascii="Arial" w:eastAsia="Arial" w:hAnsi="Arial"/>
          <w:sz w:val="19"/>
        </w:rPr>
        <w:t>] proposed an integrated energy system for solar-enhanced oil recovery. The generated energy can be used for power generation, artificial lift, and steam injection under high temperatures through the concentrated solar power generation technology of solar towers. Through this method, the energy efficiency and exergy efficiency were greatly improved, which were 84% and 33.7%. One potential scheme for producing hydrogen or synthesis gas near an oil field using solar reforming is illustrated in Figure</w:t>
      </w:r>
      <w:r>
        <w:rPr>
          <w:rFonts w:ascii="Arial" w:eastAsia="Arial" w:hAnsi="Arial"/>
          <w:color w:val="0875B7"/>
          <w:sz w:val="19"/>
        </w:rPr>
        <w:t xml:space="preserve"> </w:t>
      </w:r>
      <w:r>
        <w:rPr>
          <w:rFonts w:ascii="Arial" w:eastAsia="Arial" w:hAnsi="Arial"/>
          <w:color w:val="0875B7"/>
          <w:sz w:val="19"/>
        </w:rPr>
        <w:t>4</w:t>
      </w:r>
      <w:r>
        <w:rPr>
          <w:rFonts w:ascii="Arial" w:eastAsia="Arial" w:hAnsi="Arial"/>
          <w:sz w:val="19"/>
        </w:rPr>
        <w:t>.</w:t>
      </w:r>
    </w:p>
    <w:p w14:paraId="03B8E956" w14:textId="77777777" w:rsidR="00CA2CD7" w:rsidRDefault="00CA2CD7">
      <w:pPr>
        <w:spacing w:line="280" w:lineRule="auto"/>
        <w:ind w:left="2620" w:firstLine="431"/>
        <w:jc w:val="both"/>
        <w:rPr>
          <w:rFonts w:ascii="Arial" w:eastAsia="Arial" w:hAnsi="Arial"/>
          <w:sz w:val="19"/>
        </w:rPr>
        <w:sectPr w:rsidR="00000000">
          <w:pgSz w:w="11900" w:h="16838"/>
          <w:pgMar w:top="1109" w:right="686" w:bottom="1440" w:left="700" w:header="0" w:footer="0" w:gutter="0"/>
          <w:cols w:space="0" w:equalWidth="0">
            <w:col w:w="10520"/>
          </w:cols>
          <w:docGrid w:linePitch="360"/>
        </w:sectPr>
      </w:pPr>
    </w:p>
    <w:p w14:paraId="67DC47DB" w14:textId="77777777" w:rsidR="00CA2CD7" w:rsidRDefault="00CA2CD7">
      <w:pPr>
        <w:spacing w:line="218" w:lineRule="auto"/>
        <w:ind w:left="2740"/>
        <w:jc w:val="both"/>
        <w:rPr>
          <w:rFonts w:ascii="Palatino Linotype" w:eastAsia="Palatino Linotype" w:hAnsi="Palatino Linotype"/>
          <w:sz w:val="21"/>
        </w:rPr>
      </w:pPr>
      <w:bookmarkStart w:id="11" w:name="page12"/>
      <w:bookmarkEnd w:id="11"/>
      <w:r>
        <w:rPr>
          <w:rFonts w:ascii="Palatino Linotype" w:eastAsia="Palatino Linotype" w:hAnsi="Palatino Linotype"/>
          <w:sz w:val="21"/>
        </w:rPr>
        <w:t>fields. Abd et al. [64] proposed an integrated energy system for solar-enhanced oil reco ery. The generated energy can be used for power generation, artificial lift, and steam i jection under high temperatures through the concentrated solar power generation tec nology of solar towers. Through this method, the energy efficiency and exergy efficienc</w:t>
      </w:r>
    </w:p>
    <w:p w14:paraId="08BD7E92" w14:textId="77777777" w:rsidR="00CA2CD7" w:rsidRDefault="00CA2CD7">
      <w:pPr>
        <w:tabs>
          <w:tab w:val="left" w:pos="9920"/>
        </w:tabs>
        <w:spacing w:line="188" w:lineRule="auto"/>
        <w:rPr>
          <w:rFonts w:ascii="Arial" w:eastAsia="Arial" w:hAnsi="Arial"/>
          <w:sz w:val="11"/>
        </w:rPr>
      </w:pPr>
      <w:r>
        <w:rPr>
          <w:rFonts w:ascii="Arial" w:eastAsia="Arial" w:hAnsi="Arial"/>
          <w:sz w:val="11"/>
        </w:rPr>
        <w:t xml:space="preserve">Energies </w:t>
      </w:r>
      <w:r>
        <w:rPr>
          <w:rFonts w:ascii="Arial" w:eastAsia="Arial" w:hAnsi="Arial"/>
          <w:b/>
          <w:sz w:val="11"/>
        </w:rPr>
        <w:t>2023</w:t>
      </w:r>
      <w:r>
        <w:rPr>
          <w:rFonts w:ascii="Arial" w:eastAsia="Arial" w:hAnsi="Arial"/>
          <w:sz w:val="11"/>
        </w:rPr>
        <w:t>,</w:t>
      </w:r>
      <w:r>
        <w:rPr>
          <w:rFonts w:ascii="Arial" w:eastAsia="Arial" w:hAnsi="Arial"/>
          <w:sz w:val="11"/>
        </w:rPr>
        <w:t xml:space="preserve"> 16</w:t>
      </w:r>
      <w:r>
        <w:rPr>
          <w:rFonts w:ascii="Arial" w:eastAsia="Arial" w:hAnsi="Arial"/>
          <w:sz w:val="11"/>
        </w:rPr>
        <w:t>, 1775</w:t>
      </w:r>
      <w:r>
        <w:rPr>
          <w:rFonts w:ascii="Times New Roman" w:eastAsia="Times New Roman" w:hAnsi="Times New Roman"/>
        </w:rPr>
        <w:tab/>
      </w:r>
      <w:r>
        <w:rPr>
          <w:rFonts w:ascii="Arial" w:eastAsia="Arial" w:hAnsi="Arial"/>
          <w:sz w:val="11"/>
        </w:rPr>
        <w:t>12 of 16</w:t>
      </w:r>
    </w:p>
    <w:p w14:paraId="68AD4AA1" w14:textId="77777777" w:rsidR="00CA2CD7" w:rsidRDefault="00CA2CD7">
      <w:pPr>
        <w:spacing w:line="214" w:lineRule="auto"/>
        <w:ind w:left="2740"/>
        <w:jc w:val="both"/>
        <w:rPr>
          <w:rFonts w:ascii="Palatino Linotype" w:eastAsia="Palatino Linotype" w:hAnsi="Palatino Linotype"/>
          <w:sz w:val="21"/>
        </w:rPr>
      </w:pPr>
      <w:r>
        <w:rPr>
          <w:rFonts w:ascii="Palatino Linotype" w:eastAsia="Palatino Linotype" w:hAnsi="Palatino Linotype"/>
          <w:sz w:val="21"/>
        </w:rPr>
        <w:t>were greatly improved, which were 84% and 33.7%. One potential scheme for producin hydrogen or synthesis gas near an oil field using solar reforming is illustrated in Figure</w:t>
      </w:r>
    </w:p>
    <w:p w14:paraId="5B14E70A" w14:textId="77777777" w:rsidR="00CA2CD7" w:rsidRDefault="00CA2CD7">
      <w:pPr>
        <w:spacing w:line="20" w:lineRule="exact"/>
        <w:rPr>
          <w:rFonts w:ascii="Times New Roman" w:eastAsia="Times New Roman" w:hAnsi="Times New Roman"/>
        </w:rPr>
      </w:pPr>
      <w:r>
        <w:rPr>
          <w:rFonts w:ascii="Palatino Linotype" w:eastAsia="Palatino Linotype" w:hAnsi="Palatino Linotype"/>
          <w:sz w:val="21"/>
        </w:rPr>
        <w:pict w14:anchorId="2DB2A370">
          <v:line id="_x0000_s1039" style="position:absolute;z-index:-251652608" from=".7pt,-16.55pt" to="524.25pt,-16.55pt" o:userdrawn="t" strokeweight=".14039mm"/>
        </w:pict>
      </w:r>
      <w:r>
        <w:rPr>
          <w:rFonts w:ascii="Palatino Linotype" w:eastAsia="Palatino Linotype" w:hAnsi="Palatino Linotype"/>
          <w:sz w:val="21"/>
        </w:rPr>
        <w:pict w14:anchorId="3934CE23">
          <v:shape id="_x0000_s1040" type="#_x0000_t75" style="position:absolute;margin-left:137.4pt;margin-top:13.2pt;width:272pt;height:177.05pt;z-index:-251651584">
            <v:imagedata r:id="rId20" o:title=""/>
          </v:shape>
        </w:pict>
      </w:r>
    </w:p>
    <w:p w14:paraId="4BF061B2" w14:textId="77777777" w:rsidR="00CA2CD7" w:rsidRDefault="00CA2CD7">
      <w:pPr>
        <w:spacing w:line="200" w:lineRule="exact"/>
        <w:rPr>
          <w:rFonts w:ascii="Times New Roman" w:eastAsia="Times New Roman" w:hAnsi="Times New Roman"/>
        </w:rPr>
      </w:pPr>
    </w:p>
    <w:p w14:paraId="5FE0B531" w14:textId="77777777" w:rsidR="00CA2CD7" w:rsidRDefault="00CA2CD7">
      <w:pPr>
        <w:spacing w:line="200" w:lineRule="exact"/>
        <w:rPr>
          <w:rFonts w:ascii="Times New Roman" w:eastAsia="Times New Roman" w:hAnsi="Times New Roman"/>
        </w:rPr>
      </w:pPr>
    </w:p>
    <w:p w14:paraId="4A93F63C" w14:textId="77777777" w:rsidR="00CA2CD7" w:rsidRDefault="00CA2CD7">
      <w:pPr>
        <w:spacing w:line="200" w:lineRule="exact"/>
        <w:rPr>
          <w:rFonts w:ascii="Times New Roman" w:eastAsia="Times New Roman" w:hAnsi="Times New Roman"/>
        </w:rPr>
      </w:pPr>
    </w:p>
    <w:p w14:paraId="295A490B" w14:textId="77777777" w:rsidR="00CA2CD7" w:rsidRDefault="00CA2CD7">
      <w:pPr>
        <w:spacing w:line="200" w:lineRule="exact"/>
        <w:rPr>
          <w:rFonts w:ascii="Times New Roman" w:eastAsia="Times New Roman" w:hAnsi="Times New Roman"/>
        </w:rPr>
      </w:pPr>
    </w:p>
    <w:p w14:paraId="07B0FE65" w14:textId="77777777" w:rsidR="00CA2CD7" w:rsidRDefault="00CA2CD7">
      <w:pPr>
        <w:spacing w:line="200" w:lineRule="exact"/>
        <w:rPr>
          <w:rFonts w:ascii="Times New Roman" w:eastAsia="Times New Roman" w:hAnsi="Times New Roman"/>
        </w:rPr>
      </w:pPr>
    </w:p>
    <w:p w14:paraId="2C1C228A" w14:textId="77777777" w:rsidR="00CA2CD7" w:rsidRDefault="00CA2CD7">
      <w:pPr>
        <w:spacing w:line="200" w:lineRule="exact"/>
        <w:rPr>
          <w:rFonts w:ascii="Times New Roman" w:eastAsia="Times New Roman" w:hAnsi="Times New Roman"/>
        </w:rPr>
      </w:pPr>
    </w:p>
    <w:p w14:paraId="4E65C44D" w14:textId="77777777" w:rsidR="00CA2CD7" w:rsidRDefault="00CA2CD7">
      <w:pPr>
        <w:spacing w:line="200" w:lineRule="exact"/>
        <w:rPr>
          <w:rFonts w:ascii="Times New Roman" w:eastAsia="Times New Roman" w:hAnsi="Times New Roman"/>
        </w:rPr>
      </w:pPr>
    </w:p>
    <w:p w14:paraId="31289258" w14:textId="77777777" w:rsidR="00CA2CD7" w:rsidRDefault="00CA2CD7">
      <w:pPr>
        <w:spacing w:line="200" w:lineRule="exact"/>
        <w:rPr>
          <w:rFonts w:ascii="Times New Roman" w:eastAsia="Times New Roman" w:hAnsi="Times New Roman"/>
        </w:rPr>
      </w:pPr>
    </w:p>
    <w:p w14:paraId="7C8301AC" w14:textId="77777777" w:rsidR="00CA2CD7" w:rsidRDefault="00CA2CD7">
      <w:pPr>
        <w:spacing w:line="200" w:lineRule="exact"/>
        <w:rPr>
          <w:rFonts w:ascii="Times New Roman" w:eastAsia="Times New Roman" w:hAnsi="Times New Roman"/>
        </w:rPr>
      </w:pPr>
    </w:p>
    <w:p w14:paraId="48E41D2B" w14:textId="77777777" w:rsidR="00CA2CD7" w:rsidRDefault="00CA2CD7">
      <w:pPr>
        <w:spacing w:line="200" w:lineRule="exact"/>
        <w:rPr>
          <w:rFonts w:ascii="Times New Roman" w:eastAsia="Times New Roman" w:hAnsi="Times New Roman"/>
        </w:rPr>
      </w:pPr>
    </w:p>
    <w:p w14:paraId="723FD3DC" w14:textId="77777777" w:rsidR="00CA2CD7" w:rsidRDefault="00CA2CD7">
      <w:pPr>
        <w:spacing w:line="200" w:lineRule="exact"/>
        <w:rPr>
          <w:rFonts w:ascii="Times New Roman" w:eastAsia="Times New Roman" w:hAnsi="Times New Roman"/>
        </w:rPr>
      </w:pPr>
    </w:p>
    <w:p w14:paraId="15AF8594" w14:textId="77777777" w:rsidR="00CA2CD7" w:rsidRDefault="00CA2CD7">
      <w:pPr>
        <w:spacing w:line="200" w:lineRule="exact"/>
        <w:rPr>
          <w:rFonts w:ascii="Times New Roman" w:eastAsia="Times New Roman" w:hAnsi="Times New Roman"/>
        </w:rPr>
      </w:pPr>
    </w:p>
    <w:p w14:paraId="09A42C8D" w14:textId="77777777" w:rsidR="00CA2CD7" w:rsidRDefault="00CA2CD7">
      <w:pPr>
        <w:spacing w:line="200" w:lineRule="exact"/>
        <w:rPr>
          <w:rFonts w:ascii="Times New Roman" w:eastAsia="Times New Roman" w:hAnsi="Times New Roman"/>
        </w:rPr>
      </w:pPr>
    </w:p>
    <w:p w14:paraId="7A4DD005" w14:textId="77777777" w:rsidR="00CA2CD7" w:rsidRDefault="00CA2CD7">
      <w:pPr>
        <w:spacing w:line="200" w:lineRule="exact"/>
        <w:rPr>
          <w:rFonts w:ascii="Times New Roman" w:eastAsia="Times New Roman" w:hAnsi="Times New Roman"/>
        </w:rPr>
      </w:pPr>
    </w:p>
    <w:p w14:paraId="163255DE" w14:textId="77777777" w:rsidR="00CA2CD7" w:rsidRDefault="00CA2CD7">
      <w:pPr>
        <w:spacing w:line="200" w:lineRule="exact"/>
        <w:rPr>
          <w:rFonts w:ascii="Times New Roman" w:eastAsia="Times New Roman" w:hAnsi="Times New Roman"/>
        </w:rPr>
      </w:pPr>
    </w:p>
    <w:p w14:paraId="2414D77A" w14:textId="77777777" w:rsidR="00CA2CD7" w:rsidRDefault="00CA2CD7">
      <w:pPr>
        <w:spacing w:line="200" w:lineRule="exact"/>
        <w:rPr>
          <w:rFonts w:ascii="Times New Roman" w:eastAsia="Times New Roman" w:hAnsi="Times New Roman"/>
        </w:rPr>
      </w:pPr>
    </w:p>
    <w:p w14:paraId="4E9B3524" w14:textId="77777777" w:rsidR="00CA2CD7" w:rsidRDefault="00CA2CD7">
      <w:pPr>
        <w:spacing w:line="200" w:lineRule="exact"/>
        <w:rPr>
          <w:rFonts w:ascii="Times New Roman" w:eastAsia="Times New Roman" w:hAnsi="Times New Roman"/>
        </w:rPr>
      </w:pPr>
    </w:p>
    <w:p w14:paraId="33528D68" w14:textId="77777777" w:rsidR="00CA2CD7" w:rsidRDefault="00CA2CD7">
      <w:pPr>
        <w:spacing w:line="380" w:lineRule="exact"/>
        <w:rPr>
          <w:rFonts w:ascii="Times New Roman" w:eastAsia="Times New Roman" w:hAnsi="Times New Roman"/>
        </w:rPr>
      </w:pPr>
    </w:p>
    <w:p w14:paraId="010794C5" w14:textId="77777777" w:rsidR="00CA2CD7" w:rsidRDefault="00CA2CD7">
      <w:pPr>
        <w:spacing w:line="0" w:lineRule="atLeast"/>
        <w:ind w:left="2740"/>
        <w:rPr>
          <w:rFonts w:ascii="Palatino Linotype" w:eastAsia="Palatino Linotype" w:hAnsi="Palatino Linotype"/>
        </w:rPr>
      </w:pPr>
      <w:r>
        <w:rPr>
          <w:rFonts w:ascii="Palatino Linotype" w:eastAsia="Palatino Linotype" w:hAnsi="Palatino Linotype"/>
          <w:b/>
        </w:rPr>
        <w:t>Figure 4.</w:t>
      </w:r>
      <w:r>
        <w:rPr>
          <w:rFonts w:ascii="Palatino Linotype" w:eastAsia="Palatino Linotype" w:hAnsi="Palatino Linotype"/>
        </w:rPr>
        <w:t xml:space="preserve"> </w:t>
      </w:r>
      <w:r>
        <w:rPr>
          <w:rFonts w:ascii="Palatino Linotype" w:eastAsia="Palatino Linotype" w:hAnsi="Palatino Linotype"/>
        </w:rPr>
        <w:t>Hydrogen or synthesis gas production using solar reforming for an oilfield [65].</w:t>
      </w:r>
    </w:p>
    <w:p w14:paraId="1AE2EFB5" w14:textId="77777777" w:rsidR="00CA2CD7" w:rsidRDefault="00CA2CD7">
      <w:pPr>
        <w:spacing w:line="209" w:lineRule="auto"/>
        <w:ind w:left="2620"/>
        <w:rPr>
          <w:rFonts w:ascii="Arial" w:eastAsia="Arial" w:hAnsi="Arial"/>
          <w:sz w:val="18"/>
        </w:rPr>
      </w:pPr>
      <w:r>
        <w:rPr>
          <w:rFonts w:ascii="Arial" w:eastAsia="Arial" w:hAnsi="Arial"/>
          <w:b/>
          <w:sz w:val="18"/>
        </w:rPr>
        <w:t>Figure 4.</w:t>
      </w:r>
      <w:r>
        <w:rPr>
          <w:rFonts w:ascii="Arial" w:eastAsia="Arial" w:hAnsi="Arial"/>
          <w:sz w:val="18"/>
        </w:rPr>
        <w:t xml:space="preserve"> </w:t>
      </w:r>
      <w:r>
        <w:rPr>
          <w:rFonts w:ascii="Arial" w:eastAsia="Arial" w:hAnsi="Arial"/>
          <w:sz w:val="18"/>
        </w:rPr>
        <w:t>Hydrogen or synthesis gas production using solar reforming for an oilfield [</w:t>
      </w:r>
      <w:r>
        <w:rPr>
          <w:rFonts w:ascii="Arial" w:eastAsia="Arial" w:hAnsi="Arial"/>
          <w:color w:val="0875B7"/>
          <w:sz w:val="18"/>
        </w:rPr>
        <w:t>65</w:t>
      </w:r>
      <w:r>
        <w:rPr>
          <w:rFonts w:ascii="Arial" w:eastAsia="Arial" w:hAnsi="Arial"/>
          <w:sz w:val="18"/>
        </w:rPr>
        <w:t>].</w:t>
      </w:r>
    </w:p>
    <w:p w14:paraId="0F12B7B1" w14:textId="77777777" w:rsidR="00CA2CD7" w:rsidRDefault="00CA2CD7">
      <w:pPr>
        <w:spacing w:line="34" w:lineRule="exact"/>
        <w:rPr>
          <w:rFonts w:ascii="Times New Roman" w:eastAsia="Times New Roman" w:hAnsi="Times New Roman"/>
        </w:rPr>
      </w:pPr>
    </w:p>
    <w:p w14:paraId="5C1DC479" w14:textId="77777777" w:rsidR="00CA2CD7" w:rsidRDefault="00CA2CD7">
      <w:pPr>
        <w:spacing w:line="0" w:lineRule="atLeast"/>
        <w:ind w:left="2620"/>
        <w:rPr>
          <w:rFonts w:ascii="Arial" w:eastAsia="Arial" w:hAnsi="Arial"/>
        </w:rPr>
      </w:pPr>
      <w:r>
        <w:rPr>
          <w:rFonts w:ascii="Arial" w:eastAsia="Arial" w:hAnsi="Arial"/>
        </w:rPr>
        <w:t>6.2. Geothermal Utilisation</w:t>
      </w:r>
    </w:p>
    <w:p w14:paraId="7D073CDE" w14:textId="77777777" w:rsidR="00CA2CD7" w:rsidRDefault="00CA2CD7">
      <w:pPr>
        <w:spacing w:line="180" w:lineRule="auto"/>
        <w:ind w:left="2740"/>
        <w:rPr>
          <w:rFonts w:ascii="Palatino Linotype" w:eastAsia="Palatino Linotype" w:hAnsi="Palatino Linotype"/>
          <w:i/>
          <w:sz w:val="22"/>
        </w:rPr>
      </w:pPr>
      <w:r>
        <w:rPr>
          <w:rFonts w:ascii="Palatino Linotype" w:eastAsia="Palatino Linotype" w:hAnsi="Palatino Linotype"/>
          <w:i/>
          <w:sz w:val="22"/>
        </w:rPr>
        <w:t>6.2. Geothermal Utilisation</w:t>
      </w:r>
    </w:p>
    <w:p w14:paraId="19B7102E" w14:textId="77777777" w:rsidR="00CA2CD7" w:rsidRDefault="00CA2CD7">
      <w:pPr>
        <w:spacing w:line="1" w:lineRule="exact"/>
        <w:rPr>
          <w:rFonts w:ascii="Times New Roman" w:eastAsia="Times New Roman" w:hAnsi="Times New Roman"/>
        </w:rPr>
      </w:pPr>
    </w:p>
    <w:p w14:paraId="1EF46E2F" w14:textId="77777777" w:rsidR="00CA2CD7" w:rsidRDefault="00CA2CD7">
      <w:pPr>
        <w:spacing w:line="181" w:lineRule="auto"/>
        <w:ind w:left="3220" w:hanging="162"/>
        <w:rPr>
          <w:rFonts w:ascii="Palatino Linotype" w:eastAsia="Palatino Linotype" w:hAnsi="Palatino Linotype"/>
          <w:sz w:val="14"/>
        </w:rPr>
      </w:pPr>
      <w:r>
        <w:rPr>
          <w:rFonts w:ascii="Arial" w:eastAsia="Arial" w:hAnsi="Arial"/>
          <w:sz w:val="13"/>
        </w:rPr>
        <w:t xml:space="preserve">Another energy source for oil fields is geothermal energy, which has quite potential in </w:t>
      </w:r>
      <w:r>
        <w:rPr>
          <w:rFonts w:ascii="Palatino Linotype" w:eastAsia="Palatino Linotype" w:hAnsi="Palatino Linotype"/>
          <w:sz w:val="14"/>
        </w:rPr>
        <w:t>Another energy source for oil fields is geothermal energy, which has quite potenti</w:t>
      </w:r>
    </w:p>
    <w:p w14:paraId="2233C0C4" w14:textId="77777777" w:rsidR="00CA2CD7" w:rsidRDefault="00CA2CD7">
      <w:pPr>
        <w:spacing w:line="180" w:lineRule="auto"/>
        <w:ind w:left="2620"/>
        <w:rPr>
          <w:rFonts w:ascii="Arial" w:eastAsia="Arial" w:hAnsi="Arial"/>
          <w:sz w:val="14"/>
        </w:rPr>
      </w:pPr>
      <w:r>
        <w:rPr>
          <w:rFonts w:ascii="Arial" w:eastAsia="Arial" w:hAnsi="Arial"/>
          <w:sz w:val="14"/>
        </w:rPr>
        <w:t>oil and gas fields, even for depleted sites. One study in Italy showed that the geothermal</w:t>
      </w:r>
    </w:p>
    <w:p w14:paraId="3676E1D1" w14:textId="77777777" w:rsidR="00CA2CD7" w:rsidRDefault="00CA2CD7">
      <w:pPr>
        <w:spacing w:line="1" w:lineRule="exact"/>
        <w:rPr>
          <w:rFonts w:ascii="Times New Roman" w:eastAsia="Times New Roman" w:hAnsi="Times New Roman"/>
        </w:rPr>
      </w:pPr>
    </w:p>
    <w:p w14:paraId="09C1D4C3" w14:textId="77777777" w:rsidR="00CA2CD7" w:rsidRDefault="00CA2CD7">
      <w:pPr>
        <w:spacing w:line="192" w:lineRule="auto"/>
        <w:ind w:left="2620" w:firstLine="126"/>
        <w:jc w:val="both"/>
        <w:rPr>
          <w:rFonts w:ascii="Arial" w:eastAsia="Arial" w:hAnsi="Arial"/>
          <w:sz w:val="13"/>
        </w:rPr>
      </w:pPr>
      <w:r>
        <w:rPr>
          <w:rFonts w:ascii="Palatino Linotype" w:eastAsia="Palatino Linotype" w:hAnsi="Palatino Linotype"/>
          <w:sz w:val="15"/>
        </w:rPr>
        <w:t xml:space="preserve">in oil and gas fields, even for depleted sites. One study in Italy showed that the geotherm </w:t>
      </w:r>
      <w:r>
        <w:rPr>
          <w:rFonts w:ascii="Arial" w:eastAsia="Arial" w:hAnsi="Arial"/>
          <w:sz w:val="13"/>
        </w:rPr>
        <w:t>potential of selected oil and gas fields is encouraging [</w:t>
      </w:r>
      <w:r>
        <w:rPr>
          <w:rFonts w:ascii="Arial" w:eastAsia="Arial" w:hAnsi="Arial"/>
          <w:color w:val="0875B7"/>
          <w:sz w:val="13"/>
        </w:rPr>
        <w:t>66</w:t>
      </w:r>
      <w:r>
        <w:rPr>
          <w:rFonts w:ascii="Arial" w:eastAsia="Arial" w:hAnsi="Arial"/>
          <w:sz w:val="13"/>
        </w:rPr>
        <w:t>]. Some cases convert oil extrac-</w:t>
      </w:r>
    </w:p>
    <w:p w14:paraId="6C0BFB67" w14:textId="77777777" w:rsidR="00CA2CD7" w:rsidRDefault="00CA2CD7">
      <w:pPr>
        <w:spacing w:line="1" w:lineRule="exact"/>
        <w:rPr>
          <w:rFonts w:ascii="Times New Roman" w:eastAsia="Times New Roman" w:hAnsi="Times New Roman"/>
        </w:rPr>
      </w:pPr>
    </w:p>
    <w:p w14:paraId="22B891F6" w14:textId="77777777" w:rsidR="00CA2CD7" w:rsidRDefault="00CA2CD7">
      <w:pPr>
        <w:spacing w:line="191" w:lineRule="auto"/>
        <w:ind w:left="2620" w:firstLine="120"/>
        <w:jc w:val="both"/>
        <w:rPr>
          <w:rFonts w:ascii="Arial" w:eastAsia="Arial" w:hAnsi="Arial"/>
          <w:sz w:val="13"/>
        </w:rPr>
      </w:pPr>
      <w:r>
        <w:rPr>
          <w:rFonts w:ascii="Palatino Linotype" w:eastAsia="Palatino Linotype" w:hAnsi="Palatino Linotype"/>
          <w:sz w:val="15"/>
        </w:rPr>
        <w:t>potential of selected oil and gas fields is encouraging [66]</w:t>
      </w:r>
      <w:r>
        <w:rPr>
          <w:rFonts w:ascii="Arial" w:eastAsia="Arial" w:hAnsi="Arial"/>
          <w:sz w:val="13"/>
        </w:rPr>
        <w:t>ê</w:t>
      </w:r>
      <w:r>
        <w:rPr>
          <w:rFonts w:ascii="Palatino Linotype" w:eastAsia="Palatino Linotype" w:hAnsi="Palatino Linotype"/>
          <w:sz w:val="15"/>
        </w:rPr>
        <w:t xml:space="preserve">. Some cases convert oil extra </w:t>
      </w:r>
      <w:r>
        <w:rPr>
          <w:rFonts w:ascii="Arial" w:eastAsia="Arial" w:hAnsi="Arial"/>
          <w:sz w:val="13"/>
        </w:rPr>
        <w:t>tion sites to geothermal plants; one example is Soultz-sous-For ts [</w:t>
      </w:r>
      <w:r>
        <w:rPr>
          <w:rFonts w:ascii="Arial" w:eastAsia="Arial" w:hAnsi="Arial"/>
          <w:color w:val="0875B7"/>
          <w:sz w:val="13"/>
        </w:rPr>
        <w:t>67</w:t>
      </w:r>
      <w:r>
        <w:rPr>
          <w:rFonts w:ascii="Arial" w:eastAsia="Arial" w:hAnsi="Arial"/>
          <w:sz w:val="13"/>
        </w:rPr>
        <w:t>]. Singh et al. [</w:t>
      </w:r>
      <w:r>
        <w:rPr>
          <w:rFonts w:ascii="Arial" w:eastAsia="Arial" w:hAnsi="Arial"/>
          <w:color w:val="0875B7"/>
          <w:sz w:val="13"/>
        </w:rPr>
        <w:t>68</w:t>
      </w:r>
      <w:r>
        <w:rPr>
          <w:rFonts w:ascii="Arial" w:eastAsia="Arial" w:hAnsi="Arial"/>
          <w:sz w:val="13"/>
        </w:rPr>
        <w:t>]</w:t>
      </w:r>
    </w:p>
    <w:p w14:paraId="1DC44171" w14:textId="77777777" w:rsidR="00CA2CD7" w:rsidRDefault="00CA2CD7">
      <w:pPr>
        <w:spacing w:line="1" w:lineRule="exact"/>
        <w:rPr>
          <w:rFonts w:ascii="Times New Roman" w:eastAsia="Times New Roman" w:hAnsi="Times New Roman"/>
        </w:rPr>
      </w:pPr>
    </w:p>
    <w:p w14:paraId="0D0F52F0" w14:textId="77777777" w:rsidR="00CA2CD7" w:rsidRDefault="00CA2CD7">
      <w:pPr>
        <w:spacing w:line="182" w:lineRule="auto"/>
        <w:ind w:left="2620" w:firstLine="120"/>
        <w:jc w:val="both"/>
        <w:rPr>
          <w:rFonts w:ascii="Arial" w:eastAsia="Arial" w:hAnsi="Arial"/>
          <w:sz w:val="13"/>
        </w:rPr>
      </w:pPr>
      <w:r>
        <w:rPr>
          <w:rFonts w:ascii="Palatino Linotype" w:eastAsia="Palatino Linotype" w:hAnsi="Palatino Linotype"/>
          <w:sz w:val="15"/>
        </w:rPr>
        <w:t xml:space="preserve">tion sites to geothermal plants; one example is Soultz-sous-Forêts [67]. Singh et al. [6 </w:t>
      </w:r>
      <w:r>
        <w:rPr>
          <w:rFonts w:ascii="Arial" w:eastAsia="Arial" w:hAnsi="Arial"/>
          <w:sz w:val="13"/>
        </w:rPr>
        <w:t>developed a field-scale hydro-thermal model to study the heat extraction potential of</w:t>
      </w:r>
    </w:p>
    <w:p w14:paraId="1FED6E39" w14:textId="77777777" w:rsidR="00CA2CD7" w:rsidRDefault="00CA2CD7">
      <w:pPr>
        <w:spacing w:line="1" w:lineRule="exact"/>
        <w:rPr>
          <w:rFonts w:ascii="Times New Roman" w:eastAsia="Times New Roman" w:hAnsi="Times New Roman"/>
        </w:rPr>
      </w:pPr>
    </w:p>
    <w:p w14:paraId="72AA3A8D" w14:textId="77777777" w:rsidR="00CA2CD7" w:rsidRDefault="00CA2CD7">
      <w:pPr>
        <w:spacing w:line="346" w:lineRule="auto"/>
        <w:ind w:left="2620"/>
        <w:rPr>
          <w:rFonts w:ascii="Palatino Linotype" w:eastAsia="Palatino Linotype" w:hAnsi="Palatino Linotype"/>
          <w:sz w:val="12"/>
        </w:rPr>
      </w:pPr>
      <w:r>
        <w:rPr>
          <w:rFonts w:ascii="Arial" w:eastAsia="Arial" w:hAnsi="Arial"/>
          <w:sz w:val="11"/>
        </w:rPr>
        <w:t>Soultz</w:t>
      </w:r>
      <w:r>
        <w:rPr>
          <w:rFonts w:ascii="Palatino Linotype" w:eastAsia="Palatino Linotype" w:hAnsi="Palatino Linotype"/>
          <w:sz w:val="12"/>
        </w:rPr>
        <w:t>developed</w:t>
      </w:r>
      <w:r>
        <w:rPr>
          <w:rFonts w:ascii="Arial" w:eastAsia="Arial" w:hAnsi="Arial"/>
          <w:sz w:val="11"/>
        </w:rPr>
        <w:t>-sous-For</w:t>
      </w:r>
      <w:r>
        <w:rPr>
          <w:rFonts w:ascii="Palatino Linotype" w:eastAsia="Palatino Linotype" w:hAnsi="Palatino Linotype"/>
          <w:sz w:val="12"/>
        </w:rPr>
        <w:t>a</w:t>
      </w:r>
      <w:r>
        <w:rPr>
          <w:rFonts w:ascii="Arial" w:eastAsia="Arial" w:hAnsi="Arial"/>
          <w:sz w:val="11"/>
        </w:rPr>
        <w:t>ê</w:t>
      </w:r>
      <w:r>
        <w:rPr>
          <w:rFonts w:ascii="Palatino Linotype" w:eastAsia="Palatino Linotype" w:hAnsi="Palatino Linotype"/>
          <w:sz w:val="12"/>
        </w:rPr>
        <w:t>field</w:t>
      </w:r>
      <w:r>
        <w:rPr>
          <w:rFonts w:ascii="Arial" w:eastAsia="Arial" w:hAnsi="Arial"/>
          <w:sz w:val="11"/>
        </w:rPr>
        <w:t>ts.The</w:t>
      </w:r>
      <w:r>
        <w:rPr>
          <w:rFonts w:ascii="Palatino Linotype" w:eastAsia="Palatino Linotype" w:hAnsi="Palatino Linotype"/>
          <w:sz w:val="12"/>
        </w:rPr>
        <w:t>-scale</w:t>
      </w:r>
      <w:r>
        <w:rPr>
          <w:rFonts w:ascii="Arial" w:eastAsia="Arial" w:hAnsi="Arial"/>
          <w:sz w:val="11"/>
        </w:rPr>
        <w:t>injection</w:t>
      </w:r>
      <w:r>
        <w:rPr>
          <w:rFonts w:ascii="Palatino Linotype" w:eastAsia="Palatino Linotype" w:hAnsi="Palatino Linotype"/>
          <w:sz w:val="12"/>
        </w:rPr>
        <w:t>hydro</w:t>
      </w:r>
      <w:r>
        <w:rPr>
          <w:rFonts w:ascii="Arial" w:eastAsia="Arial" w:hAnsi="Arial"/>
          <w:sz w:val="11"/>
        </w:rPr>
        <w:t>temperatures</w:t>
      </w:r>
      <w:r>
        <w:rPr>
          <w:rFonts w:ascii="Palatino Linotype" w:eastAsia="Palatino Linotype" w:hAnsi="Palatino Linotype"/>
          <w:sz w:val="12"/>
        </w:rPr>
        <w:t>-thermalmodel</w:t>
      </w:r>
      <w:r>
        <w:rPr>
          <w:rFonts w:ascii="Arial" w:eastAsia="Arial" w:hAnsi="Arial"/>
          <w:sz w:val="11"/>
        </w:rPr>
        <w:t>and</w:t>
      </w:r>
      <w:r>
        <w:rPr>
          <w:rFonts w:ascii="Palatino Linotype" w:eastAsia="Palatino Linotype" w:hAnsi="Palatino Linotype"/>
          <w:sz w:val="12"/>
        </w:rPr>
        <w:t xml:space="preserve"> </w:t>
      </w:r>
      <w:r>
        <w:rPr>
          <w:rFonts w:ascii="Palatino Linotype" w:eastAsia="Palatino Linotype" w:hAnsi="Palatino Linotype"/>
          <w:sz w:val="12"/>
        </w:rPr>
        <w:t>to</w:t>
      </w:r>
      <w:r>
        <w:rPr>
          <w:rFonts w:ascii="Arial" w:eastAsia="Arial" w:hAnsi="Arial"/>
          <w:sz w:val="11"/>
        </w:rPr>
        <w:t>flow</w:t>
      </w:r>
      <w:r>
        <w:rPr>
          <w:rFonts w:ascii="Palatino Linotype" w:eastAsia="Palatino Linotype" w:hAnsi="Palatino Linotype"/>
          <w:sz w:val="12"/>
        </w:rPr>
        <w:t>study</w:t>
      </w:r>
      <w:r>
        <w:rPr>
          <w:rFonts w:ascii="Arial" w:eastAsia="Arial" w:hAnsi="Arial"/>
          <w:sz w:val="11"/>
        </w:rPr>
        <w:t>rates</w:t>
      </w:r>
      <w:r>
        <w:rPr>
          <w:rFonts w:ascii="Palatino Linotype" w:eastAsia="Palatino Linotype" w:hAnsi="Palatino Linotype"/>
          <w:sz w:val="12"/>
        </w:rPr>
        <w:t xml:space="preserve"> </w:t>
      </w:r>
      <w:r>
        <w:rPr>
          <w:rFonts w:ascii="Palatino Linotype" w:eastAsia="Palatino Linotype" w:hAnsi="Palatino Linotype"/>
          <w:sz w:val="12"/>
        </w:rPr>
        <w:t>the</w:t>
      </w:r>
      <w:r>
        <w:rPr>
          <w:rFonts w:ascii="Arial" w:eastAsia="Arial" w:hAnsi="Arial"/>
          <w:sz w:val="11"/>
        </w:rPr>
        <w:t>of CO</w:t>
      </w:r>
      <w:r>
        <w:rPr>
          <w:rFonts w:ascii="Palatino Linotype" w:eastAsia="Palatino Linotype" w:hAnsi="Palatino Linotype"/>
          <w:sz w:val="12"/>
        </w:rPr>
        <w:t>heat</w:t>
      </w:r>
      <w:r>
        <w:rPr>
          <w:rFonts w:ascii="Arial" w:eastAsia="Arial" w:hAnsi="Arial"/>
          <w:sz w:val="14"/>
          <w:vertAlign w:val="subscript"/>
        </w:rPr>
        <w:t>2</w:t>
      </w:r>
      <w:r>
        <w:rPr>
          <w:rFonts w:ascii="Arial" w:eastAsia="Arial" w:hAnsi="Arial"/>
          <w:sz w:val="11"/>
        </w:rPr>
        <w:t>and</w:t>
      </w:r>
      <w:r>
        <w:rPr>
          <w:rFonts w:ascii="Palatino Linotype" w:eastAsia="Palatino Linotype" w:hAnsi="Palatino Linotype"/>
          <w:sz w:val="12"/>
        </w:rPr>
        <w:t>extraction</w:t>
      </w:r>
      <w:r>
        <w:rPr>
          <w:rFonts w:ascii="Arial" w:eastAsia="Arial" w:hAnsi="Arial"/>
          <w:sz w:val="11"/>
        </w:rPr>
        <w:t>waterwere</w:t>
      </w:r>
      <w:r>
        <w:rPr>
          <w:rFonts w:ascii="Palatino Linotype" w:eastAsia="Palatino Linotype" w:hAnsi="Palatino Linotype"/>
          <w:sz w:val="12"/>
        </w:rPr>
        <w:t>potential</w:t>
      </w:r>
      <w:r>
        <w:rPr>
          <w:rFonts w:ascii="Arial" w:eastAsia="Arial" w:hAnsi="Arial"/>
          <w:sz w:val="11"/>
        </w:rPr>
        <w:t xml:space="preserve"> analysed,</w:t>
      </w:r>
      <w:r>
        <w:rPr>
          <w:rFonts w:ascii="Palatino Linotype" w:eastAsia="Palatino Linotype" w:hAnsi="Palatino Linotype"/>
          <w:sz w:val="12"/>
        </w:rPr>
        <w:t>Soultz-sous</w:t>
      </w:r>
      <w:r>
        <w:rPr>
          <w:rFonts w:ascii="Arial" w:eastAsia="Arial" w:hAnsi="Arial"/>
          <w:sz w:val="11"/>
        </w:rPr>
        <w:t>and</w:t>
      </w:r>
      <w:r>
        <w:rPr>
          <w:rFonts w:ascii="Palatino Linotype" w:eastAsia="Palatino Linotype" w:hAnsi="Palatino Linotype"/>
          <w:sz w:val="12"/>
        </w:rPr>
        <w:t>- Forêts</w:t>
      </w:r>
      <w:r>
        <w:rPr>
          <w:rFonts w:ascii="Arial" w:eastAsia="Arial" w:hAnsi="Arial"/>
          <w:sz w:val="11"/>
        </w:rPr>
        <w:t>theresults</w:t>
      </w:r>
      <w:r>
        <w:rPr>
          <w:rFonts w:ascii="Palatino Linotype" w:eastAsia="Palatino Linotype" w:hAnsi="Palatino Linotype"/>
          <w:sz w:val="12"/>
        </w:rPr>
        <w:t>.The</w:t>
      </w:r>
      <w:r>
        <w:rPr>
          <w:rFonts w:ascii="Arial" w:eastAsia="Arial" w:hAnsi="Arial"/>
          <w:sz w:val="11"/>
        </w:rPr>
        <w:t>showed</w:t>
      </w:r>
      <w:r>
        <w:rPr>
          <w:rFonts w:ascii="Palatino Linotype" w:eastAsia="Palatino Linotype" w:hAnsi="Palatino Linotype"/>
          <w:sz w:val="12"/>
        </w:rPr>
        <w:t>injection</w:t>
      </w:r>
      <w:r>
        <w:rPr>
          <w:rFonts w:ascii="Arial" w:eastAsia="Arial" w:hAnsi="Arial"/>
          <w:sz w:val="11"/>
        </w:rPr>
        <w:t>that</w:t>
      </w:r>
      <w:r>
        <w:rPr>
          <w:rFonts w:ascii="Palatino Linotype" w:eastAsia="Palatino Linotype" w:hAnsi="Palatino Linotype"/>
          <w:sz w:val="12"/>
        </w:rPr>
        <w:t>temperatures</w:t>
      </w:r>
      <w:r>
        <w:rPr>
          <w:rFonts w:ascii="Arial" w:eastAsia="Arial" w:hAnsi="Arial"/>
          <w:sz w:val="11"/>
        </w:rPr>
        <w:t>CO</w:t>
      </w:r>
      <w:r>
        <w:rPr>
          <w:rFonts w:ascii="Arial" w:eastAsia="Arial" w:hAnsi="Arial"/>
          <w:sz w:val="14"/>
          <w:vertAlign w:val="subscript"/>
        </w:rPr>
        <w:t>2</w:t>
      </w:r>
      <w:r>
        <w:rPr>
          <w:rFonts w:ascii="Arial" w:eastAsia="Arial" w:hAnsi="Arial"/>
          <w:sz w:val="11"/>
        </w:rPr>
        <w:t>haslower</w:t>
      </w:r>
      <w:r>
        <w:rPr>
          <w:rFonts w:ascii="Palatino Linotype" w:eastAsia="Palatino Linotype" w:hAnsi="Palatino Linotype"/>
          <w:sz w:val="12"/>
        </w:rPr>
        <w:t>and flow</w:t>
      </w:r>
      <w:r>
        <w:rPr>
          <w:rFonts w:ascii="Arial" w:eastAsia="Arial" w:hAnsi="Arial"/>
          <w:sz w:val="11"/>
        </w:rPr>
        <w:t>rateof</w:t>
      </w:r>
      <w:r>
        <w:rPr>
          <w:rFonts w:ascii="Palatino Linotype" w:eastAsia="Palatino Linotype" w:hAnsi="Palatino Linotype"/>
          <w:sz w:val="12"/>
        </w:rPr>
        <w:t>rates</w:t>
      </w:r>
      <w:r>
        <w:rPr>
          <w:rFonts w:ascii="Arial" w:eastAsia="Arial" w:hAnsi="Arial"/>
          <w:sz w:val="11"/>
        </w:rPr>
        <w:t>temperature</w:t>
      </w:r>
      <w:r>
        <w:rPr>
          <w:rFonts w:ascii="Palatino Linotype" w:eastAsia="Palatino Linotype" w:hAnsi="Palatino Linotype"/>
          <w:sz w:val="12"/>
        </w:rPr>
        <w:t>ofCO</w:t>
      </w:r>
      <w:r>
        <w:rPr>
          <w:rFonts w:ascii="Palatino Linotype" w:eastAsia="Palatino Linotype" w:hAnsi="Palatino Linotype"/>
          <w:sz w:val="9"/>
        </w:rPr>
        <w:t>2</w:t>
      </w:r>
      <w:r>
        <w:rPr>
          <w:rFonts w:ascii="Palatino Linotype" w:eastAsia="Palatino Linotype" w:hAnsi="Palatino Linotype"/>
          <w:sz w:val="12"/>
        </w:rPr>
        <w:t>and</w:t>
      </w:r>
      <w:r>
        <w:rPr>
          <w:rFonts w:ascii="Arial" w:eastAsia="Arial" w:hAnsi="Arial"/>
          <w:sz w:val="11"/>
        </w:rPr>
        <w:t>reduction</w:t>
      </w:r>
      <w:r>
        <w:rPr>
          <w:rFonts w:ascii="Palatino Linotype" w:eastAsia="Palatino Linotype" w:hAnsi="Palatino Linotype"/>
          <w:sz w:val="12"/>
        </w:rPr>
        <w:t>water</w:t>
      </w:r>
      <w:r>
        <w:rPr>
          <w:rFonts w:ascii="Arial" w:eastAsia="Arial" w:hAnsi="Arial"/>
          <w:sz w:val="11"/>
        </w:rPr>
        <w:t>.</w:t>
      </w:r>
      <w:r>
        <w:rPr>
          <w:rFonts w:ascii="Palatino Linotype" w:eastAsia="Palatino Linotype" w:hAnsi="Palatino Linotype"/>
          <w:sz w:val="12"/>
        </w:rPr>
        <w:t xml:space="preserve"> </w:t>
      </w:r>
      <w:r>
        <w:rPr>
          <w:rFonts w:ascii="Palatino Linotype" w:eastAsia="Palatino Linotype" w:hAnsi="Palatino Linotype"/>
          <w:sz w:val="12"/>
        </w:rPr>
        <w:t>were a</w:t>
      </w:r>
      <w:r>
        <w:rPr>
          <w:rFonts w:ascii="Arial" w:eastAsia="Arial" w:hAnsi="Arial"/>
          <w:sz w:val="17"/>
        </w:rPr>
        <w:t xml:space="preserve"> </w:t>
      </w:r>
      <w:r>
        <w:rPr>
          <w:rFonts w:ascii="Arial" w:eastAsia="Arial" w:hAnsi="Arial"/>
          <w:sz w:val="17"/>
          <w:vertAlign w:val="superscript"/>
        </w:rPr>
        <w:t>Sahana</w:t>
      </w:r>
      <w:r>
        <w:rPr>
          <w:rFonts w:ascii="Palatino Linotype" w:eastAsia="Palatino Linotype" w:hAnsi="Palatino Linotype"/>
          <w:sz w:val="12"/>
        </w:rPr>
        <w:t>alysed,</w:t>
      </w:r>
      <w:r>
        <w:rPr>
          <w:rFonts w:ascii="Arial" w:eastAsia="Arial" w:hAnsi="Arial"/>
          <w:sz w:val="17"/>
          <w:vertAlign w:val="superscript"/>
        </w:rPr>
        <w:t>et</w:t>
      </w:r>
      <w:r>
        <w:rPr>
          <w:rFonts w:ascii="Palatino Linotype" w:eastAsia="Palatino Linotype" w:hAnsi="Palatino Linotype"/>
          <w:sz w:val="12"/>
        </w:rPr>
        <w:t>and</w:t>
      </w:r>
      <w:r>
        <w:rPr>
          <w:rFonts w:ascii="Arial" w:eastAsia="Arial" w:hAnsi="Arial"/>
          <w:sz w:val="17"/>
          <w:vertAlign w:val="superscript"/>
        </w:rPr>
        <w:t>al.</w:t>
      </w:r>
      <w:r>
        <w:rPr>
          <w:rFonts w:ascii="Arial" w:eastAsia="Arial" w:hAnsi="Arial"/>
          <w:sz w:val="17"/>
          <w:vertAlign w:val="superscript"/>
        </w:rPr>
        <w:t>[</w:t>
      </w:r>
      <w:r>
        <w:rPr>
          <w:rFonts w:ascii="Arial" w:eastAsia="Arial" w:hAnsi="Arial"/>
          <w:color w:val="0875B7"/>
          <w:sz w:val="17"/>
        </w:rPr>
        <w:t xml:space="preserve"> </w:t>
      </w:r>
      <w:r>
        <w:rPr>
          <w:rFonts w:ascii="Arial" w:eastAsia="Arial" w:hAnsi="Arial"/>
          <w:color w:val="0875B7"/>
          <w:sz w:val="17"/>
          <w:vertAlign w:val="superscript"/>
        </w:rPr>
        <w:t>69</w:t>
      </w:r>
      <w:r>
        <w:rPr>
          <w:rFonts w:ascii="Palatino Linotype" w:eastAsia="Palatino Linotype" w:hAnsi="Palatino Linotype"/>
          <w:sz w:val="12"/>
        </w:rPr>
        <w:t>the</w:t>
      </w:r>
      <w:r>
        <w:rPr>
          <w:rFonts w:ascii="Arial" w:eastAsia="Arial" w:hAnsi="Arial"/>
          <w:sz w:val="17"/>
          <w:vertAlign w:val="superscript"/>
        </w:rPr>
        <w:t>]</w:t>
      </w:r>
      <w:r>
        <w:rPr>
          <w:rFonts w:ascii="Arial" w:eastAsia="Arial" w:hAnsi="Arial"/>
          <w:sz w:val="17"/>
          <w:vertAlign w:val="superscript"/>
        </w:rPr>
        <w:t>proposed</w:t>
      </w:r>
      <w:r>
        <w:rPr>
          <w:rFonts w:ascii="Palatino Linotype" w:eastAsia="Palatino Linotype" w:hAnsi="Palatino Linotype"/>
          <w:sz w:val="12"/>
        </w:rPr>
        <w:t>resultsshowed</w:t>
      </w:r>
      <w:r>
        <w:rPr>
          <w:rFonts w:ascii="Arial" w:eastAsia="Arial" w:hAnsi="Arial"/>
          <w:sz w:val="17"/>
          <w:vertAlign w:val="superscript"/>
        </w:rPr>
        <w:t>a</w:t>
      </w:r>
      <w:r>
        <w:rPr>
          <w:rFonts w:ascii="Arial" w:eastAsia="Arial" w:hAnsi="Arial"/>
          <w:sz w:val="17"/>
          <w:vertAlign w:val="superscript"/>
        </w:rPr>
        <w:t>mathematical</w:t>
      </w:r>
      <w:r>
        <w:rPr>
          <w:rFonts w:ascii="Palatino Linotype" w:eastAsia="Palatino Linotype" w:hAnsi="Palatino Linotype"/>
          <w:sz w:val="12"/>
        </w:rPr>
        <w:t>thatCO</w:t>
      </w:r>
      <w:r>
        <w:rPr>
          <w:rFonts w:ascii="Palatino Linotype" w:eastAsia="Palatino Linotype" w:hAnsi="Palatino Linotype"/>
          <w:sz w:val="9"/>
        </w:rPr>
        <w:t xml:space="preserve"> </w:t>
      </w:r>
      <w:r>
        <w:rPr>
          <w:rFonts w:ascii="Palatino Linotype" w:eastAsia="Palatino Linotype" w:hAnsi="Palatino Linotype"/>
          <w:sz w:val="9"/>
        </w:rPr>
        <w:t>2</w:t>
      </w:r>
      <w:r>
        <w:rPr>
          <w:rFonts w:ascii="Arial" w:eastAsia="Arial" w:hAnsi="Arial"/>
          <w:sz w:val="17"/>
          <w:vertAlign w:val="superscript"/>
        </w:rPr>
        <w:t>model</w:t>
      </w:r>
      <w:r>
        <w:rPr>
          <w:rFonts w:ascii="Palatino Linotype" w:eastAsia="Palatino Linotype" w:hAnsi="Palatino Linotype"/>
          <w:sz w:val="12"/>
        </w:rPr>
        <w:t>hasa lower</w:t>
      </w:r>
      <w:r>
        <w:rPr>
          <w:rFonts w:ascii="Arial" w:eastAsia="Arial" w:hAnsi="Arial"/>
          <w:sz w:val="17"/>
          <w:vertAlign w:val="superscript"/>
        </w:rPr>
        <w:t>for</w:t>
      </w:r>
      <w:r>
        <w:rPr>
          <w:rFonts w:ascii="Arial" w:eastAsia="Arial" w:hAnsi="Arial"/>
          <w:sz w:val="17"/>
          <w:vertAlign w:val="superscript"/>
        </w:rPr>
        <w:t>an</w:t>
      </w:r>
      <w:r>
        <w:rPr>
          <w:rFonts w:ascii="Palatino Linotype" w:eastAsia="Palatino Linotype" w:hAnsi="Palatino Linotype"/>
          <w:sz w:val="12"/>
        </w:rPr>
        <w:t xml:space="preserve"> </w:t>
      </w:r>
      <w:r>
        <w:rPr>
          <w:rFonts w:ascii="Palatino Linotype" w:eastAsia="Palatino Linotype" w:hAnsi="Palatino Linotype"/>
          <w:sz w:val="12"/>
        </w:rPr>
        <w:t>integratedoftemperature</w:t>
      </w:r>
      <w:r>
        <w:rPr>
          <w:rFonts w:ascii="Arial" w:eastAsia="Arial" w:hAnsi="Arial"/>
          <w:sz w:val="17"/>
          <w:vertAlign w:val="superscript"/>
        </w:rPr>
        <w:t>energy</w:t>
      </w:r>
      <w:r>
        <w:rPr>
          <w:rFonts w:ascii="Arial" w:eastAsia="Arial" w:hAnsi="Arial"/>
          <w:sz w:val="17"/>
          <w:vertAlign w:val="superscript"/>
        </w:rPr>
        <w:t>syst</w:t>
      </w:r>
      <w:r>
        <w:rPr>
          <w:rFonts w:ascii="Palatino Linotype" w:eastAsia="Palatino Linotype" w:hAnsi="Palatino Linotype"/>
          <w:sz w:val="12"/>
        </w:rPr>
        <w:t>r</w:t>
      </w:r>
      <w:r>
        <w:rPr>
          <w:rFonts w:ascii="Arial" w:eastAsia="Arial" w:hAnsi="Arial"/>
          <w:b/>
          <w:sz w:val="11"/>
        </w:rPr>
        <w:t>e</w:t>
      </w:r>
      <w:r>
        <w:rPr>
          <w:rFonts w:ascii="Arial" w:eastAsia="Arial" w:hAnsi="Arial"/>
          <w:sz w:val="17"/>
          <w:vertAlign w:val="superscript"/>
        </w:rPr>
        <w:t>m</w:t>
      </w:r>
      <w:r>
        <w:rPr>
          <w:rFonts w:ascii="Palatino Linotype" w:eastAsia="Palatino Linotype" w:hAnsi="Palatino Linotype"/>
          <w:sz w:val="12"/>
        </w:rPr>
        <w:t>duction</w:t>
      </w:r>
      <w:r>
        <w:rPr>
          <w:rFonts w:ascii="Arial" w:eastAsia="Arial" w:hAnsi="Arial"/>
          <w:sz w:val="17"/>
          <w:vertAlign w:val="superscript"/>
        </w:rPr>
        <w:t>with</w:t>
      </w:r>
      <w:r>
        <w:rPr>
          <w:rFonts w:ascii="Palatino Linotype" w:eastAsia="Palatino Linotype" w:hAnsi="Palatino Linotype"/>
          <w:sz w:val="12"/>
        </w:rPr>
        <w:t>. Sahan</w:t>
      </w:r>
    </w:p>
    <w:p w14:paraId="079515C2" w14:textId="77777777" w:rsidR="00CA2CD7" w:rsidRDefault="00CA2CD7">
      <w:pPr>
        <w:spacing w:line="196" w:lineRule="auto"/>
        <w:ind w:left="2620"/>
        <w:rPr>
          <w:rFonts w:ascii="Arial" w:eastAsia="Arial" w:hAnsi="Arial"/>
          <w:sz w:val="6"/>
        </w:rPr>
      </w:pPr>
      <w:r>
        <w:rPr>
          <w:rFonts w:ascii="Arial" w:eastAsia="Arial" w:hAnsi="Arial"/>
          <w:sz w:val="6"/>
        </w:rPr>
        <w:t>a supercritical CO power cycle, to recover the heat of hot water obtained f</w:t>
      </w:r>
      <w:r>
        <w:rPr>
          <w:rFonts w:ascii="Arial" w:eastAsia="Arial" w:hAnsi="Arial"/>
          <w:sz w:val="6"/>
        </w:rPr>
        <w:t>rom oil fields</w:t>
      </w:r>
    </w:p>
    <w:p w14:paraId="7D70618E" w14:textId="77777777" w:rsidR="00CA2CD7" w:rsidRDefault="00CA2CD7">
      <w:pPr>
        <w:spacing w:line="191" w:lineRule="auto"/>
        <w:ind w:left="2620" w:firstLine="120"/>
        <w:jc w:val="both"/>
        <w:rPr>
          <w:rFonts w:ascii="Arial" w:eastAsia="Arial" w:hAnsi="Arial"/>
          <w:sz w:val="13"/>
        </w:rPr>
      </w:pPr>
      <w:r>
        <w:rPr>
          <w:rFonts w:ascii="Palatino Linotype" w:eastAsia="Palatino Linotype" w:hAnsi="Palatino Linotype"/>
          <w:sz w:val="15"/>
        </w:rPr>
        <w:t>et al. [69] proposed</w:t>
      </w:r>
      <w:r>
        <w:rPr>
          <w:rFonts w:ascii="Arial" w:eastAsia="Arial" w:hAnsi="Arial"/>
          <w:sz w:val="11"/>
        </w:rPr>
        <w:t>2</w:t>
      </w:r>
      <w:r>
        <w:rPr>
          <w:rFonts w:ascii="Palatino Linotype" w:eastAsia="Palatino Linotype" w:hAnsi="Palatino Linotype"/>
          <w:sz w:val="15"/>
        </w:rPr>
        <w:t xml:space="preserve"> a mathematical model for an integrated energy system with a supe </w:t>
      </w:r>
      <w:r>
        <w:rPr>
          <w:rFonts w:ascii="Arial" w:eastAsia="Arial" w:hAnsi="Arial"/>
          <w:sz w:val="13"/>
        </w:rPr>
        <w:t>in the high water cut stage at a temperature close to 140 C. The output power of the</w:t>
      </w:r>
    </w:p>
    <w:p w14:paraId="5B5B799F" w14:textId="77777777" w:rsidR="00CA2CD7" w:rsidRDefault="00CA2CD7">
      <w:pPr>
        <w:spacing w:line="1" w:lineRule="exact"/>
        <w:rPr>
          <w:rFonts w:ascii="Times New Roman" w:eastAsia="Times New Roman" w:hAnsi="Times New Roman"/>
        </w:rPr>
      </w:pPr>
    </w:p>
    <w:p w14:paraId="5F55BE79" w14:textId="77777777" w:rsidR="00CA2CD7" w:rsidRDefault="00CA2CD7">
      <w:pPr>
        <w:spacing w:line="192" w:lineRule="auto"/>
        <w:ind w:left="2620" w:firstLine="120"/>
        <w:jc w:val="both"/>
        <w:rPr>
          <w:rFonts w:ascii="Arial" w:eastAsia="Arial" w:hAnsi="Arial"/>
          <w:sz w:val="13"/>
        </w:rPr>
      </w:pPr>
      <w:r>
        <w:rPr>
          <w:rFonts w:ascii="Palatino Linotype" w:eastAsia="Palatino Linotype" w:hAnsi="Palatino Linotype"/>
          <w:sz w:val="15"/>
        </w:rPr>
        <w:t>critical CO</w:t>
      </w:r>
      <w:r>
        <w:rPr>
          <w:rFonts w:ascii="Palatino Linotype" w:eastAsia="Palatino Linotype" w:hAnsi="Palatino Linotype"/>
          <w:sz w:val="10"/>
        </w:rPr>
        <w:t>2</w:t>
      </w:r>
      <w:r>
        <w:rPr>
          <w:rFonts w:ascii="Palatino Linotype" w:eastAsia="Palatino Linotype" w:hAnsi="Palatino Linotype"/>
          <w:sz w:val="15"/>
        </w:rPr>
        <w:t xml:space="preserve"> power cycle, to recover the heat of hot water obtained from oil fields in th </w:t>
      </w:r>
      <w:r>
        <w:rPr>
          <w:rFonts w:ascii="Arial" w:eastAsia="Arial" w:hAnsi="Arial"/>
          <w:sz w:val="13"/>
        </w:rPr>
        <w:t>supercritical CO</w:t>
      </w:r>
      <w:r>
        <w:rPr>
          <w:rFonts w:ascii="Arial" w:eastAsia="Arial" w:hAnsi="Arial"/>
          <w:sz w:val="11"/>
        </w:rPr>
        <w:t>2</w:t>
      </w:r>
      <w:r>
        <w:rPr>
          <w:rFonts w:ascii="Arial" w:eastAsia="Arial" w:hAnsi="Arial"/>
          <w:sz w:val="13"/>
        </w:rPr>
        <w:t xml:space="preserve"> power cycle was used to run the compressor of the ejector expansion</w:t>
      </w:r>
    </w:p>
    <w:p w14:paraId="77790F81" w14:textId="77777777" w:rsidR="00CA2CD7" w:rsidRDefault="00CA2CD7">
      <w:pPr>
        <w:spacing w:line="1" w:lineRule="exact"/>
        <w:rPr>
          <w:rFonts w:ascii="Times New Roman" w:eastAsia="Times New Roman" w:hAnsi="Times New Roman"/>
        </w:rPr>
      </w:pPr>
    </w:p>
    <w:p w14:paraId="7A54C91D" w14:textId="77777777" w:rsidR="00CA2CD7" w:rsidRDefault="00CA2CD7">
      <w:pPr>
        <w:spacing w:line="192" w:lineRule="auto"/>
        <w:ind w:left="2620" w:firstLine="120"/>
        <w:jc w:val="both"/>
        <w:rPr>
          <w:rFonts w:ascii="Arial" w:eastAsia="Arial" w:hAnsi="Arial"/>
          <w:sz w:val="13"/>
        </w:rPr>
      </w:pPr>
      <w:r>
        <w:rPr>
          <w:rFonts w:ascii="Palatino Linotype" w:eastAsia="Palatino Linotype" w:hAnsi="Palatino Linotype"/>
          <w:sz w:val="15"/>
        </w:rPr>
        <w:t xml:space="preserve">high water cut stage at a temperature close to 140 °C. The output power of the supercritic </w:t>
      </w:r>
      <w:r>
        <w:rPr>
          <w:rFonts w:ascii="Arial" w:eastAsia="Arial" w:hAnsi="Arial"/>
          <w:sz w:val="13"/>
        </w:rPr>
        <w:t>CO</w:t>
      </w:r>
      <w:r>
        <w:rPr>
          <w:rFonts w:ascii="Arial" w:eastAsia="Arial" w:hAnsi="Arial"/>
          <w:sz w:val="11"/>
        </w:rPr>
        <w:t>2</w:t>
      </w:r>
      <w:r>
        <w:rPr>
          <w:rFonts w:ascii="Arial" w:eastAsia="Arial" w:hAnsi="Arial"/>
          <w:sz w:val="13"/>
        </w:rPr>
        <w:t xml:space="preserve"> refrigeration cycle. The Humidification-dehumidification desalination unit partially</w:t>
      </w:r>
    </w:p>
    <w:p w14:paraId="21B4441D" w14:textId="77777777" w:rsidR="00CA2CD7" w:rsidRDefault="00CA2CD7">
      <w:pPr>
        <w:spacing w:line="1" w:lineRule="exact"/>
        <w:rPr>
          <w:rFonts w:ascii="Times New Roman" w:eastAsia="Times New Roman" w:hAnsi="Times New Roman"/>
        </w:rPr>
      </w:pPr>
    </w:p>
    <w:p w14:paraId="1BA5D9A4" w14:textId="77777777" w:rsidR="00CA2CD7" w:rsidRDefault="00CA2CD7">
      <w:pPr>
        <w:spacing w:line="181" w:lineRule="auto"/>
        <w:ind w:left="2620" w:firstLine="120"/>
        <w:jc w:val="both"/>
        <w:rPr>
          <w:rFonts w:ascii="Arial" w:eastAsia="Arial" w:hAnsi="Arial"/>
          <w:sz w:val="13"/>
        </w:rPr>
      </w:pPr>
      <w:r>
        <w:rPr>
          <w:rFonts w:ascii="Palatino Linotype" w:eastAsia="Palatino Linotype" w:hAnsi="Palatino Linotype"/>
          <w:sz w:val="15"/>
        </w:rPr>
        <w:t>CO</w:t>
      </w:r>
      <w:r>
        <w:rPr>
          <w:rFonts w:ascii="Palatino Linotype" w:eastAsia="Palatino Linotype" w:hAnsi="Palatino Linotype"/>
          <w:sz w:val="10"/>
        </w:rPr>
        <w:t>2</w:t>
      </w:r>
      <w:r>
        <w:rPr>
          <w:rFonts w:ascii="Palatino Linotype" w:eastAsia="Palatino Linotype" w:hAnsi="Palatino Linotype"/>
          <w:sz w:val="15"/>
        </w:rPr>
        <w:t xml:space="preserve"> power cycle was used to run the compressor of the ejector expansion CO</w:t>
      </w:r>
      <w:r>
        <w:rPr>
          <w:rFonts w:ascii="Palatino Linotype" w:eastAsia="Palatino Linotype" w:hAnsi="Palatino Linotype"/>
          <w:sz w:val="10"/>
        </w:rPr>
        <w:t>2</w:t>
      </w:r>
      <w:r>
        <w:rPr>
          <w:rFonts w:ascii="Palatino Linotype" w:eastAsia="Palatino Linotype" w:hAnsi="Palatino Linotype"/>
          <w:sz w:val="15"/>
        </w:rPr>
        <w:t xml:space="preserve"> refriger </w:t>
      </w:r>
      <w:r>
        <w:rPr>
          <w:rFonts w:ascii="Arial" w:eastAsia="Arial" w:hAnsi="Arial"/>
          <w:sz w:val="13"/>
        </w:rPr>
        <w:t>utilised the waste heat of CO</w:t>
      </w:r>
      <w:r>
        <w:rPr>
          <w:rFonts w:ascii="Arial" w:eastAsia="Arial" w:hAnsi="Arial"/>
          <w:sz w:val="19"/>
          <w:vertAlign w:val="subscript"/>
        </w:rPr>
        <w:t>2</w:t>
      </w:r>
      <w:r>
        <w:rPr>
          <w:rFonts w:ascii="Arial" w:eastAsia="Arial" w:hAnsi="Arial"/>
          <w:sz w:val="13"/>
        </w:rPr>
        <w:t xml:space="preserve"> circulation. The proposed energy system can partially</w:t>
      </w:r>
    </w:p>
    <w:p w14:paraId="449B1888" w14:textId="77777777" w:rsidR="00CA2CD7" w:rsidRDefault="00CA2CD7">
      <w:pPr>
        <w:spacing w:line="184" w:lineRule="auto"/>
        <w:ind w:left="2620" w:firstLine="120"/>
        <w:jc w:val="both"/>
        <w:rPr>
          <w:rFonts w:ascii="Arial" w:eastAsia="Arial" w:hAnsi="Arial"/>
          <w:sz w:val="13"/>
        </w:rPr>
      </w:pPr>
      <w:r>
        <w:rPr>
          <w:rFonts w:ascii="Palatino Linotype" w:eastAsia="Palatino Linotype" w:hAnsi="Palatino Linotype"/>
          <w:sz w:val="15"/>
        </w:rPr>
        <w:t xml:space="preserve">tion cycle. The Humidification-dehumidification desalination unit partially utilised th </w:t>
      </w:r>
      <w:r>
        <w:rPr>
          <w:rFonts w:ascii="Arial" w:eastAsia="Arial" w:hAnsi="Arial"/>
          <w:sz w:val="13"/>
        </w:rPr>
        <w:t>meet the energy demand and freshwater supply, with a payback period varying from</w:t>
      </w:r>
    </w:p>
    <w:p w14:paraId="0D08FCD7" w14:textId="77777777" w:rsidR="00CA2CD7" w:rsidRDefault="00CA2CD7">
      <w:pPr>
        <w:spacing w:line="10" w:lineRule="exact"/>
        <w:rPr>
          <w:rFonts w:ascii="Times New Roman" w:eastAsia="Times New Roman" w:hAnsi="Times New Roman"/>
        </w:rPr>
      </w:pPr>
    </w:p>
    <w:p w14:paraId="2CD87902" w14:textId="77777777" w:rsidR="00CA2CD7" w:rsidRDefault="00CA2CD7">
      <w:pPr>
        <w:spacing w:line="300" w:lineRule="auto"/>
        <w:ind w:left="2740" w:hanging="119"/>
        <w:jc w:val="both"/>
        <w:rPr>
          <w:rFonts w:ascii="Palatino Linotype" w:eastAsia="Palatino Linotype" w:hAnsi="Palatino Linotype"/>
          <w:sz w:val="15"/>
        </w:rPr>
      </w:pPr>
      <w:r>
        <w:rPr>
          <w:rFonts w:ascii="Arial" w:eastAsia="Arial" w:hAnsi="Arial"/>
          <w:sz w:val="14"/>
        </w:rPr>
        <w:t>7.</w:t>
      </w:r>
      <w:r>
        <w:rPr>
          <w:rFonts w:ascii="Palatino Linotype" w:eastAsia="Palatino Linotype" w:hAnsi="Palatino Linotype"/>
          <w:sz w:val="15"/>
        </w:rPr>
        <w:t>waste</w:t>
      </w:r>
      <w:r>
        <w:rPr>
          <w:rFonts w:ascii="Arial" w:eastAsia="Arial" w:hAnsi="Arial"/>
          <w:sz w:val="14"/>
        </w:rPr>
        <w:t>65to8.</w:t>
      </w:r>
      <w:r>
        <w:rPr>
          <w:rFonts w:ascii="Palatino Linotype" w:eastAsia="Palatino Linotype" w:hAnsi="Palatino Linotype"/>
          <w:sz w:val="15"/>
        </w:rPr>
        <w:t>heat</w:t>
      </w:r>
      <w:r>
        <w:rPr>
          <w:rFonts w:ascii="Arial" w:eastAsia="Arial" w:hAnsi="Arial"/>
          <w:sz w:val="14"/>
        </w:rPr>
        <w:t>25y.</w:t>
      </w:r>
      <w:r>
        <w:rPr>
          <w:rFonts w:ascii="Palatino Linotype" w:eastAsia="Palatino Linotype" w:hAnsi="Palatino Linotype"/>
          <w:sz w:val="15"/>
        </w:rPr>
        <w:t xml:space="preserve"> </w:t>
      </w:r>
      <w:r>
        <w:rPr>
          <w:rFonts w:ascii="Palatino Linotype" w:eastAsia="Palatino Linotype" w:hAnsi="Palatino Linotype"/>
          <w:sz w:val="15"/>
        </w:rPr>
        <w:t>of CO</w:t>
      </w:r>
      <w:r>
        <w:rPr>
          <w:rFonts w:ascii="Palatino Linotype" w:eastAsia="Palatino Linotype" w:hAnsi="Palatino Linotype"/>
          <w:sz w:val="10"/>
        </w:rPr>
        <w:t>2</w:t>
      </w:r>
      <w:r>
        <w:rPr>
          <w:rFonts w:ascii="Palatino Linotype" w:eastAsia="Palatino Linotype" w:hAnsi="Palatino Linotype"/>
          <w:sz w:val="15"/>
        </w:rPr>
        <w:t xml:space="preserve"> </w:t>
      </w:r>
      <w:r>
        <w:rPr>
          <w:rFonts w:ascii="Palatino Linotype" w:eastAsia="Palatino Linotype" w:hAnsi="Palatino Linotype"/>
          <w:sz w:val="15"/>
        </w:rPr>
        <w:t>circulation. The proposed energy system can partially meet the energ</w:t>
      </w:r>
      <w:r>
        <w:rPr>
          <w:rFonts w:ascii="Palatino Linotype" w:eastAsia="Palatino Linotype" w:hAnsi="Palatino Linotype"/>
          <w:sz w:val="15"/>
        </w:rPr>
        <w:t xml:space="preserve"> demand</w:t>
      </w:r>
      <w:r>
        <w:rPr>
          <w:rFonts w:ascii="Arial" w:eastAsia="Arial" w:hAnsi="Arial"/>
          <w:sz w:val="13"/>
        </w:rPr>
        <w:t>Wang et</w:t>
      </w:r>
      <w:r>
        <w:rPr>
          <w:rFonts w:ascii="Palatino Linotype" w:eastAsia="Palatino Linotype" w:hAnsi="Palatino Linotype"/>
          <w:sz w:val="15"/>
        </w:rPr>
        <w:t>and</w:t>
      </w:r>
      <w:r>
        <w:rPr>
          <w:rFonts w:ascii="Arial" w:eastAsia="Arial" w:hAnsi="Arial"/>
          <w:sz w:val="13"/>
        </w:rPr>
        <w:t>al.</w:t>
      </w:r>
      <w:r>
        <w:rPr>
          <w:rFonts w:ascii="Palatino Linotype" w:eastAsia="Palatino Linotype" w:hAnsi="Palatino Linotype"/>
          <w:sz w:val="15"/>
        </w:rPr>
        <w:t xml:space="preserve"> freshwat</w:t>
      </w:r>
      <w:r>
        <w:rPr>
          <w:rFonts w:ascii="Arial" w:eastAsia="Arial" w:hAnsi="Arial"/>
          <w:sz w:val="13"/>
        </w:rPr>
        <w:t>[</w:t>
      </w:r>
      <w:r>
        <w:rPr>
          <w:rFonts w:ascii="Arial" w:eastAsia="Arial" w:hAnsi="Arial"/>
          <w:color w:val="0875B7"/>
          <w:sz w:val="13"/>
        </w:rPr>
        <w:t>70</w:t>
      </w:r>
      <w:r>
        <w:rPr>
          <w:rFonts w:ascii="Arial" w:eastAsia="Arial" w:hAnsi="Arial"/>
          <w:sz w:val="13"/>
        </w:rPr>
        <w:t>]studi</w:t>
      </w:r>
      <w:r>
        <w:rPr>
          <w:rFonts w:ascii="Arial" w:eastAsia="Arial" w:hAnsi="Arial"/>
          <w:b/>
          <w:sz w:val="13"/>
        </w:rPr>
        <w:t>e</w:t>
      </w:r>
      <w:r>
        <w:rPr>
          <w:rFonts w:ascii="Arial" w:eastAsia="Arial" w:hAnsi="Arial"/>
          <w:sz w:val="13"/>
        </w:rPr>
        <w:t>d</w:t>
      </w:r>
      <w:r>
        <w:rPr>
          <w:rFonts w:ascii="Palatino Linotype" w:eastAsia="Palatino Linotype" w:hAnsi="Palatino Linotype"/>
          <w:sz w:val="15"/>
        </w:rPr>
        <w:t>r supply,</w:t>
      </w:r>
      <w:r>
        <w:rPr>
          <w:rFonts w:ascii="Arial" w:eastAsia="Arial" w:hAnsi="Arial"/>
          <w:sz w:val="13"/>
        </w:rPr>
        <w:t>thecase of</w:t>
      </w:r>
      <w:r>
        <w:rPr>
          <w:rFonts w:ascii="Palatino Linotype" w:eastAsia="Palatino Linotype" w:hAnsi="Palatino Linotype"/>
          <w:sz w:val="15"/>
        </w:rPr>
        <w:t>with</w:t>
      </w:r>
      <w:r>
        <w:rPr>
          <w:rFonts w:ascii="Arial" w:eastAsia="Arial" w:hAnsi="Arial"/>
          <w:sz w:val="13"/>
        </w:rPr>
        <w:t>using</w:t>
      </w:r>
      <w:r>
        <w:rPr>
          <w:rFonts w:ascii="Palatino Linotype" w:eastAsia="Palatino Linotype" w:hAnsi="Palatino Linotype"/>
          <w:sz w:val="15"/>
        </w:rPr>
        <w:t>apayback</w:t>
      </w:r>
      <w:r>
        <w:rPr>
          <w:rFonts w:ascii="Arial" w:eastAsia="Arial" w:hAnsi="Arial"/>
          <w:sz w:val="13"/>
        </w:rPr>
        <w:t>geothermal</w:t>
      </w:r>
      <w:r>
        <w:rPr>
          <w:rFonts w:ascii="Palatino Linotype" w:eastAsia="Palatino Linotype" w:hAnsi="Palatino Linotype"/>
          <w:sz w:val="15"/>
        </w:rPr>
        <w:t>period</w:t>
      </w:r>
      <w:r>
        <w:rPr>
          <w:rFonts w:ascii="Arial" w:eastAsia="Arial" w:hAnsi="Arial"/>
          <w:sz w:val="13"/>
        </w:rPr>
        <w:t>energy</w:t>
      </w:r>
      <w:r>
        <w:rPr>
          <w:rFonts w:ascii="Palatino Linotype" w:eastAsia="Palatino Linotype" w:hAnsi="Palatino Linotype"/>
          <w:sz w:val="15"/>
        </w:rPr>
        <w:t>varying</w:t>
      </w:r>
      <w:r>
        <w:rPr>
          <w:rFonts w:ascii="Arial" w:eastAsia="Arial" w:hAnsi="Arial"/>
          <w:sz w:val="13"/>
        </w:rPr>
        <w:t>theLocally</w:t>
      </w:r>
      <w:r>
        <w:rPr>
          <w:rFonts w:ascii="Palatino Linotype" w:eastAsia="Palatino Linotype" w:hAnsi="Palatino Linotype"/>
          <w:sz w:val="15"/>
        </w:rPr>
        <w:t>from7</w:t>
      </w:r>
      <w:r>
        <w:rPr>
          <w:rFonts w:ascii="Arial" w:eastAsia="Arial" w:hAnsi="Arial"/>
          <w:sz w:val="13"/>
        </w:rPr>
        <w:t>Integrated</w:t>
      </w:r>
      <w:r>
        <w:rPr>
          <w:rFonts w:ascii="Palatino Linotype" w:eastAsia="Palatino Linotype" w:hAnsi="Palatino Linotype"/>
          <w:sz w:val="15"/>
        </w:rPr>
        <w:t>.65to8.25 y.</w:t>
      </w:r>
    </w:p>
    <w:p w14:paraId="07A6FE59" w14:textId="77777777" w:rsidR="00CA2CD7" w:rsidRDefault="00CA2CD7">
      <w:pPr>
        <w:spacing w:line="2" w:lineRule="exact"/>
        <w:rPr>
          <w:rFonts w:ascii="Times New Roman" w:eastAsia="Times New Roman" w:hAnsi="Times New Roman"/>
        </w:rPr>
      </w:pPr>
    </w:p>
    <w:p w14:paraId="2C784DC9" w14:textId="77777777" w:rsidR="00CA2CD7" w:rsidRDefault="00CA2CD7">
      <w:pPr>
        <w:spacing w:line="0" w:lineRule="atLeast"/>
        <w:ind w:left="2620"/>
        <w:rPr>
          <w:rFonts w:ascii="Arial" w:eastAsia="Arial" w:hAnsi="Arial"/>
          <w:sz w:val="12"/>
        </w:rPr>
      </w:pPr>
      <w:r>
        <w:rPr>
          <w:rFonts w:ascii="Arial" w:eastAsia="Arial" w:hAnsi="Arial"/>
          <w:sz w:val="12"/>
        </w:rPr>
        <w:t>Energy</w:t>
      </w:r>
      <w:r>
        <w:rPr>
          <w:rFonts w:ascii="Palatino Linotype" w:eastAsia="Palatino Linotype" w:hAnsi="Palatino Linotype"/>
          <w:sz w:val="18"/>
          <w:vertAlign w:val="subscript"/>
        </w:rPr>
        <w:t>Wang</w:t>
      </w:r>
      <w:r>
        <w:rPr>
          <w:rFonts w:ascii="Arial" w:eastAsia="Arial" w:hAnsi="Arial"/>
          <w:sz w:val="12"/>
        </w:rPr>
        <w:t>Sector</w:t>
      </w:r>
      <w:r>
        <w:rPr>
          <w:rFonts w:ascii="Palatino Linotype" w:eastAsia="Palatino Linotype" w:hAnsi="Palatino Linotype"/>
          <w:sz w:val="18"/>
          <w:vertAlign w:val="subscript"/>
        </w:rPr>
        <w:t>et</w:t>
      </w:r>
      <w:r>
        <w:rPr>
          <w:rFonts w:ascii="Arial" w:eastAsia="Arial" w:hAnsi="Arial"/>
          <w:sz w:val="12"/>
        </w:rPr>
        <w:t>to</w:t>
      </w:r>
      <w:r>
        <w:rPr>
          <w:rFonts w:ascii="Palatino Linotype" w:eastAsia="Palatino Linotype" w:hAnsi="Palatino Linotype"/>
          <w:sz w:val="18"/>
          <w:vertAlign w:val="subscript"/>
        </w:rPr>
        <w:t>al</w:t>
      </w:r>
      <w:r>
        <w:rPr>
          <w:rFonts w:ascii="Arial" w:eastAsia="Arial" w:hAnsi="Arial"/>
          <w:sz w:val="12"/>
        </w:rPr>
        <w:t>meet</w:t>
      </w:r>
      <w:r>
        <w:rPr>
          <w:rFonts w:ascii="Palatino Linotype" w:eastAsia="Palatino Linotype" w:hAnsi="Palatino Linotype"/>
          <w:sz w:val="18"/>
          <w:vertAlign w:val="subscript"/>
        </w:rPr>
        <w:t>.</w:t>
      </w:r>
      <w:r>
        <w:rPr>
          <w:rFonts w:ascii="Palatino Linotype" w:eastAsia="Palatino Linotype" w:hAnsi="Palatino Linotype"/>
          <w:sz w:val="18"/>
          <w:vertAlign w:val="subscript"/>
        </w:rPr>
        <w:t>[70]</w:t>
      </w:r>
      <w:r>
        <w:rPr>
          <w:rFonts w:ascii="Arial" w:eastAsia="Arial" w:hAnsi="Arial"/>
          <w:sz w:val="12"/>
        </w:rPr>
        <w:t>the</w:t>
      </w:r>
      <w:r>
        <w:rPr>
          <w:rFonts w:ascii="Palatino Linotype" w:eastAsia="Palatino Linotype" w:hAnsi="Palatino Linotype"/>
          <w:sz w:val="18"/>
          <w:vertAlign w:val="subscript"/>
        </w:rPr>
        <w:t>studied</w:t>
      </w:r>
      <w:r>
        <w:rPr>
          <w:rFonts w:ascii="Arial" w:eastAsia="Arial" w:hAnsi="Arial"/>
          <w:sz w:val="12"/>
        </w:rPr>
        <w:t>heating</w:t>
      </w:r>
      <w:r>
        <w:rPr>
          <w:rFonts w:ascii="Palatino Linotype" w:eastAsia="Palatino Linotype" w:hAnsi="Palatino Linotype"/>
          <w:sz w:val="18"/>
          <w:vertAlign w:val="subscript"/>
        </w:rPr>
        <w:t>the</w:t>
      </w:r>
      <w:r>
        <w:rPr>
          <w:rFonts w:ascii="Arial" w:eastAsia="Arial" w:hAnsi="Arial"/>
          <w:sz w:val="12"/>
        </w:rPr>
        <w:t>and</w:t>
      </w:r>
      <w:r>
        <w:rPr>
          <w:rFonts w:ascii="Palatino Linotype" w:eastAsia="Palatino Linotype" w:hAnsi="Palatino Linotype"/>
          <w:sz w:val="18"/>
          <w:vertAlign w:val="subscript"/>
        </w:rPr>
        <w:t>case</w:t>
      </w:r>
      <w:r>
        <w:rPr>
          <w:rFonts w:ascii="Arial" w:eastAsia="Arial" w:hAnsi="Arial"/>
          <w:sz w:val="12"/>
        </w:rPr>
        <w:t>cooling</w:t>
      </w:r>
      <w:r>
        <w:rPr>
          <w:rFonts w:ascii="Palatino Linotype" w:eastAsia="Palatino Linotype" w:hAnsi="Palatino Linotype"/>
          <w:sz w:val="18"/>
          <w:vertAlign w:val="subscript"/>
        </w:rPr>
        <w:t>of</w:t>
      </w:r>
      <w:r>
        <w:rPr>
          <w:rFonts w:ascii="Palatino Linotype" w:eastAsia="Palatino Linotype" w:hAnsi="Palatino Linotype"/>
          <w:sz w:val="18"/>
          <w:vertAlign w:val="subscript"/>
        </w:rPr>
        <w:t>using</w:t>
      </w:r>
      <w:r>
        <w:rPr>
          <w:rFonts w:ascii="Arial" w:eastAsia="Arial" w:hAnsi="Arial"/>
          <w:sz w:val="12"/>
        </w:rPr>
        <w:t>needs</w:t>
      </w:r>
      <w:r>
        <w:rPr>
          <w:rFonts w:ascii="Palatino Linotype" w:eastAsia="Palatino Linotype" w:hAnsi="Palatino Linotype"/>
          <w:sz w:val="18"/>
          <w:vertAlign w:val="subscript"/>
        </w:rPr>
        <w:t>ge</w:t>
      </w:r>
      <w:r>
        <w:rPr>
          <w:rFonts w:ascii="Arial" w:eastAsia="Arial" w:hAnsi="Arial"/>
          <w:b/>
          <w:sz w:val="17"/>
          <w:vertAlign w:val="subscript"/>
        </w:rPr>
        <w:t>o</w:t>
      </w:r>
      <w:r>
        <w:rPr>
          <w:rFonts w:ascii="Arial" w:eastAsia="Arial" w:hAnsi="Arial"/>
          <w:sz w:val="12"/>
        </w:rPr>
        <w:t>f</w:t>
      </w:r>
      <w:r>
        <w:rPr>
          <w:rFonts w:ascii="Palatino Linotype" w:eastAsia="Palatino Linotype" w:hAnsi="Palatino Linotype"/>
          <w:sz w:val="18"/>
          <w:vertAlign w:val="subscript"/>
        </w:rPr>
        <w:t>thermal</w:t>
      </w:r>
      <w:r>
        <w:rPr>
          <w:rFonts w:ascii="Arial" w:eastAsia="Arial" w:hAnsi="Arial"/>
          <w:sz w:val="12"/>
        </w:rPr>
        <w:t>various</w:t>
      </w:r>
      <w:r>
        <w:rPr>
          <w:rFonts w:ascii="Palatino Linotype" w:eastAsia="Palatino Linotype" w:hAnsi="Palatino Linotype"/>
          <w:sz w:val="18"/>
        </w:rPr>
        <w:t xml:space="preserve"> </w:t>
      </w:r>
      <w:r>
        <w:rPr>
          <w:rFonts w:ascii="Palatino Linotype" w:eastAsia="Palatino Linotype" w:hAnsi="Palatino Linotype"/>
          <w:sz w:val="18"/>
          <w:vertAlign w:val="subscript"/>
        </w:rPr>
        <w:t>energy</w:t>
      </w:r>
      <w:r>
        <w:rPr>
          <w:rFonts w:ascii="Arial" w:eastAsia="Arial" w:hAnsi="Arial"/>
          <w:sz w:val="12"/>
        </w:rPr>
        <w:t>processes</w:t>
      </w:r>
      <w:r>
        <w:rPr>
          <w:rFonts w:ascii="Palatino Linotype" w:eastAsia="Palatino Linotype" w:hAnsi="Palatino Linotype"/>
          <w:sz w:val="18"/>
          <w:vertAlign w:val="subscript"/>
        </w:rPr>
        <w:t>in</w:t>
      </w:r>
      <w:r>
        <w:rPr>
          <w:rFonts w:ascii="Arial" w:eastAsia="Arial" w:hAnsi="Arial"/>
          <w:sz w:val="12"/>
        </w:rPr>
        <w:t>.</w:t>
      </w:r>
      <w:r>
        <w:rPr>
          <w:rFonts w:ascii="Palatino Linotype" w:eastAsia="Palatino Linotype" w:hAnsi="Palatino Linotype"/>
          <w:sz w:val="18"/>
        </w:rPr>
        <w:t xml:space="preserve"> </w:t>
      </w:r>
      <w:r>
        <w:rPr>
          <w:rFonts w:ascii="Palatino Linotype" w:eastAsia="Palatino Linotype" w:hAnsi="Palatino Linotype"/>
          <w:sz w:val="18"/>
          <w:vertAlign w:val="subscript"/>
        </w:rPr>
        <w:t>the</w:t>
      </w:r>
      <w:r>
        <w:rPr>
          <w:rFonts w:ascii="Arial" w:eastAsia="Arial" w:hAnsi="Arial"/>
          <w:sz w:val="12"/>
        </w:rPr>
        <w:t>The</w:t>
      </w:r>
      <w:r>
        <w:rPr>
          <w:rFonts w:ascii="Palatino Linotype" w:eastAsia="Palatino Linotype" w:hAnsi="Palatino Linotype"/>
          <w:sz w:val="18"/>
          <w:vertAlign w:val="subscript"/>
        </w:rPr>
        <w:t>Locally</w:t>
      </w:r>
      <w:r>
        <w:rPr>
          <w:rFonts w:ascii="Arial" w:eastAsia="Arial" w:hAnsi="Arial"/>
          <w:sz w:val="12"/>
        </w:rPr>
        <w:t>fullutili</w:t>
      </w:r>
      <w:r>
        <w:rPr>
          <w:rFonts w:ascii="Palatino Linotype" w:eastAsia="Palatino Linotype" w:hAnsi="Palatino Linotype"/>
          <w:sz w:val="18"/>
          <w:vertAlign w:val="subscript"/>
        </w:rPr>
        <w:t>Integrate</w:t>
      </w:r>
      <w:r>
        <w:rPr>
          <w:rFonts w:ascii="Arial" w:eastAsia="Arial" w:hAnsi="Arial"/>
          <w:sz w:val="12"/>
        </w:rPr>
        <w:t>-</w:t>
      </w:r>
    </w:p>
    <w:p w14:paraId="1E4CED5E" w14:textId="77777777" w:rsidR="00CA2CD7" w:rsidRDefault="00CA2CD7">
      <w:pPr>
        <w:spacing w:line="40" w:lineRule="exact"/>
        <w:rPr>
          <w:rFonts w:ascii="Times New Roman" w:eastAsia="Times New Roman" w:hAnsi="Times New Roman"/>
        </w:rPr>
      </w:pPr>
    </w:p>
    <w:p w14:paraId="083ADE5B" w14:textId="77777777" w:rsidR="00CA2CD7" w:rsidRDefault="00CA2CD7">
      <w:pPr>
        <w:spacing w:line="191" w:lineRule="auto"/>
        <w:ind w:left="2740" w:hanging="119"/>
        <w:jc w:val="both"/>
        <w:rPr>
          <w:rFonts w:ascii="Palatino Linotype" w:eastAsia="Palatino Linotype" w:hAnsi="Palatino Linotype"/>
          <w:sz w:val="12"/>
        </w:rPr>
      </w:pPr>
      <w:r>
        <w:rPr>
          <w:rFonts w:ascii="Arial" w:eastAsia="Arial" w:hAnsi="Arial"/>
          <w:sz w:val="11"/>
        </w:rPr>
        <w:t xml:space="preserve">sation of waste heat between processes was realised. Grand Composite Curves and Total </w:t>
      </w:r>
      <w:r>
        <w:rPr>
          <w:rFonts w:ascii="Palatino Linotype" w:eastAsia="Palatino Linotype" w:hAnsi="Palatino Linotype"/>
          <w:sz w:val="12"/>
        </w:rPr>
        <w:t>Energy Sector to meet the heating and cooling needs of various processes. The full utilis</w:t>
      </w:r>
    </w:p>
    <w:p w14:paraId="55710D2B" w14:textId="77777777" w:rsidR="00CA2CD7" w:rsidRDefault="00CA2CD7">
      <w:pPr>
        <w:spacing w:line="191" w:lineRule="auto"/>
        <w:ind w:left="2620"/>
        <w:rPr>
          <w:rFonts w:ascii="Arial" w:eastAsia="Arial" w:hAnsi="Arial"/>
          <w:sz w:val="9"/>
        </w:rPr>
      </w:pPr>
      <w:r>
        <w:rPr>
          <w:rFonts w:ascii="Arial" w:eastAsia="Arial" w:hAnsi="Arial"/>
          <w:sz w:val="9"/>
        </w:rPr>
        <w:t>Site Profiles were applied to visualise the integration process. An example shows that</w:t>
      </w:r>
    </w:p>
    <w:p w14:paraId="6D1308BB" w14:textId="77777777" w:rsidR="00CA2CD7" w:rsidRDefault="00CA2CD7">
      <w:pPr>
        <w:spacing w:line="180" w:lineRule="auto"/>
        <w:ind w:left="2620" w:firstLine="120"/>
        <w:jc w:val="both"/>
        <w:rPr>
          <w:rFonts w:ascii="Arial" w:eastAsia="Arial" w:hAnsi="Arial"/>
          <w:sz w:val="14"/>
        </w:rPr>
      </w:pPr>
      <w:r>
        <w:rPr>
          <w:rFonts w:ascii="Palatino Linotype" w:eastAsia="Palatino Linotype" w:hAnsi="Palatino Linotype"/>
          <w:sz w:val="16"/>
        </w:rPr>
        <w:t xml:space="preserve">tion of waste heat between processes was realised. Grand Composite Curves and Tot </w:t>
      </w:r>
      <w:r>
        <w:rPr>
          <w:rFonts w:ascii="Arial" w:eastAsia="Arial" w:hAnsi="Arial"/>
          <w:sz w:val="14"/>
        </w:rPr>
        <w:t>a geothermal utility system can save more than 70% of energy compared with a steam</w:t>
      </w:r>
    </w:p>
    <w:p w14:paraId="0E42CD2C" w14:textId="77777777" w:rsidR="00CA2CD7" w:rsidRDefault="00CA2CD7">
      <w:pPr>
        <w:spacing w:line="192" w:lineRule="auto"/>
        <w:ind w:left="2620" w:firstLine="120"/>
        <w:jc w:val="both"/>
        <w:rPr>
          <w:rFonts w:ascii="Arial" w:eastAsia="Arial" w:hAnsi="Arial"/>
          <w:sz w:val="13"/>
        </w:rPr>
      </w:pPr>
      <w:r>
        <w:rPr>
          <w:rFonts w:ascii="Palatino Linotype" w:eastAsia="Palatino Linotype" w:hAnsi="Palatino Linotype"/>
          <w:sz w:val="15"/>
        </w:rPr>
        <w:t xml:space="preserve">Site Profiles were applied to visualise the integration process. An example shows that </w:t>
      </w:r>
      <w:r>
        <w:rPr>
          <w:rFonts w:ascii="Arial" w:eastAsia="Arial" w:hAnsi="Arial"/>
          <w:sz w:val="13"/>
        </w:rPr>
        <w:t>utility system. The heat recovery plan for regular operation, mineral scaling and cleaning</w:t>
      </w:r>
    </w:p>
    <w:p w14:paraId="33C5BF5E" w14:textId="77777777" w:rsidR="00CA2CD7" w:rsidRDefault="00CA2CD7">
      <w:pPr>
        <w:spacing w:line="1" w:lineRule="exact"/>
        <w:rPr>
          <w:rFonts w:ascii="Times New Roman" w:eastAsia="Times New Roman" w:hAnsi="Times New Roman"/>
        </w:rPr>
      </w:pPr>
    </w:p>
    <w:p w14:paraId="444B3D55" w14:textId="77777777" w:rsidR="00CA2CD7" w:rsidRDefault="00CA2CD7">
      <w:pPr>
        <w:spacing w:line="0" w:lineRule="atLeast"/>
        <w:ind w:left="2620" w:firstLine="120"/>
        <w:jc w:val="both"/>
        <w:rPr>
          <w:rFonts w:ascii="Arial" w:eastAsia="Arial" w:hAnsi="Arial"/>
          <w:sz w:val="15"/>
        </w:rPr>
      </w:pPr>
      <w:r>
        <w:rPr>
          <w:rFonts w:ascii="Palatino Linotype" w:eastAsia="Palatino Linotype" w:hAnsi="Palatino Linotype"/>
          <w:sz w:val="17"/>
        </w:rPr>
        <w:t xml:space="preserve">geothermal utility system can save more than 70% of energy compared with a steam uti </w:t>
      </w:r>
      <w:r>
        <w:rPr>
          <w:rFonts w:ascii="Arial" w:eastAsia="Arial" w:hAnsi="Arial"/>
          <w:sz w:val="15"/>
        </w:rPr>
        <w:t>cycle were optimised.</w:t>
      </w:r>
    </w:p>
    <w:p w14:paraId="157CCAF6" w14:textId="77777777" w:rsidR="00CA2CD7" w:rsidRDefault="00CA2CD7">
      <w:pPr>
        <w:spacing w:line="222" w:lineRule="auto"/>
        <w:ind w:left="2740"/>
        <w:rPr>
          <w:rFonts w:ascii="Palatino Linotype" w:eastAsia="Palatino Linotype" w:hAnsi="Palatino Linotype"/>
          <w:sz w:val="22"/>
        </w:rPr>
      </w:pPr>
      <w:r>
        <w:rPr>
          <w:rFonts w:ascii="Palatino Linotype" w:eastAsia="Palatino Linotype" w:hAnsi="Palatino Linotype"/>
          <w:sz w:val="22"/>
        </w:rPr>
        <w:t>ity system. The heat recovery plan for regular operation, mineral scaling and cleanin</w:t>
      </w:r>
    </w:p>
    <w:p w14:paraId="6F82F41D" w14:textId="77777777" w:rsidR="00CA2CD7" w:rsidRDefault="00CA2CD7">
      <w:pPr>
        <w:spacing w:line="228" w:lineRule="auto"/>
        <w:ind w:left="2620"/>
        <w:rPr>
          <w:rFonts w:ascii="Arial" w:eastAsia="Arial" w:hAnsi="Arial"/>
          <w:b/>
        </w:rPr>
      </w:pPr>
      <w:r>
        <w:rPr>
          <w:rFonts w:ascii="Arial" w:eastAsia="Arial" w:hAnsi="Arial"/>
          <w:b/>
        </w:rPr>
        <w:t>7.</w:t>
      </w:r>
      <w:r>
        <w:rPr>
          <w:rFonts w:ascii="Palatino Linotype" w:eastAsia="Palatino Linotype" w:hAnsi="Palatino Linotype"/>
          <w:sz w:val="22"/>
        </w:rPr>
        <w:t>cycle</w:t>
      </w:r>
      <w:r>
        <w:rPr>
          <w:rFonts w:ascii="Arial" w:eastAsia="Arial" w:hAnsi="Arial"/>
          <w:b/>
        </w:rPr>
        <w:t>Conclusions</w:t>
      </w:r>
      <w:r>
        <w:rPr>
          <w:rFonts w:ascii="Palatino Linotype" w:eastAsia="Palatino Linotype" w:hAnsi="Palatino Linotype"/>
          <w:sz w:val="22"/>
        </w:rPr>
        <w:t>wereoptimised</w:t>
      </w:r>
      <w:r>
        <w:rPr>
          <w:rFonts w:ascii="Arial" w:eastAsia="Arial" w:hAnsi="Arial"/>
          <w:b/>
        </w:rPr>
        <w:t>andFuture</w:t>
      </w:r>
      <w:r>
        <w:rPr>
          <w:rFonts w:ascii="Palatino Linotype" w:eastAsia="Palatino Linotype" w:hAnsi="Palatino Linotype"/>
          <w:sz w:val="22"/>
        </w:rPr>
        <w:t>.</w:t>
      </w:r>
      <w:r>
        <w:rPr>
          <w:rFonts w:ascii="Arial" w:eastAsia="Arial" w:hAnsi="Arial"/>
        </w:rPr>
        <w:t xml:space="preserve"> </w:t>
      </w:r>
      <w:r>
        <w:rPr>
          <w:rFonts w:ascii="Arial" w:eastAsia="Arial" w:hAnsi="Arial"/>
          <w:b/>
        </w:rPr>
        <w:t>Directions</w:t>
      </w:r>
    </w:p>
    <w:p w14:paraId="0DDBF7F2" w14:textId="77777777" w:rsidR="00CA2CD7" w:rsidRDefault="00CA2CD7">
      <w:pPr>
        <w:spacing w:line="35" w:lineRule="exact"/>
        <w:rPr>
          <w:rFonts w:ascii="Times New Roman" w:eastAsia="Times New Roman" w:hAnsi="Times New Roman"/>
        </w:rPr>
      </w:pPr>
    </w:p>
    <w:p w14:paraId="4AC3B8AF" w14:textId="77777777" w:rsidR="00CA2CD7" w:rsidRDefault="00CA2CD7">
      <w:pPr>
        <w:spacing w:line="275" w:lineRule="auto"/>
        <w:ind w:left="2620" w:right="680" w:firstLine="431"/>
        <w:jc w:val="both"/>
        <w:rPr>
          <w:rFonts w:ascii="Arial" w:eastAsia="Arial" w:hAnsi="Arial"/>
          <w:sz w:val="19"/>
        </w:rPr>
      </w:pPr>
      <w:r>
        <w:rPr>
          <w:rFonts w:ascii="Arial" w:eastAsia="Arial" w:hAnsi="Arial"/>
          <w:sz w:val="19"/>
        </w:rPr>
        <w:t xml:space="preserve">With the fast development of low-carbon and sustainable measures implemented in oil and gas transport and storage engineering, this industry is entering a new era. Together with the increase in natural gas consumption percentage, acceleration of oil and gas trunk pipelines, regional branch pipelines and gas distribution pipelines construction, the improvement of the LNG terminals and their supporting export pipelines arrangement, and the promotion of oil and gas pipelines interconnection, the future of the </w:t>
      </w:r>
      <w:r>
        <w:rPr>
          <w:rFonts w:ascii="Arial" w:eastAsia="Arial" w:hAnsi="Arial"/>
          <w:sz w:val="19"/>
        </w:rPr>
        <w:t>OGTS would be bright. This paper reviews the developments in the four main fields of OGTS, i.e., oil</w:t>
      </w:r>
    </w:p>
    <w:p w14:paraId="5190ED23" w14:textId="77777777" w:rsidR="00CA2CD7" w:rsidRDefault="00CA2CD7">
      <w:pPr>
        <w:spacing w:line="5" w:lineRule="exact"/>
        <w:rPr>
          <w:rFonts w:ascii="Times New Roman" w:eastAsia="Times New Roman" w:hAnsi="Times New Roman"/>
        </w:rPr>
      </w:pPr>
    </w:p>
    <w:p w14:paraId="3FE63035" w14:textId="77777777" w:rsidR="00CA2CD7" w:rsidRDefault="00CA2CD7">
      <w:pPr>
        <w:numPr>
          <w:ilvl w:val="0"/>
          <w:numId w:val="6"/>
        </w:numPr>
        <w:tabs>
          <w:tab w:val="left" w:pos="2819"/>
        </w:tabs>
        <w:spacing w:line="236" w:lineRule="auto"/>
        <w:ind w:left="2620" w:right="700"/>
        <w:jc w:val="both"/>
        <w:rPr>
          <w:rFonts w:ascii="Arial" w:eastAsia="Arial" w:hAnsi="Arial"/>
        </w:rPr>
      </w:pPr>
      <w:r>
        <w:rPr>
          <w:rFonts w:ascii="Arial" w:eastAsia="Arial" w:hAnsi="Arial"/>
        </w:rPr>
        <w:t>gas fields, long-distance pipeline, oil &amp; gas supply chain, and LNG technology, as well as the energy structure changing studies that related to OGTS engineering, to show the latest studies and technologies that contribute to the sustainability. Results showed that energy consumption and CO</w:t>
      </w:r>
      <w:r>
        <w:rPr>
          <w:rFonts w:ascii="Arial" w:eastAsia="Arial" w:hAnsi="Arial"/>
          <w:sz w:val="30"/>
          <w:vertAlign w:val="subscript"/>
        </w:rPr>
        <w:t>2</w:t>
      </w:r>
      <w:r>
        <w:rPr>
          <w:rFonts w:ascii="Arial" w:eastAsia="Arial" w:hAnsi="Arial"/>
        </w:rPr>
        <w:t xml:space="preserve"> emissions are reduced through optimisation methods, energy structure changing, and new equipment and facilities.</w:t>
      </w:r>
    </w:p>
    <w:p w14:paraId="7CD42895" w14:textId="77777777" w:rsidR="00CA2CD7" w:rsidRDefault="00CA2CD7">
      <w:pPr>
        <w:tabs>
          <w:tab w:val="left" w:pos="2819"/>
        </w:tabs>
        <w:spacing w:line="236" w:lineRule="auto"/>
        <w:ind w:left="2620" w:right="700"/>
        <w:jc w:val="both"/>
        <w:rPr>
          <w:rFonts w:ascii="Arial" w:eastAsia="Arial" w:hAnsi="Arial"/>
        </w:rPr>
        <w:sectPr w:rsidR="00000000">
          <w:pgSz w:w="11900" w:h="16838"/>
          <w:pgMar w:top="112" w:right="6" w:bottom="766" w:left="700" w:header="0" w:footer="0" w:gutter="0"/>
          <w:cols w:space="0" w:equalWidth="0">
            <w:col w:w="112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60"/>
        <w:gridCol w:w="4740"/>
      </w:tblGrid>
      <w:tr w:rsidR="00000000" w14:paraId="3AA6A0EF" w14:textId="77777777">
        <w:trPr>
          <w:trHeight w:val="198"/>
        </w:trPr>
        <w:tc>
          <w:tcPr>
            <w:tcW w:w="5760" w:type="dxa"/>
            <w:shd w:val="clear" w:color="auto" w:fill="auto"/>
            <w:vAlign w:val="bottom"/>
          </w:tcPr>
          <w:p w14:paraId="7225D955" w14:textId="77777777" w:rsidR="00CA2CD7" w:rsidRDefault="00CA2CD7">
            <w:pPr>
              <w:spacing w:line="0" w:lineRule="atLeast"/>
              <w:rPr>
                <w:rFonts w:ascii="Arial" w:eastAsia="Arial" w:hAnsi="Arial"/>
                <w:sz w:val="16"/>
              </w:rPr>
            </w:pPr>
            <w:bookmarkStart w:id="12" w:name="page13"/>
            <w:bookmarkEnd w:id="12"/>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40" w:type="dxa"/>
            <w:shd w:val="clear" w:color="auto" w:fill="auto"/>
            <w:vAlign w:val="bottom"/>
          </w:tcPr>
          <w:p w14:paraId="310F7FCD" w14:textId="77777777" w:rsidR="00CA2CD7" w:rsidRDefault="00CA2CD7">
            <w:pPr>
              <w:spacing w:line="0" w:lineRule="atLeast"/>
              <w:ind w:left="4180"/>
              <w:rPr>
                <w:rFonts w:ascii="Arial" w:eastAsia="Arial" w:hAnsi="Arial"/>
                <w:w w:val="89"/>
                <w:sz w:val="16"/>
              </w:rPr>
            </w:pPr>
            <w:r>
              <w:rPr>
                <w:rFonts w:ascii="Arial" w:eastAsia="Arial" w:hAnsi="Arial"/>
                <w:w w:val="89"/>
                <w:sz w:val="16"/>
              </w:rPr>
              <w:t>13 of 16</w:t>
            </w:r>
          </w:p>
        </w:tc>
      </w:tr>
      <w:tr w:rsidR="00000000" w14:paraId="68F00F02" w14:textId="77777777">
        <w:trPr>
          <w:trHeight w:val="103"/>
        </w:trPr>
        <w:tc>
          <w:tcPr>
            <w:tcW w:w="5760" w:type="dxa"/>
            <w:tcBorders>
              <w:bottom w:val="single" w:sz="8" w:space="0" w:color="auto"/>
            </w:tcBorders>
            <w:shd w:val="clear" w:color="auto" w:fill="auto"/>
            <w:vAlign w:val="bottom"/>
          </w:tcPr>
          <w:p w14:paraId="2578B2EA" w14:textId="77777777" w:rsidR="00CA2CD7" w:rsidRDefault="00CA2CD7">
            <w:pPr>
              <w:spacing w:line="0" w:lineRule="atLeast"/>
              <w:rPr>
                <w:rFonts w:ascii="Times New Roman" w:eastAsia="Times New Roman" w:hAnsi="Times New Roman"/>
                <w:sz w:val="8"/>
              </w:rPr>
            </w:pPr>
          </w:p>
        </w:tc>
        <w:tc>
          <w:tcPr>
            <w:tcW w:w="4740" w:type="dxa"/>
            <w:tcBorders>
              <w:bottom w:val="single" w:sz="8" w:space="0" w:color="auto"/>
            </w:tcBorders>
            <w:shd w:val="clear" w:color="auto" w:fill="auto"/>
            <w:vAlign w:val="bottom"/>
          </w:tcPr>
          <w:p w14:paraId="2274766E" w14:textId="77777777" w:rsidR="00CA2CD7" w:rsidRDefault="00CA2CD7">
            <w:pPr>
              <w:spacing w:line="0" w:lineRule="atLeast"/>
              <w:rPr>
                <w:rFonts w:ascii="Times New Roman" w:eastAsia="Times New Roman" w:hAnsi="Times New Roman"/>
                <w:sz w:val="8"/>
              </w:rPr>
            </w:pPr>
          </w:p>
        </w:tc>
      </w:tr>
    </w:tbl>
    <w:p w14:paraId="5C7CB0A4" w14:textId="77777777" w:rsidR="00CA2CD7" w:rsidRDefault="00CA2CD7">
      <w:pPr>
        <w:spacing w:line="200" w:lineRule="exact"/>
        <w:rPr>
          <w:rFonts w:ascii="Times New Roman" w:eastAsia="Times New Roman" w:hAnsi="Times New Roman"/>
        </w:rPr>
      </w:pPr>
    </w:p>
    <w:p w14:paraId="36917984" w14:textId="77777777" w:rsidR="00CA2CD7" w:rsidRDefault="00CA2CD7">
      <w:pPr>
        <w:spacing w:line="291" w:lineRule="exact"/>
        <w:rPr>
          <w:rFonts w:ascii="Times New Roman" w:eastAsia="Times New Roman" w:hAnsi="Times New Roman"/>
        </w:rPr>
      </w:pPr>
    </w:p>
    <w:p w14:paraId="05EF930D" w14:textId="77777777" w:rsidR="00CA2CD7" w:rsidRDefault="00CA2CD7">
      <w:pPr>
        <w:spacing w:line="262" w:lineRule="auto"/>
        <w:ind w:left="2620" w:right="20" w:firstLine="431"/>
        <w:jc w:val="both"/>
        <w:rPr>
          <w:rFonts w:ascii="Arial" w:eastAsia="Arial" w:hAnsi="Arial"/>
        </w:rPr>
      </w:pPr>
      <w:r>
        <w:rPr>
          <w:rFonts w:ascii="Arial" w:eastAsia="Arial" w:hAnsi="Arial"/>
        </w:rPr>
        <w:t xml:space="preserve">Besides, many research opportunities exist in the sustainable developments of OGTS fields, especially developing advanced and more detailed models to reflect better the real situations and scenarios of the OGTS issues, integrating modern technologies in the processes for efficiency improvements, and efficient algorithms to solve large-scale network problems. For the sustainable development goal, not only economic and environmental issues should be considered, but also a harmonious relationship between OGTS </w:t>
      </w:r>
      <w:r>
        <w:rPr>
          <w:rFonts w:ascii="Arial" w:eastAsia="Arial" w:hAnsi="Arial"/>
        </w:rPr>
        <w:t>engineering and human should be stressed.</w:t>
      </w:r>
    </w:p>
    <w:p w14:paraId="52E901E2" w14:textId="77777777" w:rsidR="00CA2CD7" w:rsidRDefault="00CA2CD7">
      <w:pPr>
        <w:spacing w:line="282" w:lineRule="auto"/>
        <w:ind w:left="2620" w:firstLine="433"/>
        <w:jc w:val="both"/>
        <w:rPr>
          <w:rFonts w:ascii="Arial" w:eastAsia="Arial" w:hAnsi="Arial"/>
          <w:sz w:val="19"/>
        </w:rPr>
      </w:pPr>
      <w:r>
        <w:rPr>
          <w:rFonts w:ascii="Arial" w:eastAsia="Arial" w:hAnsi="Arial"/>
          <w:sz w:val="19"/>
        </w:rPr>
        <w:t>In the future, it is urgent to formulate a low-carbon development plan for every in-volved enterprise, to determine the future direction for sustainable development. Measures such as establishing and improving the carbon emission management system, participating in the carbon trading market, and increasing the investment of low-carbon related studies, would contribute to achieving a sustainable and low-carbon transformation.</w:t>
      </w:r>
    </w:p>
    <w:p w14:paraId="4FFA22BA" w14:textId="77777777" w:rsidR="00CA2CD7" w:rsidRDefault="00CA2CD7">
      <w:pPr>
        <w:spacing w:line="212" w:lineRule="exact"/>
        <w:rPr>
          <w:rFonts w:ascii="Times New Roman" w:eastAsia="Times New Roman" w:hAnsi="Times New Roman"/>
        </w:rPr>
      </w:pPr>
    </w:p>
    <w:p w14:paraId="4A131B6D" w14:textId="77777777" w:rsidR="00CA2CD7" w:rsidRDefault="00CA2CD7">
      <w:pPr>
        <w:spacing w:line="278" w:lineRule="auto"/>
        <w:ind w:left="2620" w:right="20" w:firstLine="6"/>
        <w:jc w:val="both"/>
        <w:rPr>
          <w:rFonts w:ascii="Arial" w:eastAsia="Arial" w:hAnsi="Arial"/>
          <w:sz w:val="18"/>
        </w:rPr>
      </w:pPr>
      <w:r>
        <w:rPr>
          <w:rFonts w:ascii="Arial" w:eastAsia="Arial" w:hAnsi="Arial"/>
          <w:b/>
          <w:sz w:val="18"/>
        </w:rPr>
        <w:t>Funding:</w:t>
      </w:r>
      <w:r>
        <w:rPr>
          <w:rFonts w:ascii="Arial" w:eastAsia="Arial" w:hAnsi="Arial"/>
          <w:sz w:val="18"/>
        </w:rPr>
        <w:t xml:space="preserve"> </w:t>
      </w:r>
      <w:r>
        <w:rPr>
          <w:rFonts w:ascii="Arial" w:eastAsia="Arial" w:hAnsi="Arial"/>
          <w:sz w:val="18"/>
        </w:rPr>
        <w:t xml:space="preserve">This research was funded by </w:t>
      </w:r>
      <w:r>
        <w:rPr>
          <w:rFonts w:ascii="Arial" w:eastAsia="Arial" w:hAnsi="Arial"/>
          <w:sz w:val="18"/>
        </w:rPr>
        <w:t>“Pioneer</w:t>
      </w:r>
      <w:r>
        <w:rPr>
          <w:rFonts w:ascii="Arial" w:eastAsia="Arial" w:hAnsi="Arial"/>
          <w:sz w:val="18"/>
        </w:rPr>
        <w:t xml:space="preserve">” and </w:t>
      </w:r>
      <w:r>
        <w:rPr>
          <w:rFonts w:ascii="Arial" w:eastAsia="Arial" w:hAnsi="Arial"/>
          <w:sz w:val="18"/>
        </w:rPr>
        <w:t>“Leading Goose</w:t>
      </w:r>
      <w:r>
        <w:rPr>
          <w:rFonts w:ascii="Arial" w:eastAsia="Arial" w:hAnsi="Arial"/>
          <w:sz w:val="18"/>
        </w:rPr>
        <w:t>” R&amp;D Program of Zhejiang</w:t>
      </w:r>
      <w:r>
        <w:rPr>
          <w:rFonts w:ascii="Arial" w:eastAsia="Arial" w:hAnsi="Arial"/>
          <w:sz w:val="18"/>
        </w:rPr>
        <w:t xml:space="preserve"> (2023C04048), Scientific Research Fund of Zhejiang Provincial Education Department (Y202250605), and Science Foundation of Zhejiang Ocean University (11025092122).</w:t>
      </w:r>
    </w:p>
    <w:p w14:paraId="5A1006FA" w14:textId="77777777" w:rsidR="00CA2CD7" w:rsidRDefault="00CA2CD7">
      <w:pPr>
        <w:spacing w:line="103" w:lineRule="exact"/>
        <w:rPr>
          <w:rFonts w:ascii="Times New Roman" w:eastAsia="Times New Roman" w:hAnsi="Times New Roman"/>
        </w:rPr>
      </w:pPr>
    </w:p>
    <w:p w14:paraId="33E8919E" w14:textId="77777777" w:rsidR="00CA2CD7" w:rsidRDefault="00CA2CD7">
      <w:pPr>
        <w:spacing w:line="0" w:lineRule="atLeast"/>
        <w:ind w:left="2620"/>
        <w:rPr>
          <w:rFonts w:ascii="Arial" w:eastAsia="Arial" w:hAnsi="Arial"/>
          <w:sz w:val="18"/>
        </w:rPr>
      </w:pPr>
      <w:r>
        <w:rPr>
          <w:rFonts w:ascii="Arial" w:eastAsia="Arial" w:hAnsi="Arial"/>
          <w:b/>
          <w:sz w:val="18"/>
        </w:rPr>
        <w:t>Institutional Review Board Statement:</w:t>
      </w:r>
      <w:r>
        <w:rPr>
          <w:rFonts w:ascii="Arial" w:eastAsia="Arial" w:hAnsi="Arial"/>
          <w:sz w:val="18"/>
        </w:rPr>
        <w:t xml:space="preserve"> </w:t>
      </w:r>
      <w:r>
        <w:rPr>
          <w:rFonts w:ascii="Arial" w:eastAsia="Arial" w:hAnsi="Arial"/>
          <w:sz w:val="18"/>
        </w:rPr>
        <w:t>Not applicable.</w:t>
      </w:r>
    </w:p>
    <w:p w14:paraId="7C272A58" w14:textId="77777777" w:rsidR="00CA2CD7" w:rsidRDefault="00CA2CD7">
      <w:pPr>
        <w:spacing w:line="147" w:lineRule="exact"/>
        <w:rPr>
          <w:rFonts w:ascii="Times New Roman" w:eastAsia="Times New Roman" w:hAnsi="Times New Roman"/>
        </w:rPr>
      </w:pPr>
    </w:p>
    <w:p w14:paraId="05906AE8" w14:textId="77777777" w:rsidR="00CA2CD7" w:rsidRDefault="00CA2CD7">
      <w:pPr>
        <w:spacing w:line="0" w:lineRule="atLeast"/>
        <w:ind w:left="2620"/>
        <w:rPr>
          <w:rFonts w:ascii="Arial" w:eastAsia="Arial" w:hAnsi="Arial"/>
          <w:sz w:val="18"/>
        </w:rPr>
      </w:pPr>
      <w:r>
        <w:rPr>
          <w:rFonts w:ascii="Arial" w:eastAsia="Arial" w:hAnsi="Arial"/>
          <w:b/>
          <w:sz w:val="18"/>
        </w:rPr>
        <w:t>Informed Consent Statement:</w:t>
      </w:r>
      <w:r>
        <w:rPr>
          <w:rFonts w:ascii="Arial" w:eastAsia="Arial" w:hAnsi="Arial"/>
          <w:sz w:val="18"/>
        </w:rPr>
        <w:t xml:space="preserve"> </w:t>
      </w:r>
      <w:r>
        <w:rPr>
          <w:rFonts w:ascii="Arial" w:eastAsia="Arial" w:hAnsi="Arial"/>
          <w:sz w:val="18"/>
        </w:rPr>
        <w:t>Not applicable.</w:t>
      </w:r>
    </w:p>
    <w:p w14:paraId="1062005B" w14:textId="77777777" w:rsidR="00CA2CD7" w:rsidRDefault="00CA2CD7">
      <w:pPr>
        <w:spacing w:line="147" w:lineRule="exact"/>
        <w:rPr>
          <w:rFonts w:ascii="Times New Roman" w:eastAsia="Times New Roman" w:hAnsi="Times New Roman"/>
        </w:rPr>
      </w:pPr>
    </w:p>
    <w:p w14:paraId="1AB44DC5" w14:textId="77777777" w:rsidR="00CA2CD7" w:rsidRDefault="00CA2CD7">
      <w:pPr>
        <w:spacing w:line="0" w:lineRule="atLeast"/>
        <w:ind w:left="2620"/>
        <w:rPr>
          <w:rFonts w:ascii="Arial" w:eastAsia="Arial" w:hAnsi="Arial"/>
          <w:sz w:val="18"/>
        </w:rPr>
      </w:pPr>
      <w:r>
        <w:rPr>
          <w:rFonts w:ascii="Arial" w:eastAsia="Arial" w:hAnsi="Arial"/>
          <w:b/>
          <w:sz w:val="18"/>
        </w:rPr>
        <w:t>Data Availability Statement:</w:t>
      </w:r>
      <w:r>
        <w:rPr>
          <w:rFonts w:ascii="Arial" w:eastAsia="Arial" w:hAnsi="Arial"/>
          <w:sz w:val="18"/>
        </w:rPr>
        <w:t xml:space="preserve"> </w:t>
      </w:r>
      <w:r>
        <w:rPr>
          <w:rFonts w:ascii="Arial" w:eastAsia="Arial" w:hAnsi="Arial"/>
          <w:sz w:val="18"/>
        </w:rPr>
        <w:t>Data sharing not applicable.</w:t>
      </w:r>
    </w:p>
    <w:p w14:paraId="12184693" w14:textId="77777777" w:rsidR="00CA2CD7" w:rsidRDefault="00CA2CD7">
      <w:pPr>
        <w:spacing w:line="147" w:lineRule="exact"/>
        <w:rPr>
          <w:rFonts w:ascii="Times New Roman" w:eastAsia="Times New Roman" w:hAnsi="Times New Roman"/>
        </w:rPr>
      </w:pPr>
    </w:p>
    <w:p w14:paraId="48583E3C" w14:textId="77777777" w:rsidR="00CA2CD7" w:rsidRDefault="00CA2CD7">
      <w:pPr>
        <w:spacing w:line="0" w:lineRule="atLeast"/>
        <w:ind w:right="240"/>
        <w:jc w:val="center"/>
        <w:rPr>
          <w:rFonts w:ascii="Arial" w:eastAsia="Arial" w:hAnsi="Arial"/>
          <w:sz w:val="18"/>
        </w:rPr>
      </w:pPr>
      <w:r>
        <w:rPr>
          <w:rFonts w:ascii="Arial" w:eastAsia="Arial" w:hAnsi="Arial"/>
          <w:b/>
          <w:sz w:val="18"/>
        </w:rPr>
        <w:t>Conflicts of Interest:</w:t>
      </w:r>
      <w:r>
        <w:rPr>
          <w:rFonts w:ascii="Arial" w:eastAsia="Arial" w:hAnsi="Arial"/>
          <w:sz w:val="18"/>
        </w:rPr>
        <w:t xml:space="preserve"> </w:t>
      </w:r>
      <w:r>
        <w:rPr>
          <w:rFonts w:ascii="Arial" w:eastAsia="Arial" w:hAnsi="Arial"/>
          <w:sz w:val="18"/>
        </w:rPr>
        <w:t>The authors declare no conflict of interest.</w:t>
      </w:r>
    </w:p>
    <w:p w14:paraId="7C584C8D" w14:textId="77777777" w:rsidR="00CA2CD7" w:rsidRDefault="00CA2CD7">
      <w:pPr>
        <w:spacing w:line="225" w:lineRule="exact"/>
        <w:rPr>
          <w:rFonts w:ascii="Times New Roman" w:eastAsia="Times New Roman" w:hAnsi="Times New Roman"/>
        </w:rPr>
      </w:pPr>
    </w:p>
    <w:p w14:paraId="627DA55F" w14:textId="77777777" w:rsidR="00CA2CD7" w:rsidRDefault="00CA2CD7">
      <w:pPr>
        <w:spacing w:line="0" w:lineRule="atLeast"/>
        <w:ind w:left="20"/>
        <w:rPr>
          <w:rFonts w:ascii="Arial" w:eastAsia="Arial" w:hAnsi="Arial"/>
          <w:b/>
        </w:rPr>
      </w:pPr>
      <w:r>
        <w:rPr>
          <w:rFonts w:ascii="Arial" w:eastAsia="Arial" w:hAnsi="Arial"/>
          <w:b/>
        </w:rPr>
        <w:t>References</w:t>
      </w:r>
    </w:p>
    <w:p w14:paraId="093E19F0" w14:textId="77777777" w:rsidR="00CA2CD7" w:rsidRDefault="00CA2CD7">
      <w:pPr>
        <w:spacing w:line="77" w:lineRule="exact"/>
        <w:rPr>
          <w:rFonts w:ascii="Times New Roman" w:eastAsia="Times New Roman" w:hAnsi="Times New Roman"/>
        </w:rPr>
      </w:pPr>
    </w:p>
    <w:p w14:paraId="2E75B94C" w14:textId="77777777" w:rsidR="00CA2CD7" w:rsidRDefault="00CA2CD7">
      <w:pPr>
        <w:numPr>
          <w:ilvl w:val="0"/>
          <w:numId w:val="7"/>
        </w:numPr>
        <w:tabs>
          <w:tab w:val="left" w:pos="446"/>
        </w:tabs>
        <w:spacing w:line="266" w:lineRule="auto"/>
        <w:ind w:left="440" w:hanging="426"/>
        <w:rPr>
          <w:rFonts w:ascii="Arial" w:eastAsia="Arial" w:hAnsi="Arial"/>
          <w:sz w:val="18"/>
        </w:rPr>
      </w:pPr>
      <w:r>
        <w:rPr>
          <w:rFonts w:ascii="Arial" w:eastAsia="Arial" w:hAnsi="Arial"/>
          <w:sz w:val="18"/>
        </w:rPr>
        <w:t xml:space="preserve">Liao, Q.; Liang, Y.; Tu, R.; Huang, L.; Zheng, J.; Wang, G.; Zhang, H. Innovations of Carbon-Neutral Petroleum Pipeline: A Review. Energy Rep. </w:t>
      </w:r>
      <w:r>
        <w:rPr>
          <w:rFonts w:ascii="Arial" w:eastAsia="Arial" w:hAnsi="Arial"/>
          <w:b/>
          <w:sz w:val="18"/>
        </w:rPr>
        <w:t>2022</w:t>
      </w:r>
      <w:r>
        <w:rPr>
          <w:rFonts w:ascii="Arial" w:eastAsia="Arial" w:hAnsi="Arial"/>
          <w:sz w:val="18"/>
        </w:rPr>
        <w:t>,</w:t>
      </w:r>
      <w:r>
        <w:rPr>
          <w:rFonts w:ascii="Arial" w:eastAsia="Arial" w:hAnsi="Arial"/>
          <w:sz w:val="18"/>
        </w:rPr>
        <w:t xml:space="preserve"> 8</w:t>
      </w:r>
      <w:r>
        <w:rPr>
          <w:rFonts w:ascii="Arial" w:eastAsia="Arial" w:hAnsi="Arial"/>
          <w:sz w:val="18"/>
        </w:rPr>
        <w:t>, 13114</w:t>
      </w:r>
      <w:r>
        <w:rPr>
          <w:rFonts w:ascii="Arial" w:eastAsia="Arial" w:hAnsi="Arial"/>
          <w:sz w:val="18"/>
        </w:rPr>
        <w:t>–13128. [</w:t>
      </w:r>
      <w:hyperlink r:id="rId21" w:history="1">
        <w:r>
          <w:rPr>
            <w:rFonts w:ascii="Arial" w:eastAsia="Arial" w:hAnsi="Arial"/>
            <w:color w:val="0875B7"/>
            <w:sz w:val="18"/>
          </w:rPr>
          <w:t>CrossRef</w:t>
        </w:r>
      </w:hyperlink>
      <w:r>
        <w:rPr>
          <w:rFonts w:ascii="Arial" w:eastAsia="Arial" w:hAnsi="Arial"/>
          <w:sz w:val="18"/>
        </w:rPr>
        <w:t>]</w:t>
      </w:r>
    </w:p>
    <w:p w14:paraId="7552596B" w14:textId="77777777" w:rsidR="00CA2CD7" w:rsidRDefault="00CA2CD7">
      <w:pPr>
        <w:spacing w:line="1" w:lineRule="exact"/>
        <w:rPr>
          <w:rFonts w:ascii="Arial" w:eastAsia="Arial" w:hAnsi="Arial"/>
          <w:sz w:val="18"/>
        </w:rPr>
      </w:pPr>
    </w:p>
    <w:p w14:paraId="733D62A4" w14:textId="77777777" w:rsidR="00CA2CD7" w:rsidRDefault="00CA2CD7">
      <w:pPr>
        <w:numPr>
          <w:ilvl w:val="0"/>
          <w:numId w:val="7"/>
        </w:numPr>
        <w:tabs>
          <w:tab w:val="left" w:pos="444"/>
        </w:tabs>
        <w:spacing w:line="266" w:lineRule="auto"/>
        <w:ind w:left="440" w:right="20" w:hanging="426"/>
        <w:rPr>
          <w:rFonts w:ascii="Arial" w:eastAsia="Arial" w:hAnsi="Arial"/>
          <w:sz w:val="18"/>
        </w:rPr>
      </w:pPr>
      <w:r>
        <w:rPr>
          <w:rFonts w:ascii="Arial" w:eastAsia="Arial" w:hAnsi="Arial"/>
          <w:sz w:val="18"/>
        </w:rPr>
        <w:t xml:space="preserve">Huang, L.; Liao, Q.; Yan, J.; Liang, Y.; Zhang, H. Carbon Footprint of Oil Products Pipeline Transportation. </w:t>
      </w:r>
      <w:r>
        <w:rPr>
          <w:rFonts w:ascii="Arial" w:eastAsia="Arial" w:hAnsi="Arial"/>
          <w:sz w:val="18"/>
        </w:rPr>
        <w:t>Sci. Total Environ.</w:t>
      </w:r>
      <w:r>
        <w:rPr>
          <w:rFonts w:ascii="Arial" w:eastAsia="Arial" w:hAnsi="Arial"/>
          <w:sz w:val="18"/>
        </w:rPr>
        <w:t xml:space="preserve"> </w:t>
      </w:r>
      <w:r>
        <w:rPr>
          <w:rFonts w:ascii="Arial" w:eastAsia="Arial" w:hAnsi="Arial"/>
          <w:b/>
          <w:sz w:val="18"/>
        </w:rPr>
        <w:t>2021</w:t>
      </w:r>
      <w:r>
        <w:rPr>
          <w:rFonts w:ascii="Arial" w:eastAsia="Arial" w:hAnsi="Arial"/>
          <w:sz w:val="18"/>
        </w:rPr>
        <w:t>, 783</w:t>
      </w:r>
      <w:r>
        <w:rPr>
          <w:rFonts w:ascii="Arial" w:eastAsia="Arial" w:hAnsi="Arial"/>
          <w:sz w:val="18"/>
        </w:rPr>
        <w:t>, 146906. [</w:t>
      </w:r>
      <w:hyperlink r:id="rId22" w:history="1">
        <w:r>
          <w:rPr>
            <w:rFonts w:ascii="Arial" w:eastAsia="Arial" w:hAnsi="Arial"/>
            <w:color w:val="0875B7"/>
            <w:sz w:val="18"/>
          </w:rPr>
          <w:t>CrossRef</w:t>
        </w:r>
      </w:hyperlink>
      <w:r>
        <w:rPr>
          <w:rFonts w:ascii="Arial" w:eastAsia="Arial" w:hAnsi="Arial"/>
          <w:sz w:val="18"/>
        </w:rPr>
        <w:t>]</w:t>
      </w:r>
      <w:r>
        <w:rPr>
          <w:rFonts w:ascii="Arial" w:eastAsia="Arial" w:hAnsi="Arial"/>
          <w:sz w:val="18"/>
        </w:rPr>
        <w:t xml:space="preserve"> </w:t>
      </w:r>
      <w:r>
        <w:rPr>
          <w:rFonts w:ascii="Arial" w:eastAsia="Arial" w:hAnsi="Arial"/>
          <w:sz w:val="18"/>
        </w:rPr>
        <w:t>[</w:t>
      </w:r>
      <w:hyperlink r:id="rId23" w:history="1">
        <w:r>
          <w:rPr>
            <w:rFonts w:ascii="Arial" w:eastAsia="Arial" w:hAnsi="Arial"/>
            <w:color w:val="0875B7"/>
            <w:sz w:val="18"/>
          </w:rPr>
          <w:t>PubMed</w:t>
        </w:r>
      </w:hyperlink>
      <w:r>
        <w:rPr>
          <w:rFonts w:ascii="Arial" w:eastAsia="Arial" w:hAnsi="Arial"/>
          <w:sz w:val="18"/>
        </w:rPr>
        <w:t>]</w:t>
      </w:r>
    </w:p>
    <w:p w14:paraId="14FE28B0" w14:textId="77777777" w:rsidR="00CA2CD7" w:rsidRDefault="00CA2CD7">
      <w:pPr>
        <w:spacing w:line="1" w:lineRule="exact"/>
        <w:rPr>
          <w:rFonts w:ascii="Arial" w:eastAsia="Arial" w:hAnsi="Arial"/>
          <w:sz w:val="18"/>
        </w:rPr>
      </w:pPr>
    </w:p>
    <w:p w14:paraId="756BAC32" w14:textId="77777777" w:rsidR="00CA2CD7" w:rsidRDefault="00CA2CD7">
      <w:pPr>
        <w:numPr>
          <w:ilvl w:val="0"/>
          <w:numId w:val="7"/>
        </w:numPr>
        <w:tabs>
          <w:tab w:val="left" w:pos="449"/>
        </w:tabs>
        <w:spacing w:line="266" w:lineRule="auto"/>
        <w:ind w:left="440" w:right="20" w:hanging="426"/>
        <w:rPr>
          <w:rFonts w:ascii="Arial" w:eastAsia="Arial" w:hAnsi="Arial"/>
          <w:sz w:val="18"/>
        </w:rPr>
      </w:pPr>
      <w:r>
        <w:rPr>
          <w:rFonts w:ascii="Arial" w:eastAsia="Arial" w:hAnsi="Arial"/>
          <w:sz w:val="18"/>
        </w:rPr>
        <w:t xml:space="preserve">Song, X.; Qu, D.; Zou, C. Low Cost Development Strategy for Oilfields in China under Low Oil Prices. </w:t>
      </w:r>
      <w:r>
        <w:rPr>
          <w:rFonts w:ascii="Arial" w:eastAsia="Arial" w:hAnsi="Arial"/>
          <w:sz w:val="18"/>
        </w:rPr>
        <w:t>Pet. Explor. Dev.</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48</w:t>
      </w:r>
      <w:r>
        <w:rPr>
          <w:rFonts w:ascii="Arial" w:eastAsia="Arial" w:hAnsi="Arial"/>
          <w:sz w:val="18"/>
        </w:rPr>
        <w:t>, 1007</w:t>
      </w:r>
      <w:r>
        <w:rPr>
          <w:rFonts w:ascii="Arial" w:eastAsia="Arial" w:hAnsi="Arial"/>
          <w:sz w:val="18"/>
        </w:rPr>
        <w:t>–1018. [</w:t>
      </w:r>
      <w:hyperlink r:id="rId24" w:history="1">
        <w:r>
          <w:rPr>
            <w:rFonts w:ascii="Arial" w:eastAsia="Arial" w:hAnsi="Arial"/>
            <w:color w:val="0875B7"/>
            <w:sz w:val="18"/>
          </w:rPr>
          <w:t>CrossRef</w:t>
        </w:r>
      </w:hyperlink>
      <w:r>
        <w:rPr>
          <w:rFonts w:ascii="Arial" w:eastAsia="Arial" w:hAnsi="Arial"/>
          <w:sz w:val="18"/>
        </w:rPr>
        <w:t>]</w:t>
      </w:r>
    </w:p>
    <w:p w14:paraId="3EB9E636" w14:textId="77777777" w:rsidR="00CA2CD7" w:rsidRDefault="00CA2CD7">
      <w:pPr>
        <w:spacing w:line="1" w:lineRule="exact"/>
        <w:rPr>
          <w:rFonts w:ascii="Arial" w:eastAsia="Arial" w:hAnsi="Arial"/>
          <w:sz w:val="18"/>
        </w:rPr>
      </w:pPr>
    </w:p>
    <w:p w14:paraId="7CC17CC1" w14:textId="77777777" w:rsidR="00CA2CD7" w:rsidRDefault="00CA2CD7">
      <w:pPr>
        <w:numPr>
          <w:ilvl w:val="0"/>
          <w:numId w:val="7"/>
        </w:numPr>
        <w:tabs>
          <w:tab w:val="left" w:pos="446"/>
        </w:tabs>
        <w:spacing w:line="266" w:lineRule="auto"/>
        <w:ind w:left="440" w:right="20" w:hanging="426"/>
        <w:rPr>
          <w:rFonts w:ascii="Arial" w:eastAsia="Arial" w:hAnsi="Arial"/>
          <w:sz w:val="18"/>
        </w:rPr>
      </w:pPr>
      <w:r>
        <w:rPr>
          <w:rFonts w:ascii="Arial" w:eastAsia="Arial" w:hAnsi="Arial"/>
          <w:sz w:val="18"/>
        </w:rPr>
        <w:t xml:space="preserve">Wang, B.; Liang, Y.; Yuan, M. Water Transport System Optimisation in Oilfields: Environmental and Economic Benefits. </w:t>
      </w:r>
      <w:r>
        <w:rPr>
          <w:rFonts w:ascii="Arial" w:eastAsia="Arial" w:hAnsi="Arial"/>
          <w:sz w:val="18"/>
        </w:rPr>
        <w:t>J. Clean.</w:t>
      </w:r>
      <w:r>
        <w:rPr>
          <w:rFonts w:ascii="Arial" w:eastAsia="Arial" w:hAnsi="Arial"/>
          <w:sz w:val="18"/>
        </w:rPr>
        <w:t xml:space="preserve"> Prod. </w:t>
      </w:r>
      <w:r>
        <w:rPr>
          <w:rFonts w:ascii="Arial" w:eastAsia="Arial" w:hAnsi="Arial"/>
          <w:b/>
          <w:sz w:val="18"/>
        </w:rPr>
        <w:t>2019</w:t>
      </w:r>
      <w:r>
        <w:rPr>
          <w:rFonts w:ascii="Arial" w:eastAsia="Arial" w:hAnsi="Arial"/>
          <w:sz w:val="18"/>
        </w:rPr>
        <w:t>,</w:t>
      </w:r>
      <w:r>
        <w:rPr>
          <w:rFonts w:ascii="Arial" w:eastAsia="Arial" w:hAnsi="Arial"/>
          <w:sz w:val="18"/>
        </w:rPr>
        <w:t xml:space="preserve"> 237</w:t>
      </w:r>
      <w:r>
        <w:rPr>
          <w:rFonts w:ascii="Arial" w:eastAsia="Arial" w:hAnsi="Arial"/>
          <w:sz w:val="18"/>
        </w:rPr>
        <w:t>, 117768. [</w:t>
      </w:r>
      <w:hyperlink r:id="rId25" w:history="1">
        <w:r>
          <w:rPr>
            <w:rFonts w:ascii="Arial" w:eastAsia="Arial" w:hAnsi="Arial"/>
            <w:color w:val="0875B7"/>
            <w:sz w:val="18"/>
          </w:rPr>
          <w:t>CrossRef</w:t>
        </w:r>
      </w:hyperlink>
      <w:r>
        <w:rPr>
          <w:rFonts w:ascii="Arial" w:eastAsia="Arial" w:hAnsi="Arial"/>
          <w:sz w:val="18"/>
        </w:rPr>
        <w:t>]</w:t>
      </w:r>
    </w:p>
    <w:p w14:paraId="25DC01D5" w14:textId="77777777" w:rsidR="00CA2CD7" w:rsidRDefault="00CA2CD7">
      <w:pPr>
        <w:spacing w:line="1" w:lineRule="exact"/>
        <w:rPr>
          <w:rFonts w:ascii="Arial" w:eastAsia="Arial" w:hAnsi="Arial"/>
          <w:sz w:val="18"/>
        </w:rPr>
      </w:pPr>
    </w:p>
    <w:p w14:paraId="043F1CD4" w14:textId="77777777" w:rsidR="00CA2CD7" w:rsidRDefault="00CA2CD7">
      <w:pPr>
        <w:numPr>
          <w:ilvl w:val="0"/>
          <w:numId w:val="7"/>
        </w:numPr>
        <w:tabs>
          <w:tab w:val="left" w:pos="440"/>
        </w:tabs>
        <w:spacing w:line="266" w:lineRule="auto"/>
        <w:ind w:left="440" w:right="40" w:hanging="426"/>
        <w:rPr>
          <w:rFonts w:ascii="Arial" w:eastAsia="Arial" w:hAnsi="Arial"/>
          <w:sz w:val="18"/>
        </w:rPr>
      </w:pPr>
      <w:r>
        <w:rPr>
          <w:rFonts w:ascii="Arial" w:eastAsia="Arial" w:hAnsi="Arial"/>
          <w:sz w:val="18"/>
        </w:rPr>
        <w:t xml:space="preserve">Zhou, J.; Fu, T.; Wu, K.; Zhao, Y.; Feng, L.; Liang, G. Optimization Design of Multi-Gathering Mode for the Surface System in Coalbed Methane Field. </w:t>
      </w:r>
      <w:r>
        <w:rPr>
          <w:rFonts w:ascii="Arial" w:eastAsia="Arial" w:hAnsi="Arial"/>
          <w:sz w:val="18"/>
        </w:rPr>
        <w:t>Petroleum</w:t>
      </w:r>
      <w:r>
        <w:rPr>
          <w:rFonts w:ascii="Arial" w:eastAsia="Arial" w:hAnsi="Arial"/>
          <w:sz w:val="18"/>
        </w:rPr>
        <w:t xml:space="preserve"> </w:t>
      </w:r>
      <w:r>
        <w:rPr>
          <w:rFonts w:ascii="Arial" w:eastAsia="Arial" w:hAnsi="Arial"/>
          <w:b/>
          <w:sz w:val="18"/>
        </w:rPr>
        <w:t>2022</w:t>
      </w:r>
      <w:r>
        <w:rPr>
          <w:rFonts w:ascii="Arial" w:eastAsia="Arial" w:hAnsi="Arial"/>
          <w:sz w:val="18"/>
        </w:rPr>
        <w:t>. [</w:t>
      </w:r>
      <w:hyperlink r:id="rId26" w:history="1">
        <w:r>
          <w:rPr>
            <w:rFonts w:ascii="Arial" w:eastAsia="Arial" w:hAnsi="Arial"/>
            <w:color w:val="0875B7"/>
            <w:sz w:val="18"/>
          </w:rPr>
          <w:t>CrossRef</w:t>
        </w:r>
      </w:hyperlink>
      <w:r>
        <w:rPr>
          <w:rFonts w:ascii="Arial" w:eastAsia="Arial" w:hAnsi="Arial"/>
          <w:sz w:val="18"/>
        </w:rPr>
        <w:t>]</w:t>
      </w:r>
    </w:p>
    <w:p w14:paraId="04419955" w14:textId="77777777" w:rsidR="00CA2CD7" w:rsidRDefault="00CA2CD7">
      <w:pPr>
        <w:spacing w:line="1" w:lineRule="exact"/>
        <w:rPr>
          <w:rFonts w:ascii="Arial" w:eastAsia="Arial" w:hAnsi="Arial"/>
          <w:sz w:val="18"/>
        </w:rPr>
      </w:pPr>
    </w:p>
    <w:p w14:paraId="63A3FAB7" w14:textId="77777777" w:rsidR="00CA2CD7" w:rsidRDefault="00CA2CD7">
      <w:pPr>
        <w:numPr>
          <w:ilvl w:val="0"/>
          <w:numId w:val="7"/>
        </w:numPr>
        <w:tabs>
          <w:tab w:val="left" w:pos="440"/>
        </w:tabs>
        <w:spacing w:line="266" w:lineRule="auto"/>
        <w:ind w:left="440" w:right="40" w:hanging="426"/>
        <w:rPr>
          <w:rFonts w:ascii="Arial" w:eastAsia="Arial" w:hAnsi="Arial"/>
          <w:sz w:val="18"/>
        </w:rPr>
      </w:pPr>
      <w:r>
        <w:rPr>
          <w:rFonts w:ascii="Arial" w:eastAsia="Arial" w:hAnsi="Arial"/>
          <w:sz w:val="18"/>
        </w:rPr>
        <w:t xml:space="preserve">Montagna, A.F.; Cafaro, D.C.; Grossmann, I.E.; Burch, D.; Shao, Y.; Wu, X.-H.; Furman, K. Pipeline Network Design for Gathering Unconventional Oil and Gas Production Using Mathematical Optimization. </w:t>
      </w:r>
      <w:r>
        <w:rPr>
          <w:rFonts w:ascii="Arial" w:eastAsia="Arial" w:hAnsi="Arial"/>
          <w:sz w:val="18"/>
        </w:rPr>
        <w:t>Optim. Eng.</w:t>
      </w:r>
      <w:r>
        <w:rPr>
          <w:rFonts w:ascii="Arial" w:eastAsia="Arial" w:hAnsi="Arial"/>
          <w:sz w:val="18"/>
        </w:rPr>
        <w:t xml:space="preserve"> </w:t>
      </w:r>
      <w:r>
        <w:rPr>
          <w:rFonts w:ascii="Arial" w:eastAsia="Arial" w:hAnsi="Arial"/>
          <w:b/>
          <w:sz w:val="18"/>
        </w:rPr>
        <w:t>2021</w:t>
      </w:r>
      <w:r>
        <w:rPr>
          <w:rFonts w:ascii="Arial" w:eastAsia="Arial" w:hAnsi="Arial"/>
          <w:sz w:val="18"/>
        </w:rPr>
        <w:t>. [</w:t>
      </w:r>
      <w:hyperlink r:id="rId27" w:history="1">
        <w:r>
          <w:rPr>
            <w:rFonts w:ascii="Arial" w:eastAsia="Arial" w:hAnsi="Arial"/>
            <w:color w:val="0875B7"/>
            <w:sz w:val="18"/>
          </w:rPr>
          <w:t>CrossRef</w:t>
        </w:r>
      </w:hyperlink>
      <w:r>
        <w:rPr>
          <w:rFonts w:ascii="Arial" w:eastAsia="Arial" w:hAnsi="Arial"/>
          <w:sz w:val="18"/>
        </w:rPr>
        <w:t>]</w:t>
      </w:r>
    </w:p>
    <w:p w14:paraId="24D61819" w14:textId="77777777" w:rsidR="00CA2CD7" w:rsidRDefault="00CA2CD7">
      <w:pPr>
        <w:spacing w:line="1" w:lineRule="exact"/>
        <w:rPr>
          <w:rFonts w:ascii="Arial" w:eastAsia="Arial" w:hAnsi="Arial"/>
          <w:sz w:val="18"/>
        </w:rPr>
      </w:pPr>
    </w:p>
    <w:p w14:paraId="446733D9" w14:textId="77777777" w:rsidR="00CA2CD7" w:rsidRDefault="00CA2CD7">
      <w:pPr>
        <w:numPr>
          <w:ilvl w:val="0"/>
          <w:numId w:val="7"/>
        </w:numPr>
        <w:tabs>
          <w:tab w:val="left" w:pos="440"/>
        </w:tabs>
        <w:spacing w:line="266" w:lineRule="auto"/>
        <w:ind w:left="440" w:hanging="426"/>
        <w:rPr>
          <w:rFonts w:ascii="Arial" w:eastAsia="Arial" w:hAnsi="Arial"/>
          <w:sz w:val="18"/>
        </w:rPr>
      </w:pPr>
      <w:r>
        <w:rPr>
          <w:rFonts w:ascii="Arial" w:eastAsia="Arial" w:hAnsi="Arial"/>
          <w:sz w:val="18"/>
        </w:rPr>
        <w:t xml:space="preserve">Almedallah, M.K.; Branch, G.; Walsh, S.D.C. Combined Well Path, Submarine Pipeline Network, Route and Flow Rate Optimiza-tion for Shallow-Water Offshore Fields. </w:t>
      </w:r>
      <w:r>
        <w:rPr>
          <w:rFonts w:ascii="Arial" w:eastAsia="Arial" w:hAnsi="Arial"/>
          <w:sz w:val="18"/>
        </w:rPr>
        <w:t>Appl. Ocean Res.</w:t>
      </w:r>
      <w:r>
        <w:rPr>
          <w:rFonts w:ascii="Arial" w:eastAsia="Arial" w:hAnsi="Arial"/>
          <w:sz w:val="18"/>
        </w:rPr>
        <w:t xml:space="preserve"> </w:t>
      </w:r>
      <w:r>
        <w:rPr>
          <w:rFonts w:ascii="Arial" w:eastAsia="Arial" w:hAnsi="Arial"/>
          <w:b/>
          <w:sz w:val="18"/>
        </w:rPr>
        <w:t>2020</w:t>
      </w:r>
      <w:r>
        <w:rPr>
          <w:rFonts w:ascii="Arial" w:eastAsia="Arial" w:hAnsi="Arial"/>
          <w:sz w:val="18"/>
        </w:rPr>
        <w:t xml:space="preserve">, </w:t>
      </w:r>
      <w:r>
        <w:rPr>
          <w:rFonts w:ascii="Arial" w:eastAsia="Arial" w:hAnsi="Arial"/>
          <w:sz w:val="18"/>
        </w:rPr>
        <w:t>105</w:t>
      </w:r>
      <w:r>
        <w:rPr>
          <w:rFonts w:ascii="Arial" w:eastAsia="Arial" w:hAnsi="Arial"/>
          <w:sz w:val="18"/>
        </w:rPr>
        <w:t>, 102396. [</w:t>
      </w:r>
      <w:hyperlink r:id="rId28" w:history="1">
        <w:r>
          <w:rPr>
            <w:rFonts w:ascii="Arial" w:eastAsia="Arial" w:hAnsi="Arial"/>
            <w:color w:val="0875B7"/>
            <w:sz w:val="18"/>
          </w:rPr>
          <w:t>CrossRef</w:t>
        </w:r>
      </w:hyperlink>
      <w:r>
        <w:rPr>
          <w:rFonts w:ascii="Arial" w:eastAsia="Arial" w:hAnsi="Arial"/>
          <w:sz w:val="18"/>
        </w:rPr>
        <w:t>]</w:t>
      </w:r>
    </w:p>
    <w:p w14:paraId="463CF196" w14:textId="77777777" w:rsidR="00CA2CD7" w:rsidRDefault="00CA2CD7">
      <w:pPr>
        <w:spacing w:line="1" w:lineRule="exact"/>
        <w:rPr>
          <w:rFonts w:ascii="Arial" w:eastAsia="Arial" w:hAnsi="Arial"/>
          <w:sz w:val="18"/>
        </w:rPr>
      </w:pPr>
    </w:p>
    <w:p w14:paraId="2B0CD498" w14:textId="77777777" w:rsidR="00CA2CD7" w:rsidRDefault="00CA2CD7">
      <w:pPr>
        <w:numPr>
          <w:ilvl w:val="0"/>
          <w:numId w:val="7"/>
        </w:numPr>
        <w:tabs>
          <w:tab w:val="left" w:pos="440"/>
        </w:tabs>
        <w:spacing w:line="266" w:lineRule="auto"/>
        <w:ind w:left="440" w:hanging="426"/>
        <w:jc w:val="both"/>
        <w:rPr>
          <w:rFonts w:ascii="Arial" w:eastAsia="Arial" w:hAnsi="Arial"/>
          <w:sz w:val="18"/>
        </w:rPr>
      </w:pPr>
      <w:r>
        <w:rPr>
          <w:rFonts w:ascii="Arial" w:eastAsia="Arial" w:hAnsi="Arial"/>
          <w:sz w:val="18"/>
        </w:rPr>
        <w:t xml:space="preserve">Zheng, T.; Liang, Y.; Wang, B.; Sun, H.; Zheng, J.; Li, D.; Chen, Y.; Shao, L.; Zhang, H. A Two-Stage Improved Genetic Algorithm-Particle Swarm Optimization Algorithm for Optimizing the Pressurization Scheme of Coal Bed Methane Gathering Networks. J. Clean. Prod. </w:t>
      </w:r>
      <w:r>
        <w:rPr>
          <w:rFonts w:ascii="Arial" w:eastAsia="Arial" w:hAnsi="Arial"/>
          <w:b/>
          <w:sz w:val="18"/>
        </w:rPr>
        <w:t>2019</w:t>
      </w:r>
      <w:r>
        <w:rPr>
          <w:rFonts w:ascii="Arial" w:eastAsia="Arial" w:hAnsi="Arial"/>
          <w:sz w:val="18"/>
        </w:rPr>
        <w:t>,</w:t>
      </w:r>
      <w:r>
        <w:rPr>
          <w:rFonts w:ascii="Arial" w:eastAsia="Arial" w:hAnsi="Arial"/>
          <w:sz w:val="18"/>
        </w:rPr>
        <w:t xml:space="preserve"> 229</w:t>
      </w:r>
      <w:r>
        <w:rPr>
          <w:rFonts w:ascii="Arial" w:eastAsia="Arial" w:hAnsi="Arial"/>
          <w:sz w:val="18"/>
        </w:rPr>
        <w:t>, 941</w:t>
      </w:r>
      <w:r>
        <w:rPr>
          <w:rFonts w:ascii="Arial" w:eastAsia="Arial" w:hAnsi="Arial"/>
          <w:sz w:val="18"/>
        </w:rPr>
        <w:t>–955. [</w:t>
      </w:r>
      <w:hyperlink r:id="rId29" w:history="1">
        <w:r>
          <w:rPr>
            <w:rFonts w:ascii="Arial" w:eastAsia="Arial" w:hAnsi="Arial"/>
            <w:color w:val="0875B7"/>
            <w:sz w:val="18"/>
          </w:rPr>
          <w:t>CrossRef</w:t>
        </w:r>
      </w:hyperlink>
      <w:r>
        <w:rPr>
          <w:rFonts w:ascii="Arial" w:eastAsia="Arial" w:hAnsi="Arial"/>
          <w:sz w:val="18"/>
        </w:rPr>
        <w:t>]</w:t>
      </w:r>
    </w:p>
    <w:p w14:paraId="2644A18A" w14:textId="77777777" w:rsidR="00CA2CD7" w:rsidRDefault="00CA2CD7">
      <w:pPr>
        <w:spacing w:line="2" w:lineRule="exact"/>
        <w:rPr>
          <w:rFonts w:ascii="Arial" w:eastAsia="Arial" w:hAnsi="Arial"/>
          <w:sz w:val="18"/>
        </w:rPr>
      </w:pPr>
    </w:p>
    <w:p w14:paraId="31F5E833" w14:textId="77777777" w:rsidR="00CA2CD7" w:rsidRDefault="00CA2CD7">
      <w:pPr>
        <w:numPr>
          <w:ilvl w:val="0"/>
          <w:numId w:val="7"/>
        </w:numPr>
        <w:tabs>
          <w:tab w:val="left" w:pos="446"/>
        </w:tabs>
        <w:spacing w:line="266" w:lineRule="auto"/>
        <w:ind w:left="440" w:hanging="426"/>
        <w:rPr>
          <w:rFonts w:ascii="Arial" w:eastAsia="Arial" w:hAnsi="Arial"/>
          <w:sz w:val="18"/>
        </w:rPr>
      </w:pPr>
      <w:r>
        <w:rPr>
          <w:rFonts w:ascii="Arial" w:eastAsia="Arial" w:hAnsi="Arial"/>
          <w:sz w:val="18"/>
        </w:rPr>
        <w:t xml:space="preserve">Zhao, Y.; Yao, L.; Liu, L.; Xu, Y. Optimization of Energy Saving Gathering and Transportation Mode in a Block of Tahe Oilfield. Case Stud. Therm. Eng. </w:t>
      </w:r>
      <w:r>
        <w:rPr>
          <w:rFonts w:ascii="Arial" w:eastAsia="Arial" w:hAnsi="Arial"/>
          <w:b/>
          <w:sz w:val="18"/>
        </w:rPr>
        <w:t>2019</w:t>
      </w:r>
      <w:r>
        <w:rPr>
          <w:rFonts w:ascii="Arial" w:eastAsia="Arial" w:hAnsi="Arial"/>
          <w:sz w:val="18"/>
        </w:rPr>
        <w:t>,</w:t>
      </w:r>
      <w:r>
        <w:rPr>
          <w:rFonts w:ascii="Arial" w:eastAsia="Arial" w:hAnsi="Arial"/>
          <w:sz w:val="18"/>
        </w:rPr>
        <w:t xml:space="preserve"> 13</w:t>
      </w:r>
      <w:r>
        <w:rPr>
          <w:rFonts w:ascii="Arial" w:eastAsia="Arial" w:hAnsi="Arial"/>
          <w:sz w:val="18"/>
        </w:rPr>
        <w:t>, 100378. [</w:t>
      </w:r>
      <w:hyperlink r:id="rId30" w:history="1">
        <w:r>
          <w:rPr>
            <w:rFonts w:ascii="Arial" w:eastAsia="Arial" w:hAnsi="Arial"/>
            <w:color w:val="0875B7"/>
            <w:sz w:val="18"/>
          </w:rPr>
          <w:t>CrossRef</w:t>
        </w:r>
      </w:hyperlink>
      <w:r>
        <w:rPr>
          <w:rFonts w:ascii="Arial" w:eastAsia="Arial" w:hAnsi="Arial"/>
          <w:sz w:val="18"/>
        </w:rPr>
        <w:t>]</w:t>
      </w:r>
    </w:p>
    <w:p w14:paraId="41D9C7CA" w14:textId="77777777" w:rsidR="00CA2CD7" w:rsidRDefault="00CA2CD7">
      <w:pPr>
        <w:spacing w:line="1" w:lineRule="exact"/>
        <w:rPr>
          <w:rFonts w:ascii="Arial" w:eastAsia="Arial" w:hAnsi="Arial"/>
          <w:sz w:val="18"/>
        </w:rPr>
      </w:pPr>
    </w:p>
    <w:p w14:paraId="5AD2735D" w14:textId="77777777" w:rsidR="00CA2CD7" w:rsidRDefault="00CA2CD7">
      <w:pPr>
        <w:numPr>
          <w:ilvl w:val="0"/>
          <w:numId w:val="7"/>
        </w:numPr>
        <w:tabs>
          <w:tab w:val="left" w:pos="440"/>
        </w:tabs>
        <w:spacing w:line="266" w:lineRule="auto"/>
        <w:ind w:left="440" w:right="40" w:hanging="426"/>
        <w:rPr>
          <w:rFonts w:ascii="Arial" w:eastAsia="Arial" w:hAnsi="Arial"/>
          <w:sz w:val="18"/>
        </w:rPr>
      </w:pPr>
      <w:r>
        <w:rPr>
          <w:rFonts w:ascii="Arial" w:eastAsia="Arial" w:hAnsi="Arial"/>
          <w:sz w:val="18"/>
        </w:rPr>
        <w:t xml:space="preserve">Wang, B.; Liang, Y.; Zheng, J.; Lei, T.; Yuan, M.; Zhang, H. A Methodology to Restructure a Pipeline System for an Oilfield in the Mid to Late Stages of Development. </w:t>
      </w:r>
      <w:r>
        <w:rPr>
          <w:rFonts w:ascii="Arial" w:eastAsia="Arial" w:hAnsi="Arial"/>
          <w:sz w:val="18"/>
        </w:rPr>
        <w:t>Comput. Chem. Eng.</w:t>
      </w:r>
      <w:r>
        <w:rPr>
          <w:rFonts w:ascii="Arial" w:eastAsia="Arial" w:hAnsi="Arial"/>
          <w:sz w:val="18"/>
        </w:rPr>
        <w:t xml:space="preserve"> </w:t>
      </w:r>
      <w:r>
        <w:rPr>
          <w:rFonts w:ascii="Arial" w:eastAsia="Arial" w:hAnsi="Arial"/>
          <w:b/>
          <w:sz w:val="18"/>
        </w:rPr>
        <w:t>2018</w:t>
      </w:r>
      <w:r>
        <w:rPr>
          <w:rFonts w:ascii="Arial" w:eastAsia="Arial" w:hAnsi="Arial"/>
          <w:sz w:val="18"/>
        </w:rPr>
        <w:t xml:space="preserve">, </w:t>
      </w:r>
      <w:r>
        <w:rPr>
          <w:rFonts w:ascii="Arial" w:eastAsia="Arial" w:hAnsi="Arial"/>
          <w:sz w:val="18"/>
        </w:rPr>
        <w:t>115</w:t>
      </w:r>
      <w:r>
        <w:rPr>
          <w:rFonts w:ascii="Arial" w:eastAsia="Arial" w:hAnsi="Arial"/>
          <w:sz w:val="18"/>
        </w:rPr>
        <w:t>, 133</w:t>
      </w:r>
      <w:r>
        <w:rPr>
          <w:rFonts w:ascii="Arial" w:eastAsia="Arial" w:hAnsi="Arial"/>
          <w:sz w:val="18"/>
        </w:rPr>
        <w:t>–140. [</w:t>
      </w:r>
      <w:hyperlink r:id="rId31" w:history="1">
        <w:r>
          <w:rPr>
            <w:rFonts w:ascii="Arial" w:eastAsia="Arial" w:hAnsi="Arial"/>
            <w:color w:val="0875B7"/>
            <w:sz w:val="18"/>
          </w:rPr>
          <w:t>CrossRef</w:t>
        </w:r>
      </w:hyperlink>
      <w:r>
        <w:rPr>
          <w:rFonts w:ascii="Arial" w:eastAsia="Arial" w:hAnsi="Arial"/>
          <w:sz w:val="18"/>
        </w:rPr>
        <w:t>]</w:t>
      </w:r>
    </w:p>
    <w:p w14:paraId="56A08E9A" w14:textId="77777777" w:rsidR="00CA2CD7" w:rsidRDefault="00CA2CD7">
      <w:pPr>
        <w:spacing w:line="1" w:lineRule="exact"/>
        <w:rPr>
          <w:rFonts w:ascii="Arial" w:eastAsia="Arial" w:hAnsi="Arial"/>
          <w:sz w:val="18"/>
        </w:rPr>
      </w:pPr>
    </w:p>
    <w:p w14:paraId="688B7F49" w14:textId="77777777" w:rsidR="00CA2CD7" w:rsidRDefault="00CA2CD7">
      <w:pPr>
        <w:numPr>
          <w:ilvl w:val="0"/>
          <w:numId w:val="7"/>
        </w:numPr>
        <w:tabs>
          <w:tab w:val="left" w:pos="440"/>
        </w:tabs>
        <w:spacing w:line="266" w:lineRule="auto"/>
        <w:ind w:left="440" w:right="40" w:hanging="426"/>
        <w:rPr>
          <w:rFonts w:ascii="Arial" w:eastAsia="Arial" w:hAnsi="Arial"/>
          <w:sz w:val="18"/>
        </w:rPr>
      </w:pPr>
      <w:r>
        <w:rPr>
          <w:rFonts w:ascii="Arial" w:eastAsia="Arial" w:hAnsi="Arial"/>
          <w:sz w:val="18"/>
        </w:rPr>
        <w:t xml:space="preserve">Bai, Y.; Hou, J.; Liu, Y.; Zhao, D.; Bing, S.; Xiao, W.; Zhao, W. Energy-Consumption Calculation and Optimization Method of Integrated System of Injection-Reservoir-Production in High Water-Cut Reservoir. </w:t>
      </w:r>
      <w:r>
        <w:rPr>
          <w:rFonts w:ascii="Arial" w:eastAsia="Arial" w:hAnsi="Arial"/>
          <w:sz w:val="18"/>
        </w:rPr>
        <w:t>Energy</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239</w:t>
      </w:r>
      <w:r>
        <w:rPr>
          <w:rFonts w:ascii="Arial" w:eastAsia="Arial" w:hAnsi="Arial"/>
          <w:sz w:val="18"/>
        </w:rPr>
        <w:t>, 121961. [</w:t>
      </w:r>
      <w:hyperlink r:id="rId32" w:history="1">
        <w:r>
          <w:rPr>
            <w:rFonts w:ascii="Arial" w:eastAsia="Arial" w:hAnsi="Arial"/>
            <w:color w:val="0875B7"/>
            <w:sz w:val="18"/>
          </w:rPr>
          <w:t>CrossRef</w:t>
        </w:r>
      </w:hyperlink>
      <w:r>
        <w:rPr>
          <w:rFonts w:ascii="Arial" w:eastAsia="Arial" w:hAnsi="Arial"/>
          <w:sz w:val="18"/>
        </w:rPr>
        <w:t>]</w:t>
      </w:r>
    </w:p>
    <w:p w14:paraId="4A9F0F73" w14:textId="77777777" w:rsidR="00CA2CD7" w:rsidRDefault="00CA2CD7">
      <w:pPr>
        <w:spacing w:line="1" w:lineRule="exact"/>
        <w:rPr>
          <w:rFonts w:ascii="Arial" w:eastAsia="Arial" w:hAnsi="Arial"/>
          <w:sz w:val="18"/>
        </w:rPr>
      </w:pPr>
    </w:p>
    <w:p w14:paraId="53209940" w14:textId="77777777" w:rsidR="00CA2CD7" w:rsidRDefault="00CA2CD7">
      <w:pPr>
        <w:numPr>
          <w:ilvl w:val="0"/>
          <w:numId w:val="7"/>
        </w:numPr>
        <w:tabs>
          <w:tab w:val="left" w:pos="440"/>
        </w:tabs>
        <w:spacing w:line="266" w:lineRule="auto"/>
        <w:ind w:left="440" w:right="20" w:hanging="426"/>
        <w:jc w:val="both"/>
        <w:rPr>
          <w:rFonts w:ascii="Arial" w:eastAsia="Arial" w:hAnsi="Arial"/>
          <w:b/>
          <w:sz w:val="18"/>
        </w:rPr>
      </w:pPr>
      <w:r>
        <w:rPr>
          <w:rFonts w:ascii="Arial" w:eastAsia="Arial" w:hAnsi="Arial"/>
          <w:sz w:val="18"/>
        </w:rPr>
        <w:t xml:space="preserve">Allahyarzadeh-Bidgoli, A.; Dezan, D.J.; Salviano, L.O.; de Oliveira Junior, S.; Yanagihara, J.I. Lifetime Sensitivity Analysis of FPSO Operating Parameters on Energy Consumption and Overall Oil Production in a Pre-Salt Oil Field. </w:t>
      </w:r>
      <w:r>
        <w:rPr>
          <w:rFonts w:ascii="Arial" w:eastAsia="Arial" w:hAnsi="Arial"/>
          <w:sz w:val="18"/>
        </w:rPr>
        <w:t>Chem. Eng. Commun.</w:t>
      </w:r>
      <w:r>
        <w:rPr>
          <w:rFonts w:ascii="Arial" w:eastAsia="Arial" w:hAnsi="Arial"/>
          <w:b/>
          <w:sz w:val="18"/>
        </w:rPr>
        <w:t xml:space="preserve"> 2020</w:t>
      </w:r>
      <w:r>
        <w:rPr>
          <w:rFonts w:ascii="Arial" w:eastAsia="Arial" w:hAnsi="Arial"/>
          <w:sz w:val="18"/>
        </w:rPr>
        <w:t>,</w:t>
      </w:r>
      <w:r>
        <w:rPr>
          <w:rFonts w:ascii="Arial" w:eastAsia="Arial" w:hAnsi="Arial"/>
          <w:sz w:val="18"/>
        </w:rPr>
        <w:t xml:space="preserve"> </w:t>
      </w:r>
      <w:r>
        <w:rPr>
          <w:rFonts w:ascii="Arial" w:eastAsia="Arial" w:hAnsi="Arial"/>
          <w:sz w:val="18"/>
        </w:rPr>
        <w:t>207</w:t>
      </w:r>
      <w:r>
        <w:rPr>
          <w:rFonts w:ascii="Arial" w:eastAsia="Arial" w:hAnsi="Arial"/>
          <w:sz w:val="18"/>
        </w:rPr>
        <w:t>, 1483</w:t>
      </w:r>
      <w:r>
        <w:rPr>
          <w:rFonts w:ascii="Arial" w:eastAsia="Arial" w:hAnsi="Arial"/>
          <w:sz w:val="18"/>
        </w:rPr>
        <w:t>–1507. [</w:t>
      </w:r>
      <w:hyperlink r:id="rId33" w:history="1">
        <w:r>
          <w:rPr>
            <w:rFonts w:ascii="Arial" w:eastAsia="Arial" w:hAnsi="Arial"/>
            <w:color w:val="0875B7"/>
            <w:sz w:val="18"/>
          </w:rPr>
          <w:t>CrossRef</w:t>
        </w:r>
      </w:hyperlink>
      <w:r>
        <w:rPr>
          <w:rFonts w:ascii="Arial" w:eastAsia="Arial" w:hAnsi="Arial"/>
          <w:sz w:val="18"/>
        </w:rPr>
        <w:t>]</w:t>
      </w:r>
    </w:p>
    <w:p w14:paraId="24A40A5D" w14:textId="77777777" w:rsidR="00CA2CD7" w:rsidRDefault="00CA2CD7">
      <w:pPr>
        <w:spacing w:line="2" w:lineRule="exact"/>
        <w:rPr>
          <w:rFonts w:ascii="Arial" w:eastAsia="Arial" w:hAnsi="Arial"/>
          <w:b/>
          <w:sz w:val="18"/>
        </w:rPr>
      </w:pPr>
    </w:p>
    <w:p w14:paraId="442E4AA8" w14:textId="77777777" w:rsidR="00CA2CD7" w:rsidRDefault="00CA2CD7">
      <w:pPr>
        <w:numPr>
          <w:ilvl w:val="0"/>
          <w:numId w:val="7"/>
        </w:numPr>
        <w:tabs>
          <w:tab w:val="left" w:pos="440"/>
        </w:tabs>
        <w:spacing w:line="266" w:lineRule="auto"/>
        <w:ind w:left="440" w:right="40" w:hanging="426"/>
        <w:jc w:val="both"/>
        <w:rPr>
          <w:rFonts w:ascii="Arial" w:eastAsia="Arial" w:hAnsi="Arial"/>
          <w:b/>
          <w:sz w:val="18"/>
        </w:rPr>
      </w:pPr>
      <w:r>
        <w:rPr>
          <w:rFonts w:ascii="Arial" w:eastAsia="Arial" w:hAnsi="Arial"/>
          <w:sz w:val="18"/>
        </w:rPr>
        <w:t xml:space="preserve">Zhang, Y.; Wang, B.; Liang, Y.; Yuan, M.; Varbanov, P.S.; Klemeš, J.J. A Method for Simultaneous Retrofit of Heat Exchanger Networks and Tower Operations for an Existing Natural Gas Purification Process. </w:t>
      </w:r>
      <w:r>
        <w:rPr>
          <w:rFonts w:ascii="Arial" w:eastAsia="Arial" w:hAnsi="Arial"/>
          <w:sz w:val="18"/>
        </w:rPr>
        <w:t>e-Prime</w:t>
      </w:r>
      <w:r>
        <w:rPr>
          <w:rFonts w:ascii="Arial" w:eastAsia="Arial" w:hAnsi="Arial"/>
          <w:sz w:val="18"/>
        </w:rPr>
        <w:t>—Adv. Electr. Eng. Electron. Energy</w:t>
      </w:r>
      <w:r>
        <w:rPr>
          <w:rFonts w:ascii="Arial" w:eastAsia="Arial" w:hAnsi="Arial"/>
          <w:b/>
          <w:sz w:val="18"/>
        </w:rPr>
        <w:t xml:space="preserve"> 2021</w:t>
      </w:r>
      <w:r>
        <w:rPr>
          <w:rFonts w:ascii="Arial" w:eastAsia="Arial" w:hAnsi="Arial"/>
          <w:sz w:val="18"/>
        </w:rPr>
        <w:t>,</w:t>
      </w:r>
      <w:r>
        <w:rPr>
          <w:rFonts w:ascii="Arial" w:eastAsia="Arial" w:hAnsi="Arial"/>
          <w:sz w:val="18"/>
        </w:rPr>
        <w:t xml:space="preserve"> </w:t>
      </w:r>
      <w:r>
        <w:rPr>
          <w:rFonts w:ascii="Arial" w:eastAsia="Arial" w:hAnsi="Arial"/>
          <w:sz w:val="18"/>
        </w:rPr>
        <w:t>1</w:t>
      </w:r>
      <w:r>
        <w:rPr>
          <w:rFonts w:ascii="Arial" w:eastAsia="Arial" w:hAnsi="Arial"/>
          <w:sz w:val="18"/>
        </w:rPr>
        <w:t>, 100019. [</w:t>
      </w:r>
      <w:hyperlink r:id="rId34" w:history="1">
        <w:r>
          <w:rPr>
            <w:rFonts w:ascii="Arial" w:eastAsia="Arial" w:hAnsi="Arial"/>
            <w:color w:val="0875B7"/>
            <w:sz w:val="18"/>
          </w:rPr>
          <w:t>CrossRef</w:t>
        </w:r>
      </w:hyperlink>
      <w:r>
        <w:rPr>
          <w:rFonts w:ascii="Arial" w:eastAsia="Arial" w:hAnsi="Arial"/>
          <w:sz w:val="18"/>
        </w:rPr>
        <w:t>]</w:t>
      </w:r>
    </w:p>
    <w:p w14:paraId="3EF2E3B3" w14:textId="77777777" w:rsidR="00CA2CD7" w:rsidRDefault="00CA2CD7">
      <w:pPr>
        <w:spacing w:line="2" w:lineRule="exact"/>
        <w:rPr>
          <w:rFonts w:ascii="Arial" w:eastAsia="Arial" w:hAnsi="Arial"/>
          <w:b/>
          <w:sz w:val="18"/>
        </w:rPr>
      </w:pPr>
    </w:p>
    <w:p w14:paraId="07162D9C" w14:textId="77777777" w:rsidR="00CA2CD7" w:rsidRDefault="00CA2CD7">
      <w:pPr>
        <w:numPr>
          <w:ilvl w:val="0"/>
          <w:numId w:val="7"/>
        </w:numPr>
        <w:tabs>
          <w:tab w:val="left" w:pos="440"/>
        </w:tabs>
        <w:spacing w:line="266" w:lineRule="auto"/>
        <w:ind w:left="440" w:right="40" w:hanging="426"/>
        <w:rPr>
          <w:rFonts w:ascii="Arial" w:eastAsia="Arial" w:hAnsi="Arial"/>
          <w:sz w:val="18"/>
        </w:rPr>
      </w:pPr>
      <w:r>
        <w:rPr>
          <w:rFonts w:ascii="Arial" w:eastAsia="Arial" w:hAnsi="Arial"/>
          <w:sz w:val="18"/>
        </w:rPr>
        <w:t xml:space="preserve">Wang, B.; Liang, Y.; Zheng, T.; Yuan, M.; Zhang, H. Multi-Objective Site Selection Optimization of the Gas-Gathering Station Using NSGA-II. </w:t>
      </w:r>
      <w:r>
        <w:rPr>
          <w:rFonts w:ascii="Arial" w:eastAsia="Arial" w:hAnsi="Arial"/>
          <w:sz w:val="18"/>
        </w:rPr>
        <w:t>Process Saf. Environ. Prot.</w:t>
      </w:r>
      <w:r>
        <w:rPr>
          <w:rFonts w:ascii="Arial" w:eastAsia="Arial" w:hAnsi="Arial"/>
          <w:sz w:val="18"/>
        </w:rPr>
        <w:t xml:space="preserve"> </w:t>
      </w:r>
      <w:r>
        <w:rPr>
          <w:rFonts w:ascii="Arial" w:eastAsia="Arial" w:hAnsi="Arial"/>
          <w:b/>
          <w:sz w:val="18"/>
        </w:rPr>
        <w:t>2018</w:t>
      </w:r>
      <w:r>
        <w:rPr>
          <w:rFonts w:ascii="Arial" w:eastAsia="Arial" w:hAnsi="Arial"/>
          <w:sz w:val="18"/>
        </w:rPr>
        <w:t xml:space="preserve">, </w:t>
      </w:r>
      <w:r>
        <w:rPr>
          <w:rFonts w:ascii="Arial" w:eastAsia="Arial" w:hAnsi="Arial"/>
          <w:sz w:val="18"/>
        </w:rPr>
        <w:t>119</w:t>
      </w:r>
      <w:r>
        <w:rPr>
          <w:rFonts w:ascii="Arial" w:eastAsia="Arial" w:hAnsi="Arial"/>
          <w:sz w:val="18"/>
        </w:rPr>
        <w:t>, 350</w:t>
      </w:r>
      <w:r>
        <w:rPr>
          <w:rFonts w:ascii="Arial" w:eastAsia="Arial" w:hAnsi="Arial"/>
          <w:sz w:val="18"/>
        </w:rPr>
        <w:t>–359. [</w:t>
      </w:r>
      <w:hyperlink r:id="rId35" w:history="1">
        <w:r>
          <w:rPr>
            <w:rFonts w:ascii="Arial" w:eastAsia="Arial" w:hAnsi="Arial"/>
            <w:color w:val="0875B7"/>
            <w:sz w:val="18"/>
          </w:rPr>
          <w:t>CrossRef</w:t>
        </w:r>
      </w:hyperlink>
      <w:r>
        <w:rPr>
          <w:rFonts w:ascii="Arial" w:eastAsia="Arial" w:hAnsi="Arial"/>
          <w:sz w:val="18"/>
        </w:rPr>
        <w:t>]</w:t>
      </w:r>
    </w:p>
    <w:p w14:paraId="78E07C81" w14:textId="77777777" w:rsidR="00CA2CD7" w:rsidRDefault="00CA2CD7">
      <w:pPr>
        <w:spacing w:line="1" w:lineRule="exact"/>
        <w:rPr>
          <w:rFonts w:ascii="Arial" w:eastAsia="Arial" w:hAnsi="Arial"/>
          <w:sz w:val="18"/>
        </w:rPr>
      </w:pPr>
    </w:p>
    <w:p w14:paraId="571561F7" w14:textId="77777777" w:rsidR="00CA2CD7" w:rsidRDefault="00CA2CD7">
      <w:pPr>
        <w:numPr>
          <w:ilvl w:val="0"/>
          <w:numId w:val="7"/>
        </w:numPr>
        <w:tabs>
          <w:tab w:val="left" w:pos="440"/>
        </w:tabs>
        <w:spacing w:line="284" w:lineRule="auto"/>
        <w:ind w:left="440" w:right="40" w:hanging="426"/>
        <w:rPr>
          <w:rFonts w:ascii="Arial" w:eastAsia="Arial" w:hAnsi="Arial"/>
          <w:sz w:val="18"/>
        </w:rPr>
      </w:pPr>
      <w:r>
        <w:rPr>
          <w:rFonts w:ascii="Arial" w:eastAsia="Arial" w:hAnsi="Arial"/>
          <w:sz w:val="18"/>
        </w:rPr>
        <w:t xml:space="preserve">Li, J.; Guo, Y.; Zhang, X.; Fu, Z. Using Hybrid Machine Learning Methods to Predict and Improve the Energy Consumption Efficiency in Oil and Gas Fields. </w:t>
      </w:r>
      <w:r>
        <w:rPr>
          <w:rFonts w:ascii="Arial" w:eastAsia="Arial" w:hAnsi="Arial"/>
          <w:sz w:val="18"/>
        </w:rPr>
        <w:t>Mob. Inf. Syst.</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2021</w:t>
      </w:r>
      <w:r>
        <w:rPr>
          <w:rFonts w:ascii="Arial" w:eastAsia="Arial" w:hAnsi="Arial"/>
          <w:sz w:val="18"/>
        </w:rPr>
        <w:t>, e5729630. [</w:t>
      </w:r>
      <w:hyperlink r:id="rId36" w:history="1">
        <w:r>
          <w:rPr>
            <w:rFonts w:ascii="Arial" w:eastAsia="Arial" w:hAnsi="Arial"/>
            <w:color w:val="0875B7"/>
            <w:sz w:val="18"/>
          </w:rPr>
          <w:t>CrossRef</w:t>
        </w:r>
      </w:hyperlink>
      <w:r>
        <w:rPr>
          <w:rFonts w:ascii="Arial" w:eastAsia="Arial" w:hAnsi="Arial"/>
          <w:sz w:val="18"/>
        </w:rPr>
        <w:t>]</w:t>
      </w:r>
    </w:p>
    <w:p w14:paraId="6A5C195E" w14:textId="77777777" w:rsidR="00CA2CD7" w:rsidRDefault="00CA2CD7">
      <w:pPr>
        <w:tabs>
          <w:tab w:val="left" w:pos="440"/>
        </w:tabs>
        <w:spacing w:line="284" w:lineRule="auto"/>
        <w:ind w:left="440" w:right="40" w:hanging="426"/>
        <w:rPr>
          <w:rFonts w:ascii="Arial" w:eastAsia="Arial" w:hAnsi="Arial"/>
          <w:sz w:val="18"/>
        </w:rPr>
        <w:sectPr w:rsidR="00000000">
          <w:pgSz w:w="11900" w:h="16838"/>
          <w:pgMar w:top="1109" w:right="686" w:bottom="864"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60"/>
        <w:gridCol w:w="4740"/>
      </w:tblGrid>
      <w:tr w:rsidR="00000000" w14:paraId="684CCD35" w14:textId="77777777">
        <w:trPr>
          <w:trHeight w:val="198"/>
        </w:trPr>
        <w:tc>
          <w:tcPr>
            <w:tcW w:w="5760" w:type="dxa"/>
            <w:shd w:val="clear" w:color="auto" w:fill="auto"/>
            <w:vAlign w:val="bottom"/>
          </w:tcPr>
          <w:p w14:paraId="6A4626C7" w14:textId="77777777" w:rsidR="00CA2CD7" w:rsidRDefault="00CA2CD7">
            <w:pPr>
              <w:spacing w:line="0" w:lineRule="atLeast"/>
              <w:rPr>
                <w:rFonts w:ascii="Arial" w:eastAsia="Arial" w:hAnsi="Arial"/>
                <w:sz w:val="16"/>
              </w:rPr>
            </w:pPr>
            <w:bookmarkStart w:id="13" w:name="page14"/>
            <w:bookmarkEnd w:id="13"/>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40" w:type="dxa"/>
            <w:shd w:val="clear" w:color="auto" w:fill="auto"/>
            <w:vAlign w:val="bottom"/>
          </w:tcPr>
          <w:p w14:paraId="204A9542" w14:textId="77777777" w:rsidR="00CA2CD7" w:rsidRDefault="00CA2CD7">
            <w:pPr>
              <w:spacing w:line="0" w:lineRule="atLeast"/>
              <w:ind w:left="4180"/>
              <w:rPr>
                <w:rFonts w:ascii="Arial" w:eastAsia="Arial" w:hAnsi="Arial"/>
                <w:w w:val="89"/>
                <w:sz w:val="16"/>
              </w:rPr>
            </w:pPr>
            <w:r>
              <w:rPr>
                <w:rFonts w:ascii="Arial" w:eastAsia="Arial" w:hAnsi="Arial"/>
                <w:w w:val="89"/>
                <w:sz w:val="16"/>
              </w:rPr>
              <w:t>14 of 16</w:t>
            </w:r>
          </w:p>
        </w:tc>
      </w:tr>
      <w:tr w:rsidR="00000000" w14:paraId="58F63E08" w14:textId="77777777">
        <w:trPr>
          <w:trHeight w:val="103"/>
        </w:trPr>
        <w:tc>
          <w:tcPr>
            <w:tcW w:w="5760" w:type="dxa"/>
            <w:tcBorders>
              <w:bottom w:val="single" w:sz="8" w:space="0" w:color="auto"/>
            </w:tcBorders>
            <w:shd w:val="clear" w:color="auto" w:fill="auto"/>
            <w:vAlign w:val="bottom"/>
          </w:tcPr>
          <w:p w14:paraId="656947FD" w14:textId="77777777" w:rsidR="00CA2CD7" w:rsidRDefault="00CA2CD7">
            <w:pPr>
              <w:spacing w:line="0" w:lineRule="atLeast"/>
              <w:rPr>
                <w:rFonts w:ascii="Times New Roman" w:eastAsia="Times New Roman" w:hAnsi="Times New Roman"/>
                <w:sz w:val="8"/>
              </w:rPr>
            </w:pPr>
          </w:p>
        </w:tc>
        <w:tc>
          <w:tcPr>
            <w:tcW w:w="4740" w:type="dxa"/>
            <w:tcBorders>
              <w:bottom w:val="single" w:sz="8" w:space="0" w:color="auto"/>
            </w:tcBorders>
            <w:shd w:val="clear" w:color="auto" w:fill="auto"/>
            <w:vAlign w:val="bottom"/>
          </w:tcPr>
          <w:p w14:paraId="12FB97AB" w14:textId="77777777" w:rsidR="00CA2CD7" w:rsidRDefault="00CA2CD7">
            <w:pPr>
              <w:spacing w:line="0" w:lineRule="atLeast"/>
              <w:rPr>
                <w:rFonts w:ascii="Times New Roman" w:eastAsia="Times New Roman" w:hAnsi="Times New Roman"/>
                <w:sz w:val="8"/>
              </w:rPr>
            </w:pPr>
          </w:p>
        </w:tc>
      </w:tr>
    </w:tbl>
    <w:p w14:paraId="79B69A9C" w14:textId="77777777" w:rsidR="00CA2CD7" w:rsidRDefault="00CA2CD7">
      <w:pPr>
        <w:spacing w:line="200" w:lineRule="exact"/>
        <w:rPr>
          <w:rFonts w:ascii="Times New Roman" w:eastAsia="Times New Roman" w:hAnsi="Times New Roman"/>
        </w:rPr>
      </w:pPr>
    </w:p>
    <w:p w14:paraId="6D564D7A" w14:textId="77777777" w:rsidR="00CA2CD7" w:rsidRDefault="00CA2CD7">
      <w:pPr>
        <w:spacing w:line="309" w:lineRule="exact"/>
        <w:rPr>
          <w:rFonts w:ascii="Times New Roman" w:eastAsia="Times New Roman" w:hAnsi="Times New Roman"/>
        </w:rPr>
      </w:pPr>
    </w:p>
    <w:p w14:paraId="22E7366F" w14:textId="77777777" w:rsidR="00CA2CD7" w:rsidRDefault="00CA2CD7">
      <w:pPr>
        <w:numPr>
          <w:ilvl w:val="0"/>
          <w:numId w:val="8"/>
        </w:numPr>
        <w:tabs>
          <w:tab w:val="left" w:pos="446"/>
        </w:tabs>
        <w:spacing w:line="266" w:lineRule="auto"/>
        <w:ind w:left="440" w:hanging="426"/>
        <w:rPr>
          <w:rFonts w:ascii="Arial" w:eastAsia="Arial" w:hAnsi="Arial"/>
          <w:sz w:val="18"/>
        </w:rPr>
      </w:pPr>
      <w:r>
        <w:rPr>
          <w:rFonts w:ascii="Arial" w:eastAsia="Arial" w:hAnsi="Arial"/>
          <w:sz w:val="18"/>
        </w:rPr>
        <w:t xml:space="preserve">Amakiri, K.T.; Canon, A.R.; Molinari, M.; Angelis-Dimakis, A. Review of Oilfield Produced Water Treatment Technologies. Chemosphere </w:t>
      </w:r>
      <w:r>
        <w:rPr>
          <w:rFonts w:ascii="Arial" w:eastAsia="Arial" w:hAnsi="Arial"/>
          <w:b/>
          <w:sz w:val="18"/>
        </w:rPr>
        <w:t>2022</w:t>
      </w:r>
      <w:r>
        <w:rPr>
          <w:rFonts w:ascii="Arial" w:eastAsia="Arial" w:hAnsi="Arial"/>
          <w:sz w:val="18"/>
        </w:rPr>
        <w:t>,</w:t>
      </w:r>
      <w:r>
        <w:rPr>
          <w:rFonts w:ascii="Arial" w:eastAsia="Arial" w:hAnsi="Arial"/>
          <w:sz w:val="18"/>
        </w:rPr>
        <w:t xml:space="preserve"> 298</w:t>
      </w:r>
      <w:r>
        <w:rPr>
          <w:rFonts w:ascii="Arial" w:eastAsia="Arial" w:hAnsi="Arial"/>
          <w:sz w:val="18"/>
        </w:rPr>
        <w:t>, 134064. [</w:t>
      </w:r>
      <w:hyperlink r:id="rId37" w:history="1">
        <w:r>
          <w:rPr>
            <w:rFonts w:ascii="Arial" w:eastAsia="Arial" w:hAnsi="Arial"/>
            <w:color w:val="0875B7"/>
            <w:sz w:val="18"/>
          </w:rPr>
          <w:t>CrossRef</w:t>
        </w:r>
      </w:hyperlink>
      <w:r>
        <w:rPr>
          <w:rFonts w:ascii="Arial" w:eastAsia="Arial" w:hAnsi="Arial"/>
          <w:sz w:val="18"/>
        </w:rPr>
        <w:t>]</w:t>
      </w:r>
      <w:r>
        <w:rPr>
          <w:rFonts w:ascii="Arial" w:eastAsia="Arial" w:hAnsi="Arial"/>
          <w:sz w:val="18"/>
        </w:rPr>
        <w:t xml:space="preserve"> </w:t>
      </w:r>
      <w:r>
        <w:rPr>
          <w:rFonts w:ascii="Arial" w:eastAsia="Arial" w:hAnsi="Arial"/>
          <w:sz w:val="18"/>
        </w:rPr>
        <w:t>[</w:t>
      </w:r>
      <w:hyperlink r:id="rId38" w:history="1">
        <w:r>
          <w:rPr>
            <w:rFonts w:ascii="Arial" w:eastAsia="Arial" w:hAnsi="Arial"/>
            <w:color w:val="0875B7"/>
            <w:sz w:val="18"/>
          </w:rPr>
          <w:t>PubMed</w:t>
        </w:r>
      </w:hyperlink>
      <w:r>
        <w:rPr>
          <w:rFonts w:ascii="Arial" w:eastAsia="Arial" w:hAnsi="Arial"/>
          <w:sz w:val="18"/>
        </w:rPr>
        <w:t>]</w:t>
      </w:r>
    </w:p>
    <w:p w14:paraId="1B201692" w14:textId="77777777" w:rsidR="00CA2CD7" w:rsidRDefault="00CA2CD7">
      <w:pPr>
        <w:spacing w:line="1" w:lineRule="exact"/>
        <w:rPr>
          <w:rFonts w:ascii="Arial" w:eastAsia="Arial" w:hAnsi="Arial"/>
          <w:sz w:val="18"/>
        </w:rPr>
      </w:pPr>
    </w:p>
    <w:p w14:paraId="390E9523" w14:textId="77777777" w:rsidR="00CA2CD7" w:rsidRDefault="00CA2CD7">
      <w:pPr>
        <w:numPr>
          <w:ilvl w:val="0"/>
          <w:numId w:val="8"/>
        </w:numPr>
        <w:tabs>
          <w:tab w:val="left" w:pos="440"/>
        </w:tabs>
        <w:spacing w:line="266" w:lineRule="auto"/>
        <w:ind w:left="440" w:right="20" w:hanging="426"/>
        <w:jc w:val="both"/>
        <w:rPr>
          <w:rFonts w:ascii="Arial" w:eastAsia="Arial" w:hAnsi="Arial"/>
          <w:sz w:val="18"/>
        </w:rPr>
      </w:pPr>
      <w:r>
        <w:rPr>
          <w:rFonts w:ascii="Arial" w:eastAsia="Arial" w:hAnsi="Arial"/>
          <w:sz w:val="18"/>
        </w:rPr>
        <w:t xml:space="preserve">Ghafoori, S.; Omar, M.; Koutahzadeh, N.; Zendehboudi, S.; Malhas, R.N.; Mohamed, M.; Al-Zubaidi, S.; Redha, K.; Baraki, F.; Mehrvar, M. New Advancements, Challenges, and Future Needs on Treatment of Oilfield Produced Water: A State-of-the-Art Review. </w:t>
      </w:r>
      <w:r>
        <w:rPr>
          <w:rFonts w:ascii="Arial" w:eastAsia="Arial" w:hAnsi="Arial"/>
          <w:sz w:val="18"/>
        </w:rPr>
        <w:t>Sep. Purif. Technol.</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289</w:t>
      </w:r>
      <w:r>
        <w:rPr>
          <w:rFonts w:ascii="Arial" w:eastAsia="Arial" w:hAnsi="Arial"/>
          <w:sz w:val="18"/>
        </w:rPr>
        <w:t>, 120652. [</w:t>
      </w:r>
      <w:hyperlink r:id="rId39" w:history="1">
        <w:r>
          <w:rPr>
            <w:rFonts w:ascii="Arial" w:eastAsia="Arial" w:hAnsi="Arial"/>
            <w:color w:val="0875B7"/>
            <w:sz w:val="18"/>
          </w:rPr>
          <w:t>CrossRef</w:t>
        </w:r>
      </w:hyperlink>
      <w:r>
        <w:rPr>
          <w:rFonts w:ascii="Arial" w:eastAsia="Arial" w:hAnsi="Arial"/>
          <w:sz w:val="18"/>
        </w:rPr>
        <w:t>]</w:t>
      </w:r>
    </w:p>
    <w:p w14:paraId="7F7C3F18" w14:textId="77777777" w:rsidR="00CA2CD7" w:rsidRDefault="00CA2CD7">
      <w:pPr>
        <w:spacing w:line="2" w:lineRule="exact"/>
        <w:rPr>
          <w:rFonts w:ascii="Arial" w:eastAsia="Arial" w:hAnsi="Arial"/>
          <w:sz w:val="18"/>
        </w:rPr>
      </w:pPr>
    </w:p>
    <w:p w14:paraId="5C8D84B0" w14:textId="77777777" w:rsidR="00CA2CD7" w:rsidRDefault="00CA2CD7">
      <w:pPr>
        <w:numPr>
          <w:ilvl w:val="0"/>
          <w:numId w:val="8"/>
        </w:numPr>
        <w:tabs>
          <w:tab w:val="left" w:pos="440"/>
        </w:tabs>
        <w:spacing w:line="266" w:lineRule="auto"/>
        <w:ind w:left="440" w:right="20" w:hanging="426"/>
        <w:jc w:val="both"/>
        <w:rPr>
          <w:rFonts w:ascii="Arial" w:eastAsia="Arial" w:hAnsi="Arial"/>
          <w:sz w:val="18"/>
        </w:rPr>
      </w:pPr>
      <w:r>
        <w:rPr>
          <w:rFonts w:ascii="Arial" w:eastAsia="Arial" w:hAnsi="Arial"/>
          <w:sz w:val="18"/>
        </w:rPr>
        <w:t xml:space="preserve">Samuel, O.; Othman, M.H.D.; Kamaludin, R.; Sinsamphanh, O.; Abdullah, H.; Puteh, M.H.; Kurniawan, T.A.; Li, T.; Ismail, A.F.; Rahman, M.A.; et al. Oilfield-Produced Water Treatment Using Conventional and Membrane-Based Technologies for Beneficial Reuse: A Critical Review. </w:t>
      </w:r>
      <w:r>
        <w:rPr>
          <w:rFonts w:ascii="Arial" w:eastAsia="Arial" w:hAnsi="Arial"/>
          <w:sz w:val="18"/>
        </w:rPr>
        <w:t>J. Environ. Manag.</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308</w:t>
      </w:r>
      <w:r>
        <w:rPr>
          <w:rFonts w:ascii="Arial" w:eastAsia="Arial" w:hAnsi="Arial"/>
          <w:sz w:val="18"/>
        </w:rPr>
        <w:t>, 114556. [</w:t>
      </w:r>
      <w:hyperlink r:id="rId40" w:history="1">
        <w:r>
          <w:rPr>
            <w:rFonts w:ascii="Arial" w:eastAsia="Arial" w:hAnsi="Arial"/>
            <w:color w:val="0875B7"/>
            <w:sz w:val="18"/>
          </w:rPr>
          <w:t>CrossRef</w:t>
        </w:r>
      </w:hyperlink>
      <w:r>
        <w:rPr>
          <w:rFonts w:ascii="Arial" w:eastAsia="Arial" w:hAnsi="Arial"/>
          <w:sz w:val="18"/>
        </w:rPr>
        <w:t>]</w:t>
      </w:r>
    </w:p>
    <w:p w14:paraId="3C282F47" w14:textId="77777777" w:rsidR="00CA2CD7" w:rsidRDefault="00CA2CD7">
      <w:pPr>
        <w:spacing w:line="2" w:lineRule="exact"/>
        <w:rPr>
          <w:rFonts w:ascii="Arial" w:eastAsia="Arial" w:hAnsi="Arial"/>
          <w:sz w:val="18"/>
        </w:rPr>
      </w:pPr>
    </w:p>
    <w:p w14:paraId="6CAA7A60" w14:textId="77777777" w:rsidR="00CA2CD7" w:rsidRDefault="00CA2CD7">
      <w:pPr>
        <w:numPr>
          <w:ilvl w:val="0"/>
          <w:numId w:val="8"/>
        </w:numPr>
        <w:tabs>
          <w:tab w:val="left" w:pos="440"/>
        </w:tabs>
        <w:spacing w:line="266" w:lineRule="auto"/>
        <w:ind w:left="440" w:right="20" w:hanging="426"/>
        <w:rPr>
          <w:rFonts w:ascii="Arial" w:eastAsia="Arial" w:hAnsi="Arial"/>
          <w:sz w:val="18"/>
        </w:rPr>
      </w:pPr>
      <w:r>
        <w:rPr>
          <w:rFonts w:ascii="Arial" w:eastAsia="Arial" w:hAnsi="Arial"/>
          <w:sz w:val="18"/>
        </w:rPr>
        <w:t xml:space="preserve">Liu, Y.; Li, Y.; Lu, H.; Pan, Z.; Dai, P.; Sun, G.; Yang, Q. A Full-Scale Process for Produced Water Treatment on Offshore Oilfield: Reduction of Organic Pollutants Dominated by Hydrocarbons. </w:t>
      </w:r>
      <w:r>
        <w:rPr>
          <w:rFonts w:ascii="Arial" w:eastAsia="Arial" w:hAnsi="Arial"/>
          <w:sz w:val="18"/>
        </w:rPr>
        <w:t>J. Clean. Prod.</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296</w:t>
      </w:r>
      <w:r>
        <w:rPr>
          <w:rFonts w:ascii="Arial" w:eastAsia="Arial" w:hAnsi="Arial"/>
          <w:sz w:val="18"/>
        </w:rPr>
        <w:t>, 126511. [</w:t>
      </w:r>
      <w:hyperlink r:id="rId41" w:history="1">
        <w:r>
          <w:rPr>
            <w:rFonts w:ascii="Arial" w:eastAsia="Arial" w:hAnsi="Arial"/>
            <w:color w:val="0875B7"/>
            <w:sz w:val="18"/>
          </w:rPr>
          <w:t>CrossRef</w:t>
        </w:r>
      </w:hyperlink>
      <w:r>
        <w:rPr>
          <w:rFonts w:ascii="Arial" w:eastAsia="Arial" w:hAnsi="Arial"/>
          <w:sz w:val="18"/>
        </w:rPr>
        <w:t>]</w:t>
      </w:r>
    </w:p>
    <w:p w14:paraId="6325AEEE" w14:textId="77777777" w:rsidR="00CA2CD7" w:rsidRDefault="00CA2CD7">
      <w:pPr>
        <w:spacing w:line="1" w:lineRule="exact"/>
        <w:rPr>
          <w:rFonts w:ascii="Arial" w:eastAsia="Arial" w:hAnsi="Arial"/>
          <w:sz w:val="18"/>
        </w:rPr>
      </w:pPr>
    </w:p>
    <w:p w14:paraId="37B4DC9E" w14:textId="77777777" w:rsidR="00CA2CD7" w:rsidRDefault="00CA2CD7">
      <w:pPr>
        <w:numPr>
          <w:ilvl w:val="0"/>
          <w:numId w:val="8"/>
        </w:numPr>
        <w:tabs>
          <w:tab w:val="left" w:pos="440"/>
        </w:tabs>
        <w:spacing w:line="266" w:lineRule="auto"/>
        <w:ind w:left="440" w:right="40" w:hanging="426"/>
        <w:rPr>
          <w:rFonts w:ascii="Arial" w:eastAsia="Arial" w:hAnsi="Arial"/>
          <w:sz w:val="18"/>
        </w:rPr>
      </w:pPr>
      <w:r>
        <w:rPr>
          <w:rFonts w:ascii="Arial" w:eastAsia="Arial" w:hAnsi="Arial"/>
          <w:sz w:val="18"/>
        </w:rPr>
        <w:t xml:space="preserve">Wu, J.; Zeng, R.J.; Zhang, F.; Yuan, Z. Application of Iron-Crosslinked Sodium Alginate for Efficient Sulfide Control and Reduction of Oilfield Produced Water. </w:t>
      </w:r>
      <w:r>
        <w:rPr>
          <w:rFonts w:ascii="Arial" w:eastAsia="Arial" w:hAnsi="Arial"/>
          <w:sz w:val="18"/>
        </w:rPr>
        <w:t>Water Res.</w:t>
      </w:r>
      <w:r>
        <w:rPr>
          <w:rFonts w:ascii="Arial" w:eastAsia="Arial" w:hAnsi="Arial"/>
          <w:sz w:val="18"/>
        </w:rPr>
        <w:t xml:space="preserve"> </w:t>
      </w:r>
      <w:r>
        <w:rPr>
          <w:rFonts w:ascii="Arial" w:eastAsia="Arial" w:hAnsi="Arial"/>
          <w:b/>
          <w:sz w:val="18"/>
        </w:rPr>
        <w:t>2019</w:t>
      </w:r>
      <w:r>
        <w:rPr>
          <w:rFonts w:ascii="Arial" w:eastAsia="Arial" w:hAnsi="Arial"/>
          <w:sz w:val="18"/>
        </w:rPr>
        <w:t xml:space="preserve">, </w:t>
      </w:r>
      <w:r>
        <w:rPr>
          <w:rFonts w:ascii="Arial" w:eastAsia="Arial" w:hAnsi="Arial"/>
          <w:sz w:val="18"/>
        </w:rPr>
        <w:t>154</w:t>
      </w:r>
      <w:r>
        <w:rPr>
          <w:rFonts w:ascii="Arial" w:eastAsia="Arial" w:hAnsi="Arial"/>
          <w:sz w:val="18"/>
        </w:rPr>
        <w:t>, 12</w:t>
      </w:r>
      <w:r>
        <w:rPr>
          <w:rFonts w:ascii="Arial" w:eastAsia="Arial" w:hAnsi="Arial"/>
          <w:sz w:val="18"/>
        </w:rPr>
        <w:t>–20. [</w:t>
      </w:r>
      <w:hyperlink r:id="rId42" w:history="1">
        <w:r>
          <w:rPr>
            <w:rFonts w:ascii="Arial" w:eastAsia="Arial" w:hAnsi="Arial"/>
            <w:color w:val="0875B7"/>
            <w:sz w:val="18"/>
          </w:rPr>
          <w:t>CrossRef</w:t>
        </w:r>
      </w:hyperlink>
      <w:r>
        <w:rPr>
          <w:rFonts w:ascii="Arial" w:eastAsia="Arial" w:hAnsi="Arial"/>
          <w:sz w:val="18"/>
        </w:rPr>
        <w:t>]</w:t>
      </w:r>
    </w:p>
    <w:p w14:paraId="3080726A" w14:textId="77777777" w:rsidR="00CA2CD7" w:rsidRDefault="00CA2CD7">
      <w:pPr>
        <w:spacing w:line="1" w:lineRule="exact"/>
        <w:rPr>
          <w:rFonts w:ascii="Arial" w:eastAsia="Arial" w:hAnsi="Arial"/>
          <w:sz w:val="18"/>
        </w:rPr>
      </w:pPr>
    </w:p>
    <w:p w14:paraId="4AB21E41" w14:textId="77777777" w:rsidR="00CA2CD7" w:rsidRDefault="00CA2CD7">
      <w:pPr>
        <w:numPr>
          <w:ilvl w:val="0"/>
          <w:numId w:val="8"/>
        </w:numPr>
        <w:tabs>
          <w:tab w:val="left" w:pos="440"/>
        </w:tabs>
        <w:spacing w:line="266" w:lineRule="auto"/>
        <w:ind w:left="440" w:hanging="426"/>
        <w:jc w:val="both"/>
        <w:rPr>
          <w:rFonts w:ascii="Arial" w:eastAsia="Arial" w:hAnsi="Arial"/>
          <w:sz w:val="18"/>
        </w:rPr>
      </w:pPr>
      <w:r>
        <w:rPr>
          <w:rFonts w:ascii="Arial" w:eastAsia="Arial" w:hAnsi="Arial"/>
          <w:sz w:val="18"/>
        </w:rPr>
        <w:t xml:space="preserve">de Carvalho Neto, S.L.; Toledo Viviani, J.C.; Weschenfelder, S.E.; da Cunha, M.D.F.R.; Orlando Junior, A.E.; dos Santos Costa, B.R.; Mazur, L.P.; Marinho, B.A.; da Silva, A.; de Souza, A.A.U.; et al. Evaluation of Petroleum as Extractor Fluid in Liquid-Liquid Extraction to Reduce the Oil and Grease Content of Oilfield Produced Water. </w:t>
      </w:r>
      <w:r>
        <w:rPr>
          <w:rFonts w:ascii="Arial" w:eastAsia="Arial" w:hAnsi="Arial"/>
          <w:sz w:val="18"/>
        </w:rPr>
        <w:t>Process Saf. Environ. Prot.</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161</w:t>
      </w:r>
      <w:r>
        <w:rPr>
          <w:rFonts w:ascii="Arial" w:eastAsia="Arial" w:hAnsi="Arial"/>
          <w:sz w:val="18"/>
        </w:rPr>
        <w:t>, 263</w:t>
      </w:r>
      <w:r>
        <w:rPr>
          <w:rFonts w:ascii="Arial" w:eastAsia="Arial" w:hAnsi="Arial"/>
          <w:sz w:val="18"/>
        </w:rPr>
        <w:t>–272. [</w:t>
      </w:r>
      <w:hyperlink r:id="rId43" w:history="1">
        <w:r>
          <w:rPr>
            <w:rFonts w:ascii="Arial" w:eastAsia="Arial" w:hAnsi="Arial"/>
            <w:color w:val="0875B7"/>
            <w:sz w:val="18"/>
          </w:rPr>
          <w:t>CrossRef</w:t>
        </w:r>
      </w:hyperlink>
      <w:r>
        <w:rPr>
          <w:rFonts w:ascii="Arial" w:eastAsia="Arial" w:hAnsi="Arial"/>
          <w:sz w:val="18"/>
        </w:rPr>
        <w:t>]</w:t>
      </w:r>
    </w:p>
    <w:p w14:paraId="2E3F83F9" w14:textId="77777777" w:rsidR="00CA2CD7" w:rsidRDefault="00CA2CD7">
      <w:pPr>
        <w:spacing w:line="2" w:lineRule="exact"/>
        <w:rPr>
          <w:rFonts w:ascii="Arial" w:eastAsia="Arial" w:hAnsi="Arial"/>
          <w:sz w:val="18"/>
        </w:rPr>
      </w:pPr>
    </w:p>
    <w:p w14:paraId="55B6B18F" w14:textId="77777777" w:rsidR="00CA2CD7" w:rsidRDefault="00CA2CD7">
      <w:pPr>
        <w:numPr>
          <w:ilvl w:val="0"/>
          <w:numId w:val="8"/>
        </w:numPr>
        <w:tabs>
          <w:tab w:val="left" w:pos="440"/>
        </w:tabs>
        <w:spacing w:line="266" w:lineRule="auto"/>
        <w:ind w:left="440" w:right="40" w:hanging="426"/>
        <w:rPr>
          <w:rFonts w:ascii="Arial" w:eastAsia="Arial" w:hAnsi="Arial"/>
          <w:sz w:val="18"/>
        </w:rPr>
      </w:pPr>
      <w:r>
        <w:rPr>
          <w:rFonts w:ascii="Arial" w:eastAsia="Arial" w:hAnsi="Arial"/>
          <w:sz w:val="18"/>
        </w:rPr>
        <w:t xml:space="preserve">Esmaeilnezhad, E.; Choi, H.J. Polyindole Nanoparticle-Based Electrorheological Fluid and Its Green and Clean Future Potential Conformance Control Technique to Oil Fields. </w:t>
      </w:r>
      <w:r>
        <w:rPr>
          <w:rFonts w:ascii="Arial" w:eastAsia="Arial" w:hAnsi="Arial"/>
          <w:sz w:val="18"/>
        </w:rPr>
        <w:t>J. Clean. Prod.</w:t>
      </w:r>
      <w:r>
        <w:rPr>
          <w:rFonts w:ascii="Arial" w:eastAsia="Arial" w:hAnsi="Arial"/>
          <w:sz w:val="18"/>
        </w:rPr>
        <w:t xml:space="preserve"> </w:t>
      </w:r>
      <w:r>
        <w:rPr>
          <w:rFonts w:ascii="Arial" w:eastAsia="Arial" w:hAnsi="Arial"/>
          <w:b/>
          <w:sz w:val="18"/>
        </w:rPr>
        <w:t>2019</w:t>
      </w:r>
      <w:r>
        <w:rPr>
          <w:rFonts w:ascii="Arial" w:eastAsia="Arial" w:hAnsi="Arial"/>
          <w:sz w:val="18"/>
        </w:rPr>
        <w:t xml:space="preserve">, </w:t>
      </w:r>
      <w:r>
        <w:rPr>
          <w:rFonts w:ascii="Arial" w:eastAsia="Arial" w:hAnsi="Arial"/>
          <w:sz w:val="18"/>
        </w:rPr>
        <w:t>231</w:t>
      </w:r>
      <w:r>
        <w:rPr>
          <w:rFonts w:ascii="Arial" w:eastAsia="Arial" w:hAnsi="Arial"/>
          <w:sz w:val="18"/>
        </w:rPr>
        <w:t>, 1218</w:t>
      </w:r>
      <w:r>
        <w:rPr>
          <w:rFonts w:ascii="Arial" w:eastAsia="Arial" w:hAnsi="Arial"/>
          <w:sz w:val="18"/>
        </w:rPr>
        <w:t>–1225. [</w:t>
      </w:r>
      <w:hyperlink r:id="rId44" w:history="1">
        <w:r>
          <w:rPr>
            <w:rFonts w:ascii="Arial" w:eastAsia="Arial" w:hAnsi="Arial"/>
            <w:color w:val="0875B7"/>
            <w:sz w:val="18"/>
          </w:rPr>
          <w:t>CrossRef</w:t>
        </w:r>
      </w:hyperlink>
      <w:r>
        <w:rPr>
          <w:rFonts w:ascii="Arial" w:eastAsia="Arial" w:hAnsi="Arial"/>
          <w:sz w:val="18"/>
        </w:rPr>
        <w:t>]</w:t>
      </w:r>
    </w:p>
    <w:p w14:paraId="5CC6AD70" w14:textId="77777777" w:rsidR="00CA2CD7" w:rsidRDefault="00CA2CD7">
      <w:pPr>
        <w:spacing w:line="1" w:lineRule="exact"/>
        <w:rPr>
          <w:rFonts w:ascii="Arial" w:eastAsia="Arial" w:hAnsi="Arial"/>
          <w:sz w:val="18"/>
        </w:rPr>
      </w:pPr>
    </w:p>
    <w:p w14:paraId="4CF89082" w14:textId="77777777" w:rsidR="00CA2CD7" w:rsidRDefault="00CA2CD7">
      <w:pPr>
        <w:numPr>
          <w:ilvl w:val="0"/>
          <w:numId w:val="8"/>
        </w:numPr>
        <w:tabs>
          <w:tab w:val="left" w:pos="440"/>
        </w:tabs>
        <w:spacing w:line="282" w:lineRule="auto"/>
        <w:ind w:left="440" w:right="20" w:hanging="426"/>
        <w:jc w:val="both"/>
        <w:rPr>
          <w:rFonts w:ascii="Arial" w:eastAsia="Arial" w:hAnsi="Arial"/>
          <w:sz w:val="17"/>
        </w:rPr>
      </w:pPr>
      <w:r>
        <w:rPr>
          <w:rFonts w:ascii="Arial" w:eastAsia="Arial" w:hAnsi="Arial"/>
          <w:sz w:val="17"/>
        </w:rPr>
        <w:t xml:space="preserve">Cao, X.; Gao, X.; Zheng, K.; Wu, S.; Wu, Y.; Meng, G.; Hu, Z.; Niu, Q.; Su, J. Efficient Pollutants Removal and Microbial Flexibility under High-Salt Gradient of an Oilfield Wastewater Treatment System. </w:t>
      </w:r>
      <w:r>
        <w:rPr>
          <w:rFonts w:ascii="Arial" w:eastAsia="Arial" w:hAnsi="Arial"/>
          <w:sz w:val="17"/>
        </w:rPr>
        <w:t>Sci. Total Environ.</w:t>
      </w:r>
      <w:r>
        <w:rPr>
          <w:rFonts w:ascii="Arial" w:eastAsia="Arial" w:hAnsi="Arial"/>
          <w:sz w:val="17"/>
        </w:rPr>
        <w:t xml:space="preserve"> </w:t>
      </w:r>
      <w:r>
        <w:rPr>
          <w:rFonts w:ascii="Arial" w:eastAsia="Arial" w:hAnsi="Arial"/>
          <w:b/>
          <w:sz w:val="17"/>
        </w:rPr>
        <w:t>2022</w:t>
      </w:r>
      <w:r>
        <w:rPr>
          <w:rFonts w:ascii="Arial" w:eastAsia="Arial" w:hAnsi="Arial"/>
          <w:sz w:val="17"/>
        </w:rPr>
        <w:t xml:space="preserve">, </w:t>
      </w:r>
      <w:r>
        <w:rPr>
          <w:rFonts w:ascii="Arial" w:eastAsia="Arial" w:hAnsi="Arial"/>
          <w:sz w:val="17"/>
        </w:rPr>
        <w:t>823</w:t>
      </w:r>
      <w:r>
        <w:rPr>
          <w:rFonts w:ascii="Arial" w:eastAsia="Arial" w:hAnsi="Arial"/>
          <w:sz w:val="17"/>
        </w:rPr>
        <w:t>, 153619. [</w:t>
      </w:r>
      <w:hyperlink r:id="rId45" w:history="1">
        <w:r>
          <w:rPr>
            <w:rFonts w:ascii="Arial" w:eastAsia="Arial" w:hAnsi="Arial"/>
            <w:color w:val="0875B7"/>
            <w:sz w:val="17"/>
          </w:rPr>
          <w:t>CrossRef</w:t>
        </w:r>
      </w:hyperlink>
      <w:r>
        <w:rPr>
          <w:rFonts w:ascii="Arial" w:eastAsia="Arial" w:hAnsi="Arial"/>
          <w:sz w:val="17"/>
        </w:rPr>
        <w:t>] [</w:t>
      </w:r>
      <w:hyperlink r:id="rId46" w:history="1">
        <w:r>
          <w:rPr>
            <w:rFonts w:ascii="Arial" w:eastAsia="Arial" w:hAnsi="Arial"/>
            <w:color w:val="0875B7"/>
            <w:sz w:val="17"/>
          </w:rPr>
          <w:t>PubMed</w:t>
        </w:r>
      </w:hyperlink>
      <w:r>
        <w:rPr>
          <w:rFonts w:ascii="Arial" w:eastAsia="Arial" w:hAnsi="Arial"/>
          <w:sz w:val="17"/>
        </w:rPr>
        <w:t>]</w:t>
      </w:r>
    </w:p>
    <w:p w14:paraId="76CC9780" w14:textId="77777777" w:rsidR="00CA2CD7" w:rsidRDefault="00CA2CD7">
      <w:pPr>
        <w:numPr>
          <w:ilvl w:val="0"/>
          <w:numId w:val="8"/>
        </w:numPr>
        <w:tabs>
          <w:tab w:val="left" w:pos="440"/>
        </w:tabs>
        <w:spacing w:line="282" w:lineRule="auto"/>
        <w:ind w:left="440" w:right="40" w:hanging="426"/>
        <w:jc w:val="both"/>
        <w:rPr>
          <w:rFonts w:ascii="Arial" w:eastAsia="Arial" w:hAnsi="Arial"/>
          <w:sz w:val="17"/>
        </w:rPr>
      </w:pPr>
      <w:r>
        <w:rPr>
          <w:rFonts w:ascii="Arial" w:eastAsia="Arial" w:hAnsi="Arial"/>
          <w:sz w:val="17"/>
        </w:rPr>
        <w:t xml:space="preserve">Chen, T.; Zheng, P.; Zhang, Y.; Dong, C.; Han, G.; Li, H.; Yang, X.; Liu, Y.; Sun, J.; Li, H.; et al. Characteristics and Formation Mechanisms of Atmospheric Carbonyls in an Oilfield Region of Northern China. </w:t>
      </w:r>
      <w:r>
        <w:rPr>
          <w:rFonts w:ascii="Arial" w:eastAsia="Arial" w:hAnsi="Arial"/>
          <w:sz w:val="17"/>
        </w:rPr>
        <w:t>Atmos. Environ.</w:t>
      </w:r>
      <w:r>
        <w:rPr>
          <w:rFonts w:ascii="Arial" w:eastAsia="Arial" w:hAnsi="Arial"/>
          <w:sz w:val="17"/>
        </w:rPr>
        <w:t xml:space="preserve"> </w:t>
      </w:r>
      <w:r>
        <w:rPr>
          <w:rFonts w:ascii="Arial" w:eastAsia="Arial" w:hAnsi="Arial"/>
          <w:b/>
          <w:sz w:val="17"/>
        </w:rPr>
        <w:t>2022</w:t>
      </w:r>
      <w:r>
        <w:rPr>
          <w:rFonts w:ascii="Arial" w:eastAsia="Arial" w:hAnsi="Arial"/>
          <w:sz w:val="17"/>
        </w:rPr>
        <w:t xml:space="preserve">, </w:t>
      </w:r>
      <w:r>
        <w:rPr>
          <w:rFonts w:ascii="Arial" w:eastAsia="Arial" w:hAnsi="Arial"/>
          <w:sz w:val="17"/>
        </w:rPr>
        <w:t>274</w:t>
      </w:r>
      <w:r>
        <w:rPr>
          <w:rFonts w:ascii="Arial" w:eastAsia="Arial" w:hAnsi="Arial"/>
          <w:sz w:val="17"/>
        </w:rPr>
        <w:t>, 118958. [</w:t>
      </w:r>
      <w:hyperlink r:id="rId47" w:history="1">
        <w:r>
          <w:rPr>
            <w:rFonts w:ascii="Arial" w:eastAsia="Arial" w:hAnsi="Arial"/>
            <w:color w:val="0875B7"/>
            <w:sz w:val="17"/>
          </w:rPr>
          <w:t>CrossRef</w:t>
        </w:r>
      </w:hyperlink>
      <w:r>
        <w:rPr>
          <w:rFonts w:ascii="Arial" w:eastAsia="Arial" w:hAnsi="Arial"/>
          <w:sz w:val="17"/>
        </w:rPr>
        <w:t>]</w:t>
      </w:r>
    </w:p>
    <w:p w14:paraId="21DD0642" w14:textId="77777777" w:rsidR="00CA2CD7" w:rsidRDefault="00CA2CD7">
      <w:pPr>
        <w:numPr>
          <w:ilvl w:val="0"/>
          <w:numId w:val="8"/>
        </w:numPr>
        <w:tabs>
          <w:tab w:val="left" w:pos="449"/>
        </w:tabs>
        <w:spacing w:line="266" w:lineRule="auto"/>
        <w:ind w:left="440" w:right="20" w:hanging="426"/>
        <w:jc w:val="both"/>
        <w:rPr>
          <w:rFonts w:ascii="Arial" w:eastAsia="Arial" w:hAnsi="Arial"/>
          <w:sz w:val="18"/>
        </w:rPr>
      </w:pPr>
      <w:r>
        <w:rPr>
          <w:rFonts w:ascii="Arial" w:eastAsia="Arial" w:hAnsi="Arial"/>
          <w:sz w:val="18"/>
        </w:rPr>
        <w:t xml:space="preserve">Xin, Y.; Zhang, Y.; Xue, P.; Wang, K.; Adu, E.; Tontiwachwuthikul, P. The Optimization and Thermodynamic and Economic Estimation Analysis for CO2 Compression-Liquefaction Process of CCUS System Using LNG Cold Energy. </w:t>
      </w:r>
      <w:r>
        <w:rPr>
          <w:rFonts w:ascii="Arial" w:eastAsia="Arial" w:hAnsi="Arial"/>
          <w:sz w:val="18"/>
        </w:rPr>
        <w:t>Energy</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236</w:t>
      </w:r>
      <w:r>
        <w:rPr>
          <w:rFonts w:ascii="Arial" w:eastAsia="Arial" w:hAnsi="Arial"/>
          <w:sz w:val="18"/>
        </w:rPr>
        <w:t>, 121376. [</w:t>
      </w:r>
      <w:hyperlink r:id="rId48" w:history="1">
        <w:r>
          <w:rPr>
            <w:rFonts w:ascii="Arial" w:eastAsia="Arial" w:hAnsi="Arial"/>
            <w:color w:val="0875B7"/>
            <w:sz w:val="18"/>
          </w:rPr>
          <w:t>CrossRef</w:t>
        </w:r>
      </w:hyperlink>
      <w:r>
        <w:rPr>
          <w:rFonts w:ascii="Arial" w:eastAsia="Arial" w:hAnsi="Arial"/>
          <w:sz w:val="18"/>
        </w:rPr>
        <w:t>]</w:t>
      </w:r>
    </w:p>
    <w:p w14:paraId="3745D616" w14:textId="77777777" w:rsidR="00CA2CD7" w:rsidRDefault="00CA2CD7">
      <w:pPr>
        <w:spacing w:line="2" w:lineRule="exact"/>
        <w:rPr>
          <w:rFonts w:ascii="Arial" w:eastAsia="Arial" w:hAnsi="Arial"/>
          <w:sz w:val="18"/>
        </w:rPr>
      </w:pPr>
    </w:p>
    <w:p w14:paraId="0D32E81B" w14:textId="77777777" w:rsidR="00CA2CD7" w:rsidRDefault="00CA2CD7">
      <w:pPr>
        <w:numPr>
          <w:ilvl w:val="0"/>
          <w:numId w:val="8"/>
        </w:numPr>
        <w:tabs>
          <w:tab w:val="left" w:pos="440"/>
        </w:tabs>
        <w:spacing w:line="266" w:lineRule="auto"/>
        <w:ind w:left="440" w:right="40" w:hanging="426"/>
        <w:rPr>
          <w:rFonts w:ascii="Arial" w:eastAsia="Arial" w:hAnsi="Arial"/>
          <w:sz w:val="18"/>
        </w:rPr>
      </w:pPr>
      <w:r>
        <w:rPr>
          <w:rFonts w:ascii="Arial" w:eastAsia="Arial" w:hAnsi="Arial"/>
          <w:sz w:val="18"/>
        </w:rPr>
        <w:t xml:space="preserve">Leonzio, G.; Bogle, D.; Foscolo, P.U.; Zondervan, E. Optimization of CCUS Supply Chains in the UK: A Strategic Role for Emissions Reduction. </w:t>
      </w:r>
      <w:r>
        <w:rPr>
          <w:rFonts w:ascii="Arial" w:eastAsia="Arial" w:hAnsi="Arial"/>
          <w:sz w:val="18"/>
        </w:rPr>
        <w:t>Chem. Eng. Res. Des.</w:t>
      </w:r>
      <w:r>
        <w:rPr>
          <w:rFonts w:ascii="Arial" w:eastAsia="Arial" w:hAnsi="Arial"/>
          <w:sz w:val="18"/>
        </w:rPr>
        <w:t xml:space="preserve"> </w:t>
      </w:r>
      <w:r>
        <w:rPr>
          <w:rFonts w:ascii="Arial" w:eastAsia="Arial" w:hAnsi="Arial"/>
          <w:b/>
          <w:sz w:val="18"/>
        </w:rPr>
        <w:t>2020</w:t>
      </w:r>
      <w:r>
        <w:rPr>
          <w:rFonts w:ascii="Arial" w:eastAsia="Arial" w:hAnsi="Arial"/>
          <w:sz w:val="18"/>
        </w:rPr>
        <w:t xml:space="preserve">, </w:t>
      </w:r>
      <w:r>
        <w:rPr>
          <w:rFonts w:ascii="Arial" w:eastAsia="Arial" w:hAnsi="Arial"/>
          <w:sz w:val="18"/>
        </w:rPr>
        <w:t>155</w:t>
      </w:r>
      <w:r>
        <w:rPr>
          <w:rFonts w:ascii="Arial" w:eastAsia="Arial" w:hAnsi="Arial"/>
          <w:sz w:val="18"/>
        </w:rPr>
        <w:t>, 211</w:t>
      </w:r>
      <w:r>
        <w:rPr>
          <w:rFonts w:ascii="Arial" w:eastAsia="Arial" w:hAnsi="Arial"/>
          <w:sz w:val="18"/>
        </w:rPr>
        <w:t>–228. [</w:t>
      </w:r>
      <w:hyperlink r:id="rId49" w:history="1">
        <w:r>
          <w:rPr>
            <w:rFonts w:ascii="Arial" w:eastAsia="Arial" w:hAnsi="Arial"/>
            <w:color w:val="0875B7"/>
            <w:sz w:val="18"/>
          </w:rPr>
          <w:t>CrossRef</w:t>
        </w:r>
      </w:hyperlink>
      <w:r>
        <w:rPr>
          <w:rFonts w:ascii="Arial" w:eastAsia="Arial" w:hAnsi="Arial"/>
          <w:sz w:val="18"/>
        </w:rPr>
        <w:t>]</w:t>
      </w:r>
    </w:p>
    <w:p w14:paraId="74FF0CAD" w14:textId="77777777" w:rsidR="00CA2CD7" w:rsidRDefault="00CA2CD7">
      <w:pPr>
        <w:spacing w:line="1" w:lineRule="exact"/>
        <w:rPr>
          <w:rFonts w:ascii="Arial" w:eastAsia="Arial" w:hAnsi="Arial"/>
          <w:sz w:val="18"/>
        </w:rPr>
      </w:pPr>
    </w:p>
    <w:p w14:paraId="779643E0" w14:textId="77777777" w:rsidR="00CA2CD7" w:rsidRDefault="00CA2CD7">
      <w:pPr>
        <w:numPr>
          <w:ilvl w:val="0"/>
          <w:numId w:val="8"/>
        </w:numPr>
        <w:tabs>
          <w:tab w:val="left" w:pos="446"/>
        </w:tabs>
        <w:spacing w:line="266" w:lineRule="auto"/>
        <w:ind w:left="440" w:hanging="426"/>
        <w:rPr>
          <w:rFonts w:ascii="Arial" w:eastAsia="Arial" w:hAnsi="Arial"/>
          <w:sz w:val="18"/>
        </w:rPr>
      </w:pPr>
      <w:r>
        <w:rPr>
          <w:rFonts w:ascii="Arial" w:eastAsia="Arial" w:hAnsi="Arial"/>
          <w:sz w:val="18"/>
        </w:rPr>
        <w:t xml:space="preserve">El-kaseeh, G.; Will, R.; Balch, R.; Grigg, R. Multi-Scale Seismic Measurements for CO2 Monitoring in an EOR/CCUS Project. Energy Procedia </w:t>
      </w:r>
      <w:r>
        <w:rPr>
          <w:rFonts w:ascii="Arial" w:eastAsia="Arial" w:hAnsi="Arial"/>
          <w:b/>
          <w:sz w:val="18"/>
        </w:rPr>
        <w:t>2017</w:t>
      </w:r>
      <w:r>
        <w:rPr>
          <w:rFonts w:ascii="Arial" w:eastAsia="Arial" w:hAnsi="Arial"/>
          <w:sz w:val="18"/>
        </w:rPr>
        <w:t>,</w:t>
      </w:r>
      <w:r>
        <w:rPr>
          <w:rFonts w:ascii="Arial" w:eastAsia="Arial" w:hAnsi="Arial"/>
          <w:sz w:val="18"/>
        </w:rPr>
        <w:t xml:space="preserve"> 114</w:t>
      </w:r>
      <w:r>
        <w:rPr>
          <w:rFonts w:ascii="Arial" w:eastAsia="Arial" w:hAnsi="Arial"/>
          <w:sz w:val="18"/>
        </w:rPr>
        <w:t>, 3656</w:t>
      </w:r>
      <w:r>
        <w:rPr>
          <w:rFonts w:ascii="Arial" w:eastAsia="Arial" w:hAnsi="Arial"/>
          <w:sz w:val="18"/>
        </w:rPr>
        <w:t>–3670. [</w:t>
      </w:r>
      <w:hyperlink r:id="rId50" w:history="1">
        <w:r>
          <w:rPr>
            <w:rFonts w:ascii="Arial" w:eastAsia="Arial" w:hAnsi="Arial"/>
            <w:color w:val="0875B7"/>
            <w:sz w:val="18"/>
          </w:rPr>
          <w:t>CrossRef</w:t>
        </w:r>
      </w:hyperlink>
      <w:r>
        <w:rPr>
          <w:rFonts w:ascii="Arial" w:eastAsia="Arial" w:hAnsi="Arial"/>
          <w:sz w:val="18"/>
        </w:rPr>
        <w:t>]</w:t>
      </w:r>
    </w:p>
    <w:p w14:paraId="5AB6F277" w14:textId="77777777" w:rsidR="00CA2CD7" w:rsidRDefault="00CA2CD7">
      <w:pPr>
        <w:spacing w:line="1" w:lineRule="exact"/>
        <w:rPr>
          <w:rFonts w:ascii="Arial" w:eastAsia="Arial" w:hAnsi="Arial"/>
          <w:sz w:val="18"/>
        </w:rPr>
      </w:pPr>
    </w:p>
    <w:p w14:paraId="3780B671" w14:textId="77777777" w:rsidR="00CA2CD7" w:rsidRDefault="00CA2CD7">
      <w:pPr>
        <w:numPr>
          <w:ilvl w:val="0"/>
          <w:numId w:val="8"/>
        </w:numPr>
        <w:tabs>
          <w:tab w:val="left" w:pos="440"/>
        </w:tabs>
        <w:spacing w:line="266" w:lineRule="auto"/>
        <w:ind w:left="440" w:right="40" w:hanging="426"/>
        <w:rPr>
          <w:rFonts w:ascii="Arial" w:eastAsia="Arial" w:hAnsi="Arial"/>
          <w:sz w:val="18"/>
        </w:rPr>
      </w:pPr>
      <w:r>
        <w:rPr>
          <w:rFonts w:ascii="Arial" w:eastAsia="Arial" w:hAnsi="Arial"/>
          <w:sz w:val="18"/>
        </w:rPr>
        <w:t xml:space="preserve">Andersen, P.Ø.; Brattekås, B.; Zhou, Y.; Nadeau, P.; Nermoen, A.; Yu, Z.; Fjelde, I.; Oelkers, E. Carbon Capture Utilization and Storage (CCUS) in Tight Gas and Oil Reservoirs. </w:t>
      </w:r>
      <w:r>
        <w:rPr>
          <w:rFonts w:ascii="Arial" w:eastAsia="Arial" w:hAnsi="Arial"/>
          <w:sz w:val="18"/>
        </w:rPr>
        <w:t>J. Nat. Gas Sci. Eng.</w:t>
      </w:r>
      <w:r>
        <w:rPr>
          <w:rFonts w:ascii="Arial" w:eastAsia="Arial" w:hAnsi="Arial"/>
          <w:sz w:val="18"/>
        </w:rPr>
        <w:t xml:space="preserve"> </w:t>
      </w:r>
      <w:r>
        <w:rPr>
          <w:rFonts w:ascii="Arial" w:eastAsia="Arial" w:hAnsi="Arial"/>
          <w:b/>
          <w:sz w:val="18"/>
        </w:rPr>
        <w:t>2020</w:t>
      </w:r>
      <w:r>
        <w:rPr>
          <w:rFonts w:ascii="Arial" w:eastAsia="Arial" w:hAnsi="Arial"/>
          <w:sz w:val="18"/>
        </w:rPr>
        <w:t xml:space="preserve">, </w:t>
      </w:r>
      <w:r>
        <w:rPr>
          <w:rFonts w:ascii="Arial" w:eastAsia="Arial" w:hAnsi="Arial"/>
          <w:sz w:val="18"/>
        </w:rPr>
        <w:t>81</w:t>
      </w:r>
      <w:r>
        <w:rPr>
          <w:rFonts w:ascii="Arial" w:eastAsia="Arial" w:hAnsi="Arial"/>
          <w:sz w:val="18"/>
        </w:rPr>
        <w:t>, 103458. [</w:t>
      </w:r>
      <w:hyperlink r:id="rId51" w:history="1">
        <w:r>
          <w:rPr>
            <w:rFonts w:ascii="Arial" w:eastAsia="Arial" w:hAnsi="Arial"/>
            <w:color w:val="0875B7"/>
            <w:sz w:val="18"/>
          </w:rPr>
          <w:t>CrossRef</w:t>
        </w:r>
      </w:hyperlink>
      <w:r>
        <w:rPr>
          <w:rFonts w:ascii="Arial" w:eastAsia="Arial" w:hAnsi="Arial"/>
          <w:sz w:val="18"/>
        </w:rPr>
        <w:t>]</w:t>
      </w:r>
    </w:p>
    <w:p w14:paraId="5FE3E683" w14:textId="77777777" w:rsidR="00CA2CD7" w:rsidRDefault="00CA2CD7">
      <w:pPr>
        <w:spacing w:line="1" w:lineRule="exact"/>
        <w:rPr>
          <w:rFonts w:ascii="Arial" w:eastAsia="Arial" w:hAnsi="Arial"/>
          <w:sz w:val="18"/>
        </w:rPr>
      </w:pPr>
    </w:p>
    <w:p w14:paraId="450F2B26" w14:textId="77777777" w:rsidR="00CA2CD7" w:rsidRDefault="00CA2CD7">
      <w:pPr>
        <w:numPr>
          <w:ilvl w:val="0"/>
          <w:numId w:val="8"/>
        </w:numPr>
        <w:tabs>
          <w:tab w:val="left" w:pos="440"/>
        </w:tabs>
        <w:spacing w:line="266" w:lineRule="auto"/>
        <w:ind w:left="440" w:right="20" w:hanging="426"/>
        <w:rPr>
          <w:rFonts w:ascii="Arial" w:eastAsia="Arial" w:hAnsi="Arial"/>
          <w:b/>
          <w:sz w:val="18"/>
        </w:rPr>
      </w:pPr>
      <w:r>
        <w:rPr>
          <w:rFonts w:ascii="Arial" w:eastAsia="Arial" w:hAnsi="Arial"/>
          <w:sz w:val="18"/>
        </w:rPr>
        <w:t xml:space="preserve">Suicmez, V.S. Feasibility Study for Carbon Capture Utilization and Storage (CCUS) in the Danish North Sea. </w:t>
      </w:r>
      <w:r>
        <w:rPr>
          <w:rFonts w:ascii="Arial" w:eastAsia="Arial" w:hAnsi="Arial"/>
          <w:sz w:val="18"/>
        </w:rPr>
        <w:t>J. Nat. Gas Sci. Eng.</w:t>
      </w:r>
      <w:r>
        <w:rPr>
          <w:rFonts w:ascii="Arial" w:eastAsia="Arial" w:hAnsi="Arial"/>
          <w:b/>
          <w:sz w:val="18"/>
        </w:rPr>
        <w:t xml:space="preserve"> 2019</w:t>
      </w:r>
      <w:r>
        <w:rPr>
          <w:rFonts w:ascii="Arial" w:eastAsia="Arial" w:hAnsi="Arial"/>
          <w:sz w:val="18"/>
        </w:rPr>
        <w:t>,</w:t>
      </w:r>
      <w:r>
        <w:rPr>
          <w:rFonts w:ascii="Arial" w:eastAsia="Arial" w:hAnsi="Arial"/>
          <w:sz w:val="18"/>
        </w:rPr>
        <w:t xml:space="preserve"> </w:t>
      </w:r>
      <w:r>
        <w:rPr>
          <w:rFonts w:ascii="Arial" w:eastAsia="Arial" w:hAnsi="Arial"/>
          <w:sz w:val="18"/>
        </w:rPr>
        <w:t>68</w:t>
      </w:r>
      <w:r>
        <w:rPr>
          <w:rFonts w:ascii="Arial" w:eastAsia="Arial" w:hAnsi="Arial"/>
          <w:sz w:val="18"/>
        </w:rPr>
        <w:t>, 102924. [</w:t>
      </w:r>
      <w:hyperlink r:id="rId52" w:history="1">
        <w:r>
          <w:rPr>
            <w:rFonts w:ascii="Arial" w:eastAsia="Arial" w:hAnsi="Arial"/>
            <w:color w:val="0875B7"/>
            <w:sz w:val="18"/>
          </w:rPr>
          <w:t>CrossRef</w:t>
        </w:r>
      </w:hyperlink>
      <w:r>
        <w:rPr>
          <w:rFonts w:ascii="Arial" w:eastAsia="Arial" w:hAnsi="Arial"/>
          <w:sz w:val="18"/>
        </w:rPr>
        <w:t>]</w:t>
      </w:r>
    </w:p>
    <w:p w14:paraId="71F7186F" w14:textId="77777777" w:rsidR="00CA2CD7" w:rsidRDefault="00CA2CD7">
      <w:pPr>
        <w:spacing w:line="1" w:lineRule="exact"/>
        <w:rPr>
          <w:rFonts w:ascii="Arial" w:eastAsia="Arial" w:hAnsi="Arial"/>
          <w:b/>
          <w:sz w:val="18"/>
        </w:rPr>
      </w:pPr>
    </w:p>
    <w:p w14:paraId="2F714D0A" w14:textId="77777777" w:rsidR="00CA2CD7" w:rsidRDefault="00CA2CD7">
      <w:pPr>
        <w:numPr>
          <w:ilvl w:val="0"/>
          <w:numId w:val="8"/>
        </w:numPr>
        <w:tabs>
          <w:tab w:val="left" w:pos="440"/>
        </w:tabs>
        <w:spacing w:line="266" w:lineRule="auto"/>
        <w:ind w:left="440" w:right="40" w:hanging="426"/>
        <w:rPr>
          <w:rFonts w:ascii="Arial" w:eastAsia="Arial" w:hAnsi="Arial"/>
          <w:sz w:val="18"/>
        </w:rPr>
      </w:pPr>
      <w:r>
        <w:rPr>
          <w:rFonts w:ascii="Arial" w:eastAsia="Arial" w:hAnsi="Arial"/>
          <w:sz w:val="18"/>
        </w:rPr>
        <w:t xml:space="preserve">Fukai, I.; Mishra, S.; Pasumarti, A. Technical and Economic Performance Metrics for CCUS Projects: Example from the East Canton Consolidated Oil Field, Ohio, USA. </w:t>
      </w:r>
      <w:r>
        <w:rPr>
          <w:rFonts w:ascii="Arial" w:eastAsia="Arial" w:hAnsi="Arial"/>
          <w:sz w:val="18"/>
        </w:rPr>
        <w:t>Energy Procedia</w:t>
      </w:r>
      <w:r>
        <w:rPr>
          <w:rFonts w:ascii="Arial" w:eastAsia="Arial" w:hAnsi="Arial"/>
          <w:sz w:val="18"/>
        </w:rPr>
        <w:t xml:space="preserve"> </w:t>
      </w:r>
      <w:r>
        <w:rPr>
          <w:rFonts w:ascii="Arial" w:eastAsia="Arial" w:hAnsi="Arial"/>
          <w:b/>
          <w:sz w:val="18"/>
        </w:rPr>
        <w:t>2017</w:t>
      </w:r>
      <w:r>
        <w:rPr>
          <w:rFonts w:ascii="Arial" w:eastAsia="Arial" w:hAnsi="Arial"/>
          <w:sz w:val="18"/>
        </w:rPr>
        <w:t xml:space="preserve">, </w:t>
      </w:r>
      <w:r>
        <w:rPr>
          <w:rFonts w:ascii="Arial" w:eastAsia="Arial" w:hAnsi="Arial"/>
          <w:sz w:val="18"/>
        </w:rPr>
        <w:t>114</w:t>
      </w:r>
      <w:r>
        <w:rPr>
          <w:rFonts w:ascii="Arial" w:eastAsia="Arial" w:hAnsi="Arial"/>
          <w:sz w:val="18"/>
        </w:rPr>
        <w:t>, 6968</w:t>
      </w:r>
      <w:r>
        <w:rPr>
          <w:rFonts w:ascii="Arial" w:eastAsia="Arial" w:hAnsi="Arial"/>
          <w:sz w:val="18"/>
        </w:rPr>
        <w:t>–6979. [</w:t>
      </w:r>
      <w:hyperlink r:id="rId53" w:history="1">
        <w:r>
          <w:rPr>
            <w:rFonts w:ascii="Arial" w:eastAsia="Arial" w:hAnsi="Arial"/>
            <w:color w:val="0875B7"/>
            <w:sz w:val="18"/>
          </w:rPr>
          <w:t>CrossRef</w:t>
        </w:r>
      </w:hyperlink>
      <w:r>
        <w:rPr>
          <w:rFonts w:ascii="Arial" w:eastAsia="Arial" w:hAnsi="Arial"/>
          <w:sz w:val="18"/>
        </w:rPr>
        <w:t>]</w:t>
      </w:r>
    </w:p>
    <w:p w14:paraId="28A55612" w14:textId="77777777" w:rsidR="00CA2CD7" w:rsidRDefault="00CA2CD7">
      <w:pPr>
        <w:spacing w:line="1" w:lineRule="exact"/>
        <w:rPr>
          <w:rFonts w:ascii="Arial" w:eastAsia="Arial" w:hAnsi="Arial"/>
          <w:sz w:val="18"/>
        </w:rPr>
      </w:pPr>
    </w:p>
    <w:p w14:paraId="69E3B76B" w14:textId="77777777" w:rsidR="00CA2CD7" w:rsidRDefault="00CA2CD7">
      <w:pPr>
        <w:numPr>
          <w:ilvl w:val="0"/>
          <w:numId w:val="8"/>
        </w:numPr>
        <w:tabs>
          <w:tab w:val="left" w:pos="447"/>
        </w:tabs>
        <w:spacing w:line="266" w:lineRule="auto"/>
        <w:ind w:left="440" w:right="20" w:hanging="426"/>
        <w:jc w:val="both"/>
        <w:rPr>
          <w:rFonts w:ascii="Arial" w:eastAsia="Arial" w:hAnsi="Arial"/>
          <w:sz w:val="18"/>
        </w:rPr>
      </w:pPr>
      <w:r>
        <w:rPr>
          <w:rFonts w:ascii="Arial" w:eastAsia="Arial" w:hAnsi="Arial"/>
          <w:sz w:val="18"/>
        </w:rPr>
        <w:t xml:space="preserve">Li, P.; Yi, L.; Liu, X.; Hu, G.; Lu, J.; Zhou, D.; Hovorka, S.; Liang, X. Screening and Simulation of Offshore CO2-EOR and Storage: A Case Study for the HZ21-1 Oilfield in the Pearl River Mouth Basin, Northern South China Sea. </w:t>
      </w:r>
      <w:r>
        <w:rPr>
          <w:rFonts w:ascii="Arial" w:eastAsia="Arial" w:hAnsi="Arial"/>
          <w:sz w:val="18"/>
        </w:rPr>
        <w:t>Int. J. Greenh. Gas Control</w:t>
      </w:r>
      <w:r>
        <w:rPr>
          <w:rFonts w:ascii="Arial" w:eastAsia="Arial" w:hAnsi="Arial"/>
          <w:sz w:val="18"/>
        </w:rPr>
        <w:t xml:space="preserve"> </w:t>
      </w:r>
      <w:r>
        <w:rPr>
          <w:rFonts w:ascii="Arial" w:eastAsia="Arial" w:hAnsi="Arial"/>
          <w:b/>
          <w:sz w:val="18"/>
        </w:rPr>
        <w:t>2019</w:t>
      </w:r>
      <w:r>
        <w:rPr>
          <w:rFonts w:ascii="Arial" w:eastAsia="Arial" w:hAnsi="Arial"/>
          <w:sz w:val="18"/>
        </w:rPr>
        <w:t>, 86</w:t>
      </w:r>
      <w:r>
        <w:rPr>
          <w:rFonts w:ascii="Arial" w:eastAsia="Arial" w:hAnsi="Arial"/>
          <w:sz w:val="18"/>
        </w:rPr>
        <w:t>, 66</w:t>
      </w:r>
      <w:r>
        <w:rPr>
          <w:rFonts w:ascii="Arial" w:eastAsia="Arial" w:hAnsi="Arial"/>
          <w:sz w:val="18"/>
        </w:rPr>
        <w:t>–81. [</w:t>
      </w:r>
      <w:hyperlink r:id="rId54" w:history="1">
        <w:r>
          <w:rPr>
            <w:rFonts w:ascii="Arial" w:eastAsia="Arial" w:hAnsi="Arial"/>
            <w:color w:val="0875B7"/>
            <w:sz w:val="18"/>
          </w:rPr>
          <w:t>CrossRef</w:t>
        </w:r>
      </w:hyperlink>
      <w:r>
        <w:rPr>
          <w:rFonts w:ascii="Arial" w:eastAsia="Arial" w:hAnsi="Arial"/>
          <w:sz w:val="18"/>
        </w:rPr>
        <w:t>]</w:t>
      </w:r>
    </w:p>
    <w:p w14:paraId="60007DA1" w14:textId="77777777" w:rsidR="00CA2CD7" w:rsidRDefault="00CA2CD7">
      <w:pPr>
        <w:spacing w:line="2" w:lineRule="exact"/>
        <w:rPr>
          <w:rFonts w:ascii="Arial" w:eastAsia="Arial" w:hAnsi="Arial"/>
          <w:sz w:val="18"/>
        </w:rPr>
      </w:pPr>
    </w:p>
    <w:p w14:paraId="0DE069B3" w14:textId="77777777" w:rsidR="00CA2CD7" w:rsidRDefault="00CA2CD7">
      <w:pPr>
        <w:numPr>
          <w:ilvl w:val="0"/>
          <w:numId w:val="8"/>
        </w:numPr>
        <w:tabs>
          <w:tab w:val="left" w:pos="440"/>
        </w:tabs>
        <w:spacing w:line="266" w:lineRule="auto"/>
        <w:ind w:left="440" w:right="40" w:hanging="426"/>
        <w:rPr>
          <w:rFonts w:ascii="Arial" w:eastAsia="Arial" w:hAnsi="Arial"/>
          <w:sz w:val="18"/>
        </w:rPr>
      </w:pPr>
      <w:r>
        <w:rPr>
          <w:rFonts w:ascii="Arial" w:eastAsia="Arial" w:hAnsi="Arial"/>
          <w:sz w:val="18"/>
        </w:rPr>
        <w:t>Lv, G.; Li, Q.; Wang, S.; Li, X. Key Techniques of Reservoir Engineering and Injection</w:t>
      </w:r>
      <w:r>
        <w:rPr>
          <w:rFonts w:ascii="Arial" w:eastAsia="Arial" w:hAnsi="Arial"/>
          <w:sz w:val="18"/>
        </w:rPr>
        <w:t>–Production Process for CO2 Flooding in China</w:t>
      </w:r>
      <w:r>
        <w:rPr>
          <w:rFonts w:ascii="Arial" w:eastAsia="Arial" w:hAnsi="Arial"/>
          <w:sz w:val="18"/>
        </w:rPr>
        <w:t xml:space="preserve">’s SINOPEC Shengli Oilfield. </w:t>
      </w:r>
      <w:r>
        <w:rPr>
          <w:rFonts w:ascii="Arial" w:eastAsia="Arial" w:hAnsi="Arial"/>
          <w:sz w:val="18"/>
        </w:rPr>
        <w:t>J. CO2 Util.</w:t>
      </w:r>
      <w:r>
        <w:rPr>
          <w:rFonts w:ascii="Arial" w:eastAsia="Arial" w:hAnsi="Arial"/>
          <w:sz w:val="18"/>
        </w:rPr>
        <w:t xml:space="preserve"> </w:t>
      </w:r>
      <w:r>
        <w:rPr>
          <w:rFonts w:ascii="Arial" w:eastAsia="Arial" w:hAnsi="Arial"/>
          <w:b/>
          <w:sz w:val="18"/>
        </w:rPr>
        <w:t>2015</w:t>
      </w:r>
      <w:r>
        <w:rPr>
          <w:rFonts w:ascii="Arial" w:eastAsia="Arial" w:hAnsi="Arial"/>
          <w:sz w:val="18"/>
        </w:rPr>
        <w:t xml:space="preserve">, </w:t>
      </w:r>
      <w:r>
        <w:rPr>
          <w:rFonts w:ascii="Arial" w:eastAsia="Arial" w:hAnsi="Arial"/>
          <w:sz w:val="18"/>
        </w:rPr>
        <w:t>11</w:t>
      </w:r>
      <w:r>
        <w:rPr>
          <w:rFonts w:ascii="Arial" w:eastAsia="Arial" w:hAnsi="Arial"/>
          <w:sz w:val="18"/>
        </w:rPr>
        <w:t>, 31</w:t>
      </w:r>
      <w:r>
        <w:rPr>
          <w:rFonts w:ascii="Arial" w:eastAsia="Arial" w:hAnsi="Arial"/>
          <w:sz w:val="18"/>
        </w:rPr>
        <w:t>–40. [</w:t>
      </w:r>
      <w:hyperlink r:id="rId55" w:history="1">
        <w:r>
          <w:rPr>
            <w:rFonts w:ascii="Arial" w:eastAsia="Arial" w:hAnsi="Arial"/>
            <w:color w:val="0875B7"/>
            <w:sz w:val="18"/>
          </w:rPr>
          <w:t>CrossRef</w:t>
        </w:r>
      </w:hyperlink>
      <w:r>
        <w:rPr>
          <w:rFonts w:ascii="Arial" w:eastAsia="Arial" w:hAnsi="Arial"/>
          <w:sz w:val="18"/>
        </w:rPr>
        <w:t>]</w:t>
      </w:r>
    </w:p>
    <w:p w14:paraId="7543B431" w14:textId="77777777" w:rsidR="00CA2CD7" w:rsidRDefault="00CA2CD7">
      <w:pPr>
        <w:spacing w:line="1" w:lineRule="exact"/>
        <w:rPr>
          <w:rFonts w:ascii="Arial" w:eastAsia="Arial" w:hAnsi="Arial"/>
          <w:sz w:val="18"/>
        </w:rPr>
      </w:pPr>
    </w:p>
    <w:p w14:paraId="4164B689" w14:textId="77777777" w:rsidR="00CA2CD7" w:rsidRDefault="00CA2CD7">
      <w:pPr>
        <w:numPr>
          <w:ilvl w:val="0"/>
          <w:numId w:val="8"/>
        </w:numPr>
        <w:tabs>
          <w:tab w:val="left" w:pos="440"/>
        </w:tabs>
        <w:spacing w:line="266" w:lineRule="auto"/>
        <w:ind w:left="440" w:right="20" w:hanging="426"/>
        <w:rPr>
          <w:rFonts w:ascii="Arial" w:eastAsia="Arial" w:hAnsi="Arial"/>
          <w:sz w:val="18"/>
        </w:rPr>
      </w:pPr>
      <w:r>
        <w:rPr>
          <w:rFonts w:ascii="Arial" w:eastAsia="Arial" w:hAnsi="Arial"/>
          <w:sz w:val="18"/>
        </w:rPr>
        <w:t xml:space="preserve">Yang, L.; Xu, M.; Yang, Y.; Fan, J.; Zhang, X. Comparison of Subsidy Schemes for Carbon Capture Utilization and Storage (CCUS) Investment Based on Real Option Approach: Evidence from China. </w:t>
      </w:r>
      <w:r>
        <w:rPr>
          <w:rFonts w:ascii="Arial" w:eastAsia="Arial" w:hAnsi="Arial"/>
          <w:sz w:val="18"/>
        </w:rPr>
        <w:t>Appl. Energy</w:t>
      </w:r>
      <w:r>
        <w:rPr>
          <w:rFonts w:ascii="Arial" w:eastAsia="Arial" w:hAnsi="Arial"/>
          <w:sz w:val="18"/>
        </w:rPr>
        <w:t xml:space="preserve"> </w:t>
      </w:r>
      <w:r>
        <w:rPr>
          <w:rFonts w:ascii="Arial" w:eastAsia="Arial" w:hAnsi="Arial"/>
          <w:b/>
          <w:sz w:val="18"/>
        </w:rPr>
        <w:t>2019</w:t>
      </w:r>
      <w:r>
        <w:rPr>
          <w:rFonts w:ascii="Arial" w:eastAsia="Arial" w:hAnsi="Arial"/>
          <w:sz w:val="18"/>
        </w:rPr>
        <w:t xml:space="preserve">, </w:t>
      </w:r>
      <w:r>
        <w:rPr>
          <w:rFonts w:ascii="Arial" w:eastAsia="Arial" w:hAnsi="Arial"/>
          <w:sz w:val="18"/>
        </w:rPr>
        <w:t>255</w:t>
      </w:r>
      <w:r>
        <w:rPr>
          <w:rFonts w:ascii="Arial" w:eastAsia="Arial" w:hAnsi="Arial"/>
          <w:sz w:val="18"/>
        </w:rPr>
        <w:t>, 113828. [</w:t>
      </w:r>
      <w:hyperlink r:id="rId56" w:history="1">
        <w:r>
          <w:rPr>
            <w:rFonts w:ascii="Arial" w:eastAsia="Arial" w:hAnsi="Arial"/>
            <w:color w:val="0875B7"/>
            <w:sz w:val="18"/>
          </w:rPr>
          <w:t>CrossRef</w:t>
        </w:r>
      </w:hyperlink>
      <w:r>
        <w:rPr>
          <w:rFonts w:ascii="Arial" w:eastAsia="Arial" w:hAnsi="Arial"/>
          <w:sz w:val="18"/>
        </w:rPr>
        <w:t>]</w:t>
      </w:r>
    </w:p>
    <w:p w14:paraId="4FBB6DA0" w14:textId="77777777" w:rsidR="00CA2CD7" w:rsidRDefault="00CA2CD7">
      <w:pPr>
        <w:spacing w:line="1" w:lineRule="exact"/>
        <w:rPr>
          <w:rFonts w:ascii="Arial" w:eastAsia="Arial" w:hAnsi="Arial"/>
          <w:sz w:val="18"/>
        </w:rPr>
      </w:pPr>
    </w:p>
    <w:p w14:paraId="64697461" w14:textId="77777777" w:rsidR="00CA2CD7" w:rsidRDefault="00CA2CD7">
      <w:pPr>
        <w:numPr>
          <w:ilvl w:val="0"/>
          <w:numId w:val="8"/>
        </w:numPr>
        <w:tabs>
          <w:tab w:val="left" w:pos="440"/>
        </w:tabs>
        <w:spacing w:line="266" w:lineRule="auto"/>
        <w:ind w:left="440" w:right="40" w:hanging="426"/>
        <w:rPr>
          <w:rFonts w:ascii="Arial" w:eastAsia="Arial" w:hAnsi="Arial"/>
          <w:sz w:val="18"/>
        </w:rPr>
      </w:pPr>
      <w:r>
        <w:rPr>
          <w:rFonts w:ascii="Arial" w:eastAsia="Arial" w:hAnsi="Arial"/>
          <w:sz w:val="18"/>
        </w:rPr>
        <w:t xml:space="preserve">Jiang, K.; Ashworth, P. The Development of Carbon Capture Utilization and Storage (CCUS) Research in China: A Bibliometric Perspective. </w:t>
      </w:r>
      <w:r>
        <w:rPr>
          <w:rFonts w:ascii="Arial" w:eastAsia="Arial" w:hAnsi="Arial"/>
          <w:sz w:val="18"/>
        </w:rPr>
        <w:t>Renew. Sustain. Energy Rev.</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138</w:t>
      </w:r>
      <w:r>
        <w:rPr>
          <w:rFonts w:ascii="Arial" w:eastAsia="Arial" w:hAnsi="Arial"/>
          <w:sz w:val="18"/>
        </w:rPr>
        <w:t>, 110521. [</w:t>
      </w:r>
      <w:hyperlink r:id="rId57" w:history="1">
        <w:r>
          <w:rPr>
            <w:rFonts w:ascii="Arial" w:eastAsia="Arial" w:hAnsi="Arial"/>
            <w:color w:val="0875B7"/>
            <w:sz w:val="18"/>
          </w:rPr>
          <w:t>CrossRef</w:t>
        </w:r>
      </w:hyperlink>
      <w:r>
        <w:rPr>
          <w:rFonts w:ascii="Arial" w:eastAsia="Arial" w:hAnsi="Arial"/>
          <w:sz w:val="18"/>
        </w:rPr>
        <w:t>]</w:t>
      </w:r>
    </w:p>
    <w:p w14:paraId="3CA2A499" w14:textId="77777777" w:rsidR="00CA2CD7" w:rsidRDefault="00CA2CD7">
      <w:pPr>
        <w:spacing w:line="1" w:lineRule="exact"/>
        <w:rPr>
          <w:rFonts w:ascii="Arial" w:eastAsia="Arial" w:hAnsi="Arial"/>
          <w:sz w:val="18"/>
        </w:rPr>
      </w:pPr>
    </w:p>
    <w:p w14:paraId="469168FC" w14:textId="77777777" w:rsidR="00CA2CD7" w:rsidRDefault="00CA2CD7">
      <w:pPr>
        <w:numPr>
          <w:ilvl w:val="0"/>
          <w:numId w:val="8"/>
        </w:numPr>
        <w:tabs>
          <w:tab w:val="left" w:pos="440"/>
        </w:tabs>
        <w:spacing w:line="266" w:lineRule="auto"/>
        <w:ind w:left="440" w:right="40" w:hanging="426"/>
        <w:rPr>
          <w:rFonts w:ascii="Arial" w:eastAsia="Arial" w:hAnsi="Arial"/>
          <w:sz w:val="18"/>
        </w:rPr>
      </w:pPr>
      <w:r>
        <w:rPr>
          <w:rFonts w:ascii="Arial" w:eastAsia="Arial" w:hAnsi="Arial"/>
          <w:sz w:val="18"/>
        </w:rPr>
        <w:t xml:space="preserve">Li, Q.; Liu, G.; Leamon, G.; Liu, L.-C.; Cai, B.; Chen, Z.-A. A National Survey of Public Awareness of the Environmental Impact and Management of CCUS Technology in China. </w:t>
      </w:r>
      <w:r>
        <w:rPr>
          <w:rFonts w:ascii="Arial" w:eastAsia="Arial" w:hAnsi="Arial"/>
          <w:sz w:val="18"/>
        </w:rPr>
        <w:t>Energy Procedia</w:t>
      </w:r>
      <w:r>
        <w:rPr>
          <w:rFonts w:ascii="Arial" w:eastAsia="Arial" w:hAnsi="Arial"/>
          <w:sz w:val="18"/>
        </w:rPr>
        <w:t xml:space="preserve"> </w:t>
      </w:r>
      <w:r>
        <w:rPr>
          <w:rFonts w:ascii="Arial" w:eastAsia="Arial" w:hAnsi="Arial"/>
          <w:b/>
          <w:sz w:val="18"/>
        </w:rPr>
        <w:t>2017</w:t>
      </w:r>
      <w:r>
        <w:rPr>
          <w:rFonts w:ascii="Arial" w:eastAsia="Arial" w:hAnsi="Arial"/>
          <w:sz w:val="18"/>
        </w:rPr>
        <w:t xml:space="preserve">, </w:t>
      </w:r>
      <w:r>
        <w:rPr>
          <w:rFonts w:ascii="Arial" w:eastAsia="Arial" w:hAnsi="Arial"/>
          <w:sz w:val="18"/>
        </w:rPr>
        <w:t>114</w:t>
      </w:r>
      <w:r>
        <w:rPr>
          <w:rFonts w:ascii="Arial" w:eastAsia="Arial" w:hAnsi="Arial"/>
          <w:sz w:val="18"/>
        </w:rPr>
        <w:t>, 7237</w:t>
      </w:r>
      <w:r>
        <w:rPr>
          <w:rFonts w:ascii="Arial" w:eastAsia="Arial" w:hAnsi="Arial"/>
          <w:sz w:val="18"/>
        </w:rPr>
        <w:t>–7244. [</w:t>
      </w:r>
      <w:hyperlink r:id="rId58" w:history="1">
        <w:r>
          <w:rPr>
            <w:rFonts w:ascii="Arial" w:eastAsia="Arial" w:hAnsi="Arial"/>
            <w:color w:val="0875B7"/>
            <w:sz w:val="18"/>
          </w:rPr>
          <w:t>CrossRef</w:t>
        </w:r>
      </w:hyperlink>
      <w:r>
        <w:rPr>
          <w:rFonts w:ascii="Arial" w:eastAsia="Arial" w:hAnsi="Arial"/>
          <w:sz w:val="18"/>
        </w:rPr>
        <w:t>]</w:t>
      </w:r>
    </w:p>
    <w:p w14:paraId="5375587F" w14:textId="77777777" w:rsidR="00CA2CD7" w:rsidRDefault="00CA2CD7">
      <w:pPr>
        <w:spacing w:line="1" w:lineRule="exact"/>
        <w:rPr>
          <w:rFonts w:ascii="Arial" w:eastAsia="Arial" w:hAnsi="Arial"/>
          <w:sz w:val="18"/>
        </w:rPr>
      </w:pPr>
    </w:p>
    <w:p w14:paraId="57D0EEE1" w14:textId="77777777" w:rsidR="00CA2CD7" w:rsidRDefault="00CA2CD7">
      <w:pPr>
        <w:numPr>
          <w:ilvl w:val="0"/>
          <w:numId w:val="8"/>
        </w:numPr>
        <w:tabs>
          <w:tab w:val="left" w:pos="440"/>
        </w:tabs>
        <w:spacing w:line="266" w:lineRule="auto"/>
        <w:ind w:left="440" w:hanging="426"/>
        <w:rPr>
          <w:rFonts w:ascii="Arial" w:eastAsia="Arial" w:hAnsi="Arial"/>
          <w:sz w:val="18"/>
        </w:rPr>
      </w:pPr>
      <w:r>
        <w:rPr>
          <w:rFonts w:ascii="Arial" w:eastAsia="Arial" w:hAnsi="Arial"/>
          <w:sz w:val="18"/>
        </w:rPr>
        <w:t xml:space="preserve">Li, Q.; Chen, Z.A.; Zhang, J.-T.; Liu, L.-C.; Li, X.C.; Jia, L. Positioning and Revision of CCUS Technology Development in China. Int. J. Greenh. Gas Control </w:t>
      </w:r>
      <w:r>
        <w:rPr>
          <w:rFonts w:ascii="Arial" w:eastAsia="Arial" w:hAnsi="Arial"/>
          <w:b/>
          <w:sz w:val="18"/>
        </w:rPr>
        <w:t>2016</w:t>
      </w:r>
      <w:r>
        <w:rPr>
          <w:rFonts w:ascii="Arial" w:eastAsia="Arial" w:hAnsi="Arial"/>
          <w:sz w:val="18"/>
        </w:rPr>
        <w:t>,</w:t>
      </w:r>
      <w:r>
        <w:rPr>
          <w:rFonts w:ascii="Arial" w:eastAsia="Arial" w:hAnsi="Arial"/>
          <w:sz w:val="18"/>
        </w:rPr>
        <w:t xml:space="preserve"> 46</w:t>
      </w:r>
      <w:r>
        <w:rPr>
          <w:rFonts w:ascii="Arial" w:eastAsia="Arial" w:hAnsi="Arial"/>
          <w:sz w:val="18"/>
        </w:rPr>
        <w:t>, 282</w:t>
      </w:r>
      <w:r>
        <w:rPr>
          <w:rFonts w:ascii="Arial" w:eastAsia="Arial" w:hAnsi="Arial"/>
          <w:sz w:val="18"/>
        </w:rPr>
        <w:t>–293. [</w:t>
      </w:r>
      <w:hyperlink r:id="rId59" w:history="1">
        <w:r>
          <w:rPr>
            <w:rFonts w:ascii="Arial" w:eastAsia="Arial" w:hAnsi="Arial"/>
            <w:color w:val="0875B7"/>
            <w:sz w:val="18"/>
          </w:rPr>
          <w:t>CrossRef</w:t>
        </w:r>
      </w:hyperlink>
      <w:r>
        <w:rPr>
          <w:rFonts w:ascii="Arial" w:eastAsia="Arial" w:hAnsi="Arial"/>
          <w:sz w:val="18"/>
        </w:rPr>
        <w:t>]</w:t>
      </w:r>
    </w:p>
    <w:p w14:paraId="0569196A" w14:textId="77777777" w:rsidR="00CA2CD7" w:rsidRDefault="00CA2CD7">
      <w:pPr>
        <w:spacing w:line="1" w:lineRule="exact"/>
        <w:rPr>
          <w:rFonts w:ascii="Arial" w:eastAsia="Arial" w:hAnsi="Arial"/>
          <w:sz w:val="18"/>
        </w:rPr>
      </w:pPr>
    </w:p>
    <w:p w14:paraId="2C00ABA9" w14:textId="77777777" w:rsidR="00CA2CD7" w:rsidRDefault="00CA2CD7">
      <w:pPr>
        <w:numPr>
          <w:ilvl w:val="0"/>
          <w:numId w:val="8"/>
        </w:numPr>
        <w:tabs>
          <w:tab w:val="left" w:pos="440"/>
        </w:tabs>
        <w:spacing w:line="266" w:lineRule="auto"/>
        <w:ind w:left="440" w:right="40" w:hanging="426"/>
        <w:rPr>
          <w:rFonts w:ascii="Arial" w:eastAsia="Arial" w:hAnsi="Arial"/>
          <w:b/>
          <w:sz w:val="18"/>
        </w:rPr>
      </w:pPr>
      <w:r>
        <w:rPr>
          <w:rFonts w:ascii="Arial" w:eastAsia="Arial" w:hAnsi="Arial"/>
          <w:sz w:val="18"/>
        </w:rPr>
        <w:t xml:space="preserve">Yang, W.; Peng, B.; Wu, M.; Li, J.; Ni, P. Evaluation for CO2 Geo-Storage Potential and Suitability in Dagang Oilfield. </w:t>
      </w:r>
      <w:r>
        <w:rPr>
          <w:rFonts w:ascii="Arial" w:eastAsia="Arial" w:hAnsi="Arial"/>
          <w:sz w:val="18"/>
        </w:rPr>
        <w:t>Energy Procedia</w:t>
      </w:r>
      <w:r>
        <w:rPr>
          <w:rFonts w:ascii="Arial" w:eastAsia="Arial" w:hAnsi="Arial"/>
          <w:b/>
          <w:sz w:val="18"/>
        </w:rPr>
        <w:t xml:space="preserve"> 2016</w:t>
      </w:r>
      <w:r>
        <w:rPr>
          <w:rFonts w:ascii="Arial" w:eastAsia="Arial" w:hAnsi="Arial"/>
          <w:sz w:val="18"/>
        </w:rPr>
        <w:t>,</w:t>
      </w:r>
      <w:r>
        <w:rPr>
          <w:rFonts w:ascii="Arial" w:eastAsia="Arial" w:hAnsi="Arial"/>
          <w:sz w:val="18"/>
        </w:rPr>
        <w:t xml:space="preserve"> </w:t>
      </w:r>
      <w:r>
        <w:rPr>
          <w:rFonts w:ascii="Arial" w:eastAsia="Arial" w:hAnsi="Arial"/>
          <w:sz w:val="18"/>
        </w:rPr>
        <w:t>86</w:t>
      </w:r>
      <w:r>
        <w:rPr>
          <w:rFonts w:ascii="Arial" w:eastAsia="Arial" w:hAnsi="Arial"/>
          <w:sz w:val="18"/>
        </w:rPr>
        <w:t>, 41</w:t>
      </w:r>
      <w:r>
        <w:rPr>
          <w:rFonts w:ascii="Arial" w:eastAsia="Arial" w:hAnsi="Arial"/>
          <w:sz w:val="18"/>
        </w:rPr>
        <w:t>–46. [</w:t>
      </w:r>
      <w:hyperlink r:id="rId60" w:history="1">
        <w:r>
          <w:rPr>
            <w:rFonts w:ascii="Arial" w:eastAsia="Arial" w:hAnsi="Arial"/>
            <w:color w:val="0875B7"/>
            <w:sz w:val="18"/>
          </w:rPr>
          <w:t>CrossRef</w:t>
        </w:r>
      </w:hyperlink>
      <w:r>
        <w:rPr>
          <w:rFonts w:ascii="Arial" w:eastAsia="Arial" w:hAnsi="Arial"/>
          <w:sz w:val="18"/>
        </w:rPr>
        <w:t>]</w:t>
      </w:r>
    </w:p>
    <w:p w14:paraId="30C6360E" w14:textId="77777777" w:rsidR="00CA2CD7" w:rsidRDefault="00CA2CD7">
      <w:pPr>
        <w:spacing w:line="1" w:lineRule="exact"/>
        <w:rPr>
          <w:rFonts w:ascii="Arial" w:eastAsia="Arial" w:hAnsi="Arial"/>
          <w:b/>
          <w:sz w:val="18"/>
        </w:rPr>
      </w:pPr>
    </w:p>
    <w:p w14:paraId="3F1491C0" w14:textId="77777777" w:rsidR="00CA2CD7" w:rsidRDefault="00CA2CD7">
      <w:pPr>
        <w:numPr>
          <w:ilvl w:val="0"/>
          <w:numId w:val="8"/>
        </w:numPr>
        <w:tabs>
          <w:tab w:val="left" w:pos="440"/>
        </w:tabs>
        <w:spacing w:line="282" w:lineRule="auto"/>
        <w:ind w:left="440" w:hanging="426"/>
        <w:rPr>
          <w:rFonts w:ascii="Arial" w:eastAsia="Arial" w:hAnsi="Arial"/>
          <w:sz w:val="17"/>
        </w:rPr>
      </w:pPr>
      <w:r>
        <w:rPr>
          <w:rFonts w:ascii="Arial" w:eastAsia="Arial" w:hAnsi="Arial"/>
          <w:sz w:val="17"/>
        </w:rPr>
        <w:t xml:space="preserve">Wang, B.; Zhang, H.; Yuan, M.; Wang, Y.; Menezes, B.C.; Li, Z.; Liang, Y. Sustainable Crude Oil Transportation: Design Optimiza-tion for Pipelines Considering Thermal and Hydraulic Energy Consumption. </w:t>
      </w:r>
      <w:r>
        <w:rPr>
          <w:rFonts w:ascii="Arial" w:eastAsia="Arial" w:hAnsi="Arial"/>
          <w:sz w:val="17"/>
        </w:rPr>
        <w:t>Chem. Eng. Res. Des.</w:t>
      </w:r>
      <w:r>
        <w:rPr>
          <w:rFonts w:ascii="Arial" w:eastAsia="Arial" w:hAnsi="Arial"/>
          <w:sz w:val="17"/>
        </w:rPr>
        <w:t xml:space="preserve"> </w:t>
      </w:r>
      <w:r>
        <w:rPr>
          <w:rFonts w:ascii="Arial" w:eastAsia="Arial" w:hAnsi="Arial"/>
          <w:b/>
          <w:sz w:val="17"/>
        </w:rPr>
        <w:t>2019</w:t>
      </w:r>
      <w:r>
        <w:rPr>
          <w:rFonts w:ascii="Arial" w:eastAsia="Arial" w:hAnsi="Arial"/>
          <w:sz w:val="17"/>
        </w:rPr>
        <w:t xml:space="preserve">, </w:t>
      </w:r>
      <w:r>
        <w:rPr>
          <w:rFonts w:ascii="Arial" w:eastAsia="Arial" w:hAnsi="Arial"/>
          <w:sz w:val="17"/>
        </w:rPr>
        <w:t>151</w:t>
      </w:r>
      <w:r>
        <w:rPr>
          <w:rFonts w:ascii="Arial" w:eastAsia="Arial" w:hAnsi="Arial"/>
          <w:sz w:val="17"/>
        </w:rPr>
        <w:t>, 23</w:t>
      </w:r>
      <w:r>
        <w:rPr>
          <w:rFonts w:ascii="Arial" w:eastAsia="Arial" w:hAnsi="Arial"/>
          <w:sz w:val="17"/>
        </w:rPr>
        <w:t>–39. [</w:t>
      </w:r>
      <w:hyperlink r:id="rId61" w:history="1">
        <w:r>
          <w:rPr>
            <w:rFonts w:ascii="Arial" w:eastAsia="Arial" w:hAnsi="Arial"/>
            <w:color w:val="0875B7"/>
            <w:sz w:val="17"/>
          </w:rPr>
          <w:t>CrossRef</w:t>
        </w:r>
      </w:hyperlink>
      <w:r>
        <w:rPr>
          <w:rFonts w:ascii="Arial" w:eastAsia="Arial" w:hAnsi="Arial"/>
          <w:sz w:val="17"/>
        </w:rPr>
        <w:t>]</w:t>
      </w:r>
    </w:p>
    <w:p w14:paraId="1328445A" w14:textId="77777777" w:rsidR="00CA2CD7" w:rsidRDefault="00CA2CD7">
      <w:pPr>
        <w:numPr>
          <w:ilvl w:val="0"/>
          <w:numId w:val="8"/>
        </w:numPr>
        <w:tabs>
          <w:tab w:val="left" w:pos="440"/>
        </w:tabs>
        <w:spacing w:line="282" w:lineRule="auto"/>
        <w:ind w:left="440" w:right="20" w:hanging="426"/>
        <w:rPr>
          <w:rFonts w:ascii="Arial" w:eastAsia="Arial" w:hAnsi="Arial"/>
          <w:sz w:val="17"/>
        </w:rPr>
      </w:pPr>
      <w:r>
        <w:rPr>
          <w:rFonts w:ascii="Arial" w:eastAsia="Arial" w:hAnsi="Arial"/>
          <w:sz w:val="17"/>
        </w:rPr>
        <w:t>Zhou, X.; Zhang, H.; Xin, S.; Yan, Y.; Long, Y.; Yuan, M.; Liang, Y. Future Scenario of China</w:t>
      </w:r>
      <w:r>
        <w:rPr>
          <w:rFonts w:ascii="Arial" w:eastAsia="Arial" w:hAnsi="Arial"/>
          <w:sz w:val="17"/>
        </w:rPr>
        <w:t xml:space="preserve">’s Downstream Oil Supply Chain: Low Carbon-Oriented Optimization for the Design of Planned Multi-Product Pipelines. </w:t>
      </w:r>
      <w:r>
        <w:rPr>
          <w:rFonts w:ascii="Arial" w:eastAsia="Arial" w:hAnsi="Arial"/>
          <w:sz w:val="17"/>
        </w:rPr>
        <w:t>J. Clean. Prod.</w:t>
      </w:r>
      <w:r>
        <w:rPr>
          <w:rFonts w:ascii="Arial" w:eastAsia="Arial" w:hAnsi="Arial"/>
          <w:sz w:val="17"/>
        </w:rPr>
        <w:t xml:space="preserve"> </w:t>
      </w:r>
      <w:r>
        <w:rPr>
          <w:rFonts w:ascii="Arial" w:eastAsia="Arial" w:hAnsi="Arial"/>
          <w:b/>
          <w:sz w:val="17"/>
        </w:rPr>
        <w:t>2020</w:t>
      </w:r>
      <w:r>
        <w:rPr>
          <w:rFonts w:ascii="Arial" w:eastAsia="Arial" w:hAnsi="Arial"/>
          <w:sz w:val="17"/>
        </w:rPr>
        <w:t xml:space="preserve">, </w:t>
      </w:r>
      <w:r>
        <w:rPr>
          <w:rFonts w:ascii="Arial" w:eastAsia="Arial" w:hAnsi="Arial"/>
          <w:sz w:val="17"/>
        </w:rPr>
        <w:t>244</w:t>
      </w:r>
      <w:r>
        <w:rPr>
          <w:rFonts w:ascii="Arial" w:eastAsia="Arial" w:hAnsi="Arial"/>
          <w:sz w:val="17"/>
        </w:rPr>
        <w:t>, 118866. [</w:t>
      </w:r>
      <w:hyperlink r:id="rId62" w:history="1">
        <w:r>
          <w:rPr>
            <w:rFonts w:ascii="Arial" w:eastAsia="Arial" w:hAnsi="Arial"/>
            <w:color w:val="0875B7"/>
            <w:sz w:val="17"/>
          </w:rPr>
          <w:t>CrossRef</w:t>
        </w:r>
      </w:hyperlink>
      <w:r>
        <w:rPr>
          <w:rFonts w:ascii="Arial" w:eastAsia="Arial" w:hAnsi="Arial"/>
          <w:sz w:val="17"/>
        </w:rPr>
        <w:t>]</w:t>
      </w:r>
    </w:p>
    <w:p w14:paraId="0AD2DCC2" w14:textId="77777777" w:rsidR="00CA2CD7" w:rsidRDefault="00CA2CD7">
      <w:pPr>
        <w:numPr>
          <w:ilvl w:val="0"/>
          <w:numId w:val="8"/>
        </w:numPr>
        <w:tabs>
          <w:tab w:val="left" w:pos="446"/>
        </w:tabs>
        <w:spacing w:line="284" w:lineRule="auto"/>
        <w:ind w:left="440" w:hanging="426"/>
        <w:rPr>
          <w:rFonts w:ascii="Arial" w:eastAsia="Arial" w:hAnsi="Arial"/>
          <w:sz w:val="18"/>
        </w:rPr>
      </w:pPr>
      <w:r>
        <w:rPr>
          <w:rFonts w:ascii="Arial" w:eastAsia="Arial" w:hAnsi="Arial"/>
          <w:sz w:val="18"/>
        </w:rPr>
        <w:t xml:space="preserve">Wang, B.; Yuan, M.; Yan, Y.; Yang, K.; Zhang, H.; Liang, Y. Optimal Design of an Oil Pipeline with a Large-Slope Section. Eng. Optim. </w:t>
      </w:r>
      <w:r>
        <w:rPr>
          <w:rFonts w:ascii="Arial" w:eastAsia="Arial" w:hAnsi="Arial"/>
          <w:b/>
          <w:sz w:val="18"/>
        </w:rPr>
        <w:t>2019</w:t>
      </w:r>
      <w:r>
        <w:rPr>
          <w:rFonts w:ascii="Arial" w:eastAsia="Arial" w:hAnsi="Arial"/>
          <w:sz w:val="18"/>
        </w:rPr>
        <w:t>,</w:t>
      </w:r>
      <w:r>
        <w:rPr>
          <w:rFonts w:ascii="Arial" w:eastAsia="Arial" w:hAnsi="Arial"/>
          <w:sz w:val="18"/>
        </w:rPr>
        <w:t xml:space="preserve"> 51</w:t>
      </w:r>
      <w:r>
        <w:rPr>
          <w:rFonts w:ascii="Arial" w:eastAsia="Arial" w:hAnsi="Arial"/>
          <w:sz w:val="18"/>
        </w:rPr>
        <w:t>, 1480</w:t>
      </w:r>
      <w:r>
        <w:rPr>
          <w:rFonts w:ascii="Arial" w:eastAsia="Arial" w:hAnsi="Arial"/>
          <w:sz w:val="18"/>
        </w:rPr>
        <w:t>–1494. [</w:t>
      </w:r>
      <w:hyperlink r:id="rId63" w:history="1">
        <w:r>
          <w:rPr>
            <w:rFonts w:ascii="Arial" w:eastAsia="Arial" w:hAnsi="Arial"/>
            <w:color w:val="0875B7"/>
            <w:sz w:val="18"/>
          </w:rPr>
          <w:t>CrossRef</w:t>
        </w:r>
      </w:hyperlink>
      <w:r>
        <w:rPr>
          <w:rFonts w:ascii="Arial" w:eastAsia="Arial" w:hAnsi="Arial"/>
          <w:sz w:val="18"/>
        </w:rPr>
        <w:t>]</w:t>
      </w:r>
    </w:p>
    <w:p w14:paraId="566BAA75" w14:textId="77777777" w:rsidR="00CA2CD7" w:rsidRDefault="00CA2CD7">
      <w:pPr>
        <w:tabs>
          <w:tab w:val="left" w:pos="446"/>
        </w:tabs>
        <w:spacing w:line="284" w:lineRule="auto"/>
        <w:ind w:left="440" w:hanging="426"/>
        <w:rPr>
          <w:rFonts w:ascii="Arial" w:eastAsia="Arial" w:hAnsi="Arial"/>
          <w:sz w:val="18"/>
        </w:rPr>
        <w:sectPr w:rsidR="00000000">
          <w:pgSz w:w="11900" w:h="16838"/>
          <w:pgMar w:top="1109" w:right="686" w:bottom="1440"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60"/>
        <w:gridCol w:w="4740"/>
      </w:tblGrid>
      <w:tr w:rsidR="00000000" w14:paraId="7B9B0129" w14:textId="77777777">
        <w:trPr>
          <w:trHeight w:val="198"/>
        </w:trPr>
        <w:tc>
          <w:tcPr>
            <w:tcW w:w="5760" w:type="dxa"/>
            <w:shd w:val="clear" w:color="auto" w:fill="auto"/>
            <w:vAlign w:val="bottom"/>
          </w:tcPr>
          <w:p w14:paraId="7B773C3E" w14:textId="77777777" w:rsidR="00CA2CD7" w:rsidRDefault="00CA2CD7">
            <w:pPr>
              <w:spacing w:line="0" w:lineRule="atLeast"/>
              <w:rPr>
                <w:rFonts w:ascii="Arial" w:eastAsia="Arial" w:hAnsi="Arial"/>
                <w:sz w:val="16"/>
              </w:rPr>
            </w:pPr>
            <w:bookmarkStart w:id="14" w:name="page15"/>
            <w:bookmarkEnd w:id="14"/>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40" w:type="dxa"/>
            <w:shd w:val="clear" w:color="auto" w:fill="auto"/>
            <w:vAlign w:val="bottom"/>
          </w:tcPr>
          <w:p w14:paraId="284F0C63" w14:textId="77777777" w:rsidR="00CA2CD7" w:rsidRDefault="00CA2CD7">
            <w:pPr>
              <w:spacing w:line="0" w:lineRule="atLeast"/>
              <w:ind w:left="4180"/>
              <w:rPr>
                <w:rFonts w:ascii="Arial" w:eastAsia="Arial" w:hAnsi="Arial"/>
                <w:w w:val="89"/>
                <w:sz w:val="16"/>
              </w:rPr>
            </w:pPr>
            <w:r>
              <w:rPr>
                <w:rFonts w:ascii="Arial" w:eastAsia="Arial" w:hAnsi="Arial"/>
                <w:w w:val="89"/>
                <w:sz w:val="16"/>
              </w:rPr>
              <w:t>15 of 16</w:t>
            </w:r>
          </w:p>
        </w:tc>
      </w:tr>
      <w:tr w:rsidR="00000000" w14:paraId="6FE2E9D4" w14:textId="77777777">
        <w:trPr>
          <w:trHeight w:val="103"/>
        </w:trPr>
        <w:tc>
          <w:tcPr>
            <w:tcW w:w="5760" w:type="dxa"/>
            <w:tcBorders>
              <w:bottom w:val="single" w:sz="8" w:space="0" w:color="auto"/>
            </w:tcBorders>
            <w:shd w:val="clear" w:color="auto" w:fill="auto"/>
            <w:vAlign w:val="bottom"/>
          </w:tcPr>
          <w:p w14:paraId="048881E0" w14:textId="77777777" w:rsidR="00CA2CD7" w:rsidRDefault="00CA2CD7">
            <w:pPr>
              <w:spacing w:line="0" w:lineRule="atLeast"/>
              <w:rPr>
                <w:rFonts w:ascii="Times New Roman" w:eastAsia="Times New Roman" w:hAnsi="Times New Roman"/>
                <w:sz w:val="8"/>
              </w:rPr>
            </w:pPr>
          </w:p>
        </w:tc>
        <w:tc>
          <w:tcPr>
            <w:tcW w:w="4740" w:type="dxa"/>
            <w:tcBorders>
              <w:bottom w:val="single" w:sz="8" w:space="0" w:color="auto"/>
            </w:tcBorders>
            <w:shd w:val="clear" w:color="auto" w:fill="auto"/>
            <w:vAlign w:val="bottom"/>
          </w:tcPr>
          <w:p w14:paraId="03EB2B25" w14:textId="77777777" w:rsidR="00CA2CD7" w:rsidRDefault="00CA2CD7">
            <w:pPr>
              <w:spacing w:line="0" w:lineRule="atLeast"/>
              <w:rPr>
                <w:rFonts w:ascii="Times New Roman" w:eastAsia="Times New Roman" w:hAnsi="Times New Roman"/>
                <w:sz w:val="8"/>
              </w:rPr>
            </w:pPr>
          </w:p>
        </w:tc>
      </w:tr>
    </w:tbl>
    <w:p w14:paraId="6F315D7A" w14:textId="77777777" w:rsidR="00CA2CD7" w:rsidRDefault="00CA2CD7">
      <w:pPr>
        <w:spacing w:line="200" w:lineRule="exact"/>
        <w:rPr>
          <w:rFonts w:ascii="Times New Roman" w:eastAsia="Times New Roman" w:hAnsi="Times New Roman"/>
        </w:rPr>
      </w:pPr>
    </w:p>
    <w:p w14:paraId="53DC0E13" w14:textId="77777777" w:rsidR="00CA2CD7" w:rsidRDefault="00CA2CD7">
      <w:pPr>
        <w:spacing w:line="309" w:lineRule="exact"/>
        <w:rPr>
          <w:rFonts w:ascii="Times New Roman" w:eastAsia="Times New Roman" w:hAnsi="Times New Roman"/>
        </w:rPr>
      </w:pPr>
    </w:p>
    <w:p w14:paraId="3C14D960"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Hassan, K.A.; Elgendi, E.O.; Shehata, A.S.; Elmasry, M.I. Energy Saving and Environment Protection Solution for the Submarine Pipelines Based on Deep Learning Technology. </w:t>
      </w:r>
      <w:r>
        <w:rPr>
          <w:rFonts w:ascii="Arial" w:eastAsia="Arial" w:hAnsi="Arial"/>
          <w:sz w:val="18"/>
        </w:rPr>
        <w:t>Energy Rep.</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8</w:t>
      </w:r>
      <w:r>
        <w:rPr>
          <w:rFonts w:ascii="Arial" w:eastAsia="Arial" w:hAnsi="Arial"/>
          <w:sz w:val="18"/>
        </w:rPr>
        <w:t>, 1261</w:t>
      </w:r>
      <w:r>
        <w:rPr>
          <w:rFonts w:ascii="Arial" w:eastAsia="Arial" w:hAnsi="Arial"/>
          <w:sz w:val="18"/>
        </w:rPr>
        <w:t>–1274. [</w:t>
      </w:r>
      <w:hyperlink r:id="rId64" w:history="1">
        <w:r>
          <w:rPr>
            <w:rFonts w:ascii="Arial" w:eastAsia="Arial" w:hAnsi="Arial"/>
            <w:color w:val="0875B7"/>
            <w:sz w:val="18"/>
          </w:rPr>
          <w:t>CrossRef</w:t>
        </w:r>
      </w:hyperlink>
      <w:r>
        <w:rPr>
          <w:rFonts w:ascii="Arial" w:eastAsia="Arial" w:hAnsi="Arial"/>
          <w:sz w:val="18"/>
        </w:rPr>
        <w:t>]</w:t>
      </w:r>
    </w:p>
    <w:p w14:paraId="06E415FD" w14:textId="77777777" w:rsidR="00CA2CD7" w:rsidRDefault="00CA2CD7">
      <w:pPr>
        <w:spacing w:line="1" w:lineRule="exact"/>
        <w:rPr>
          <w:rFonts w:ascii="Arial" w:eastAsia="Arial" w:hAnsi="Arial"/>
          <w:sz w:val="18"/>
        </w:rPr>
      </w:pPr>
    </w:p>
    <w:p w14:paraId="772C43C7"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Yuan, M.; Zhang, H.; Long, Y.; Shen, R.; Wang, B.; Liang, Y. Economic, Energy-Saving and Carbon-Abatement Potential Forecast of Multiproduct Pipelines: A Case Study in China. </w:t>
      </w:r>
      <w:r>
        <w:rPr>
          <w:rFonts w:ascii="Arial" w:eastAsia="Arial" w:hAnsi="Arial"/>
          <w:sz w:val="18"/>
        </w:rPr>
        <w:t>J. Clean. Prod.</w:t>
      </w:r>
      <w:r>
        <w:rPr>
          <w:rFonts w:ascii="Arial" w:eastAsia="Arial" w:hAnsi="Arial"/>
          <w:sz w:val="18"/>
        </w:rPr>
        <w:t xml:space="preserve"> </w:t>
      </w:r>
      <w:r>
        <w:rPr>
          <w:rFonts w:ascii="Arial" w:eastAsia="Arial" w:hAnsi="Arial"/>
          <w:b/>
          <w:sz w:val="18"/>
        </w:rPr>
        <w:t>2019</w:t>
      </w:r>
      <w:r>
        <w:rPr>
          <w:rFonts w:ascii="Arial" w:eastAsia="Arial" w:hAnsi="Arial"/>
          <w:sz w:val="18"/>
        </w:rPr>
        <w:t xml:space="preserve">, </w:t>
      </w:r>
      <w:r>
        <w:rPr>
          <w:rFonts w:ascii="Arial" w:eastAsia="Arial" w:hAnsi="Arial"/>
          <w:sz w:val="18"/>
        </w:rPr>
        <w:t>211</w:t>
      </w:r>
      <w:r>
        <w:rPr>
          <w:rFonts w:ascii="Arial" w:eastAsia="Arial" w:hAnsi="Arial"/>
          <w:sz w:val="18"/>
        </w:rPr>
        <w:t>, 1209</w:t>
      </w:r>
      <w:r>
        <w:rPr>
          <w:rFonts w:ascii="Arial" w:eastAsia="Arial" w:hAnsi="Arial"/>
          <w:sz w:val="18"/>
        </w:rPr>
        <w:t>–1227. [</w:t>
      </w:r>
      <w:hyperlink r:id="rId65" w:history="1">
        <w:r>
          <w:rPr>
            <w:rFonts w:ascii="Arial" w:eastAsia="Arial" w:hAnsi="Arial"/>
            <w:color w:val="0875B7"/>
            <w:sz w:val="18"/>
          </w:rPr>
          <w:t>CrossRef</w:t>
        </w:r>
      </w:hyperlink>
      <w:r>
        <w:rPr>
          <w:rFonts w:ascii="Arial" w:eastAsia="Arial" w:hAnsi="Arial"/>
          <w:sz w:val="18"/>
        </w:rPr>
        <w:t>]</w:t>
      </w:r>
    </w:p>
    <w:p w14:paraId="78312452" w14:textId="77777777" w:rsidR="00CA2CD7" w:rsidRDefault="00CA2CD7">
      <w:pPr>
        <w:spacing w:line="1" w:lineRule="exact"/>
        <w:rPr>
          <w:rFonts w:ascii="Arial" w:eastAsia="Arial" w:hAnsi="Arial"/>
          <w:sz w:val="18"/>
        </w:rPr>
      </w:pPr>
    </w:p>
    <w:p w14:paraId="104B67E3"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Cheng, Q.; Zheng, A.; Yang, L.; Pan, C.; Sun, W.; Liu, Y. Studies on Energy Consumption of Crude Oil Pipeline Transportation Process Based on the Unavoidable Exergy Loss Rate. </w:t>
      </w:r>
      <w:r>
        <w:rPr>
          <w:rFonts w:ascii="Arial" w:eastAsia="Arial" w:hAnsi="Arial"/>
          <w:sz w:val="18"/>
        </w:rPr>
        <w:t>Case Stud. Therm. Eng.</w:t>
      </w:r>
      <w:r>
        <w:rPr>
          <w:rFonts w:ascii="Arial" w:eastAsia="Arial" w:hAnsi="Arial"/>
          <w:sz w:val="18"/>
        </w:rPr>
        <w:t xml:space="preserve"> </w:t>
      </w:r>
      <w:r>
        <w:rPr>
          <w:rFonts w:ascii="Arial" w:eastAsia="Arial" w:hAnsi="Arial"/>
          <w:b/>
          <w:sz w:val="18"/>
        </w:rPr>
        <w:t>2018</w:t>
      </w:r>
      <w:r>
        <w:rPr>
          <w:rFonts w:ascii="Arial" w:eastAsia="Arial" w:hAnsi="Arial"/>
          <w:sz w:val="18"/>
        </w:rPr>
        <w:t xml:space="preserve">, </w:t>
      </w:r>
      <w:r>
        <w:rPr>
          <w:rFonts w:ascii="Arial" w:eastAsia="Arial" w:hAnsi="Arial"/>
          <w:sz w:val="18"/>
        </w:rPr>
        <w:t>12</w:t>
      </w:r>
      <w:r>
        <w:rPr>
          <w:rFonts w:ascii="Arial" w:eastAsia="Arial" w:hAnsi="Arial"/>
          <w:sz w:val="18"/>
        </w:rPr>
        <w:t>, 8</w:t>
      </w:r>
      <w:r>
        <w:rPr>
          <w:rFonts w:ascii="Arial" w:eastAsia="Arial" w:hAnsi="Arial"/>
          <w:sz w:val="18"/>
        </w:rPr>
        <w:t>–15. [</w:t>
      </w:r>
      <w:hyperlink r:id="rId66" w:history="1">
        <w:r>
          <w:rPr>
            <w:rFonts w:ascii="Arial" w:eastAsia="Arial" w:hAnsi="Arial"/>
            <w:color w:val="0875B7"/>
            <w:sz w:val="18"/>
          </w:rPr>
          <w:t>CrossRef</w:t>
        </w:r>
      </w:hyperlink>
      <w:r>
        <w:rPr>
          <w:rFonts w:ascii="Arial" w:eastAsia="Arial" w:hAnsi="Arial"/>
          <w:sz w:val="18"/>
        </w:rPr>
        <w:t>]</w:t>
      </w:r>
    </w:p>
    <w:p w14:paraId="37DD19F3" w14:textId="77777777" w:rsidR="00CA2CD7" w:rsidRDefault="00CA2CD7">
      <w:pPr>
        <w:spacing w:line="1" w:lineRule="exact"/>
        <w:rPr>
          <w:rFonts w:ascii="Arial" w:eastAsia="Arial" w:hAnsi="Arial"/>
          <w:sz w:val="18"/>
        </w:rPr>
      </w:pPr>
    </w:p>
    <w:p w14:paraId="383958BE" w14:textId="77777777" w:rsidR="00CA2CD7" w:rsidRDefault="00CA2CD7">
      <w:pPr>
        <w:numPr>
          <w:ilvl w:val="0"/>
          <w:numId w:val="9"/>
        </w:numPr>
        <w:tabs>
          <w:tab w:val="left" w:pos="440"/>
        </w:tabs>
        <w:spacing w:line="282" w:lineRule="auto"/>
        <w:ind w:left="440" w:right="40" w:hanging="426"/>
        <w:jc w:val="both"/>
        <w:rPr>
          <w:rFonts w:ascii="Arial" w:eastAsia="Arial" w:hAnsi="Arial"/>
          <w:sz w:val="17"/>
        </w:rPr>
      </w:pPr>
      <w:r>
        <w:rPr>
          <w:rFonts w:ascii="Arial" w:eastAsia="Arial" w:hAnsi="Arial"/>
          <w:sz w:val="17"/>
        </w:rPr>
        <w:t>Yuan, M.; Zhang, H.; Wang, B.; Zhang, Y.; Zhou, X.; Liang, Y. Future Scenario of China</w:t>
      </w:r>
      <w:r>
        <w:rPr>
          <w:rFonts w:ascii="Arial" w:eastAsia="Arial" w:hAnsi="Arial"/>
          <w:sz w:val="17"/>
        </w:rPr>
        <w:t xml:space="preserve">’s Downstream Oil Reform: Improving the Energy-Environmental Efficiency of the Pipeline Networks through Interconnectivity. </w:t>
      </w:r>
      <w:r>
        <w:rPr>
          <w:rFonts w:ascii="Arial" w:eastAsia="Arial" w:hAnsi="Arial"/>
          <w:sz w:val="17"/>
        </w:rPr>
        <w:t>Energy Policy</w:t>
      </w:r>
      <w:r>
        <w:rPr>
          <w:rFonts w:ascii="Arial" w:eastAsia="Arial" w:hAnsi="Arial"/>
          <w:sz w:val="17"/>
        </w:rPr>
        <w:t xml:space="preserve"> </w:t>
      </w:r>
      <w:r>
        <w:rPr>
          <w:rFonts w:ascii="Arial" w:eastAsia="Arial" w:hAnsi="Arial"/>
          <w:b/>
          <w:sz w:val="17"/>
        </w:rPr>
        <w:t>2020</w:t>
      </w:r>
      <w:r>
        <w:rPr>
          <w:rFonts w:ascii="Arial" w:eastAsia="Arial" w:hAnsi="Arial"/>
          <w:sz w:val="17"/>
        </w:rPr>
        <w:t xml:space="preserve">, </w:t>
      </w:r>
      <w:r>
        <w:rPr>
          <w:rFonts w:ascii="Arial" w:eastAsia="Arial" w:hAnsi="Arial"/>
          <w:sz w:val="17"/>
        </w:rPr>
        <w:t>140</w:t>
      </w:r>
      <w:r>
        <w:rPr>
          <w:rFonts w:ascii="Arial" w:eastAsia="Arial" w:hAnsi="Arial"/>
          <w:sz w:val="17"/>
        </w:rPr>
        <w:t>, 111403. [</w:t>
      </w:r>
      <w:hyperlink r:id="rId67" w:history="1">
        <w:r>
          <w:rPr>
            <w:rFonts w:ascii="Arial" w:eastAsia="Arial" w:hAnsi="Arial"/>
            <w:color w:val="0875B7"/>
            <w:sz w:val="17"/>
          </w:rPr>
          <w:t>CrossRef</w:t>
        </w:r>
      </w:hyperlink>
      <w:r>
        <w:rPr>
          <w:rFonts w:ascii="Arial" w:eastAsia="Arial" w:hAnsi="Arial"/>
          <w:sz w:val="17"/>
        </w:rPr>
        <w:t>]</w:t>
      </w:r>
    </w:p>
    <w:p w14:paraId="0B0E4638"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Lima, C.; Relvas, S.; Barbosa-P</w:t>
      </w:r>
      <w:r>
        <w:rPr>
          <w:rFonts w:ascii="Arial" w:eastAsia="Arial" w:hAnsi="Arial"/>
          <w:sz w:val="18"/>
        </w:rPr>
        <w:t>ó</w:t>
      </w:r>
      <w:r>
        <w:rPr>
          <w:rFonts w:ascii="Arial" w:eastAsia="Arial" w:hAnsi="Arial"/>
          <w:sz w:val="18"/>
        </w:rPr>
        <w:t xml:space="preserve">voa, A. Stochastic Programming Approach for the Optimal Tactical Planning of the Downstream Oil Supply Chain. </w:t>
      </w:r>
      <w:r>
        <w:rPr>
          <w:rFonts w:ascii="Arial" w:eastAsia="Arial" w:hAnsi="Arial"/>
          <w:sz w:val="18"/>
        </w:rPr>
        <w:t>Comput. Chem. Eng.</w:t>
      </w:r>
      <w:r>
        <w:rPr>
          <w:rFonts w:ascii="Arial" w:eastAsia="Arial" w:hAnsi="Arial"/>
          <w:sz w:val="18"/>
        </w:rPr>
        <w:t xml:space="preserve"> </w:t>
      </w:r>
      <w:r>
        <w:rPr>
          <w:rFonts w:ascii="Arial" w:eastAsia="Arial" w:hAnsi="Arial"/>
          <w:b/>
          <w:sz w:val="18"/>
        </w:rPr>
        <w:t>2018</w:t>
      </w:r>
      <w:r>
        <w:rPr>
          <w:rFonts w:ascii="Arial" w:eastAsia="Arial" w:hAnsi="Arial"/>
          <w:sz w:val="18"/>
        </w:rPr>
        <w:t xml:space="preserve">, </w:t>
      </w:r>
      <w:r>
        <w:rPr>
          <w:rFonts w:ascii="Arial" w:eastAsia="Arial" w:hAnsi="Arial"/>
          <w:sz w:val="18"/>
        </w:rPr>
        <w:t>108</w:t>
      </w:r>
      <w:r>
        <w:rPr>
          <w:rFonts w:ascii="Arial" w:eastAsia="Arial" w:hAnsi="Arial"/>
          <w:sz w:val="18"/>
        </w:rPr>
        <w:t>, 314</w:t>
      </w:r>
      <w:r>
        <w:rPr>
          <w:rFonts w:ascii="Arial" w:eastAsia="Arial" w:hAnsi="Arial"/>
          <w:sz w:val="18"/>
        </w:rPr>
        <w:t>–336. [</w:t>
      </w:r>
      <w:hyperlink r:id="rId68" w:history="1">
        <w:r>
          <w:rPr>
            <w:rFonts w:ascii="Arial" w:eastAsia="Arial" w:hAnsi="Arial"/>
            <w:color w:val="0875B7"/>
            <w:sz w:val="18"/>
          </w:rPr>
          <w:t>CrossRef</w:t>
        </w:r>
      </w:hyperlink>
      <w:r>
        <w:rPr>
          <w:rFonts w:ascii="Arial" w:eastAsia="Arial" w:hAnsi="Arial"/>
          <w:sz w:val="18"/>
        </w:rPr>
        <w:t>]</w:t>
      </w:r>
    </w:p>
    <w:p w14:paraId="3DA899FA" w14:textId="77777777" w:rsidR="00CA2CD7" w:rsidRDefault="00CA2CD7">
      <w:pPr>
        <w:spacing w:line="1" w:lineRule="exact"/>
        <w:rPr>
          <w:rFonts w:ascii="Arial" w:eastAsia="Arial" w:hAnsi="Arial"/>
          <w:sz w:val="18"/>
        </w:rPr>
      </w:pPr>
    </w:p>
    <w:p w14:paraId="0827D82D" w14:textId="77777777" w:rsidR="00CA2CD7" w:rsidRDefault="00CA2CD7">
      <w:pPr>
        <w:numPr>
          <w:ilvl w:val="0"/>
          <w:numId w:val="9"/>
        </w:numPr>
        <w:tabs>
          <w:tab w:val="left" w:pos="440"/>
        </w:tabs>
        <w:spacing w:line="266" w:lineRule="auto"/>
        <w:ind w:left="440" w:right="20" w:hanging="426"/>
        <w:rPr>
          <w:rFonts w:ascii="Arial" w:eastAsia="Arial" w:hAnsi="Arial"/>
          <w:sz w:val="18"/>
        </w:rPr>
      </w:pPr>
      <w:r>
        <w:rPr>
          <w:rFonts w:ascii="Arial" w:eastAsia="Arial" w:hAnsi="Arial"/>
          <w:sz w:val="18"/>
        </w:rPr>
        <w:t xml:space="preserve">Wang, B.; Klemeš, J.J.; Yu, X.; Qiu, R.; Zheng, J.; Lin, Y.; Zhu, B. Planning of a Flexible Refined Products Transportation Network in Response to Emergencies. </w:t>
      </w:r>
      <w:r>
        <w:rPr>
          <w:rFonts w:ascii="Arial" w:eastAsia="Arial" w:hAnsi="Arial"/>
          <w:sz w:val="18"/>
        </w:rPr>
        <w:t>J. Pipeline Sci. Eng.</w:t>
      </w:r>
      <w:r>
        <w:rPr>
          <w:rFonts w:ascii="Arial" w:eastAsia="Arial" w:hAnsi="Arial"/>
          <w:sz w:val="18"/>
        </w:rPr>
        <w:t xml:space="preserve"> </w:t>
      </w:r>
      <w:r>
        <w:rPr>
          <w:rFonts w:ascii="Arial" w:eastAsia="Arial" w:hAnsi="Arial"/>
          <w:b/>
          <w:sz w:val="18"/>
        </w:rPr>
        <w:t>2022</w:t>
      </w:r>
      <w:r>
        <w:rPr>
          <w:rFonts w:ascii="Arial" w:eastAsia="Arial" w:hAnsi="Arial"/>
          <w:sz w:val="18"/>
        </w:rPr>
        <w:t>. [</w:t>
      </w:r>
      <w:hyperlink r:id="rId69" w:history="1">
        <w:r>
          <w:rPr>
            <w:rFonts w:ascii="Arial" w:eastAsia="Arial" w:hAnsi="Arial"/>
            <w:color w:val="0875B7"/>
            <w:sz w:val="18"/>
          </w:rPr>
          <w:t>CrossRef</w:t>
        </w:r>
      </w:hyperlink>
      <w:r>
        <w:rPr>
          <w:rFonts w:ascii="Arial" w:eastAsia="Arial" w:hAnsi="Arial"/>
          <w:sz w:val="18"/>
        </w:rPr>
        <w:t>]</w:t>
      </w:r>
    </w:p>
    <w:p w14:paraId="7B9CED57" w14:textId="77777777" w:rsidR="00CA2CD7" w:rsidRDefault="00CA2CD7">
      <w:pPr>
        <w:spacing w:line="1" w:lineRule="exact"/>
        <w:rPr>
          <w:rFonts w:ascii="Arial" w:eastAsia="Arial" w:hAnsi="Arial"/>
          <w:sz w:val="18"/>
        </w:rPr>
      </w:pPr>
    </w:p>
    <w:p w14:paraId="4E4A2F3F"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Wang, B.; Liang, Y.; Zheng, T.; Yuan, M.; Zhang, H. Optimisation of a Downstream Oil Supply Chain with New Pipeline Route Planning. </w:t>
      </w:r>
      <w:r>
        <w:rPr>
          <w:rFonts w:ascii="Arial" w:eastAsia="Arial" w:hAnsi="Arial"/>
          <w:sz w:val="18"/>
        </w:rPr>
        <w:t>Chem. Eng. Res. Des.</w:t>
      </w:r>
      <w:r>
        <w:rPr>
          <w:rFonts w:ascii="Arial" w:eastAsia="Arial" w:hAnsi="Arial"/>
          <w:sz w:val="18"/>
        </w:rPr>
        <w:t xml:space="preserve"> </w:t>
      </w:r>
      <w:r>
        <w:rPr>
          <w:rFonts w:ascii="Arial" w:eastAsia="Arial" w:hAnsi="Arial"/>
          <w:b/>
          <w:sz w:val="18"/>
        </w:rPr>
        <w:t>2019</w:t>
      </w:r>
      <w:r>
        <w:rPr>
          <w:rFonts w:ascii="Arial" w:eastAsia="Arial" w:hAnsi="Arial"/>
          <w:sz w:val="18"/>
        </w:rPr>
        <w:t xml:space="preserve">, </w:t>
      </w:r>
      <w:r>
        <w:rPr>
          <w:rFonts w:ascii="Arial" w:eastAsia="Arial" w:hAnsi="Arial"/>
          <w:sz w:val="18"/>
        </w:rPr>
        <w:t>145</w:t>
      </w:r>
      <w:r>
        <w:rPr>
          <w:rFonts w:ascii="Arial" w:eastAsia="Arial" w:hAnsi="Arial"/>
          <w:sz w:val="18"/>
        </w:rPr>
        <w:t>, 300</w:t>
      </w:r>
      <w:r>
        <w:rPr>
          <w:rFonts w:ascii="Arial" w:eastAsia="Arial" w:hAnsi="Arial"/>
          <w:sz w:val="18"/>
        </w:rPr>
        <w:t>–313. [</w:t>
      </w:r>
      <w:hyperlink r:id="rId70" w:history="1">
        <w:r>
          <w:rPr>
            <w:rFonts w:ascii="Arial" w:eastAsia="Arial" w:hAnsi="Arial"/>
            <w:color w:val="0875B7"/>
            <w:sz w:val="18"/>
          </w:rPr>
          <w:t>CrossRef</w:t>
        </w:r>
      </w:hyperlink>
      <w:r>
        <w:rPr>
          <w:rFonts w:ascii="Arial" w:eastAsia="Arial" w:hAnsi="Arial"/>
          <w:sz w:val="18"/>
        </w:rPr>
        <w:t>]</w:t>
      </w:r>
    </w:p>
    <w:p w14:paraId="0F035B7B" w14:textId="77777777" w:rsidR="00CA2CD7" w:rsidRDefault="00CA2CD7">
      <w:pPr>
        <w:spacing w:line="1" w:lineRule="exact"/>
        <w:rPr>
          <w:rFonts w:ascii="Arial" w:eastAsia="Arial" w:hAnsi="Arial"/>
          <w:sz w:val="18"/>
        </w:rPr>
      </w:pPr>
    </w:p>
    <w:p w14:paraId="0ED93E20" w14:textId="77777777" w:rsidR="00CA2CD7" w:rsidRDefault="00CA2CD7">
      <w:pPr>
        <w:numPr>
          <w:ilvl w:val="0"/>
          <w:numId w:val="9"/>
        </w:numPr>
        <w:tabs>
          <w:tab w:val="left" w:pos="440"/>
        </w:tabs>
        <w:spacing w:line="282" w:lineRule="auto"/>
        <w:ind w:left="440" w:right="20" w:hanging="426"/>
        <w:rPr>
          <w:rFonts w:ascii="Arial" w:eastAsia="Arial" w:hAnsi="Arial"/>
          <w:sz w:val="17"/>
        </w:rPr>
      </w:pPr>
      <w:r>
        <w:rPr>
          <w:rFonts w:ascii="Arial" w:eastAsia="Arial" w:hAnsi="Arial"/>
          <w:sz w:val="17"/>
        </w:rPr>
        <w:t xml:space="preserve">Ni, W.; Liang, Y.; Li, Z.; Liao, Q.; Cai, S.; Wang, B.; Zhang, H.; Wang, Y. Resilience Assessment of the Downstream Oil Supply Chain Considering the Inventory Strategy in Extreme Weather Events. </w:t>
      </w:r>
      <w:r>
        <w:rPr>
          <w:rFonts w:ascii="Arial" w:eastAsia="Arial" w:hAnsi="Arial"/>
          <w:sz w:val="17"/>
        </w:rPr>
        <w:t>Comput. Chem. Eng.</w:t>
      </w:r>
      <w:r>
        <w:rPr>
          <w:rFonts w:ascii="Arial" w:eastAsia="Arial" w:hAnsi="Arial"/>
          <w:sz w:val="17"/>
        </w:rPr>
        <w:t xml:space="preserve"> </w:t>
      </w:r>
      <w:r>
        <w:rPr>
          <w:rFonts w:ascii="Arial" w:eastAsia="Arial" w:hAnsi="Arial"/>
          <w:b/>
          <w:sz w:val="17"/>
        </w:rPr>
        <w:t>2022</w:t>
      </w:r>
      <w:r>
        <w:rPr>
          <w:rFonts w:ascii="Arial" w:eastAsia="Arial" w:hAnsi="Arial"/>
          <w:sz w:val="17"/>
        </w:rPr>
        <w:t xml:space="preserve">, </w:t>
      </w:r>
      <w:r>
        <w:rPr>
          <w:rFonts w:ascii="Arial" w:eastAsia="Arial" w:hAnsi="Arial"/>
          <w:sz w:val="17"/>
        </w:rPr>
        <w:t>163</w:t>
      </w:r>
      <w:r>
        <w:rPr>
          <w:rFonts w:ascii="Arial" w:eastAsia="Arial" w:hAnsi="Arial"/>
          <w:sz w:val="17"/>
        </w:rPr>
        <w:t>, 107831. [</w:t>
      </w:r>
      <w:hyperlink r:id="rId71" w:history="1">
        <w:r>
          <w:rPr>
            <w:rFonts w:ascii="Arial" w:eastAsia="Arial" w:hAnsi="Arial"/>
            <w:color w:val="0875B7"/>
            <w:sz w:val="17"/>
          </w:rPr>
          <w:t>CrossRef</w:t>
        </w:r>
      </w:hyperlink>
      <w:r>
        <w:rPr>
          <w:rFonts w:ascii="Arial" w:eastAsia="Arial" w:hAnsi="Arial"/>
          <w:sz w:val="17"/>
        </w:rPr>
        <w:t>]</w:t>
      </w:r>
    </w:p>
    <w:p w14:paraId="3F310D32"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Lima, C.; Relvas, S.; Barbosa-P</w:t>
      </w:r>
      <w:r>
        <w:rPr>
          <w:rFonts w:ascii="Arial" w:eastAsia="Arial" w:hAnsi="Arial"/>
          <w:sz w:val="18"/>
        </w:rPr>
        <w:t>ó</w:t>
      </w:r>
      <w:r>
        <w:rPr>
          <w:rFonts w:ascii="Arial" w:eastAsia="Arial" w:hAnsi="Arial"/>
          <w:sz w:val="18"/>
        </w:rPr>
        <w:t xml:space="preserve">voa, A. Designing and Planning the Downstream Oil Supply Chain under Uncertainty Using a Fuzzy Programming Approach. </w:t>
      </w:r>
      <w:r>
        <w:rPr>
          <w:rFonts w:ascii="Arial" w:eastAsia="Arial" w:hAnsi="Arial"/>
          <w:sz w:val="18"/>
        </w:rPr>
        <w:t>Comput. Chem. Eng.</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151</w:t>
      </w:r>
      <w:r>
        <w:rPr>
          <w:rFonts w:ascii="Arial" w:eastAsia="Arial" w:hAnsi="Arial"/>
          <w:sz w:val="18"/>
        </w:rPr>
        <w:t>, 107373. [</w:t>
      </w:r>
      <w:hyperlink r:id="rId72" w:history="1">
        <w:r>
          <w:rPr>
            <w:rFonts w:ascii="Arial" w:eastAsia="Arial" w:hAnsi="Arial"/>
            <w:color w:val="0875B7"/>
            <w:sz w:val="18"/>
          </w:rPr>
          <w:t>CrossRef</w:t>
        </w:r>
      </w:hyperlink>
      <w:r>
        <w:rPr>
          <w:rFonts w:ascii="Arial" w:eastAsia="Arial" w:hAnsi="Arial"/>
          <w:sz w:val="18"/>
        </w:rPr>
        <w:t>]</w:t>
      </w:r>
    </w:p>
    <w:p w14:paraId="57D3FA26" w14:textId="77777777" w:rsidR="00CA2CD7" w:rsidRDefault="00CA2CD7">
      <w:pPr>
        <w:spacing w:line="1" w:lineRule="exact"/>
        <w:rPr>
          <w:rFonts w:ascii="Arial" w:eastAsia="Arial" w:hAnsi="Arial"/>
          <w:sz w:val="18"/>
        </w:rPr>
      </w:pPr>
    </w:p>
    <w:p w14:paraId="7A306C7A"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Wang, B.; Fan, Y.V.; Chin, H.H.; Klemeš, J.J.; Liang, Y. Emission-Cost Nexus Optimisation and Performance Analysis of Downstream Oil Supply Chains. </w:t>
      </w:r>
      <w:r>
        <w:rPr>
          <w:rFonts w:ascii="Arial" w:eastAsia="Arial" w:hAnsi="Arial"/>
          <w:sz w:val="18"/>
        </w:rPr>
        <w:t>J. Clean. Prod.</w:t>
      </w:r>
      <w:r>
        <w:rPr>
          <w:rFonts w:ascii="Arial" w:eastAsia="Arial" w:hAnsi="Arial"/>
          <w:sz w:val="18"/>
        </w:rPr>
        <w:t xml:space="preserve"> </w:t>
      </w:r>
      <w:r>
        <w:rPr>
          <w:rFonts w:ascii="Arial" w:eastAsia="Arial" w:hAnsi="Arial"/>
          <w:b/>
          <w:sz w:val="18"/>
        </w:rPr>
        <w:t>2020</w:t>
      </w:r>
      <w:r>
        <w:rPr>
          <w:rFonts w:ascii="Arial" w:eastAsia="Arial" w:hAnsi="Arial"/>
          <w:sz w:val="18"/>
        </w:rPr>
        <w:t xml:space="preserve">, </w:t>
      </w:r>
      <w:r>
        <w:rPr>
          <w:rFonts w:ascii="Arial" w:eastAsia="Arial" w:hAnsi="Arial"/>
          <w:sz w:val="18"/>
        </w:rPr>
        <w:t>266</w:t>
      </w:r>
      <w:r>
        <w:rPr>
          <w:rFonts w:ascii="Arial" w:eastAsia="Arial" w:hAnsi="Arial"/>
          <w:sz w:val="18"/>
        </w:rPr>
        <w:t>, 121831. [</w:t>
      </w:r>
      <w:hyperlink r:id="rId73" w:history="1">
        <w:r>
          <w:rPr>
            <w:rFonts w:ascii="Arial" w:eastAsia="Arial" w:hAnsi="Arial"/>
            <w:color w:val="0875B7"/>
            <w:sz w:val="18"/>
          </w:rPr>
          <w:t>CrossRef</w:t>
        </w:r>
      </w:hyperlink>
      <w:r>
        <w:rPr>
          <w:rFonts w:ascii="Arial" w:eastAsia="Arial" w:hAnsi="Arial"/>
          <w:sz w:val="18"/>
        </w:rPr>
        <w:t>]</w:t>
      </w:r>
    </w:p>
    <w:p w14:paraId="2EBE7B02" w14:textId="77777777" w:rsidR="00CA2CD7" w:rsidRDefault="00CA2CD7">
      <w:pPr>
        <w:spacing w:line="1" w:lineRule="exact"/>
        <w:rPr>
          <w:rFonts w:ascii="Arial" w:eastAsia="Arial" w:hAnsi="Arial"/>
          <w:sz w:val="18"/>
        </w:rPr>
      </w:pPr>
    </w:p>
    <w:p w14:paraId="5C81CAC6" w14:textId="77777777" w:rsidR="00CA2CD7" w:rsidRDefault="00CA2CD7">
      <w:pPr>
        <w:numPr>
          <w:ilvl w:val="0"/>
          <w:numId w:val="9"/>
        </w:numPr>
        <w:tabs>
          <w:tab w:val="left" w:pos="440"/>
        </w:tabs>
        <w:spacing w:line="282" w:lineRule="auto"/>
        <w:ind w:left="440" w:right="20" w:hanging="426"/>
        <w:rPr>
          <w:rFonts w:ascii="Arial" w:eastAsia="Arial" w:hAnsi="Arial"/>
          <w:sz w:val="17"/>
        </w:rPr>
      </w:pPr>
      <w:r>
        <w:rPr>
          <w:rFonts w:ascii="Arial" w:eastAsia="Arial" w:hAnsi="Arial"/>
          <w:sz w:val="17"/>
        </w:rPr>
        <w:t>Yuan, M.; Zhang, H.; Wang, B.; Shen, R.; Long, Y.; Liang, Y. Future Scenario of China</w:t>
      </w:r>
      <w:r>
        <w:rPr>
          <w:rFonts w:ascii="Arial" w:eastAsia="Arial" w:hAnsi="Arial"/>
          <w:sz w:val="17"/>
        </w:rPr>
        <w:t xml:space="preserve">’s Downstream Oil Supply Chain: An Energy, Economy and Environment Analysis for Impacts of Pipeline Network Reform. </w:t>
      </w:r>
      <w:r>
        <w:rPr>
          <w:rFonts w:ascii="Arial" w:eastAsia="Arial" w:hAnsi="Arial"/>
          <w:sz w:val="17"/>
        </w:rPr>
        <w:t>J. Clean. Prod.</w:t>
      </w:r>
      <w:r>
        <w:rPr>
          <w:rFonts w:ascii="Arial" w:eastAsia="Arial" w:hAnsi="Arial"/>
          <w:sz w:val="17"/>
        </w:rPr>
        <w:t xml:space="preserve"> </w:t>
      </w:r>
      <w:r>
        <w:rPr>
          <w:rFonts w:ascii="Arial" w:eastAsia="Arial" w:hAnsi="Arial"/>
          <w:b/>
          <w:sz w:val="17"/>
        </w:rPr>
        <w:t>2019</w:t>
      </w:r>
      <w:r>
        <w:rPr>
          <w:rFonts w:ascii="Arial" w:eastAsia="Arial" w:hAnsi="Arial"/>
          <w:sz w:val="17"/>
        </w:rPr>
        <w:t xml:space="preserve">, </w:t>
      </w:r>
      <w:r>
        <w:rPr>
          <w:rFonts w:ascii="Arial" w:eastAsia="Arial" w:hAnsi="Arial"/>
          <w:sz w:val="17"/>
        </w:rPr>
        <w:t>232</w:t>
      </w:r>
      <w:r>
        <w:rPr>
          <w:rFonts w:ascii="Arial" w:eastAsia="Arial" w:hAnsi="Arial"/>
          <w:sz w:val="17"/>
        </w:rPr>
        <w:t>, 1513</w:t>
      </w:r>
      <w:r>
        <w:rPr>
          <w:rFonts w:ascii="Arial" w:eastAsia="Arial" w:hAnsi="Arial"/>
          <w:sz w:val="17"/>
        </w:rPr>
        <w:t>–1528. [</w:t>
      </w:r>
      <w:hyperlink r:id="rId74" w:history="1">
        <w:r>
          <w:rPr>
            <w:rFonts w:ascii="Arial" w:eastAsia="Arial" w:hAnsi="Arial"/>
            <w:color w:val="0875B7"/>
            <w:sz w:val="17"/>
          </w:rPr>
          <w:t>CrossRef</w:t>
        </w:r>
      </w:hyperlink>
      <w:r>
        <w:rPr>
          <w:rFonts w:ascii="Arial" w:eastAsia="Arial" w:hAnsi="Arial"/>
          <w:sz w:val="17"/>
        </w:rPr>
        <w:t>]</w:t>
      </w:r>
    </w:p>
    <w:p w14:paraId="7A4CFFF8"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Ghatee, A.; Zarrinpoor, N. Designing an Oil Supply Chain Network Considering Sustainable Development Paradigm and Uncertainty. </w:t>
      </w:r>
      <w:r>
        <w:rPr>
          <w:rFonts w:ascii="Arial" w:eastAsia="Arial" w:hAnsi="Arial"/>
          <w:sz w:val="18"/>
        </w:rPr>
        <w:t>Chem. Eng. Res. Des.</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184</w:t>
      </w:r>
      <w:r>
        <w:rPr>
          <w:rFonts w:ascii="Arial" w:eastAsia="Arial" w:hAnsi="Arial"/>
          <w:sz w:val="18"/>
        </w:rPr>
        <w:t>, 692</w:t>
      </w:r>
      <w:r>
        <w:rPr>
          <w:rFonts w:ascii="Arial" w:eastAsia="Arial" w:hAnsi="Arial"/>
          <w:sz w:val="18"/>
        </w:rPr>
        <w:t>–723. [</w:t>
      </w:r>
      <w:hyperlink r:id="rId75" w:history="1">
        <w:r>
          <w:rPr>
            <w:rFonts w:ascii="Arial" w:eastAsia="Arial" w:hAnsi="Arial"/>
            <w:color w:val="0875B7"/>
            <w:sz w:val="18"/>
          </w:rPr>
          <w:t>CrossRef</w:t>
        </w:r>
      </w:hyperlink>
      <w:r>
        <w:rPr>
          <w:rFonts w:ascii="Arial" w:eastAsia="Arial" w:hAnsi="Arial"/>
          <w:sz w:val="18"/>
        </w:rPr>
        <w:t>]</w:t>
      </w:r>
    </w:p>
    <w:p w14:paraId="7704B877" w14:textId="77777777" w:rsidR="00CA2CD7" w:rsidRDefault="00CA2CD7">
      <w:pPr>
        <w:spacing w:line="1" w:lineRule="exact"/>
        <w:rPr>
          <w:rFonts w:ascii="Arial" w:eastAsia="Arial" w:hAnsi="Arial"/>
          <w:sz w:val="18"/>
        </w:rPr>
      </w:pPr>
    </w:p>
    <w:p w14:paraId="0B259250" w14:textId="77777777" w:rsidR="00CA2CD7" w:rsidRDefault="00CA2CD7">
      <w:pPr>
        <w:numPr>
          <w:ilvl w:val="0"/>
          <w:numId w:val="9"/>
        </w:numPr>
        <w:tabs>
          <w:tab w:val="left" w:pos="440"/>
        </w:tabs>
        <w:spacing w:line="266" w:lineRule="auto"/>
        <w:ind w:left="440" w:right="20" w:hanging="426"/>
        <w:rPr>
          <w:rFonts w:ascii="Arial" w:eastAsia="Arial" w:hAnsi="Arial"/>
          <w:sz w:val="18"/>
        </w:rPr>
      </w:pPr>
      <w:r>
        <w:rPr>
          <w:rFonts w:ascii="Arial" w:eastAsia="Arial" w:hAnsi="Arial"/>
          <w:sz w:val="18"/>
        </w:rPr>
        <w:t xml:space="preserve">Ebrahimi, S.B.; Bagheri, E. Optimizing Profit and Reliability Using a Bi-Objective Mathematical Model for Oil and Gas Supply Chain under Disruption Risks. </w:t>
      </w:r>
      <w:r>
        <w:rPr>
          <w:rFonts w:ascii="Arial" w:eastAsia="Arial" w:hAnsi="Arial"/>
          <w:sz w:val="18"/>
        </w:rPr>
        <w:t>Comput. Ind. Eng.</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163</w:t>
      </w:r>
      <w:r>
        <w:rPr>
          <w:rFonts w:ascii="Arial" w:eastAsia="Arial" w:hAnsi="Arial"/>
          <w:sz w:val="18"/>
        </w:rPr>
        <w:t>, 107849. [</w:t>
      </w:r>
      <w:hyperlink r:id="rId76" w:history="1">
        <w:r>
          <w:rPr>
            <w:rFonts w:ascii="Arial" w:eastAsia="Arial" w:hAnsi="Arial"/>
            <w:color w:val="0875B7"/>
            <w:sz w:val="18"/>
          </w:rPr>
          <w:t>CrossRef</w:t>
        </w:r>
      </w:hyperlink>
      <w:r>
        <w:rPr>
          <w:rFonts w:ascii="Arial" w:eastAsia="Arial" w:hAnsi="Arial"/>
          <w:sz w:val="18"/>
        </w:rPr>
        <w:t>]</w:t>
      </w:r>
    </w:p>
    <w:p w14:paraId="3B6ABBE3" w14:textId="77777777" w:rsidR="00CA2CD7" w:rsidRDefault="00CA2CD7">
      <w:pPr>
        <w:spacing w:line="1" w:lineRule="exact"/>
        <w:rPr>
          <w:rFonts w:ascii="Arial" w:eastAsia="Arial" w:hAnsi="Arial"/>
          <w:sz w:val="18"/>
        </w:rPr>
      </w:pPr>
    </w:p>
    <w:p w14:paraId="08B6CF7B"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Piya, S.; Shamsuzzoha, A.; Khadem, M. Analysis of Supply Chain Resilience Drivers in Oil and Gas Industries during the COVID-19 Pandemic Using an Integrated Approach. </w:t>
      </w:r>
      <w:r>
        <w:rPr>
          <w:rFonts w:ascii="Arial" w:eastAsia="Arial" w:hAnsi="Arial"/>
          <w:sz w:val="18"/>
        </w:rPr>
        <w:t>Appl. Soft Comput.</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121</w:t>
      </w:r>
      <w:r>
        <w:rPr>
          <w:rFonts w:ascii="Arial" w:eastAsia="Arial" w:hAnsi="Arial"/>
          <w:sz w:val="18"/>
        </w:rPr>
        <w:t>, 108756. [</w:t>
      </w:r>
      <w:hyperlink r:id="rId77" w:history="1">
        <w:r>
          <w:rPr>
            <w:rFonts w:ascii="Arial" w:eastAsia="Arial" w:hAnsi="Arial"/>
            <w:color w:val="0875B7"/>
            <w:sz w:val="18"/>
          </w:rPr>
          <w:t>CrossRef</w:t>
        </w:r>
      </w:hyperlink>
      <w:r>
        <w:rPr>
          <w:rFonts w:ascii="Arial" w:eastAsia="Arial" w:hAnsi="Arial"/>
          <w:sz w:val="18"/>
        </w:rPr>
        <w:t>] [</w:t>
      </w:r>
      <w:hyperlink r:id="rId78" w:history="1">
        <w:r>
          <w:rPr>
            <w:rFonts w:ascii="Arial" w:eastAsia="Arial" w:hAnsi="Arial"/>
            <w:color w:val="0875B7"/>
            <w:sz w:val="18"/>
          </w:rPr>
          <w:t>PubMed</w:t>
        </w:r>
      </w:hyperlink>
      <w:r>
        <w:rPr>
          <w:rFonts w:ascii="Arial" w:eastAsia="Arial" w:hAnsi="Arial"/>
          <w:sz w:val="18"/>
        </w:rPr>
        <w:t>]</w:t>
      </w:r>
    </w:p>
    <w:p w14:paraId="68425741" w14:textId="77777777" w:rsidR="00CA2CD7" w:rsidRDefault="00CA2CD7">
      <w:pPr>
        <w:spacing w:line="1" w:lineRule="exact"/>
        <w:rPr>
          <w:rFonts w:ascii="Arial" w:eastAsia="Arial" w:hAnsi="Arial"/>
          <w:sz w:val="18"/>
        </w:rPr>
      </w:pPr>
    </w:p>
    <w:p w14:paraId="541A53F2"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Ouyang, T.; Tan, J.; Wu, W.; Xie, S.; Li, D. Energy, Exergy and Economic Benefits Deriving from LNG-Fired Power Plant: Cold Energy Power Generation Combined with Carbon Dioxide Capture. </w:t>
      </w:r>
      <w:r>
        <w:rPr>
          <w:rFonts w:ascii="Arial" w:eastAsia="Arial" w:hAnsi="Arial"/>
          <w:sz w:val="18"/>
        </w:rPr>
        <w:t>Renew. Energy</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195</w:t>
      </w:r>
      <w:r>
        <w:rPr>
          <w:rFonts w:ascii="Arial" w:eastAsia="Arial" w:hAnsi="Arial"/>
          <w:sz w:val="18"/>
        </w:rPr>
        <w:t>, 214</w:t>
      </w:r>
      <w:r>
        <w:rPr>
          <w:rFonts w:ascii="Arial" w:eastAsia="Arial" w:hAnsi="Arial"/>
          <w:sz w:val="18"/>
        </w:rPr>
        <w:t>–229. [</w:t>
      </w:r>
      <w:hyperlink r:id="rId79" w:history="1">
        <w:r>
          <w:rPr>
            <w:rFonts w:ascii="Arial" w:eastAsia="Arial" w:hAnsi="Arial"/>
            <w:color w:val="0875B7"/>
            <w:sz w:val="18"/>
          </w:rPr>
          <w:t>CrossRef</w:t>
        </w:r>
      </w:hyperlink>
      <w:r>
        <w:rPr>
          <w:rFonts w:ascii="Arial" w:eastAsia="Arial" w:hAnsi="Arial"/>
          <w:sz w:val="18"/>
        </w:rPr>
        <w:t>]</w:t>
      </w:r>
    </w:p>
    <w:p w14:paraId="11134402" w14:textId="77777777" w:rsidR="00CA2CD7" w:rsidRDefault="00CA2CD7">
      <w:pPr>
        <w:spacing w:line="1" w:lineRule="exact"/>
        <w:rPr>
          <w:rFonts w:ascii="Arial" w:eastAsia="Arial" w:hAnsi="Arial"/>
          <w:sz w:val="18"/>
        </w:rPr>
      </w:pPr>
    </w:p>
    <w:p w14:paraId="2B24B314"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Kim, Y.; Lee, J.; Cho, H.; Kim, J. Novel Cryogenic Carbon Dioxide Capture and Storage Process Using LNG Cold Energy in a Natural Gas Combined Cycle Power Plant. </w:t>
      </w:r>
      <w:r>
        <w:rPr>
          <w:rFonts w:ascii="Arial" w:eastAsia="Arial" w:hAnsi="Arial"/>
          <w:sz w:val="18"/>
        </w:rPr>
        <w:t>Chem. Eng. J.</w:t>
      </w:r>
      <w:r>
        <w:rPr>
          <w:rFonts w:ascii="Arial" w:eastAsia="Arial" w:hAnsi="Arial"/>
          <w:sz w:val="18"/>
        </w:rPr>
        <w:t xml:space="preserve"> </w:t>
      </w:r>
      <w:r>
        <w:rPr>
          <w:rFonts w:ascii="Arial" w:eastAsia="Arial" w:hAnsi="Arial"/>
          <w:b/>
          <w:sz w:val="18"/>
        </w:rPr>
        <w:t>2022</w:t>
      </w:r>
      <w:r>
        <w:rPr>
          <w:rFonts w:ascii="Arial" w:eastAsia="Arial" w:hAnsi="Arial"/>
          <w:sz w:val="18"/>
        </w:rPr>
        <w:t>, 140980. [</w:t>
      </w:r>
      <w:hyperlink r:id="rId80" w:history="1">
        <w:r>
          <w:rPr>
            <w:rFonts w:ascii="Arial" w:eastAsia="Arial" w:hAnsi="Arial"/>
            <w:color w:val="0875B7"/>
            <w:sz w:val="18"/>
          </w:rPr>
          <w:t>CrossRef</w:t>
        </w:r>
      </w:hyperlink>
      <w:r>
        <w:rPr>
          <w:rFonts w:ascii="Arial" w:eastAsia="Arial" w:hAnsi="Arial"/>
          <w:sz w:val="18"/>
        </w:rPr>
        <w:t>]</w:t>
      </w:r>
    </w:p>
    <w:p w14:paraId="39F6E281" w14:textId="77777777" w:rsidR="00CA2CD7" w:rsidRDefault="00CA2CD7">
      <w:pPr>
        <w:spacing w:line="1" w:lineRule="exact"/>
        <w:rPr>
          <w:rFonts w:ascii="Arial" w:eastAsia="Arial" w:hAnsi="Arial"/>
          <w:sz w:val="18"/>
        </w:rPr>
      </w:pPr>
    </w:p>
    <w:p w14:paraId="4F5C3957"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Aryanfar, Y.; Mohtaram, S.; Garc</w:t>
      </w:r>
      <w:r>
        <w:rPr>
          <w:rFonts w:ascii="Arial" w:eastAsia="Arial" w:hAnsi="Arial"/>
          <w:sz w:val="18"/>
        </w:rPr>
        <w:t>í</w:t>
      </w:r>
      <w:r>
        <w:rPr>
          <w:rFonts w:ascii="Arial" w:eastAsia="Arial" w:hAnsi="Arial"/>
          <w:sz w:val="18"/>
        </w:rPr>
        <w:t xml:space="preserve">a Alcaraz, J.L.; Sun, H. Energy and Exergy Assessment and a Competitive Study of a Two-Stage ORC for Recovering SFGC Waste Heat and LNG Cold Energy. </w:t>
      </w:r>
      <w:r>
        <w:rPr>
          <w:rFonts w:ascii="Arial" w:eastAsia="Arial" w:hAnsi="Arial"/>
          <w:sz w:val="18"/>
        </w:rPr>
        <w:t>Energy</w:t>
      </w:r>
      <w:r>
        <w:rPr>
          <w:rFonts w:ascii="Arial" w:eastAsia="Arial" w:hAnsi="Arial"/>
          <w:sz w:val="18"/>
        </w:rPr>
        <w:t xml:space="preserve"> </w:t>
      </w:r>
      <w:r>
        <w:rPr>
          <w:rFonts w:ascii="Arial" w:eastAsia="Arial" w:hAnsi="Arial"/>
          <w:b/>
          <w:sz w:val="18"/>
        </w:rPr>
        <w:t>2023</w:t>
      </w:r>
      <w:r>
        <w:rPr>
          <w:rFonts w:ascii="Arial" w:eastAsia="Arial" w:hAnsi="Arial"/>
          <w:sz w:val="18"/>
        </w:rPr>
        <w:t xml:space="preserve">, </w:t>
      </w:r>
      <w:r>
        <w:rPr>
          <w:rFonts w:ascii="Arial" w:eastAsia="Arial" w:hAnsi="Arial"/>
          <w:sz w:val="18"/>
        </w:rPr>
        <w:t>264</w:t>
      </w:r>
      <w:r>
        <w:rPr>
          <w:rFonts w:ascii="Arial" w:eastAsia="Arial" w:hAnsi="Arial"/>
          <w:sz w:val="18"/>
        </w:rPr>
        <w:t>, 126191. [</w:t>
      </w:r>
      <w:hyperlink r:id="rId81" w:history="1">
        <w:r>
          <w:rPr>
            <w:rFonts w:ascii="Arial" w:eastAsia="Arial" w:hAnsi="Arial"/>
            <w:color w:val="0875B7"/>
            <w:sz w:val="18"/>
          </w:rPr>
          <w:t>CrossRef</w:t>
        </w:r>
      </w:hyperlink>
      <w:r>
        <w:rPr>
          <w:rFonts w:ascii="Arial" w:eastAsia="Arial" w:hAnsi="Arial"/>
          <w:sz w:val="18"/>
        </w:rPr>
        <w:t>]</w:t>
      </w:r>
    </w:p>
    <w:p w14:paraId="2010AD94" w14:textId="77777777" w:rsidR="00CA2CD7" w:rsidRDefault="00CA2CD7">
      <w:pPr>
        <w:spacing w:line="1" w:lineRule="exact"/>
        <w:rPr>
          <w:rFonts w:ascii="Arial" w:eastAsia="Arial" w:hAnsi="Arial"/>
          <w:sz w:val="18"/>
        </w:rPr>
      </w:pPr>
    </w:p>
    <w:p w14:paraId="3ADFBA9E"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Shaikh, A.A.; AlNouss, A.; Al-Ansari, T. A Heat Integration Case Study for the Dehydration and Condensate Stabilization Units in LNG Plants for Economic and Energy Savings. </w:t>
      </w:r>
      <w:r>
        <w:rPr>
          <w:rFonts w:ascii="Arial" w:eastAsia="Arial" w:hAnsi="Arial"/>
          <w:sz w:val="18"/>
        </w:rPr>
        <w:t>Comput. Chem. Eng.</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168</w:t>
      </w:r>
      <w:r>
        <w:rPr>
          <w:rFonts w:ascii="Arial" w:eastAsia="Arial" w:hAnsi="Arial"/>
          <w:sz w:val="18"/>
        </w:rPr>
        <w:t>, 108062. [</w:t>
      </w:r>
      <w:hyperlink r:id="rId82" w:history="1">
        <w:r>
          <w:rPr>
            <w:rFonts w:ascii="Arial" w:eastAsia="Arial" w:hAnsi="Arial"/>
            <w:color w:val="0875B7"/>
            <w:sz w:val="18"/>
          </w:rPr>
          <w:t>CrossRef</w:t>
        </w:r>
      </w:hyperlink>
      <w:r>
        <w:rPr>
          <w:rFonts w:ascii="Arial" w:eastAsia="Arial" w:hAnsi="Arial"/>
          <w:sz w:val="18"/>
        </w:rPr>
        <w:t>]</w:t>
      </w:r>
    </w:p>
    <w:p w14:paraId="34070D8D" w14:textId="77777777" w:rsidR="00CA2CD7" w:rsidRDefault="00CA2CD7">
      <w:pPr>
        <w:spacing w:line="1" w:lineRule="exact"/>
        <w:rPr>
          <w:rFonts w:ascii="Arial" w:eastAsia="Arial" w:hAnsi="Arial"/>
          <w:sz w:val="18"/>
        </w:rPr>
      </w:pPr>
    </w:p>
    <w:p w14:paraId="0D9F9F03" w14:textId="77777777" w:rsidR="00CA2CD7" w:rsidRDefault="00CA2CD7">
      <w:pPr>
        <w:numPr>
          <w:ilvl w:val="0"/>
          <w:numId w:val="9"/>
        </w:numPr>
        <w:tabs>
          <w:tab w:val="left" w:pos="440"/>
        </w:tabs>
        <w:spacing w:line="266" w:lineRule="auto"/>
        <w:ind w:left="440" w:right="20" w:hanging="426"/>
        <w:rPr>
          <w:rFonts w:ascii="Arial" w:eastAsia="Arial" w:hAnsi="Arial"/>
          <w:sz w:val="18"/>
        </w:rPr>
      </w:pPr>
      <w:r>
        <w:rPr>
          <w:rFonts w:ascii="Arial" w:eastAsia="Arial" w:hAnsi="Arial"/>
          <w:sz w:val="18"/>
        </w:rPr>
        <w:t xml:space="preserve">Chen, S.; Xu, J.; Dong, X.; Zhang, H.; Gao, Q.; Tan, C. Pinch Point Analysis of Heat Exchange for Liquid Nature Gas (LNG) Cryogenic Energy Using in Air Separation Unit. </w:t>
      </w:r>
      <w:r>
        <w:rPr>
          <w:rFonts w:ascii="Arial" w:eastAsia="Arial" w:hAnsi="Arial"/>
          <w:sz w:val="18"/>
        </w:rPr>
        <w:t>Int. J. Refrig.</w:t>
      </w:r>
      <w:r>
        <w:rPr>
          <w:rFonts w:ascii="Arial" w:eastAsia="Arial" w:hAnsi="Arial"/>
          <w:sz w:val="18"/>
        </w:rPr>
        <w:t xml:space="preserve"> </w:t>
      </w:r>
      <w:r>
        <w:rPr>
          <w:rFonts w:ascii="Arial" w:eastAsia="Arial" w:hAnsi="Arial"/>
          <w:b/>
          <w:sz w:val="18"/>
        </w:rPr>
        <w:t>2018</w:t>
      </w:r>
      <w:r>
        <w:rPr>
          <w:rFonts w:ascii="Arial" w:eastAsia="Arial" w:hAnsi="Arial"/>
          <w:sz w:val="18"/>
        </w:rPr>
        <w:t xml:space="preserve">, </w:t>
      </w:r>
      <w:r>
        <w:rPr>
          <w:rFonts w:ascii="Arial" w:eastAsia="Arial" w:hAnsi="Arial"/>
          <w:sz w:val="18"/>
        </w:rPr>
        <w:t>90</w:t>
      </w:r>
      <w:r>
        <w:rPr>
          <w:rFonts w:ascii="Arial" w:eastAsia="Arial" w:hAnsi="Arial"/>
          <w:sz w:val="18"/>
        </w:rPr>
        <w:t>, 264</w:t>
      </w:r>
      <w:r>
        <w:rPr>
          <w:rFonts w:ascii="Arial" w:eastAsia="Arial" w:hAnsi="Arial"/>
          <w:sz w:val="18"/>
        </w:rPr>
        <w:t>–276. [</w:t>
      </w:r>
      <w:hyperlink r:id="rId83" w:history="1">
        <w:r>
          <w:rPr>
            <w:rFonts w:ascii="Arial" w:eastAsia="Arial" w:hAnsi="Arial"/>
            <w:color w:val="0875B7"/>
            <w:sz w:val="18"/>
          </w:rPr>
          <w:t>CrossRef</w:t>
        </w:r>
      </w:hyperlink>
      <w:r>
        <w:rPr>
          <w:rFonts w:ascii="Arial" w:eastAsia="Arial" w:hAnsi="Arial"/>
          <w:sz w:val="18"/>
        </w:rPr>
        <w:t>]</w:t>
      </w:r>
    </w:p>
    <w:p w14:paraId="3FA3DFD3" w14:textId="77777777" w:rsidR="00CA2CD7" w:rsidRDefault="00CA2CD7">
      <w:pPr>
        <w:spacing w:line="1" w:lineRule="exact"/>
        <w:rPr>
          <w:rFonts w:ascii="Arial" w:eastAsia="Arial" w:hAnsi="Arial"/>
          <w:sz w:val="18"/>
        </w:rPr>
      </w:pPr>
    </w:p>
    <w:p w14:paraId="0CCE822A" w14:textId="77777777" w:rsidR="00CA2CD7" w:rsidRDefault="00CA2CD7">
      <w:pPr>
        <w:numPr>
          <w:ilvl w:val="0"/>
          <w:numId w:val="9"/>
        </w:numPr>
        <w:tabs>
          <w:tab w:val="left" w:pos="440"/>
        </w:tabs>
        <w:spacing w:line="282" w:lineRule="auto"/>
        <w:ind w:left="440" w:right="40" w:hanging="426"/>
        <w:rPr>
          <w:rFonts w:ascii="Arial" w:eastAsia="Arial" w:hAnsi="Arial"/>
          <w:sz w:val="17"/>
        </w:rPr>
      </w:pPr>
      <w:r>
        <w:rPr>
          <w:rFonts w:ascii="Arial" w:eastAsia="Arial" w:hAnsi="Arial"/>
          <w:sz w:val="17"/>
        </w:rPr>
        <w:t xml:space="preserve">Li, Z.; Zhang, H.; Meng, J.; Long, Y.; Yan, Y.; Li, M.; Huang, Z.; Liang, Y. Reducing Carbon Footprint of Deep-Sea Oil and Gas Field Exploitation by Optimization for Floating Production Storage and Offloading. </w:t>
      </w:r>
      <w:r>
        <w:rPr>
          <w:rFonts w:ascii="Arial" w:eastAsia="Arial" w:hAnsi="Arial"/>
          <w:sz w:val="17"/>
        </w:rPr>
        <w:t>Appl. Energy</w:t>
      </w:r>
      <w:r>
        <w:rPr>
          <w:rFonts w:ascii="Arial" w:eastAsia="Arial" w:hAnsi="Arial"/>
          <w:sz w:val="17"/>
        </w:rPr>
        <w:t xml:space="preserve"> </w:t>
      </w:r>
      <w:r>
        <w:rPr>
          <w:rFonts w:ascii="Arial" w:eastAsia="Arial" w:hAnsi="Arial"/>
          <w:b/>
          <w:sz w:val="17"/>
        </w:rPr>
        <w:t>2020</w:t>
      </w:r>
      <w:r>
        <w:rPr>
          <w:rFonts w:ascii="Arial" w:eastAsia="Arial" w:hAnsi="Arial"/>
          <w:sz w:val="17"/>
        </w:rPr>
        <w:t xml:space="preserve">, </w:t>
      </w:r>
      <w:r>
        <w:rPr>
          <w:rFonts w:ascii="Arial" w:eastAsia="Arial" w:hAnsi="Arial"/>
          <w:sz w:val="17"/>
        </w:rPr>
        <w:t>261</w:t>
      </w:r>
      <w:r>
        <w:rPr>
          <w:rFonts w:ascii="Arial" w:eastAsia="Arial" w:hAnsi="Arial"/>
          <w:sz w:val="17"/>
        </w:rPr>
        <w:t>, 114398. [</w:t>
      </w:r>
      <w:hyperlink r:id="rId84" w:history="1">
        <w:r>
          <w:rPr>
            <w:rFonts w:ascii="Arial" w:eastAsia="Arial" w:hAnsi="Arial"/>
            <w:color w:val="0875B7"/>
            <w:sz w:val="17"/>
          </w:rPr>
          <w:t>CrossRef</w:t>
        </w:r>
      </w:hyperlink>
      <w:r>
        <w:rPr>
          <w:rFonts w:ascii="Arial" w:eastAsia="Arial" w:hAnsi="Arial"/>
          <w:sz w:val="17"/>
        </w:rPr>
        <w:t>]</w:t>
      </w:r>
    </w:p>
    <w:p w14:paraId="696436EF" w14:textId="77777777" w:rsidR="00CA2CD7" w:rsidRDefault="00CA2CD7">
      <w:pPr>
        <w:numPr>
          <w:ilvl w:val="0"/>
          <w:numId w:val="9"/>
        </w:numPr>
        <w:tabs>
          <w:tab w:val="left" w:pos="449"/>
        </w:tabs>
        <w:spacing w:line="300" w:lineRule="auto"/>
        <w:ind w:left="440" w:right="40" w:hanging="426"/>
        <w:jc w:val="both"/>
        <w:rPr>
          <w:rFonts w:ascii="Arial" w:eastAsia="Arial" w:hAnsi="Arial"/>
          <w:sz w:val="16"/>
        </w:rPr>
      </w:pPr>
      <w:r>
        <w:rPr>
          <w:rFonts w:ascii="Arial" w:eastAsia="Arial" w:hAnsi="Arial"/>
          <w:sz w:val="16"/>
        </w:rPr>
        <w:t xml:space="preserve">Zhang, Q.; Zhang, H.; Yan, Y.; Yan, J.; He, J.; Li, Z.; Shang, W.; Liang, Y. Sustainable and Clean Oilfield Development: How Access to Wind Power Can Make Offshore Platforms More Sustainable with Production Stability. </w:t>
      </w:r>
      <w:r>
        <w:rPr>
          <w:rFonts w:ascii="Arial" w:eastAsia="Arial" w:hAnsi="Arial"/>
          <w:sz w:val="16"/>
        </w:rPr>
        <w:t>J. Clean. Prod.</w:t>
      </w:r>
      <w:r>
        <w:rPr>
          <w:rFonts w:ascii="Arial" w:eastAsia="Arial" w:hAnsi="Arial"/>
          <w:sz w:val="16"/>
        </w:rPr>
        <w:t xml:space="preserve"> </w:t>
      </w:r>
      <w:r>
        <w:rPr>
          <w:rFonts w:ascii="Arial" w:eastAsia="Arial" w:hAnsi="Arial"/>
          <w:b/>
          <w:sz w:val="16"/>
        </w:rPr>
        <w:t>2021</w:t>
      </w:r>
      <w:r>
        <w:rPr>
          <w:rFonts w:ascii="Arial" w:eastAsia="Arial" w:hAnsi="Arial"/>
          <w:sz w:val="16"/>
        </w:rPr>
        <w:t xml:space="preserve">, </w:t>
      </w:r>
      <w:r>
        <w:rPr>
          <w:rFonts w:ascii="Arial" w:eastAsia="Arial" w:hAnsi="Arial"/>
          <w:sz w:val="16"/>
        </w:rPr>
        <w:t>294</w:t>
      </w:r>
      <w:r>
        <w:rPr>
          <w:rFonts w:ascii="Arial" w:eastAsia="Arial" w:hAnsi="Arial"/>
          <w:sz w:val="16"/>
        </w:rPr>
        <w:t>, 126225. [</w:t>
      </w:r>
      <w:hyperlink r:id="rId85" w:history="1">
        <w:r>
          <w:rPr>
            <w:rFonts w:ascii="Arial" w:eastAsia="Arial" w:hAnsi="Arial"/>
            <w:color w:val="0875B7"/>
            <w:sz w:val="16"/>
          </w:rPr>
          <w:t>CrossRef</w:t>
        </w:r>
      </w:hyperlink>
      <w:r>
        <w:rPr>
          <w:rFonts w:ascii="Arial" w:eastAsia="Arial" w:hAnsi="Arial"/>
          <w:sz w:val="16"/>
        </w:rPr>
        <w:t>]</w:t>
      </w:r>
    </w:p>
    <w:p w14:paraId="449C5913" w14:textId="77777777" w:rsidR="00CA2CD7" w:rsidRDefault="00CA2CD7">
      <w:pPr>
        <w:numPr>
          <w:ilvl w:val="0"/>
          <w:numId w:val="9"/>
        </w:numPr>
        <w:tabs>
          <w:tab w:val="left" w:pos="446"/>
        </w:tabs>
        <w:spacing w:line="266" w:lineRule="auto"/>
        <w:ind w:left="440" w:right="20" w:hanging="426"/>
        <w:rPr>
          <w:rFonts w:ascii="Arial" w:eastAsia="Arial" w:hAnsi="Arial"/>
          <w:sz w:val="18"/>
        </w:rPr>
      </w:pPr>
      <w:r>
        <w:rPr>
          <w:rFonts w:ascii="Arial" w:eastAsia="Arial" w:hAnsi="Arial"/>
          <w:sz w:val="18"/>
        </w:rPr>
        <w:t>Zou, X.; Qiu, R.; Yuan, M.; Liao, Q.; Yan, Y.; Liang, Y.; Zhang, H. Sustainable Offshore Oil and Gas Fields Development: Techno-Economic Feasibility Analysis of Wind</w:t>
      </w:r>
      <w:r>
        <w:rPr>
          <w:rFonts w:ascii="Arial" w:eastAsia="Arial" w:hAnsi="Arial"/>
          <w:sz w:val="18"/>
        </w:rPr>
        <w:t>–Hydrogen</w:t>
      </w:r>
      <w:r>
        <w:rPr>
          <w:rFonts w:ascii="Arial" w:eastAsia="Arial" w:hAnsi="Arial"/>
          <w:sz w:val="18"/>
        </w:rPr>
        <w:t xml:space="preserve">–Natural Gas Nexus. </w:t>
      </w:r>
      <w:r>
        <w:rPr>
          <w:rFonts w:ascii="Arial" w:eastAsia="Arial" w:hAnsi="Arial"/>
          <w:sz w:val="18"/>
        </w:rPr>
        <w:t>Energy Rep.</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7</w:t>
      </w:r>
      <w:r>
        <w:rPr>
          <w:rFonts w:ascii="Arial" w:eastAsia="Arial" w:hAnsi="Arial"/>
          <w:sz w:val="18"/>
        </w:rPr>
        <w:t>, 4470</w:t>
      </w:r>
      <w:r>
        <w:rPr>
          <w:rFonts w:ascii="Arial" w:eastAsia="Arial" w:hAnsi="Arial"/>
          <w:sz w:val="18"/>
        </w:rPr>
        <w:t>–4482. [</w:t>
      </w:r>
      <w:hyperlink r:id="rId86" w:history="1">
        <w:r>
          <w:rPr>
            <w:rFonts w:ascii="Arial" w:eastAsia="Arial" w:hAnsi="Arial"/>
            <w:color w:val="0875B7"/>
            <w:sz w:val="18"/>
          </w:rPr>
          <w:t>CrossRef</w:t>
        </w:r>
      </w:hyperlink>
      <w:r>
        <w:rPr>
          <w:rFonts w:ascii="Arial" w:eastAsia="Arial" w:hAnsi="Arial"/>
          <w:sz w:val="18"/>
        </w:rPr>
        <w:t>]</w:t>
      </w:r>
    </w:p>
    <w:p w14:paraId="3D11F71C" w14:textId="77777777" w:rsidR="00CA2CD7" w:rsidRDefault="00CA2CD7">
      <w:pPr>
        <w:spacing w:line="1" w:lineRule="exact"/>
        <w:rPr>
          <w:rFonts w:ascii="Arial" w:eastAsia="Arial" w:hAnsi="Arial"/>
          <w:sz w:val="18"/>
        </w:rPr>
      </w:pPr>
    </w:p>
    <w:p w14:paraId="7541B267" w14:textId="77777777" w:rsidR="00CA2CD7" w:rsidRDefault="00CA2CD7">
      <w:pPr>
        <w:numPr>
          <w:ilvl w:val="0"/>
          <w:numId w:val="9"/>
        </w:numPr>
        <w:tabs>
          <w:tab w:val="left" w:pos="440"/>
        </w:tabs>
        <w:spacing w:line="282" w:lineRule="auto"/>
        <w:ind w:left="440" w:right="40" w:hanging="426"/>
        <w:rPr>
          <w:rFonts w:ascii="Arial" w:eastAsia="Arial" w:hAnsi="Arial"/>
          <w:sz w:val="17"/>
        </w:rPr>
      </w:pPr>
      <w:r>
        <w:rPr>
          <w:rFonts w:ascii="Arial" w:eastAsia="Arial" w:hAnsi="Arial"/>
          <w:sz w:val="17"/>
        </w:rPr>
        <w:t xml:space="preserve">Huang, C.; Gu, B.; Chen, Y.; Tan, X.; Feng, L. Energy Return on Energy, Carbon, and Water Investment in Oil and Gas Resource Extraction: Methods and Applications to the Daqing and Shengli Oilfields. </w:t>
      </w:r>
      <w:r>
        <w:rPr>
          <w:rFonts w:ascii="Arial" w:eastAsia="Arial" w:hAnsi="Arial"/>
          <w:sz w:val="17"/>
        </w:rPr>
        <w:t>Energy Policy</w:t>
      </w:r>
      <w:r>
        <w:rPr>
          <w:rFonts w:ascii="Arial" w:eastAsia="Arial" w:hAnsi="Arial"/>
          <w:sz w:val="17"/>
        </w:rPr>
        <w:t xml:space="preserve"> </w:t>
      </w:r>
      <w:r>
        <w:rPr>
          <w:rFonts w:ascii="Arial" w:eastAsia="Arial" w:hAnsi="Arial"/>
          <w:b/>
          <w:sz w:val="17"/>
        </w:rPr>
        <w:t>2019</w:t>
      </w:r>
      <w:r>
        <w:rPr>
          <w:rFonts w:ascii="Arial" w:eastAsia="Arial" w:hAnsi="Arial"/>
          <w:sz w:val="17"/>
        </w:rPr>
        <w:t xml:space="preserve">, </w:t>
      </w:r>
      <w:r>
        <w:rPr>
          <w:rFonts w:ascii="Arial" w:eastAsia="Arial" w:hAnsi="Arial"/>
          <w:sz w:val="17"/>
        </w:rPr>
        <w:t>134</w:t>
      </w:r>
      <w:r>
        <w:rPr>
          <w:rFonts w:ascii="Arial" w:eastAsia="Arial" w:hAnsi="Arial"/>
          <w:sz w:val="17"/>
        </w:rPr>
        <w:t>, 110979. [</w:t>
      </w:r>
      <w:hyperlink r:id="rId87" w:history="1">
        <w:r>
          <w:rPr>
            <w:rFonts w:ascii="Arial" w:eastAsia="Arial" w:hAnsi="Arial"/>
            <w:color w:val="0875B7"/>
            <w:sz w:val="17"/>
          </w:rPr>
          <w:t>CrossRef</w:t>
        </w:r>
      </w:hyperlink>
      <w:r>
        <w:rPr>
          <w:rFonts w:ascii="Arial" w:eastAsia="Arial" w:hAnsi="Arial"/>
          <w:sz w:val="17"/>
        </w:rPr>
        <w:t>]</w:t>
      </w:r>
    </w:p>
    <w:p w14:paraId="74661353" w14:textId="77777777" w:rsidR="00CA2CD7" w:rsidRDefault="00CA2CD7">
      <w:pPr>
        <w:numPr>
          <w:ilvl w:val="0"/>
          <w:numId w:val="9"/>
        </w:numPr>
        <w:tabs>
          <w:tab w:val="left" w:pos="440"/>
        </w:tabs>
        <w:spacing w:line="266" w:lineRule="auto"/>
        <w:ind w:left="440" w:right="20" w:hanging="426"/>
        <w:rPr>
          <w:rFonts w:ascii="Arial" w:eastAsia="Arial" w:hAnsi="Arial"/>
          <w:sz w:val="18"/>
        </w:rPr>
      </w:pPr>
      <w:r>
        <w:rPr>
          <w:rFonts w:ascii="Arial" w:eastAsia="Arial" w:hAnsi="Arial"/>
          <w:sz w:val="18"/>
        </w:rPr>
        <w:t xml:space="preserve">Abd, A.S.; Abushaikha, A.; Bicer, Y. A Comprehensive Thermodynamic Analysis of an Integrated Solar Enhanced Oil Recovery System for Applications in Heavy Oil Fields. </w:t>
      </w:r>
      <w:r>
        <w:rPr>
          <w:rFonts w:ascii="Arial" w:eastAsia="Arial" w:hAnsi="Arial"/>
          <w:sz w:val="18"/>
        </w:rPr>
        <w:t>Energy Convers. Manag.</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253</w:t>
      </w:r>
      <w:r>
        <w:rPr>
          <w:rFonts w:ascii="Arial" w:eastAsia="Arial" w:hAnsi="Arial"/>
          <w:sz w:val="18"/>
        </w:rPr>
        <w:t>, 115161. [</w:t>
      </w:r>
      <w:hyperlink r:id="rId88" w:history="1">
        <w:r>
          <w:rPr>
            <w:rFonts w:ascii="Arial" w:eastAsia="Arial" w:hAnsi="Arial"/>
            <w:color w:val="0875B7"/>
            <w:sz w:val="18"/>
          </w:rPr>
          <w:t>CrossRef</w:t>
        </w:r>
      </w:hyperlink>
      <w:r>
        <w:rPr>
          <w:rFonts w:ascii="Arial" w:eastAsia="Arial" w:hAnsi="Arial"/>
          <w:sz w:val="18"/>
        </w:rPr>
        <w:t>]</w:t>
      </w:r>
    </w:p>
    <w:p w14:paraId="0B004560" w14:textId="77777777" w:rsidR="00CA2CD7" w:rsidRDefault="00CA2CD7">
      <w:pPr>
        <w:spacing w:line="1" w:lineRule="exact"/>
        <w:rPr>
          <w:rFonts w:ascii="Arial" w:eastAsia="Arial" w:hAnsi="Arial"/>
          <w:sz w:val="18"/>
        </w:rPr>
      </w:pPr>
    </w:p>
    <w:p w14:paraId="24722ED8" w14:textId="77777777" w:rsidR="00CA2CD7" w:rsidRDefault="00CA2CD7">
      <w:pPr>
        <w:numPr>
          <w:ilvl w:val="0"/>
          <w:numId w:val="9"/>
        </w:numPr>
        <w:tabs>
          <w:tab w:val="left" w:pos="446"/>
        </w:tabs>
        <w:spacing w:line="266" w:lineRule="auto"/>
        <w:ind w:left="440" w:hanging="426"/>
        <w:rPr>
          <w:rFonts w:ascii="Arial" w:eastAsia="Arial" w:hAnsi="Arial"/>
          <w:sz w:val="18"/>
        </w:rPr>
      </w:pPr>
      <w:r>
        <w:rPr>
          <w:rFonts w:ascii="Arial" w:eastAsia="Arial" w:hAnsi="Arial"/>
          <w:sz w:val="18"/>
        </w:rPr>
        <w:t>Absi Halabi, M.; Al-Qattan, A.; Al-Otaibi, A. Application of Solar Energy in the Oil Industry</w:t>
      </w:r>
      <w:r>
        <w:rPr>
          <w:rFonts w:ascii="Arial" w:eastAsia="Arial" w:hAnsi="Arial"/>
          <w:sz w:val="18"/>
        </w:rPr>
        <w:t xml:space="preserve">—Current Status and Future Prospects. Renew. Sustain. Energy Rev. </w:t>
      </w:r>
      <w:r>
        <w:rPr>
          <w:rFonts w:ascii="Arial" w:eastAsia="Arial" w:hAnsi="Arial"/>
          <w:b/>
          <w:sz w:val="18"/>
        </w:rPr>
        <w:t>2015</w:t>
      </w:r>
      <w:r>
        <w:rPr>
          <w:rFonts w:ascii="Arial" w:eastAsia="Arial" w:hAnsi="Arial"/>
          <w:sz w:val="18"/>
        </w:rPr>
        <w:t>,</w:t>
      </w:r>
      <w:r>
        <w:rPr>
          <w:rFonts w:ascii="Arial" w:eastAsia="Arial" w:hAnsi="Arial"/>
          <w:sz w:val="18"/>
        </w:rPr>
        <w:t xml:space="preserve"> 43</w:t>
      </w:r>
      <w:r>
        <w:rPr>
          <w:rFonts w:ascii="Arial" w:eastAsia="Arial" w:hAnsi="Arial"/>
          <w:sz w:val="18"/>
        </w:rPr>
        <w:t>, 296</w:t>
      </w:r>
      <w:r>
        <w:rPr>
          <w:rFonts w:ascii="Arial" w:eastAsia="Arial" w:hAnsi="Arial"/>
          <w:sz w:val="18"/>
        </w:rPr>
        <w:t>–314. [</w:t>
      </w:r>
      <w:hyperlink r:id="rId89" w:history="1">
        <w:r>
          <w:rPr>
            <w:rFonts w:ascii="Arial" w:eastAsia="Arial" w:hAnsi="Arial"/>
            <w:color w:val="0875B7"/>
            <w:sz w:val="18"/>
          </w:rPr>
          <w:t>CrossRef</w:t>
        </w:r>
      </w:hyperlink>
      <w:r>
        <w:rPr>
          <w:rFonts w:ascii="Arial" w:eastAsia="Arial" w:hAnsi="Arial"/>
          <w:sz w:val="18"/>
        </w:rPr>
        <w:t>]</w:t>
      </w:r>
    </w:p>
    <w:p w14:paraId="4B7BEC6F" w14:textId="77777777" w:rsidR="00CA2CD7" w:rsidRDefault="00CA2CD7">
      <w:pPr>
        <w:spacing w:line="1" w:lineRule="exact"/>
        <w:rPr>
          <w:rFonts w:ascii="Arial" w:eastAsia="Arial" w:hAnsi="Arial"/>
          <w:sz w:val="18"/>
        </w:rPr>
      </w:pPr>
    </w:p>
    <w:p w14:paraId="6C2A419A"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 xml:space="preserve">Alimonti, C.; Soldo, E.; Scrocca, D. Looking Forward to a Decarbonized Era: Geothermal Potential Assessment for Oil &amp; Gas Fields in Italy. </w:t>
      </w:r>
      <w:r>
        <w:rPr>
          <w:rFonts w:ascii="Arial" w:eastAsia="Arial" w:hAnsi="Arial"/>
          <w:sz w:val="18"/>
        </w:rPr>
        <w:t>Geothermics</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93</w:t>
      </w:r>
      <w:r>
        <w:rPr>
          <w:rFonts w:ascii="Arial" w:eastAsia="Arial" w:hAnsi="Arial"/>
          <w:sz w:val="18"/>
        </w:rPr>
        <w:t>, 102070. [</w:t>
      </w:r>
      <w:hyperlink r:id="rId90" w:history="1">
        <w:r>
          <w:rPr>
            <w:rFonts w:ascii="Arial" w:eastAsia="Arial" w:hAnsi="Arial"/>
            <w:color w:val="0875B7"/>
            <w:sz w:val="18"/>
          </w:rPr>
          <w:t>CrossRef</w:t>
        </w:r>
      </w:hyperlink>
      <w:r>
        <w:rPr>
          <w:rFonts w:ascii="Arial" w:eastAsia="Arial" w:hAnsi="Arial"/>
          <w:sz w:val="18"/>
        </w:rPr>
        <w:t>]</w:t>
      </w:r>
    </w:p>
    <w:p w14:paraId="2C23A4A3" w14:textId="77777777" w:rsidR="00CA2CD7" w:rsidRDefault="00CA2CD7">
      <w:pPr>
        <w:spacing w:line="1" w:lineRule="exact"/>
        <w:rPr>
          <w:rFonts w:ascii="Arial" w:eastAsia="Arial" w:hAnsi="Arial"/>
          <w:sz w:val="18"/>
        </w:rPr>
      </w:pPr>
    </w:p>
    <w:p w14:paraId="6E6FC612" w14:textId="77777777" w:rsidR="00CA2CD7" w:rsidRDefault="00CA2CD7">
      <w:pPr>
        <w:numPr>
          <w:ilvl w:val="0"/>
          <w:numId w:val="9"/>
        </w:numPr>
        <w:tabs>
          <w:tab w:val="left" w:pos="440"/>
        </w:tabs>
        <w:spacing w:line="266" w:lineRule="auto"/>
        <w:ind w:left="440" w:right="40" w:hanging="426"/>
        <w:rPr>
          <w:rFonts w:ascii="Arial" w:eastAsia="Arial" w:hAnsi="Arial"/>
          <w:sz w:val="18"/>
        </w:rPr>
      </w:pPr>
      <w:r>
        <w:rPr>
          <w:rFonts w:ascii="Arial" w:eastAsia="Arial" w:hAnsi="Arial"/>
          <w:sz w:val="18"/>
        </w:rPr>
        <w:t>Mahmoodpour, S.; Singh, M.; Mahyapour, R.; Tangirala, S.K.; Bär, K.; Sass, I. Numerical Simulation of Thermo-Hydro-Mechanical Processes at Soultz-Sous-For</w:t>
      </w:r>
      <w:r>
        <w:rPr>
          <w:rFonts w:ascii="Arial" w:eastAsia="Arial" w:hAnsi="Arial"/>
          <w:sz w:val="18"/>
        </w:rPr>
        <w:t>ê</w:t>
      </w:r>
      <w:r>
        <w:rPr>
          <w:rFonts w:ascii="Arial" w:eastAsia="Arial" w:hAnsi="Arial"/>
          <w:sz w:val="18"/>
        </w:rPr>
        <w:t xml:space="preserve">ts. </w:t>
      </w:r>
      <w:r>
        <w:rPr>
          <w:rFonts w:ascii="Arial" w:eastAsia="Arial" w:hAnsi="Arial"/>
          <w:sz w:val="18"/>
        </w:rPr>
        <w:t>Energies</w:t>
      </w:r>
      <w:r>
        <w:rPr>
          <w:rFonts w:ascii="Arial" w:eastAsia="Arial" w:hAnsi="Arial"/>
          <w:sz w:val="18"/>
        </w:rPr>
        <w:t xml:space="preserve"> </w:t>
      </w:r>
      <w:r>
        <w:rPr>
          <w:rFonts w:ascii="Arial" w:eastAsia="Arial" w:hAnsi="Arial"/>
          <w:b/>
          <w:sz w:val="18"/>
        </w:rPr>
        <w:t>2022</w:t>
      </w:r>
      <w:r>
        <w:rPr>
          <w:rFonts w:ascii="Arial" w:eastAsia="Arial" w:hAnsi="Arial"/>
          <w:sz w:val="18"/>
        </w:rPr>
        <w:t xml:space="preserve">, </w:t>
      </w:r>
      <w:r>
        <w:rPr>
          <w:rFonts w:ascii="Arial" w:eastAsia="Arial" w:hAnsi="Arial"/>
          <w:sz w:val="18"/>
        </w:rPr>
        <w:t>15</w:t>
      </w:r>
      <w:r>
        <w:rPr>
          <w:rFonts w:ascii="Arial" w:eastAsia="Arial" w:hAnsi="Arial"/>
          <w:sz w:val="18"/>
        </w:rPr>
        <w:t>, 9285. [</w:t>
      </w:r>
      <w:hyperlink r:id="rId91" w:history="1">
        <w:r>
          <w:rPr>
            <w:rFonts w:ascii="Arial" w:eastAsia="Arial" w:hAnsi="Arial"/>
            <w:color w:val="0875B7"/>
            <w:sz w:val="18"/>
          </w:rPr>
          <w:t>CrossRef</w:t>
        </w:r>
      </w:hyperlink>
      <w:r>
        <w:rPr>
          <w:rFonts w:ascii="Arial" w:eastAsia="Arial" w:hAnsi="Arial"/>
          <w:sz w:val="18"/>
        </w:rPr>
        <w:t>]</w:t>
      </w:r>
    </w:p>
    <w:p w14:paraId="510E9DF8" w14:textId="77777777" w:rsidR="00CA2CD7" w:rsidRDefault="00CA2CD7">
      <w:pPr>
        <w:spacing w:line="1" w:lineRule="exact"/>
        <w:rPr>
          <w:rFonts w:ascii="Arial" w:eastAsia="Arial" w:hAnsi="Arial"/>
          <w:sz w:val="18"/>
        </w:rPr>
      </w:pPr>
    </w:p>
    <w:p w14:paraId="38CF0FA2" w14:textId="77777777" w:rsidR="00CA2CD7" w:rsidRDefault="00CA2CD7">
      <w:pPr>
        <w:numPr>
          <w:ilvl w:val="0"/>
          <w:numId w:val="9"/>
        </w:numPr>
        <w:tabs>
          <w:tab w:val="left" w:pos="440"/>
        </w:tabs>
        <w:spacing w:line="315" w:lineRule="auto"/>
        <w:ind w:left="440" w:hanging="426"/>
        <w:jc w:val="both"/>
        <w:rPr>
          <w:rFonts w:ascii="Arial" w:eastAsia="Arial" w:hAnsi="Arial"/>
          <w:sz w:val="17"/>
        </w:rPr>
      </w:pPr>
      <w:r>
        <w:rPr>
          <w:rFonts w:ascii="Arial" w:eastAsia="Arial" w:hAnsi="Arial"/>
          <w:sz w:val="17"/>
        </w:rPr>
        <w:t>Singh, M.; Mahmoodpour, S.; Ershadnia, R.; Soltanian, M.R.; Sass, I. Comparative Study on Heat Extraction from Soultz-Sous-For</w:t>
      </w:r>
      <w:r>
        <w:rPr>
          <w:rFonts w:ascii="Arial" w:eastAsia="Arial" w:hAnsi="Arial"/>
          <w:sz w:val="17"/>
        </w:rPr>
        <w:t>ê</w:t>
      </w:r>
      <w:r>
        <w:rPr>
          <w:rFonts w:ascii="Arial" w:eastAsia="Arial" w:hAnsi="Arial"/>
          <w:sz w:val="17"/>
        </w:rPr>
        <w:t xml:space="preserve">ts Geothermal Field Using Supercritical Carbon Dioxide and Water as the Working Fluid. </w:t>
      </w:r>
      <w:r>
        <w:rPr>
          <w:rFonts w:ascii="Arial" w:eastAsia="Arial" w:hAnsi="Arial"/>
          <w:sz w:val="17"/>
        </w:rPr>
        <w:t>Energy</w:t>
      </w:r>
      <w:r>
        <w:rPr>
          <w:rFonts w:ascii="Arial" w:eastAsia="Arial" w:hAnsi="Arial"/>
          <w:sz w:val="17"/>
        </w:rPr>
        <w:t xml:space="preserve"> </w:t>
      </w:r>
      <w:r>
        <w:rPr>
          <w:rFonts w:ascii="Arial" w:eastAsia="Arial" w:hAnsi="Arial"/>
          <w:b/>
          <w:sz w:val="17"/>
        </w:rPr>
        <w:t>2023</w:t>
      </w:r>
      <w:r>
        <w:rPr>
          <w:rFonts w:ascii="Arial" w:eastAsia="Arial" w:hAnsi="Arial"/>
          <w:sz w:val="17"/>
        </w:rPr>
        <w:t xml:space="preserve">, </w:t>
      </w:r>
      <w:r>
        <w:rPr>
          <w:rFonts w:ascii="Arial" w:eastAsia="Arial" w:hAnsi="Arial"/>
          <w:sz w:val="17"/>
        </w:rPr>
        <w:t>266</w:t>
      </w:r>
      <w:r>
        <w:rPr>
          <w:rFonts w:ascii="Arial" w:eastAsia="Arial" w:hAnsi="Arial"/>
          <w:sz w:val="17"/>
        </w:rPr>
        <w:t>, 126388. [</w:t>
      </w:r>
      <w:hyperlink r:id="rId92" w:history="1">
        <w:r>
          <w:rPr>
            <w:rFonts w:ascii="Arial" w:eastAsia="Arial" w:hAnsi="Arial"/>
            <w:color w:val="0875B7"/>
            <w:sz w:val="17"/>
          </w:rPr>
          <w:t>CrossRef</w:t>
        </w:r>
      </w:hyperlink>
      <w:r>
        <w:rPr>
          <w:rFonts w:ascii="Arial" w:eastAsia="Arial" w:hAnsi="Arial"/>
          <w:sz w:val="17"/>
        </w:rPr>
        <w:t>]</w:t>
      </w:r>
    </w:p>
    <w:p w14:paraId="7A9779D6" w14:textId="77777777" w:rsidR="00CA2CD7" w:rsidRDefault="00CA2CD7">
      <w:pPr>
        <w:tabs>
          <w:tab w:val="left" w:pos="440"/>
        </w:tabs>
        <w:spacing w:line="315" w:lineRule="auto"/>
        <w:ind w:left="440" w:hanging="426"/>
        <w:jc w:val="both"/>
        <w:rPr>
          <w:rFonts w:ascii="Arial" w:eastAsia="Arial" w:hAnsi="Arial"/>
          <w:sz w:val="17"/>
        </w:rPr>
        <w:sectPr w:rsidR="00000000">
          <w:pgSz w:w="11900" w:h="16838"/>
          <w:pgMar w:top="1109" w:right="686" w:bottom="1440" w:left="700" w:header="0" w:footer="0" w:gutter="0"/>
          <w:cols w:space="0" w:equalWidth="0">
            <w:col w:w="105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60"/>
        <w:gridCol w:w="4740"/>
      </w:tblGrid>
      <w:tr w:rsidR="00000000" w14:paraId="3B932FF9" w14:textId="77777777">
        <w:trPr>
          <w:trHeight w:val="198"/>
        </w:trPr>
        <w:tc>
          <w:tcPr>
            <w:tcW w:w="5760" w:type="dxa"/>
            <w:shd w:val="clear" w:color="auto" w:fill="auto"/>
            <w:vAlign w:val="bottom"/>
          </w:tcPr>
          <w:p w14:paraId="202A0B98" w14:textId="77777777" w:rsidR="00CA2CD7" w:rsidRDefault="00CA2CD7">
            <w:pPr>
              <w:spacing w:line="0" w:lineRule="atLeast"/>
              <w:rPr>
                <w:rFonts w:ascii="Arial" w:eastAsia="Arial" w:hAnsi="Arial"/>
                <w:sz w:val="16"/>
              </w:rPr>
            </w:pPr>
            <w:bookmarkStart w:id="15" w:name="page16"/>
            <w:bookmarkEnd w:id="15"/>
            <w:r>
              <w:rPr>
                <w:rFonts w:ascii="Arial" w:eastAsia="Arial" w:hAnsi="Arial"/>
                <w:sz w:val="16"/>
              </w:rPr>
              <w:t xml:space="preserve">Energies </w:t>
            </w:r>
            <w:r>
              <w:rPr>
                <w:rFonts w:ascii="Arial" w:eastAsia="Arial" w:hAnsi="Arial"/>
                <w:b/>
                <w:sz w:val="16"/>
              </w:rPr>
              <w:t>2023</w:t>
            </w:r>
            <w:r>
              <w:rPr>
                <w:rFonts w:ascii="Arial" w:eastAsia="Arial" w:hAnsi="Arial"/>
                <w:sz w:val="16"/>
              </w:rPr>
              <w:t>,</w:t>
            </w:r>
            <w:r>
              <w:rPr>
                <w:rFonts w:ascii="Arial" w:eastAsia="Arial" w:hAnsi="Arial"/>
                <w:sz w:val="16"/>
              </w:rPr>
              <w:t xml:space="preserve"> 16</w:t>
            </w:r>
            <w:r>
              <w:rPr>
                <w:rFonts w:ascii="Arial" w:eastAsia="Arial" w:hAnsi="Arial"/>
                <w:sz w:val="16"/>
              </w:rPr>
              <w:t>, 1775</w:t>
            </w:r>
          </w:p>
        </w:tc>
        <w:tc>
          <w:tcPr>
            <w:tcW w:w="4740" w:type="dxa"/>
            <w:shd w:val="clear" w:color="auto" w:fill="auto"/>
            <w:vAlign w:val="bottom"/>
          </w:tcPr>
          <w:p w14:paraId="080B7BA5" w14:textId="77777777" w:rsidR="00CA2CD7" w:rsidRDefault="00CA2CD7">
            <w:pPr>
              <w:spacing w:line="0" w:lineRule="atLeast"/>
              <w:ind w:left="4180"/>
              <w:rPr>
                <w:rFonts w:ascii="Arial" w:eastAsia="Arial" w:hAnsi="Arial"/>
                <w:w w:val="89"/>
                <w:sz w:val="16"/>
              </w:rPr>
            </w:pPr>
            <w:r>
              <w:rPr>
                <w:rFonts w:ascii="Arial" w:eastAsia="Arial" w:hAnsi="Arial"/>
                <w:w w:val="89"/>
                <w:sz w:val="16"/>
              </w:rPr>
              <w:t>16 of 16</w:t>
            </w:r>
          </w:p>
        </w:tc>
      </w:tr>
      <w:tr w:rsidR="00000000" w14:paraId="3B3F269D" w14:textId="77777777">
        <w:trPr>
          <w:trHeight w:val="103"/>
        </w:trPr>
        <w:tc>
          <w:tcPr>
            <w:tcW w:w="5760" w:type="dxa"/>
            <w:tcBorders>
              <w:bottom w:val="single" w:sz="8" w:space="0" w:color="auto"/>
            </w:tcBorders>
            <w:shd w:val="clear" w:color="auto" w:fill="auto"/>
            <w:vAlign w:val="bottom"/>
          </w:tcPr>
          <w:p w14:paraId="18A444CB" w14:textId="77777777" w:rsidR="00CA2CD7" w:rsidRDefault="00CA2CD7">
            <w:pPr>
              <w:spacing w:line="0" w:lineRule="atLeast"/>
              <w:rPr>
                <w:rFonts w:ascii="Times New Roman" w:eastAsia="Times New Roman" w:hAnsi="Times New Roman"/>
                <w:sz w:val="8"/>
              </w:rPr>
            </w:pPr>
          </w:p>
        </w:tc>
        <w:tc>
          <w:tcPr>
            <w:tcW w:w="4740" w:type="dxa"/>
            <w:tcBorders>
              <w:bottom w:val="single" w:sz="8" w:space="0" w:color="auto"/>
            </w:tcBorders>
            <w:shd w:val="clear" w:color="auto" w:fill="auto"/>
            <w:vAlign w:val="bottom"/>
          </w:tcPr>
          <w:p w14:paraId="70EFD159" w14:textId="77777777" w:rsidR="00CA2CD7" w:rsidRDefault="00CA2CD7">
            <w:pPr>
              <w:spacing w:line="0" w:lineRule="atLeast"/>
              <w:rPr>
                <w:rFonts w:ascii="Times New Roman" w:eastAsia="Times New Roman" w:hAnsi="Times New Roman"/>
                <w:sz w:val="8"/>
              </w:rPr>
            </w:pPr>
          </w:p>
        </w:tc>
      </w:tr>
    </w:tbl>
    <w:p w14:paraId="00B92271" w14:textId="77777777" w:rsidR="00CA2CD7" w:rsidRDefault="00CA2CD7">
      <w:pPr>
        <w:spacing w:line="200" w:lineRule="exact"/>
        <w:rPr>
          <w:rFonts w:ascii="Times New Roman" w:eastAsia="Times New Roman" w:hAnsi="Times New Roman"/>
        </w:rPr>
      </w:pPr>
    </w:p>
    <w:p w14:paraId="596AEE84" w14:textId="77777777" w:rsidR="00CA2CD7" w:rsidRDefault="00CA2CD7">
      <w:pPr>
        <w:spacing w:line="309" w:lineRule="exact"/>
        <w:rPr>
          <w:rFonts w:ascii="Times New Roman" w:eastAsia="Times New Roman" w:hAnsi="Times New Roman"/>
        </w:rPr>
      </w:pPr>
    </w:p>
    <w:p w14:paraId="764D10E6" w14:textId="77777777" w:rsidR="00CA2CD7" w:rsidRDefault="00CA2CD7">
      <w:pPr>
        <w:numPr>
          <w:ilvl w:val="0"/>
          <w:numId w:val="10"/>
        </w:numPr>
        <w:tabs>
          <w:tab w:val="left" w:pos="440"/>
        </w:tabs>
        <w:spacing w:line="266" w:lineRule="auto"/>
        <w:ind w:left="440" w:hanging="426"/>
        <w:rPr>
          <w:rFonts w:ascii="Arial" w:eastAsia="Arial" w:hAnsi="Arial"/>
          <w:sz w:val="18"/>
        </w:rPr>
      </w:pPr>
      <w:r>
        <w:rPr>
          <w:rFonts w:ascii="Arial" w:eastAsia="Arial" w:hAnsi="Arial"/>
          <w:sz w:val="18"/>
        </w:rPr>
        <w:t xml:space="preserve">Sahana, C.; De, S.; Mondal, S. Integration of CO2 Power and Refrigeration Cycles with a Desalination Unit to Recover Geothermal Heat in an Oilfield. </w:t>
      </w:r>
      <w:r>
        <w:rPr>
          <w:rFonts w:ascii="Arial" w:eastAsia="Arial" w:hAnsi="Arial"/>
          <w:sz w:val="18"/>
        </w:rPr>
        <w:t>Appl. Therm. Eng.</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189</w:t>
      </w:r>
      <w:r>
        <w:rPr>
          <w:rFonts w:ascii="Arial" w:eastAsia="Arial" w:hAnsi="Arial"/>
          <w:sz w:val="18"/>
        </w:rPr>
        <w:t>, 116744. [</w:t>
      </w:r>
      <w:hyperlink r:id="rId93" w:history="1">
        <w:r>
          <w:rPr>
            <w:rFonts w:ascii="Arial" w:eastAsia="Arial" w:hAnsi="Arial"/>
            <w:color w:val="0875B7"/>
            <w:sz w:val="18"/>
          </w:rPr>
          <w:t>CrossRef</w:t>
        </w:r>
      </w:hyperlink>
      <w:r>
        <w:rPr>
          <w:rFonts w:ascii="Arial" w:eastAsia="Arial" w:hAnsi="Arial"/>
          <w:sz w:val="18"/>
        </w:rPr>
        <w:t>]</w:t>
      </w:r>
    </w:p>
    <w:p w14:paraId="058E2FC9" w14:textId="77777777" w:rsidR="00CA2CD7" w:rsidRDefault="00CA2CD7">
      <w:pPr>
        <w:spacing w:line="1" w:lineRule="exact"/>
        <w:rPr>
          <w:rFonts w:ascii="Arial" w:eastAsia="Arial" w:hAnsi="Arial"/>
          <w:sz w:val="18"/>
        </w:rPr>
      </w:pPr>
    </w:p>
    <w:p w14:paraId="3ACBD89C" w14:textId="77777777" w:rsidR="00CA2CD7" w:rsidRDefault="00CA2CD7">
      <w:pPr>
        <w:numPr>
          <w:ilvl w:val="0"/>
          <w:numId w:val="10"/>
        </w:numPr>
        <w:tabs>
          <w:tab w:val="left" w:pos="440"/>
        </w:tabs>
        <w:spacing w:line="284" w:lineRule="auto"/>
        <w:ind w:left="440" w:hanging="426"/>
        <w:rPr>
          <w:rFonts w:ascii="Arial" w:eastAsia="Arial" w:hAnsi="Arial"/>
          <w:sz w:val="18"/>
        </w:rPr>
      </w:pPr>
      <w:r>
        <w:rPr>
          <w:rFonts w:ascii="Arial" w:eastAsia="Arial" w:hAnsi="Arial"/>
          <w:sz w:val="18"/>
        </w:rPr>
        <w:t xml:space="preserve">Wang, B.; Klemeš, J.J.; Varbanov, P.S.; Shahzad, K.; Kabli, M.R. Total Site Heat Integration Benefiting from Geothermal Energy for Heating and Cooling Implementations. </w:t>
      </w:r>
      <w:r>
        <w:rPr>
          <w:rFonts w:ascii="Arial" w:eastAsia="Arial" w:hAnsi="Arial"/>
          <w:sz w:val="18"/>
        </w:rPr>
        <w:t>J. Environ. Manag.</w:t>
      </w:r>
      <w:r>
        <w:rPr>
          <w:rFonts w:ascii="Arial" w:eastAsia="Arial" w:hAnsi="Arial"/>
          <w:sz w:val="18"/>
        </w:rPr>
        <w:t xml:space="preserve"> </w:t>
      </w:r>
      <w:r>
        <w:rPr>
          <w:rFonts w:ascii="Arial" w:eastAsia="Arial" w:hAnsi="Arial"/>
          <w:b/>
          <w:sz w:val="18"/>
        </w:rPr>
        <w:t>2021</w:t>
      </w:r>
      <w:r>
        <w:rPr>
          <w:rFonts w:ascii="Arial" w:eastAsia="Arial" w:hAnsi="Arial"/>
          <w:sz w:val="18"/>
        </w:rPr>
        <w:t xml:space="preserve">, </w:t>
      </w:r>
      <w:r>
        <w:rPr>
          <w:rFonts w:ascii="Arial" w:eastAsia="Arial" w:hAnsi="Arial"/>
          <w:sz w:val="18"/>
        </w:rPr>
        <w:t>290</w:t>
      </w:r>
      <w:r>
        <w:rPr>
          <w:rFonts w:ascii="Arial" w:eastAsia="Arial" w:hAnsi="Arial"/>
          <w:sz w:val="18"/>
        </w:rPr>
        <w:t>, 112596. [</w:t>
      </w:r>
      <w:hyperlink r:id="rId94" w:history="1">
        <w:r>
          <w:rPr>
            <w:rFonts w:ascii="Arial" w:eastAsia="Arial" w:hAnsi="Arial"/>
            <w:color w:val="0875B7"/>
            <w:sz w:val="18"/>
          </w:rPr>
          <w:t>CrossRef</w:t>
        </w:r>
      </w:hyperlink>
      <w:r>
        <w:rPr>
          <w:rFonts w:ascii="Arial" w:eastAsia="Arial" w:hAnsi="Arial"/>
          <w:sz w:val="18"/>
        </w:rPr>
        <w:t>]</w:t>
      </w:r>
    </w:p>
    <w:p w14:paraId="3941A10E" w14:textId="77777777" w:rsidR="00CA2CD7" w:rsidRDefault="00CA2CD7">
      <w:pPr>
        <w:spacing w:line="261" w:lineRule="exact"/>
        <w:rPr>
          <w:rFonts w:ascii="Arial" w:eastAsia="Arial" w:hAnsi="Arial"/>
          <w:sz w:val="18"/>
        </w:rPr>
      </w:pPr>
    </w:p>
    <w:p w14:paraId="25CC5B66" w14:textId="77777777" w:rsidR="00CA2CD7" w:rsidRDefault="00CA2CD7">
      <w:pPr>
        <w:spacing w:line="273" w:lineRule="auto"/>
        <w:ind w:firstLine="5"/>
        <w:jc w:val="both"/>
        <w:rPr>
          <w:rFonts w:ascii="Arial" w:eastAsia="Arial" w:hAnsi="Arial"/>
          <w:sz w:val="18"/>
        </w:rPr>
      </w:pPr>
      <w:r>
        <w:rPr>
          <w:rFonts w:ascii="Arial" w:eastAsia="Arial" w:hAnsi="Arial"/>
          <w:b/>
          <w:sz w:val="18"/>
        </w:rPr>
        <w:t>Disclaimer/Publisher</w:t>
      </w:r>
      <w:r>
        <w:rPr>
          <w:rFonts w:ascii="Arial" w:eastAsia="Arial" w:hAnsi="Arial"/>
          <w:b/>
          <w:sz w:val="18"/>
        </w:rPr>
        <w:t>’s Note:</w:t>
      </w:r>
      <w:r>
        <w:rPr>
          <w:rFonts w:ascii="Arial" w:eastAsia="Arial" w:hAnsi="Arial"/>
          <w:sz w:val="18"/>
        </w:rPr>
        <w:t xml:space="preserve"> </w:t>
      </w:r>
      <w:r>
        <w:rPr>
          <w:rFonts w:ascii="Arial" w:eastAsia="Arial" w:hAnsi="Arial"/>
          <w:sz w:val="18"/>
        </w:rPr>
        <w:t>The statements, opinions and data contained in all publications are solely those of the individual</w:t>
      </w:r>
      <w:r>
        <w:rPr>
          <w:rFonts w:ascii="Arial" w:eastAsia="Arial" w:hAnsi="Arial"/>
          <w:sz w:val="18"/>
        </w:rPr>
        <w:t xml:space="preserve"> author(s) and contributor(s) and not of MDPI and/or the editor(s). MDPI and/or the editor(s) disclaim responsibility for any injury to people or property resulting from any ideas, methods, instructions or products referred to in the content.</w:t>
      </w:r>
    </w:p>
    <w:sectPr w:rsidR="00000000">
      <w:pgSz w:w="11900" w:h="16838"/>
      <w:pgMar w:top="1109" w:right="726" w:bottom="1440" w:left="700" w:header="0" w:footer="0" w:gutter="0"/>
      <w:cols w:space="0" w:equalWidth="0">
        <w:col w:w="104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07ED7AA"/>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EB141F2"/>
    <w:lvl w:ilvl="0">
      <w:start w:val="1"/>
      <w:numFmt w:val="bullet"/>
      <w:lvlText w:val="*"/>
      <w:lvlJc w:val="left"/>
    </w:lvl>
    <w:lvl w:ilvl="1">
      <w:start w:val="1"/>
      <w:numFmt w:val="bullet"/>
      <w:lvlText w:val="3"/>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1B71EFA"/>
    <w:lvl w:ilvl="0">
      <w:start w:val="1"/>
      <w:numFmt w:val="decimal"/>
      <w:lvlText w:val="%1"/>
      <w:lvlJc w:val="left"/>
    </w:lvl>
    <w:lvl w:ilvl="1">
      <w:start w:val="2"/>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9E2A9E2"/>
    <w:lvl w:ilvl="0">
      <w:start w:val="2"/>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545E146"/>
    <w:lvl w:ilvl="0">
      <w:start w:val="1"/>
      <w:numFmt w:val="bullet"/>
      <w:lvlText w:val="&amp;"/>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515F007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5BD062C2"/>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2200854"/>
    <w:lvl w:ilvl="0">
      <w:start w:val="4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DB127F8"/>
    <w:lvl w:ilvl="0">
      <w:start w:val="6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908028807">
    <w:abstractNumId w:val="0"/>
  </w:num>
  <w:num w:numId="2" w16cid:durableId="1097867225">
    <w:abstractNumId w:val="1"/>
  </w:num>
  <w:num w:numId="3" w16cid:durableId="106120536">
    <w:abstractNumId w:val="2"/>
  </w:num>
  <w:num w:numId="4" w16cid:durableId="272251063">
    <w:abstractNumId w:val="3"/>
  </w:num>
  <w:num w:numId="5" w16cid:durableId="355543164">
    <w:abstractNumId w:val="4"/>
  </w:num>
  <w:num w:numId="6" w16cid:durableId="1222256847">
    <w:abstractNumId w:val="5"/>
  </w:num>
  <w:num w:numId="7" w16cid:durableId="1115490182">
    <w:abstractNumId w:val="6"/>
  </w:num>
  <w:num w:numId="8" w16cid:durableId="1548374435">
    <w:abstractNumId w:val="7"/>
  </w:num>
  <w:num w:numId="9" w16cid:durableId="631327426">
    <w:abstractNumId w:val="8"/>
  </w:num>
  <w:num w:numId="10" w16cid:durableId="11969666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2CD7"/>
    <w:rsid w:val="00CA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D6237D"/>
  <w15:chartTrackingRefBased/>
  <w15:docId w15:val="{92BE2DBD-D080-4F78-B096-EEAD86BD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doi.org/10.1016/j.petlm.2022.01.001" TargetMode="External"/><Relationship Id="rId21" Type="http://schemas.openxmlformats.org/officeDocument/2006/relationships/hyperlink" Target="http://doi.org/10.1016/j.egyr.2022.09.187" TargetMode="External"/><Relationship Id="rId42" Type="http://schemas.openxmlformats.org/officeDocument/2006/relationships/hyperlink" Target="http://doi.org/10.1016/j.watres.2019.01.030" TargetMode="External"/><Relationship Id="rId47" Type="http://schemas.openxmlformats.org/officeDocument/2006/relationships/hyperlink" Target="http://doi.org/10.1016/j.atmosenv.2022.118958" TargetMode="External"/><Relationship Id="rId63" Type="http://schemas.openxmlformats.org/officeDocument/2006/relationships/hyperlink" Target="http://doi.org/10.1080/0305215X.2018.1525710" TargetMode="External"/><Relationship Id="rId68" Type="http://schemas.openxmlformats.org/officeDocument/2006/relationships/hyperlink" Target="http://doi.org/10.1016/j.compchemeng.2017.09.012" TargetMode="External"/><Relationship Id="rId84" Type="http://schemas.openxmlformats.org/officeDocument/2006/relationships/hyperlink" Target="http://doi.org/10.1016/j.apenergy.2019.114398" TargetMode="External"/><Relationship Id="rId89" Type="http://schemas.openxmlformats.org/officeDocument/2006/relationships/hyperlink" Target="http://doi.org/10.1016/j.rser.2014.11.030" TargetMode="External"/><Relationship Id="rId16" Type="http://schemas.openxmlformats.org/officeDocument/2006/relationships/hyperlink" Target="https://www.mdpi.com/journal/energies" TargetMode="External"/><Relationship Id="rId11" Type="http://schemas.openxmlformats.org/officeDocument/2006/relationships/hyperlink" Target="https://doi.org/10.3390/en16041775" TargetMode="External"/><Relationship Id="rId32" Type="http://schemas.openxmlformats.org/officeDocument/2006/relationships/hyperlink" Target="http://doi.org/10.1016/j.energy.2021.121961" TargetMode="External"/><Relationship Id="rId37" Type="http://schemas.openxmlformats.org/officeDocument/2006/relationships/hyperlink" Target="http://doi.org/10.1016/j.chemosphere.2022.134064" TargetMode="External"/><Relationship Id="rId53" Type="http://schemas.openxmlformats.org/officeDocument/2006/relationships/hyperlink" Target="http://doi.org/10.1016/j.egypro.2017.03.1838" TargetMode="External"/><Relationship Id="rId58" Type="http://schemas.openxmlformats.org/officeDocument/2006/relationships/hyperlink" Target="http://doi.org/10.1016/j.egypro.2017.03.1854" TargetMode="External"/><Relationship Id="rId74" Type="http://schemas.openxmlformats.org/officeDocument/2006/relationships/hyperlink" Target="http://doi.org/10.1016/j.jclepro.2019.05.340" TargetMode="External"/><Relationship Id="rId79" Type="http://schemas.openxmlformats.org/officeDocument/2006/relationships/hyperlink" Target="http://doi.org/10.1016/j.renene.2022.06.033" TargetMode="External"/><Relationship Id="rId5" Type="http://schemas.openxmlformats.org/officeDocument/2006/relationships/image" Target="media/image1.png"/><Relationship Id="rId90" Type="http://schemas.openxmlformats.org/officeDocument/2006/relationships/hyperlink" Target="http://doi.org/10.1016/j.geothermics.2021.102070" TargetMode="External"/><Relationship Id="rId95" Type="http://schemas.openxmlformats.org/officeDocument/2006/relationships/fontTable" Target="fontTable.xml"/><Relationship Id="rId22" Type="http://schemas.openxmlformats.org/officeDocument/2006/relationships/hyperlink" Target="http://doi.org/10.1016/j.scitotenv.2021.146906" TargetMode="External"/><Relationship Id="rId27" Type="http://schemas.openxmlformats.org/officeDocument/2006/relationships/hyperlink" Target="http://doi.org/10.1007/s11081-021-09695-z" TargetMode="External"/><Relationship Id="rId43" Type="http://schemas.openxmlformats.org/officeDocument/2006/relationships/hyperlink" Target="http://doi.org/10.1016/j.psep.2022.03.041" TargetMode="External"/><Relationship Id="rId48" Type="http://schemas.openxmlformats.org/officeDocument/2006/relationships/hyperlink" Target="http://doi.org/10.1016/j.energy.2021.121376" TargetMode="External"/><Relationship Id="rId64" Type="http://schemas.openxmlformats.org/officeDocument/2006/relationships/hyperlink" Target="http://doi.org/10.1016/j.egyr.2022.07.127" TargetMode="External"/><Relationship Id="rId69" Type="http://schemas.openxmlformats.org/officeDocument/2006/relationships/hyperlink" Target="http://doi.org/10.1016/j.jpse.2021.12.004" TargetMode="External"/><Relationship Id="rId8" Type="http://schemas.openxmlformats.org/officeDocument/2006/relationships/image" Target="media/image3.png"/><Relationship Id="rId51" Type="http://schemas.openxmlformats.org/officeDocument/2006/relationships/hyperlink" Target="http://doi.org/10.1016/j.jngse.2020.103458" TargetMode="External"/><Relationship Id="rId72" Type="http://schemas.openxmlformats.org/officeDocument/2006/relationships/hyperlink" Target="http://doi.org/10.1016/j.compchemeng.2021.107373" TargetMode="External"/><Relationship Id="rId80" Type="http://schemas.openxmlformats.org/officeDocument/2006/relationships/hyperlink" Target="http://doi.org/10.2139/ssrn.4250700" TargetMode="External"/><Relationship Id="rId85" Type="http://schemas.openxmlformats.org/officeDocument/2006/relationships/hyperlink" Target="http://doi.org/10.1016/j.jclepro.2021.126225" TargetMode="External"/><Relationship Id="rId93" Type="http://schemas.openxmlformats.org/officeDocument/2006/relationships/hyperlink" Target="http://doi.org/10.1016/j.applthermaleng.2021.116744"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7.jpeg"/><Relationship Id="rId25" Type="http://schemas.openxmlformats.org/officeDocument/2006/relationships/hyperlink" Target="http://doi.org/10.1016/j.jclepro.2019.117768" TargetMode="External"/><Relationship Id="rId33" Type="http://schemas.openxmlformats.org/officeDocument/2006/relationships/hyperlink" Target="http://doi.org/10.1080/00986445.2019.1659247" TargetMode="External"/><Relationship Id="rId38" Type="http://schemas.openxmlformats.org/officeDocument/2006/relationships/hyperlink" Target="http://www.ncbi.nlm.nih.gov/pubmed/35240151" TargetMode="External"/><Relationship Id="rId46" Type="http://schemas.openxmlformats.org/officeDocument/2006/relationships/hyperlink" Target="http://www.ncbi.nlm.nih.gov/pubmed/35124032" TargetMode="External"/><Relationship Id="rId59" Type="http://schemas.openxmlformats.org/officeDocument/2006/relationships/hyperlink" Target="http://doi.org/10.1016/j.ijggc.2015.02.024" TargetMode="External"/><Relationship Id="rId67" Type="http://schemas.openxmlformats.org/officeDocument/2006/relationships/hyperlink" Target="http://doi.org/10.1016/j.enpol.2020.111403" TargetMode="External"/><Relationship Id="rId20" Type="http://schemas.openxmlformats.org/officeDocument/2006/relationships/image" Target="media/image10.jpeg"/><Relationship Id="rId41" Type="http://schemas.openxmlformats.org/officeDocument/2006/relationships/hyperlink" Target="http://doi.org/10.1016/j.jclepro.2021.126511" TargetMode="External"/><Relationship Id="rId54" Type="http://schemas.openxmlformats.org/officeDocument/2006/relationships/hyperlink" Target="http://doi.org/10.1016/j.ijggc.2019.04.015" TargetMode="External"/><Relationship Id="rId62" Type="http://schemas.openxmlformats.org/officeDocument/2006/relationships/hyperlink" Target="http://doi.org/10.1016/j.jclepro.2019.118866" TargetMode="External"/><Relationship Id="rId70" Type="http://schemas.openxmlformats.org/officeDocument/2006/relationships/hyperlink" Target="http://doi.org/10.1016/j.cherd.2019.03.009" TargetMode="External"/><Relationship Id="rId75" Type="http://schemas.openxmlformats.org/officeDocument/2006/relationships/hyperlink" Target="http://doi.org/10.1016/j.cherd.2022.06.026" TargetMode="External"/><Relationship Id="rId83" Type="http://schemas.openxmlformats.org/officeDocument/2006/relationships/hyperlink" Target="http://doi.org/10.1016/j.ijrefrig.2017.12.015" TargetMode="External"/><Relationship Id="rId88" Type="http://schemas.openxmlformats.org/officeDocument/2006/relationships/hyperlink" Target="http://doi.org/10.1016/j.enconman.2021.115161" TargetMode="External"/><Relationship Id="rId91" Type="http://schemas.openxmlformats.org/officeDocument/2006/relationships/hyperlink" Target="http://doi.org/10.3390/en15249285"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journal/energies" TargetMode="External"/><Relationship Id="rId15" Type="http://schemas.openxmlformats.org/officeDocument/2006/relationships/hyperlink" Target="https://doi.org/10.3390/en16041775" TargetMode="External"/><Relationship Id="rId23" Type="http://schemas.openxmlformats.org/officeDocument/2006/relationships/hyperlink" Target="http://www.ncbi.nlm.nih.gov/pubmed/33866177" TargetMode="External"/><Relationship Id="rId28" Type="http://schemas.openxmlformats.org/officeDocument/2006/relationships/hyperlink" Target="http://doi.org/10.1016/j.apor.2020.102396" TargetMode="External"/><Relationship Id="rId36" Type="http://schemas.openxmlformats.org/officeDocument/2006/relationships/hyperlink" Target="http://doi.org/10.1155/2021/5729630" TargetMode="External"/><Relationship Id="rId49" Type="http://schemas.openxmlformats.org/officeDocument/2006/relationships/hyperlink" Target="http://doi.org/10.1016/j.cherd.2020.01.002" TargetMode="External"/><Relationship Id="rId57" Type="http://schemas.openxmlformats.org/officeDocument/2006/relationships/hyperlink" Target="http://doi.org/10.1016/j.rser.2020.110521" TargetMode="External"/><Relationship Id="rId10" Type="http://schemas.openxmlformats.org/officeDocument/2006/relationships/image" Target="media/image5.png"/><Relationship Id="rId31" Type="http://schemas.openxmlformats.org/officeDocument/2006/relationships/hyperlink" Target="http://doi.org/10.1016/j.compchemeng.2018.04.008" TargetMode="External"/><Relationship Id="rId44" Type="http://schemas.openxmlformats.org/officeDocument/2006/relationships/hyperlink" Target="http://doi.org/10.1016/j.jclepro.2019.05.341" TargetMode="External"/><Relationship Id="rId52" Type="http://schemas.openxmlformats.org/officeDocument/2006/relationships/hyperlink" Target="http://doi.org/10.1016/j.jngse.2019.102924" TargetMode="External"/><Relationship Id="rId60" Type="http://schemas.openxmlformats.org/officeDocument/2006/relationships/hyperlink" Target="http://doi.org/10.1016/j.egypro.2016.01.005" TargetMode="External"/><Relationship Id="rId65" Type="http://schemas.openxmlformats.org/officeDocument/2006/relationships/hyperlink" Target="http://doi.org/10.1016/j.jclepro.2018.11.144" TargetMode="External"/><Relationship Id="rId73" Type="http://schemas.openxmlformats.org/officeDocument/2006/relationships/hyperlink" Target="http://doi.org/10.1016/j.jclepro.2020.121831" TargetMode="External"/><Relationship Id="rId78" Type="http://schemas.openxmlformats.org/officeDocument/2006/relationships/hyperlink" Target="http://www.ncbi.nlm.nih.gov/pubmed/35369123" TargetMode="External"/><Relationship Id="rId81" Type="http://schemas.openxmlformats.org/officeDocument/2006/relationships/hyperlink" Target="http://doi.org/10.1016/j.energy.2022.126191" TargetMode="External"/><Relationship Id="rId86" Type="http://schemas.openxmlformats.org/officeDocument/2006/relationships/hyperlink" Target="http://doi.org/10.1016/j.egyr.2021.07.035" TargetMode="External"/><Relationship Id="rId94" Type="http://schemas.openxmlformats.org/officeDocument/2006/relationships/hyperlink" Target="http://doi.org/10.1016/j.jenvman.2021.112596"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creativecommons.org/licenses/by/4.0/" TargetMode="External"/><Relationship Id="rId18" Type="http://schemas.openxmlformats.org/officeDocument/2006/relationships/image" Target="media/image8.jpeg"/><Relationship Id="rId39" Type="http://schemas.openxmlformats.org/officeDocument/2006/relationships/hyperlink" Target="http://doi.org/10.1016/j.seppur.2022.120652" TargetMode="External"/><Relationship Id="rId34" Type="http://schemas.openxmlformats.org/officeDocument/2006/relationships/hyperlink" Target="http://doi.org/10.1016/j.prime.2021.100019" TargetMode="External"/><Relationship Id="rId50" Type="http://schemas.openxmlformats.org/officeDocument/2006/relationships/hyperlink" Target="http://doi.org/10.1016/j.egypro.2017.03.1497" TargetMode="External"/><Relationship Id="rId55" Type="http://schemas.openxmlformats.org/officeDocument/2006/relationships/hyperlink" Target="http://doi.org/10.1016/j.jcou.2014.12.007" TargetMode="External"/><Relationship Id="rId76" Type="http://schemas.openxmlformats.org/officeDocument/2006/relationships/hyperlink" Target="http://doi.org/10.1016/j.cie.2021.107849" TargetMode="External"/><Relationship Id="rId7" Type="http://schemas.openxmlformats.org/officeDocument/2006/relationships/image" Target="media/image2.png"/><Relationship Id="rId71" Type="http://schemas.openxmlformats.org/officeDocument/2006/relationships/hyperlink" Target="http://doi.org/10.1016/j.compchemeng.2022.107831" TargetMode="External"/><Relationship Id="rId92" Type="http://schemas.openxmlformats.org/officeDocument/2006/relationships/hyperlink" Target="http://doi.org/10.1016/j.energy.2022.126388" TargetMode="External"/><Relationship Id="rId2" Type="http://schemas.openxmlformats.org/officeDocument/2006/relationships/styles" Target="styles.xml"/><Relationship Id="rId29" Type="http://schemas.openxmlformats.org/officeDocument/2006/relationships/hyperlink" Target="http://doi.org/10.1016/j.jclepro.2019.04.348" TargetMode="External"/><Relationship Id="rId24" Type="http://schemas.openxmlformats.org/officeDocument/2006/relationships/hyperlink" Target="http://doi.org/10.1016/S1876-3804(21)60085-X" TargetMode="External"/><Relationship Id="rId40" Type="http://schemas.openxmlformats.org/officeDocument/2006/relationships/hyperlink" Target="http://doi.org/10.1016/j.jenvman.2022.114556" TargetMode="External"/><Relationship Id="rId45" Type="http://schemas.openxmlformats.org/officeDocument/2006/relationships/hyperlink" Target="http://doi.org/10.1016/j.scitotenv.2022.153619" TargetMode="External"/><Relationship Id="rId66" Type="http://schemas.openxmlformats.org/officeDocument/2006/relationships/hyperlink" Target="http://doi.org/10.1016/j.csite.2018.02.005" TargetMode="External"/><Relationship Id="rId87" Type="http://schemas.openxmlformats.org/officeDocument/2006/relationships/hyperlink" Target="http://doi.org/10.1016/j.enpol.2019.110979" TargetMode="External"/><Relationship Id="rId61" Type="http://schemas.openxmlformats.org/officeDocument/2006/relationships/hyperlink" Target="http://doi.org/10.1016/j.cherd.2019.07.034" TargetMode="External"/><Relationship Id="rId82" Type="http://schemas.openxmlformats.org/officeDocument/2006/relationships/hyperlink" Target="http://doi.org/10.1016/j.compchemeng.2022.108062" TargetMode="External"/><Relationship Id="rId19" Type="http://schemas.openxmlformats.org/officeDocument/2006/relationships/image" Target="media/image9.jpeg"/><Relationship Id="rId14" Type="http://schemas.openxmlformats.org/officeDocument/2006/relationships/hyperlink" Target="https://creativecommons.org/licenses/by/4.0/" TargetMode="External"/><Relationship Id="rId30" Type="http://schemas.openxmlformats.org/officeDocument/2006/relationships/hyperlink" Target="http://doi.org/10.1016/j.csite.2018.100378" TargetMode="External"/><Relationship Id="rId35" Type="http://schemas.openxmlformats.org/officeDocument/2006/relationships/hyperlink" Target="http://doi.org/10.1016/j.psep.2018.08.017" TargetMode="External"/><Relationship Id="rId56" Type="http://schemas.openxmlformats.org/officeDocument/2006/relationships/hyperlink" Target="http://doi.org/10.1016/j.apenergy.2019.113828" TargetMode="External"/><Relationship Id="rId77" Type="http://schemas.openxmlformats.org/officeDocument/2006/relationships/hyperlink" Target="http://doi.org/10.1016/j.asoc.2022.108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11602</Words>
  <Characters>66138</Characters>
  <Application>Microsoft Office Word</Application>
  <DocSecurity>0</DocSecurity>
  <Lines>551</Lines>
  <Paragraphs>155</Paragraphs>
  <ScaleCrop>false</ScaleCrop>
  <Company/>
  <LinksUpToDate>false</LinksUpToDate>
  <CharactersWithSpaces>77585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