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832C5B5" w14:textId="77777777" w:rsidR="009F5542" w:rsidRDefault="009F5542">
      <w:pPr>
        <w:spacing w:line="0" w:lineRule="atLeast"/>
        <w:ind w:right="13"/>
        <w:jc w:val="center"/>
        <w:rPr>
          <w:rFonts w:ascii="Britannic Bold" w:eastAsia="Britannic Bold" w:hAnsi="Britannic Bold"/>
          <w:b/>
          <w:sz w:val="40"/>
        </w:rPr>
      </w:pPr>
      <w:bookmarkStart w:id="0" w:name="page1"/>
      <w:bookmarkEnd w:id="0"/>
      <w:r>
        <w:rPr>
          <w:rFonts w:ascii="Britannic Bold" w:eastAsia="Britannic Bold" w:hAnsi="Britannic Bold"/>
          <w:b/>
          <w:sz w:val="40"/>
        </w:rPr>
        <w:t>Integrated risk assessment for Oil and Gas</w:t>
      </w:r>
    </w:p>
    <w:p w14:paraId="2ED7A27F" w14:textId="77777777" w:rsidR="009F5542" w:rsidRDefault="009F5542">
      <w:pPr>
        <w:spacing w:line="1" w:lineRule="exact"/>
        <w:rPr>
          <w:rFonts w:ascii="Times New Roman" w:eastAsia="Times New Roman" w:hAnsi="Times New Roman"/>
          <w:sz w:val="24"/>
        </w:rPr>
      </w:pPr>
    </w:p>
    <w:p w14:paraId="2181B1A3" w14:textId="77777777" w:rsidR="009F5542" w:rsidRDefault="009F5542">
      <w:pPr>
        <w:spacing w:line="0" w:lineRule="atLeast"/>
        <w:ind w:right="13"/>
        <w:jc w:val="center"/>
        <w:rPr>
          <w:rFonts w:ascii="Britannic Bold" w:eastAsia="Britannic Bold" w:hAnsi="Britannic Bold"/>
          <w:b/>
          <w:sz w:val="40"/>
        </w:rPr>
      </w:pPr>
      <w:r>
        <w:rPr>
          <w:rFonts w:ascii="Britannic Bold" w:eastAsia="Britannic Bold" w:hAnsi="Britannic Bold"/>
          <w:b/>
          <w:sz w:val="40"/>
        </w:rPr>
        <w:t>installations in sensitive areas</w:t>
      </w:r>
    </w:p>
    <w:p w14:paraId="07888958" w14:textId="77777777" w:rsidR="009F5542" w:rsidRDefault="009F5542">
      <w:pPr>
        <w:spacing w:line="200" w:lineRule="exact"/>
        <w:rPr>
          <w:rFonts w:ascii="Times New Roman" w:eastAsia="Times New Roman" w:hAnsi="Times New Roman"/>
          <w:sz w:val="24"/>
        </w:rPr>
      </w:pPr>
    </w:p>
    <w:p w14:paraId="1C09A141" w14:textId="77777777" w:rsidR="009F5542" w:rsidRDefault="009F5542">
      <w:pPr>
        <w:spacing w:line="200" w:lineRule="exact"/>
        <w:rPr>
          <w:rFonts w:ascii="Times New Roman" w:eastAsia="Times New Roman" w:hAnsi="Times New Roman"/>
          <w:sz w:val="24"/>
        </w:rPr>
      </w:pPr>
    </w:p>
    <w:p w14:paraId="387BFB81" w14:textId="77777777" w:rsidR="009F5542" w:rsidRDefault="009F5542">
      <w:pPr>
        <w:spacing w:line="299" w:lineRule="exact"/>
        <w:rPr>
          <w:rFonts w:ascii="Times New Roman" w:eastAsia="Times New Roman" w:hAnsi="Times New Roman"/>
          <w:sz w:val="24"/>
        </w:rPr>
      </w:pPr>
    </w:p>
    <w:p w14:paraId="076C42E2" w14:textId="77777777" w:rsidR="009F5542" w:rsidRDefault="009F5542">
      <w:pPr>
        <w:spacing w:line="0" w:lineRule="atLeast"/>
        <w:ind w:right="-6"/>
        <w:jc w:val="center"/>
        <w:rPr>
          <w:rFonts w:ascii="Times New Roman" w:eastAsia="Times New Roman" w:hAnsi="Times New Roman"/>
          <w:sz w:val="36"/>
          <w:vertAlign w:val="superscript"/>
        </w:rPr>
      </w:pPr>
      <w:r>
        <w:rPr>
          <w:rFonts w:ascii="Times New Roman" w:eastAsia="Times New Roman" w:hAnsi="Times New Roman"/>
          <w:sz w:val="28"/>
        </w:rPr>
        <w:t>Marta Bucelli</w:t>
      </w:r>
      <w:r>
        <w:rPr>
          <w:rFonts w:ascii="Times New Roman" w:eastAsia="Times New Roman" w:hAnsi="Times New Roman"/>
          <w:sz w:val="36"/>
          <w:vertAlign w:val="superscript"/>
        </w:rPr>
        <w:t>1,2</w:t>
      </w:r>
      <w:r>
        <w:rPr>
          <w:rFonts w:ascii="Times New Roman" w:eastAsia="Times New Roman" w:hAnsi="Times New Roman"/>
          <w:sz w:val="28"/>
        </w:rPr>
        <w:t>, Nicola Paltrinieri</w:t>
      </w:r>
      <w:r>
        <w:rPr>
          <w:rFonts w:ascii="Times New Roman" w:eastAsia="Times New Roman" w:hAnsi="Times New Roman"/>
          <w:sz w:val="36"/>
          <w:vertAlign w:val="superscript"/>
        </w:rPr>
        <w:t>2</w:t>
      </w:r>
      <w:r>
        <w:rPr>
          <w:rFonts w:ascii="Times New Roman" w:eastAsia="Times New Roman" w:hAnsi="Times New Roman"/>
          <w:sz w:val="28"/>
        </w:rPr>
        <w:t>, Gabriele Landucci</w:t>
      </w:r>
      <w:r>
        <w:rPr>
          <w:rFonts w:ascii="Times New Roman" w:eastAsia="Times New Roman" w:hAnsi="Times New Roman"/>
          <w:sz w:val="36"/>
          <w:vertAlign w:val="superscript"/>
        </w:rPr>
        <w:t>3,*</w:t>
      </w:r>
    </w:p>
    <w:p w14:paraId="5F4E825C" w14:textId="77777777" w:rsidR="009F5542" w:rsidRDefault="009F5542">
      <w:pPr>
        <w:spacing w:line="265" w:lineRule="exact"/>
        <w:rPr>
          <w:rFonts w:ascii="Times New Roman" w:eastAsia="Times New Roman" w:hAnsi="Times New Roman"/>
          <w:sz w:val="24"/>
        </w:rPr>
      </w:pPr>
    </w:p>
    <w:p w14:paraId="61EBEE58" w14:textId="77777777" w:rsidR="009F5542" w:rsidRDefault="009F5542">
      <w:pPr>
        <w:spacing w:line="223" w:lineRule="auto"/>
        <w:ind w:left="7" w:right="20"/>
        <w:rPr>
          <w:rFonts w:ascii="Times New Roman" w:eastAsia="Times New Roman" w:hAnsi="Times New Roman"/>
          <w:i/>
          <w:sz w:val="24"/>
        </w:rPr>
      </w:pPr>
      <w:r>
        <w:rPr>
          <w:rFonts w:ascii="Times New Roman" w:eastAsia="Times New Roman" w:hAnsi="Times New Roman"/>
          <w:i/>
          <w:sz w:val="32"/>
          <w:vertAlign w:val="superscript"/>
        </w:rPr>
        <w:t>1</w:t>
      </w:r>
      <w:r>
        <w:rPr>
          <w:rFonts w:ascii="Times New Roman" w:eastAsia="Times New Roman" w:hAnsi="Times New Roman"/>
          <w:i/>
          <w:sz w:val="24"/>
          <w:vertAlign w:val="superscript"/>
        </w:rPr>
        <w:t xml:space="preserve"> </w:t>
      </w:r>
      <w:r>
        <w:rPr>
          <w:rFonts w:ascii="Times New Roman" w:eastAsia="Times New Roman" w:hAnsi="Times New Roman"/>
          <w:i/>
          <w:sz w:val="24"/>
        </w:rPr>
        <w:t>LISES - Dipartimento di Ingegneria Civile, Chimica, Ambientale e dei Materiali, Alma Mater</w:t>
      </w:r>
      <w:r>
        <w:rPr>
          <w:rFonts w:ascii="Times New Roman" w:eastAsia="Times New Roman" w:hAnsi="Times New Roman"/>
          <w:i/>
          <w:sz w:val="24"/>
        </w:rPr>
        <w:t xml:space="preserve"> Studiorum - Università di Bologna, via Terracini n.28, 40131 Bologna (Italy)</w:t>
      </w:r>
    </w:p>
    <w:p w14:paraId="33238787" w14:textId="77777777" w:rsidR="009F5542" w:rsidRDefault="009F5542">
      <w:pPr>
        <w:spacing w:line="35" w:lineRule="exact"/>
        <w:rPr>
          <w:rFonts w:ascii="Times New Roman" w:eastAsia="Times New Roman" w:hAnsi="Times New Roman"/>
          <w:sz w:val="24"/>
        </w:rPr>
      </w:pPr>
    </w:p>
    <w:p w14:paraId="75130C8C" w14:textId="77777777" w:rsidR="009F5542" w:rsidRDefault="009F5542">
      <w:pPr>
        <w:spacing w:line="223" w:lineRule="auto"/>
        <w:ind w:left="7" w:right="20"/>
        <w:rPr>
          <w:rFonts w:ascii="Times New Roman" w:eastAsia="Times New Roman" w:hAnsi="Times New Roman"/>
          <w:i/>
          <w:sz w:val="24"/>
        </w:rPr>
      </w:pPr>
      <w:r>
        <w:rPr>
          <w:rFonts w:ascii="Times New Roman" w:eastAsia="Times New Roman" w:hAnsi="Times New Roman"/>
          <w:i/>
          <w:sz w:val="32"/>
          <w:vertAlign w:val="superscript"/>
        </w:rPr>
        <w:t>2</w:t>
      </w:r>
      <w:r>
        <w:rPr>
          <w:rFonts w:ascii="Times New Roman" w:eastAsia="Times New Roman" w:hAnsi="Times New Roman"/>
          <w:i/>
          <w:sz w:val="24"/>
          <w:vertAlign w:val="superscript"/>
        </w:rPr>
        <w:t xml:space="preserve"> </w:t>
      </w:r>
      <w:r>
        <w:rPr>
          <w:rFonts w:ascii="Times New Roman" w:eastAsia="Times New Roman" w:hAnsi="Times New Roman"/>
          <w:i/>
          <w:sz w:val="24"/>
        </w:rPr>
        <w:t>Department of Production and Quality Engineering, Norwegian University of Science and</w:t>
      </w:r>
      <w:r>
        <w:rPr>
          <w:rFonts w:ascii="Times New Roman" w:eastAsia="Times New Roman" w:hAnsi="Times New Roman"/>
          <w:i/>
          <w:sz w:val="24"/>
        </w:rPr>
        <w:t xml:space="preserve"> Technology NTNU, 7491 Trondheim (Norway)</w:t>
      </w:r>
    </w:p>
    <w:p w14:paraId="76D55423" w14:textId="77777777" w:rsidR="009F5542" w:rsidRDefault="009F5542">
      <w:pPr>
        <w:spacing w:line="58" w:lineRule="exact"/>
        <w:rPr>
          <w:rFonts w:ascii="Times New Roman" w:eastAsia="Times New Roman" w:hAnsi="Times New Roman"/>
          <w:sz w:val="24"/>
        </w:rPr>
      </w:pPr>
    </w:p>
    <w:p w14:paraId="7109B786" w14:textId="77777777" w:rsidR="009F5542" w:rsidRDefault="009F5542">
      <w:pPr>
        <w:numPr>
          <w:ilvl w:val="0"/>
          <w:numId w:val="1"/>
        </w:numPr>
        <w:tabs>
          <w:tab w:val="left" w:pos="166"/>
        </w:tabs>
        <w:spacing w:line="216" w:lineRule="auto"/>
        <w:ind w:left="7" w:hanging="7"/>
        <w:rPr>
          <w:rFonts w:ascii="Times New Roman" w:eastAsia="Times New Roman" w:hAnsi="Times New Roman"/>
          <w:i/>
          <w:sz w:val="32"/>
          <w:vertAlign w:val="superscript"/>
        </w:rPr>
      </w:pPr>
      <w:r>
        <w:rPr>
          <w:rFonts w:ascii="Times New Roman" w:eastAsia="Times New Roman" w:hAnsi="Times New Roman"/>
          <w:i/>
          <w:sz w:val="24"/>
        </w:rPr>
        <w:t>Dipartimento di Ingegneria Civile e Industriale - Università di Pisa, Largo Lucio Lazzarino n.2, 56126 Pisa (Italy)</w:t>
      </w:r>
    </w:p>
    <w:p w14:paraId="1CD296C7" w14:textId="77777777" w:rsidR="009F5542" w:rsidRDefault="009F5542">
      <w:pPr>
        <w:spacing w:line="200" w:lineRule="exact"/>
        <w:rPr>
          <w:rFonts w:ascii="Times New Roman" w:eastAsia="Times New Roman" w:hAnsi="Times New Roman"/>
          <w:i/>
          <w:sz w:val="32"/>
          <w:vertAlign w:val="superscript"/>
        </w:rPr>
      </w:pPr>
    </w:p>
    <w:p w14:paraId="55EF16F3" w14:textId="77777777" w:rsidR="009F5542" w:rsidRDefault="009F5542">
      <w:pPr>
        <w:spacing w:line="200" w:lineRule="exact"/>
        <w:rPr>
          <w:rFonts w:ascii="Times New Roman" w:eastAsia="Times New Roman" w:hAnsi="Times New Roman"/>
          <w:i/>
          <w:sz w:val="32"/>
          <w:vertAlign w:val="superscript"/>
        </w:rPr>
      </w:pPr>
    </w:p>
    <w:p w14:paraId="50504D21" w14:textId="77777777" w:rsidR="009F5542" w:rsidRDefault="009F5542">
      <w:pPr>
        <w:spacing w:line="200" w:lineRule="exact"/>
        <w:rPr>
          <w:rFonts w:ascii="Times New Roman" w:eastAsia="Times New Roman" w:hAnsi="Times New Roman"/>
          <w:i/>
          <w:sz w:val="32"/>
          <w:vertAlign w:val="superscript"/>
        </w:rPr>
      </w:pPr>
    </w:p>
    <w:p w14:paraId="33ABD78F" w14:textId="77777777" w:rsidR="009F5542" w:rsidRDefault="009F5542">
      <w:pPr>
        <w:spacing w:line="200" w:lineRule="exact"/>
        <w:rPr>
          <w:rFonts w:ascii="Times New Roman" w:eastAsia="Times New Roman" w:hAnsi="Times New Roman"/>
          <w:i/>
          <w:sz w:val="32"/>
          <w:vertAlign w:val="superscript"/>
        </w:rPr>
      </w:pPr>
    </w:p>
    <w:p w14:paraId="62796A5B" w14:textId="77777777" w:rsidR="009F5542" w:rsidRDefault="009F5542">
      <w:pPr>
        <w:spacing w:line="207" w:lineRule="exact"/>
        <w:rPr>
          <w:rFonts w:ascii="Times New Roman" w:eastAsia="Times New Roman" w:hAnsi="Times New Roman"/>
          <w:i/>
          <w:sz w:val="32"/>
          <w:vertAlign w:val="superscript"/>
        </w:rPr>
      </w:pPr>
    </w:p>
    <w:p w14:paraId="66F203FE" w14:textId="77777777" w:rsidR="009F5542" w:rsidRDefault="009F5542">
      <w:pPr>
        <w:numPr>
          <w:ilvl w:val="1"/>
          <w:numId w:val="1"/>
        </w:numPr>
        <w:tabs>
          <w:tab w:val="left" w:pos="380"/>
        </w:tabs>
        <w:spacing w:line="264" w:lineRule="auto"/>
        <w:ind w:left="2727" w:right="200" w:hanging="2533"/>
        <w:jc w:val="center"/>
        <w:rPr>
          <w:rFonts w:ascii="Times New Roman" w:eastAsia="Times New Roman" w:hAnsi="Times New Roman"/>
          <w:sz w:val="24"/>
        </w:rPr>
      </w:pPr>
      <w:r>
        <w:rPr>
          <w:rFonts w:ascii="Times New Roman" w:eastAsia="Times New Roman" w:hAnsi="Times New Roman"/>
          <w:sz w:val="24"/>
        </w:rPr>
        <w:t xml:space="preserve">Author to whom correspondence should be addressed. tel. (+39)-050-2217907; fax (+39)-050-2217866 e-mail: </w:t>
      </w:r>
      <w:hyperlink r:id="rId5" w:history="1">
        <w:r>
          <w:rPr>
            <w:rFonts w:ascii="Times New Roman" w:eastAsia="Times New Roman" w:hAnsi="Times New Roman"/>
            <w:sz w:val="24"/>
            <w:u w:val="single"/>
          </w:rPr>
          <w:t>gabriele.landucci@unipi.it</w:t>
        </w:r>
      </w:hyperlink>
    </w:p>
    <w:p w14:paraId="6D90066E" w14:textId="77777777" w:rsidR="009F5542" w:rsidRDefault="009F5542">
      <w:pPr>
        <w:spacing w:line="200" w:lineRule="exact"/>
        <w:rPr>
          <w:rFonts w:ascii="Times New Roman" w:eastAsia="Times New Roman" w:hAnsi="Times New Roman"/>
          <w:sz w:val="24"/>
        </w:rPr>
      </w:pPr>
    </w:p>
    <w:p w14:paraId="49539E06" w14:textId="77777777" w:rsidR="009F5542" w:rsidRDefault="009F5542">
      <w:pPr>
        <w:spacing w:line="200" w:lineRule="exact"/>
        <w:rPr>
          <w:rFonts w:ascii="Times New Roman" w:eastAsia="Times New Roman" w:hAnsi="Times New Roman"/>
          <w:sz w:val="24"/>
        </w:rPr>
      </w:pPr>
    </w:p>
    <w:p w14:paraId="27E233F5" w14:textId="77777777" w:rsidR="009F5542" w:rsidRDefault="009F5542">
      <w:pPr>
        <w:spacing w:line="200" w:lineRule="exact"/>
        <w:rPr>
          <w:rFonts w:ascii="Times New Roman" w:eastAsia="Times New Roman" w:hAnsi="Times New Roman"/>
          <w:sz w:val="24"/>
        </w:rPr>
      </w:pPr>
    </w:p>
    <w:p w14:paraId="2BF0076F" w14:textId="77777777" w:rsidR="009F5542" w:rsidRDefault="009F5542">
      <w:pPr>
        <w:spacing w:line="200" w:lineRule="exact"/>
        <w:rPr>
          <w:rFonts w:ascii="Times New Roman" w:eastAsia="Times New Roman" w:hAnsi="Times New Roman"/>
          <w:sz w:val="24"/>
        </w:rPr>
      </w:pPr>
    </w:p>
    <w:p w14:paraId="325A0777" w14:textId="77777777" w:rsidR="009F5542" w:rsidRDefault="009F5542">
      <w:pPr>
        <w:spacing w:line="200" w:lineRule="exact"/>
        <w:rPr>
          <w:rFonts w:ascii="Times New Roman" w:eastAsia="Times New Roman" w:hAnsi="Times New Roman"/>
          <w:sz w:val="24"/>
        </w:rPr>
      </w:pPr>
    </w:p>
    <w:p w14:paraId="42DD276A" w14:textId="77777777" w:rsidR="009F5542" w:rsidRDefault="009F5542">
      <w:pPr>
        <w:spacing w:line="200" w:lineRule="exact"/>
        <w:rPr>
          <w:rFonts w:ascii="Times New Roman" w:eastAsia="Times New Roman" w:hAnsi="Times New Roman"/>
          <w:sz w:val="24"/>
        </w:rPr>
      </w:pPr>
    </w:p>
    <w:p w14:paraId="393DD66A" w14:textId="77777777" w:rsidR="009F5542" w:rsidRDefault="009F5542">
      <w:pPr>
        <w:spacing w:line="200" w:lineRule="exact"/>
        <w:rPr>
          <w:rFonts w:ascii="Times New Roman" w:eastAsia="Times New Roman" w:hAnsi="Times New Roman"/>
          <w:sz w:val="24"/>
        </w:rPr>
      </w:pPr>
    </w:p>
    <w:p w14:paraId="1457703C" w14:textId="77777777" w:rsidR="009F5542" w:rsidRDefault="009F5542">
      <w:pPr>
        <w:spacing w:line="203" w:lineRule="exact"/>
        <w:rPr>
          <w:rFonts w:ascii="Times New Roman" w:eastAsia="Times New Roman" w:hAnsi="Times New Roman"/>
          <w:sz w:val="24"/>
        </w:rPr>
      </w:pPr>
    </w:p>
    <w:p w14:paraId="79796B76" w14:textId="77777777" w:rsidR="009F5542" w:rsidRDefault="009F5542">
      <w:pPr>
        <w:spacing w:line="0" w:lineRule="atLeast"/>
        <w:ind w:right="-6"/>
        <w:jc w:val="center"/>
        <w:rPr>
          <w:rFonts w:ascii="Times New Roman" w:eastAsia="Times New Roman" w:hAnsi="Times New Roman"/>
          <w:i/>
          <w:sz w:val="24"/>
        </w:rPr>
      </w:pPr>
      <w:r>
        <w:rPr>
          <w:rFonts w:ascii="Times New Roman" w:eastAsia="Times New Roman" w:hAnsi="Times New Roman"/>
          <w:i/>
          <w:sz w:val="24"/>
        </w:rPr>
        <w:t>Submitted for publication in:</w:t>
      </w:r>
    </w:p>
    <w:p w14:paraId="421C7A83" w14:textId="77777777" w:rsidR="009F5542" w:rsidRDefault="009F5542">
      <w:pPr>
        <w:spacing w:line="281" w:lineRule="exact"/>
        <w:rPr>
          <w:rFonts w:ascii="Times New Roman" w:eastAsia="Times New Roman" w:hAnsi="Times New Roman"/>
          <w:sz w:val="24"/>
        </w:rPr>
      </w:pPr>
    </w:p>
    <w:p w14:paraId="5994DC1D" w14:textId="77777777" w:rsidR="009F5542" w:rsidRDefault="009F5542">
      <w:pPr>
        <w:spacing w:line="0" w:lineRule="atLeast"/>
        <w:ind w:right="13"/>
        <w:jc w:val="center"/>
        <w:rPr>
          <w:rFonts w:ascii="Times New Roman" w:eastAsia="Times New Roman" w:hAnsi="Times New Roman"/>
          <w:b/>
          <w:sz w:val="24"/>
        </w:rPr>
      </w:pPr>
      <w:r>
        <w:rPr>
          <w:rFonts w:ascii="Times New Roman" w:eastAsia="Times New Roman" w:hAnsi="Times New Roman"/>
          <w:b/>
          <w:sz w:val="24"/>
        </w:rPr>
        <w:t>OCEAN ENGINEERING</w:t>
      </w:r>
    </w:p>
    <w:p w14:paraId="3ECD2D49" w14:textId="77777777" w:rsidR="009F5542" w:rsidRDefault="009F5542">
      <w:pPr>
        <w:spacing w:line="41" w:lineRule="exact"/>
        <w:rPr>
          <w:rFonts w:ascii="Times New Roman" w:eastAsia="Times New Roman" w:hAnsi="Times New Roman"/>
          <w:sz w:val="24"/>
        </w:rPr>
      </w:pPr>
    </w:p>
    <w:p w14:paraId="604F20CF" w14:textId="77777777" w:rsidR="009F5542" w:rsidRDefault="009F5542">
      <w:pPr>
        <w:spacing w:line="0" w:lineRule="atLeast"/>
        <w:ind w:right="13"/>
        <w:jc w:val="center"/>
        <w:rPr>
          <w:rFonts w:ascii="Times New Roman" w:eastAsia="Times New Roman" w:hAnsi="Times New Roman"/>
          <w:b/>
          <w:sz w:val="24"/>
        </w:rPr>
      </w:pPr>
      <w:r>
        <w:rPr>
          <w:rFonts w:ascii="Times New Roman" w:eastAsia="Times New Roman" w:hAnsi="Times New Roman"/>
          <w:b/>
          <w:sz w:val="24"/>
        </w:rPr>
        <w:t>Special Issue on Safety and Integrity in Harsh Environments</w:t>
      </w:r>
    </w:p>
    <w:p w14:paraId="56AA967D" w14:textId="77777777" w:rsidR="009F5542" w:rsidRDefault="009F5542">
      <w:pPr>
        <w:spacing w:line="200" w:lineRule="exact"/>
        <w:rPr>
          <w:rFonts w:ascii="Times New Roman" w:eastAsia="Times New Roman" w:hAnsi="Times New Roman"/>
          <w:sz w:val="24"/>
        </w:rPr>
      </w:pPr>
    </w:p>
    <w:p w14:paraId="695C2BD3" w14:textId="77777777" w:rsidR="009F5542" w:rsidRDefault="009F5542">
      <w:pPr>
        <w:spacing w:line="200" w:lineRule="exact"/>
        <w:rPr>
          <w:rFonts w:ascii="Times New Roman" w:eastAsia="Times New Roman" w:hAnsi="Times New Roman"/>
          <w:sz w:val="24"/>
        </w:rPr>
      </w:pPr>
    </w:p>
    <w:p w14:paraId="100A2582" w14:textId="77777777" w:rsidR="009F5542" w:rsidRDefault="009F5542">
      <w:pPr>
        <w:spacing w:line="200" w:lineRule="exact"/>
        <w:rPr>
          <w:rFonts w:ascii="Times New Roman" w:eastAsia="Times New Roman" w:hAnsi="Times New Roman"/>
          <w:sz w:val="24"/>
        </w:rPr>
      </w:pPr>
    </w:p>
    <w:p w14:paraId="704D9642" w14:textId="77777777" w:rsidR="009F5542" w:rsidRDefault="009F5542">
      <w:pPr>
        <w:spacing w:line="200" w:lineRule="exact"/>
        <w:rPr>
          <w:rFonts w:ascii="Times New Roman" w:eastAsia="Times New Roman" w:hAnsi="Times New Roman"/>
          <w:sz w:val="24"/>
        </w:rPr>
      </w:pPr>
    </w:p>
    <w:p w14:paraId="6B8A5E5B" w14:textId="77777777" w:rsidR="009F5542" w:rsidRDefault="009F5542">
      <w:pPr>
        <w:spacing w:line="200" w:lineRule="exact"/>
        <w:rPr>
          <w:rFonts w:ascii="Times New Roman" w:eastAsia="Times New Roman" w:hAnsi="Times New Roman"/>
          <w:sz w:val="24"/>
        </w:rPr>
      </w:pPr>
    </w:p>
    <w:p w14:paraId="3652B6FB" w14:textId="77777777" w:rsidR="009F5542" w:rsidRDefault="009F5542">
      <w:pPr>
        <w:spacing w:line="200" w:lineRule="exact"/>
        <w:rPr>
          <w:rFonts w:ascii="Times New Roman" w:eastAsia="Times New Roman" w:hAnsi="Times New Roman"/>
          <w:sz w:val="24"/>
        </w:rPr>
      </w:pPr>
    </w:p>
    <w:p w14:paraId="1E4280A5" w14:textId="77777777" w:rsidR="009F5542" w:rsidRDefault="009F5542">
      <w:pPr>
        <w:spacing w:line="200" w:lineRule="exact"/>
        <w:rPr>
          <w:rFonts w:ascii="Times New Roman" w:eastAsia="Times New Roman" w:hAnsi="Times New Roman"/>
          <w:sz w:val="24"/>
        </w:rPr>
      </w:pPr>
    </w:p>
    <w:p w14:paraId="784DFC06" w14:textId="77777777" w:rsidR="009F5542" w:rsidRDefault="009F5542">
      <w:pPr>
        <w:spacing w:line="200" w:lineRule="exact"/>
        <w:rPr>
          <w:rFonts w:ascii="Times New Roman" w:eastAsia="Times New Roman" w:hAnsi="Times New Roman"/>
          <w:sz w:val="24"/>
        </w:rPr>
      </w:pPr>
    </w:p>
    <w:p w14:paraId="62CA7A53" w14:textId="77777777" w:rsidR="009F5542" w:rsidRDefault="009F5542">
      <w:pPr>
        <w:spacing w:line="200" w:lineRule="exact"/>
        <w:rPr>
          <w:rFonts w:ascii="Times New Roman" w:eastAsia="Times New Roman" w:hAnsi="Times New Roman"/>
          <w:sz w:val="24"/>
        </w:rPr>
      </w:pPr>
    </w:p>
    <w:p w14:paraId="0CC39DA5" w14:textId="77777777" w:rsidR="009F5542" w:rsidRDefault="009F5542">
      <w:pPr>
        <w:spacing w:line="200" w:lineRule="exact"/>
        <w:rPr>
          <w:rFonts w:ascii="Times New Roman" w:eastAsia="Times New Roman" w:hAnsi="Times New Roman"/>
          <w:sz w:val="24"/>
        </w:rPr>
      </w:pPr>
    </w:p>
    <w:p w14:paraId="47836E1A" w14:textId="77777777" w:rsidR="009F5542" w:rsidRDefault="009F5542">
      <w:pPr>
        <w:spacing w:line="200" w:lineRule="exact"/>
        <w:rPr>
          <w:rFonts w:ascii="Times New Roman" w:eastAsia="Times New Roman" w:hAnsi="Times New Roman"/>
          <w:sz w:val="24"/>
        </w:rPr>
      </w:pPr>
    </w:p>
    <w:p w14:paraId="1823A6E7" w14:textId="77777777" w:rsidR="009F5542" w:rsidRDefault="009F5542">
      <w:pPr>
        <w:spacing w:line="200" w:lineRule="exact"/>
        <w:rPr>
          <w:rFonts w:ascii="Times New Roman" w:eastAsia="Times New Roman" w:hAnsi="Times New Roman"/>
          <w:sz w:val="24"/>
        </w:rPr>
      </w:pPr>
    </w:p>
    <w:p w14:paraId="2AC69C06" w14:textId="77777777" w:rsidR="009F5542" w:rsidRDefault="009F5542">
      <w:pPr>
        <w:spacing w:line="200" w:lineRule="exact"/>
        <w:rPr>
          <w:rFonts w:ascii="Times New Roman" w:eastAsia="Times New Roman" w:hAnsi="Times New Roman"/>
          <w:sz w:val="24"/>
        </w:rPr>
      </w:pPr>
    </w:p>
    <w:p w14:paraId="205C5D2F" w14:textId="77777777" w:rsidR="009F5542" w:rsidRDefault="009F5542">
      <w:pPr>
        <w:spacing w:line="200" w:lineRule="exact"/>
        <w:rPr>
          <w:rFonts w:ascii="Times New Roman" w:eastAsia="Times New Roman" w:hAnsi="Times New Roman"/>
          <w:sz w:val="24"/>
        </w:rPr>
      </w:pPr>
    </w:p>
    <w:p w14:paraId="126FA719" w14:textId="77777777" w:rsidR="009F5542" w:rsidRDefault="009F5542">
      <w:pPr>
        <w:spacing w:line="200" w:lineRule="exact"/>
        <w:rPr>
          <w:rFonts w:ascii="Times New Roman" w:eastAsia="Times New Roman" w:hAnsi="Times New Roman"/>
          <w:sz w:val="24"/>
        </w:rPr>
      </w:pPr>
    </w:p>
    <w:p w14:paraId="606A2772" w14:textId="77777777" w:rsidR="009F5542" w:rsidRDefault="009F5542">
      <w:pPr>
        <w:spacing w:line="200" w:lineRule="exact"/>
        <w:rPr>
          <w:rFonts w:ascii="Times New Roman" w:eastAsia="Times New Roman" w:hAnsi="Times New Roman"/>
          <w:sz w:val="24"/>
        </w:rPr>
      </w:pPr>
    </w:p>
    <w:p w14:paraId="6378378C" w14:textId="77777777" w:rsidR="009F5542" w:rsidRDefault="009F5542">
      <w:pPr>
        <w:spacing w:line="200" w:lineRule="exact"/>
        <w:rPr>
          <w:rFonts w:ascii="Times New Roman" w:eastAsia="Times New Roman" w:hAnsi="Times New Roman"/>
          <w:sz w:val="24"/>
        </w:rPr>
      </w:pPr>
    </w:p>
    <w:p w14:paraId="15F7EEB9" w14:textId="77777777" w:rsidR="009F5542" w:rsidRDefault="009F5542">
      <w:pPr>
        <w:spacing w:line="200" w:lineRule="exact"/>
        <w:rPr>
          <w:rFonts w:ascii="Times New Roman" w:eastAsia="Times New Roman" w:hAnsi="Times New Roman"/>
          <w:sz w:val="24"/>
        </w:rPr>
      </w:pPr>
    </w:p>
    <w:p w14:paraId="638DE228" w14:textId="77777777" w:rsidR="009F5542" w:rsidRDefault="009F5542">
      <w:pPr>
        <w:spacing w:line="200" w:lineRule="exact"/>
        <w:rPr>
          <w:rFonts w:ascii="Times New Roman" w:eastAsia="Times New Roman" w:hAnsi="Times New Roman"/>
          <w:sz w:val="24"/>
        </w:rPr>
      </w:pPr>
    </w:p>
    <w:p w14:paraId="552A0626" w14:textId="77777777" w:rsidR="009F5542" w:rsidRDefault="009F5542">
      <w:pPr>
        <w:spacing w:line="200" w:lineRule="exact"/>
        <w:rPr>
          <w:rFonts w:ascii="Times New Roman" w:eastAsia="Times New Roman" w:hAnsi="Times New Roman"/>
          <w:sz w:val="24"/>
        </w:rPr>
      </w:pPr>
    </w:p>
    <w:p w14:paraId="483AD60B" w14:textId="77777777" w:rsidR="009F5542" w:rsidRDefault="009F5542">
      <w:pPr>
        <w:spacing w:line="200" w:lineRule="exact"/>
        <w:rPr>
          <w:rFonts w:ascii="Times New Roman" w:eastAsia="Times New Roman" w:hAnsi="Times New Roman"/>
          <w:sz w:val="24"/>
        </w:rPr>
      </w:pPr>
    </w:p>
    <w:p w14:paraId="14322F9A" w14:textId="77777777" w:rsidR="009F5542" w:rsidRDefault="009F5542">
      <w:pPr>
        <w:spacing w:line="200" w:lineRule="exact"/>
        <w:rPr>
          <w:rFonts w:ascii="Times New Roman" w:eastAsia="Times New Roman" w:hAnsi="Times New Roman"/>
          <w:sz w:val="24"/>
        </w:rPr>
      </w:pPr>
    </w:p>
    <w:p w14:paraId="6458E4FC" w14:textId="77777777" w:rsidR="009F5542" w:rsidRDefault="009F5542">
      <w:pPr>
        <w:spacing w:line="200" w:lineRule="exact"/>
        <w:rPr>
          <w:rFonts w:ascii="Times New Roman" w:eastAsia="Times New Roman" w:hAnsi="Times New Roman"/>
          <w:sz w:val="24"/>
        </w:rPr>
      </w:pPr>
    </w:p>
    <w:p w14:paraId="415580AC" w14:textId="77777777" w:rsidR="009F5542" w:rsidRDefault="009F5542">
      <w:pPr>
        <w:spacing w:line="200" w:lineRule="exact"/>
        <w:rPr>
          <w:rFonts w:ascii="Times New Roman" w:eastAsia="Times New Roman" w:hAnsi="Times New Roman"/>
          <w:sz w:val="24"/>
        </w:rPr>
      </w:pPr>
    </w:p>
    <w:p w14:paraId="08361A42" w14:textId="77777777" w:rsidR="009F5542" w:rsidRDefault="009F5542">
      <w:pPr>
        <w:spacing w:line="200" w:lineRule="exact"/>
        <w:rPr>
          <w:rFonts w:ascii="Times New Roman" w:eastAsia="Times New Roman" w:hAnsi="Times New Roman"/>
          <w:sz w:val="24"/>
        </w:rPr>
      </w:pPr>
    </w:p>
    <w:p w14:paraId="1E9A0C4D" w14:textId="77777777" w:rsidR="009F5542" w:rsidRDefault="009F5542">
      <w:pPr>
        <w:spacing w:line="200" w:lineRule="exact"/>
        <w:rPr>
          <w:rFonts w:ascii="Times New Roman" w:eastAsia="Times New Roman" w:hAnsi="Times New Roman"/>
          <w:sz w:val="24"/>
        </w:rPr>
      </w:pPr>
    </w:p>
    <w:p w14:paraId="16D6B3E7" w14:textId="77777777" w:rsidR="009F5542" w:rsidRDefault="009F5542">
      <w:pPr>
        <w:spacing w:line="200" w:lineRule="exact"/>
        <w:rPr>
          <w:rFonts w:ascii="Times New Roman" w:eastAsia="Times New Roman" w:hAnsi="Times New Roman"/>
          <w:sz w:val="24"/>
        </w:rPr>
      </w:pPr>
    </w:p>
    <w:p w14:paraId="45C054CC" w14:textId="77777777" w:rsidR="009F5542" w:rsidRDefault="009F5542">
      <w:pPr>
        <w:spacing w:line="272" w:lineRule="exact"/>
        <w:rPr>
          <w:rFonts w:ascii="Times New Roman" w:eastAsia="Times New Roman" w:hAnsi="Times New Roman"/>
          <w:sz w:val="24"/>
        </w:rPr>
      </w:pPr>
    </w:p>
    <w:p w14:paraId="7E81F291" w14:textId="77777777" w:rsidR="009F5542" w:rsidRDefault="009F5542">
      <w:pPr>
        <w:spacing w:line="0" w:lineRule="atLeast"/>
        <w:ind w:right="-6"/>
        <w:jc w:val="center"/>
        <w:rPr>
          <w:rFonts w:ascii="Times New Roman" w:eastAsia="Times New Roman" w:hAnsi="Times New Roman"/>
          <w:sz w:val="24"/>
        </w:rPr>
      </w:pPr>
      <w:r>
        <w:rPr>
          <w:rFonts w:ascii="Times New Roman" w:eastAsia="Times New Roman" w:hAnsi="Times New Roman"/>
          <w:sz w:val="24"/>
        </w:rPr>
        <w:t>0</w:t>
      </w:r>
    </w:p>
    <w:p w14:paraId="5A43AA6C" w14:textId="77777777" w:rsidR="009F5542" w:rsidRDefault="009F5542">
      <w:pPr>
        <w:spacing w:line="0" w:lineRule="atLeast"/>
        <w:ind w:right="-6"/>
        <w:jc w:val="center"/>
        <w:rPr>
          <w:rFonts w:ascii="Times New Roman" w:eastAsia="Times New Roman" w:hAnsi="Times New Roman"/>
          <w:sz w:val="24"/>
        </w:rPr>
        <w:sectPr w:rsidR="00000000">
          <w:pgSz w:w="11900" w:h="16838"/>
          <w:pgMar w:top="1398" w:right="1126" w:bottom="425" w:left="1133" w:header="0" w:footer="0" w:gutter="0"/>
          <w:cols w:space="0" w:equalWidth="0">
            <w:col w:w="9647"/>
          </w:cols>
          <w:docGrid w:linePitch="360"/>
        </w:sectPr>
      </w:pPr>
    </w:p>
    <w:p w14:paraId="70EDD3EA" w14:textId="77777777" w:rsidR="009F5542" w:rsidRDefault="009F5542">
      <w:pPr>
        <w:spacing w:line="0" w:lineRule="atLeast"/>
        <w:ind w:left="720"/>
        <w:rPr>
          <w:rFonts w:ascii="Times New Roman" w:eastAsia="Times New Roman" w:hAnsi="Times New Roman"/>
          <w:b/>
          <w:sz w:val="28"/>
        </w:rPr>
      </w:pPr>
      <w:bookmarkStart w:id="1" w:name="page2"/>
      <w:bookmarkEnd w:id="1"/>
      <w:r>
        <w:rPr>
          <w:rFonts w:ascii="Times New Roman" w:eastAsia="Times New Roman" w:hAnsi="Times New Roman"/>
          <w:b/>
          <w:sz w:val="28"/>
        </w:rPr>
        <w:lastRenderedPageBreak/>
        <w:t>Abstract</w:t>
      </w:r>
    </w:p>
    <w:p w14:paraId="6EE79A50" w14:textId="77777777" w:rsidR="009F5542" w:rsidRDefault="009F5542">
      <w:pPr>
        <w:spacing w:line="55" w:lineRule="exact"/>
        <w:rPr>
          <w:rFonts w:ascii="Times New Roman" w:eastAsia="Times New Roman" w:hAnsi="Times New Roman"/>
        </w:rPr>
      </w:pPr>
    </w:p>
    <w:p w14:paraId="4617D4E4" w14:textId="77777777" w:rsidR="009F5542" w:rsidRDefault="009F5542">
      <w:pPr>
        <w:spacing w:line="275" w:lineRule="auto"/>
        <w:jc w:val="both"/>
        <w:rPr>
          <w:rFonts w:ascii="Times New Roman" w:eastAsia="Times New Roman" w:hAnsi="Times New Roman"/>
          <w:sz w:val="24"/>
        </w:rPr>
      </w:pPr>
      <w:r>
        <w:rPr>
          <w:rFonts w:ascii="Times New Roman" w:eastAsia="Times New Roman" w:hAnsi="Times New Roman"/>
          <w:sz w:val="24"/>
        </w:rPr>
        <w:t>Oil and gas installations in sensitive areas with harsh environmental conditions may require improved risk management. Intensified monitoring, assessment and mitigation of risk on a (quasi-) real time basis would advantage not only the operators, but also the surrounding environment. A systematic tool for continuous quantitative evaluation of safety and environmental issues is still lacking. The present work introduces a novel methodology for the integrated assessment of human and environmental risk. A dyna</w:t>
      </w:r>
      <w:r>
        <w:rPr>
          <w:rFonts w:ascii="Times New Roman" w:eastAsia="Times New Roman" w:hAnsi="Times New Roman"/>
          <w:sz w:val="24"/>
        </w:rPr>
        <w:t>mic perspective is adopted to systematically consider the performance of safety barriers. Environmental risk is further investigated by using the risk matrix approach, which evaluates both frequency and severity of oil spill. The methodology is applied to the case of a real oil platform in the Barents Sea. A set of simulations on how the platform is conducted demonstrated that the proposed method may be suitable for risk analysis in such critical conditions. It also showed that dynamic risk assessment may a</w:t>
      </w:r>
      <w:r>
        <w:rPr>
          <w:rFonts w:ascii="Times New Roman" w:eastAsia="Times New Roman" w:hAnsi="Times New Roman"/>
          <w:sz w:val="24"/>
        </w:rPr>
        <w:t>llow identifying critical safety barrier elements, whose correct performance needs to be prioritized to control risk. This is also supported by environmental risk assessment, showing that further safety measures may be considered for biological and environmental conservation.</w:t>
      </w:r>
    </w:p>
    <w:p w14:paraId="1B4F02FA" w14:textId="77777777" w:rsidR="009F5542" w:rsidRDefault="009F5542">
      <w:pPr>
        <w:spacing w:line="200" w:lineRule="exact"/>
        <w:rPr>
          <w:rFonts w:ascii="Times New Roman" w:eastAsia="Times New Roman" w:hAnsi="Times New Roman"/>
        </w:rPr>
      </w:pPr>
    </w:p>
    <w:p w14:paraId="4131E39F" w14:textId="77777777" w:rsidR="009F5542" w:rsidRDefault="009F5542">
      <w:pPr>
        <w:spacing w:line="200" w:lineRule="exact"/>
        <w:rPr>
          <w:rFonts w:ascii="Times New Roman" w:eastAsia="Times New Roman" w:hAnsi="Times New Roman"/>
        </w:rPr>
      </w:pPr>
    </w:p>
    <w:p w14:paraId="31F62A72" w14:textId="77777777" w:rsidR="009F5542" w:rsidRDefault="009F5542">
      <w:pPr>
        <w:spacing w:line="200" w:lineRule="exact"/>
        <w:rPr>
          <w:rFonts w:ascii="Times New Roman" w:eastAsia="Times New Roman" w:hAnsi="Times New Roman"/>
        </w:rPr>
      </w:pPr>
    </w:p>
    <w:p w14:paraId="4BC72F88" w14:textId="77777777" w:rsidR="009F5542" w:rsidRDefault="009F5542">
      <w:pPr>
        <w:spacing w:line="200" w:lineRule="exact"/>
        <w:rPr>
          <w:rFonts w:ascii="Times New Roman" w:eastAsia="Times New Roman" w:hAnsi="Times New Roman"/>
        </w:rPr>
      </w:pPr>
    </w:p>
    <w:p w14:paraId="33773F43" w14:textId="77777777" w:rsidR="009F5542" w:rsidRDefault="009F5542">
      <w:pPr>
        <w:spacing w:line="324" w:lineRule="exact"/>
        <w:rPr>
          <w:rFonts w:ascii="Times New Roman" w:eastAsia="Times New Roman" w:hAnsi="Times New Roman"/>
        </w:rPr>
      </w:pPr>
    </w:p>
    <w:p w14:paraId="00C2B26E" w14:textId="77777777" w:rsidR="009F5542" w:rsidRDefault="009F5542">
      <w:pPr>
        <w:spacing w:line="0" w:lineRule="atLeast"/>
        <w:ind w:left="720"/>
        <w:rPr>
          <w:rFonts w:ascii="Times New Roman" w:eastAsia="Times New Roman" w:hAnsi="Times New Roman"/>
          <w:b/>
          <w:sz w:val="28"/>
        </w:rPr>
      </w:pPr>
      <w:r>
        <w:rPr>
          <w:rFonts w:ascii="Times New Roman" w:eastAsia="Times New Roman" w:hAnsi="Times New Roman"/>
          <w:b/>
          <w:sz w:val="28"/>
        </w:rPr>
        <w:t>Keywords</w:t>
      </w:r>
    </w:p>
    <w:p w14:paraId="4843C535" w14:textId="77777777" w:rsidR="009F5542" w:rsidRDefault="009F5542">
      <w:pPr>
        <w:spacing w:line="360" w:lineRule="exact"/>
        <w:rPr>
          <w:rFonts w:ascii="Times New Roman" w:eastAsia="Times New Roman" w:hAnsi="Times New Roman"/>
        </w:rPr>
      </w:pPr>
    </w:p>
    <w:p w14:paraId="6AF15247"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Risk barometer; Oil spill risk assessment; safety barriers; harsh environment; sensitive areas</w:t>
      </w:r>
    </w:p>
    <w:p w14:paraId="46EE52CC" w14:textId="77777777" w:rsidR="009F5542" w:rsidRDefault="009F5542">
      <w:pPr>
        <w:spacing w:line="200" w:lineRule="exact"/>
        <w:rPr>
          <w:rFonts w:ascii="Times New Roman" w:eastAsia="Times New Roman" w:hAnsi="Times New Roman"/>
        </w:rPr>
      </w:pPr>
    </w:p>
    <w:p w14:paraId="3FEB3041" w14:textId="77777777" w:rsidR="009F5542" w:rsidRDefault="009F5542">
      <w:pPr>
        <w:spacing w:line="200" w:lineRule="exact"/>
        <w:rPr>
          <w:rFonts w:ascii="Times New Roman" w:eastAsia="Times New Roman" w:hAnsi="Times New Roman"/>
        </w:rPr>
      </w:pPr>
    </w:p>
    <w:p w14:paraId="3CA706C7" w14:textId="77777777" w:rsidR="009F5542" w:rsidRDefault="009F5542">
      <w:pPr>
        <w:spacing w:line="200" w:lineRule="exact"/>
        <w:rPr>
          <w:rFonts w:ascii="Times New Roman" w:eastAsia="Times New Roman" w:hAnsi="Times New Roman"/>
        </w:rPr>
      </w:pPr>
    </w:p>
    <w:p w14:paraId="6EBBDFF9" w14:textId="77777777" w:rsidR="009F5542" w:rsidRDefault="009F5542">
      <w:pPr>
        <w:spacing w:line="200" w:lineRule="exact"/>
        <w:rPr>
          <w:rFonts w:ascii="Times New Roman" w:eastAsia="Times New Roman" w:hAnsi="Times New Roman"/>
        </w:rPr>
      </w:pPr>
    </w:p>
    <w:p w14:paraId="388C51F0" w14:textId="77777777" w:rsidR="009F5542" w:rsidRDefault="009F5542">
      <w:pPr>
        <w:spacing w:line="200" w:lineRule="exact"/>
        <w:rPr>
          <w:rFonts w:ascii="Times New Roman" w:eastAsia="Times New Roman" w:hAnsi="Times New Roman"/>
        </w:rPr>
      </w:pPr>
    </w:p>
    <w:p w14:paraId="7A302F0A" w14:textId="77777777" w:rsidR="009F5542" w:rsidRDefault="009F5542">
      <w:pPr>
        <w:spacing w:line="200" w:lineRule="exact"/>
        <w:rPr>
          <w:rFonts w:ascii="Times New Roman" w:eastAsia="Times New Roman" w:hAnsi="Times New Roman"/>
        </w:rPr>
      </w:pPr>
    </w:p>
    <w:p w14:paraId="25897E15" w14:textId="77777777" w:rsidR="009F5542" w:rsidRDefault="009F5542">
      <w:pPr>
        <w:spacing w:line="200" w:lineRule="exact"/>
        <w:rPr>
          <w:rFonts w:ascii="Times New Roman" w:eastAsia="Times New Roman" w:hAnsi="Times New Roman"/>
        </w:rPr>
      </w:pPr>
    </w:p>
    <w:p w14:paraId="26B6B164" w14:textId="77777777" w:rsidR="009F5542" w:rsidRDefault="009F5542">
      <w:pPr>
        <w:spacing w:line="200" w:lineRule="exact"/>
        <w:rPr>
          <w:rFonts w:ascii="Times New Roman" w:eastAsia="Times New Roman" w:hAnsi="Times New Roman"/>
        </w:rPr>
      </w:pPr>
    </w:p>
    <w:p w14:paraId="49C000ED" w14:textId="77777777" w:rsidR="009F5542" w:rsidRDefault="009F5542">
      <w:pPr>
        <w:spacing w:line="200" w:lineRule="exact"/>
        <w:rPr>
          <w:rFonts w:ascii="Times New Roman" w:eastAsia="Times New Roman" w:hAnsi="Times New Roman"/>
        </w:rPr>
      </w:pPr>
    </w:p>
    <w:p w14:paraId="65F05565" w14:textId="77777777" w:rsidR="009F5542" w:rsidRDefault="009F5542">
      <w:pPr>
        <w:spacing w:line="200" w:lineRule="exact"/>
        <w:rPr>
          <w:rFonts w:ascii="Times New Roman" w:eastAsia="Times New Roman" w:hAnsi="Times New Roman"/>
        </w:rPr>
      </w:pPr>
    </w:p>
    <w:p w14:paraId="5008E09A" w14:textId="77777777" w:rsidR="009F5542" w:rsidRDefault="009F5542">
      <w:pPr>
        <w:spacing w:line="200" w:lineRule="exact"/>
        <w:rPr>
          <w:rFonts w:ascii="Times New Roman" w:eastAsia="Times New Roman" w:hAnsi="Times New Roman"/>
        </w:rPr>
      </w:pPr>
    </w:p>
    <w:p w14:paraId="7F9D56C6" w14:textId="77777777" w:rsidR="009F5542" w:rsidRDefault="009F5542">
      <w:pPr>
        <w:spacing w:line="200" w:lineRule="exact"/>
        <w:rPr>
          <w:rFonts w:ascii="Times New Roman" w:eastAsia="Times New Roman" w:hAnsi="Times New Roman"/>
        </w:rPr>
      </w:pPr>
    </w:p>
    <w:p w14:paraId="5216DA2C" w14:textId="77777777" w:rsidR="009F5542" w:rsidRDefault="009F5542">
      <w:pPr>
        <w:spacing w:line="200" w:lineRule="exact"/>
        <w:rPr>
          <w:rFonts w:ascii="Times New Roman" w:eastAsia="Times New Roman" w:hAnsi="Times New Roman"/>
        </w:rPr>
      </w:pPr>
    </w:p>
    <w:p w14:paraId="51BCA7B8" w14:textId="77777777" w:rsidR="009F5542" w:rsidRDefault="009F5542">
      <w:pPr>
        <w:spacing w:line="200" w:lineRule="exact"/>
        <w:rPr>
          <w:rFonts w:ascii="Times New Roman" w:eastAsia="Times New Roman" w:hAnsi="Times New Roman"/>
        </w:rPr>
      </w:pPr>
    </w:p>
    <w:p w14:paraId="4D7B2099" w14:textId="77777777" w:rsidR="009F5542" w:rsidRDefault="009F5542">
      <w:pPr>
        <w:spacing w:line="200" w:lineRule="exact"/>
        <w:rPr>
          <w:rFonts w:ascii="Times New Roman" w:eastAsia="Times New Roman" w:hAnsi="Times New Roman"/>
        </w:rPr>
      </w:pPr>
    </w:p>
    <w:p w14:paraId="079E76DC" w14:textId="77777777" w:rsidR="009F5542" w:rsidRDefault="009F5542">
      <w:pPr>
        <w:spacing w:line="200" w:lineRule="exact"/>
        <w:rPr>
          <w:rFonts w:ascii="Times New Roman" w:eastAsia="Times New Roman" w:hAnsi="Times New Roman"/>
        </w:rPr>
      </w:pPr>
    </w:p>
    <w:p w14:paraId="65429143" w14:textId="77777777" w:rsidR="009F5542" w:rsidRDefault="009F5542">
      <w:pPr>
        <w:spacing w:line="200" w:lineRule="exact"/>
        <w:rPr>
          <w:rFonts w:ascii="Times New Roman" w:eastAsia="Times New Roman" w:hAnsi="Times New Roman"/>
        </w:rPr>
      </w:pPr>
    </w:p>
    <w:p w14:paraId="45CBB226" w14:textId="77777777" w:rsidR="009F5542" w:rsidRDefault="009F5542">
      <w:pPr>
        <w:spacing w:line="200" w:lineRule="exact"/>
        <w:rPr>
          <w:rFonts w:ascii="Times New Roman" w:eastAsia="Times New Roman" w:hAnsi="Times New Roman"/>
        </w:rPr>
      </w:pPr>
    </w:p>
    <w:p w14:paraId="327E2A7B" w14:textId="77777777" w:rsidR="009F5542" w:rsidRDefault="009F5542">
      <w:pPr>
        <w:spacing w:line="200" w:lineRule="exact"/>
        <w:rPr>
          <w:rFonts w:ascii="Times New Roman" w:eastAsia="Times New Roman" w:hAnsi="Times New Roman"/>
        </w:rPr>
      </w:pPr>
    </w:p>
    <w:p w14:paraId="2D307FE2" w14:textId="77777777" w:rsidR="009F5542" w:rsidRDefault="009F5542">
      <w:pPr>
        <w:spacing w:line="200" w:lineRule="exact"/>
        <w:rPr>
          <w:rFonts w:ascii="Times New Roman" w:eastAsia="Times New Roman" w:hAnsi="Times New Roman"/>
        </w:rPr>
      </w:pPr>
    </w:p>
    <w:p w14:paraId="38A6DAB7" w14:textId="77777777" w:rsidR="009F5542" w:rsidRDefault="009F5542">
      <w:pPr>
        <w:spacing w:line="200" w:lineRule="exact"/>
        <w:rPr>
          <w:rFonts w:ascii="Times New Roman" w:eastAsia="Times New Roman" w:hAnsi="Times New Roman"/>
        </w:rPr>
      </w:pPr>
    </w:p>
    <w:p w14:paraId="7421819C" w14:textId="77777777" w:rsidR="009F5542" w:rsidRDefault="009F5542">
      <w:pPr>
        <w:spacing w:line="200" w:lineRule="exact"/>
        <w:rPr>
          <w:rFonts w:ascii="Times New Roman" w:eastAsia="Times New Roman" w:hAnsi="Times New Roman"/>
        </w:rPr>
      </w:pPr>
    </w:p>
    <w:p w14:paraId="4476236D" w14:textId="77777777" w:rsidR="009F5542" w:rsidRDefault="009F5542">
      <w:pPr>
        <w:spacing w:line="200" w:lineRule="exact"/>
        <w:rPr>
          <w:rFonts w:ascii="Times New Roman" w:eastAsia="Times New Roman" w:hAnsi="Times New Roman"/>
        </w:rPr>
      </w:pPr>
    </w:p>
    <w:p w14:paraId="0339D9DA" w14:textId="77777777" w:rsidR="009F5542" w:rsidRDefault="009F5542">
      <w:pPr>
        <w:spacing w:line="200" w:lineRule="exact"/>
        <w:rPr>
          <w:rFonts w:ascii="Times New Roman" w:eastAsia="Times New Roman" w:hAnsi="Times New Roman"/>
        </w:rPr>
      </w:pPr>
    </w:p>
    <w:p w14:paraId="5D673E16" w14:textId="77777777" w:rsidR="009F5542" w:rsidRDefault="009F5542">
      <w:pPr>
        <w:spacing w:line="200" w:lineRule="exact"/>
        <w:rPr>
          <w:rFonts w:ascii="Times New Roman" w:eastAsia="Times New Roman" w:hAnsi="Times New Roman"/>
        </w:rPr>
      </w:pPr>
    </w:p>
    <w:p w14:paraId="5CC5AD2E" w14:textId="77777777" w:rsidR="009F5542" w:rsidRDefault="009F5542">
      <w:pPr>
        <w:spacing w:line="200" w:lineRule="exact"/>
        <w:rPr>
          <w:rFonts w:ascii="Times New Roman" w:eastAsia="Times New Roman" w:hAnsi="Times New Roman"/>
        </w:rPr>
      </w:pPr>
    </w:p>
    <w:p w14:paraId="2691B0BA" w14:textId="77777777" w:rsidR="009F5542" w:rsidRDefault="009F5542">
      <w:pPr>
        <w:spacing w:line="200" w:lineRule="exact"/>
        <w:rPr>
          <w:rFonts w:ascii="Times New Roman" w:eastAsia="Times New Roman" w:hAnsi="Times New Roman"/>
        </w:rPr>
      </w:pPr>
    </w:p>
    <w:p w14:paraId="3E35A271" w14:textId="77777777" w:rsidR="009F5542" w:rsidRDefault="009F5542">
      <w:pPr>
        <w:spacing w:line="200" w:lineRule="exact"/>
        <w:rPr>
          <w:rFonts w:ascii="Times New Roman" w:eastAsia="Times New Roman" w:hAnsi="Times New Roman"/>
        </w:rPr>
      </w:pPr>
    </w:p>
    <w:p w14:paraId="2AA59ED8" w14:textId="77777777" w:rsidR="009F5542" w:rsidRDefault="009F5542">
      <w:pPr>
        <w:spacing w:line="200" w:lineRule="exact"/>
        <w:rPr>
          <w:rFonts w:ascii="Times New Roman" w:eastAsia="Times New Roman" w:hAnsi="Times New Roman"/>
        </w:rPr>
      </w:pPr>
    </w:p>
    <w:p w14:paraId="2ECB9D7C" w14:textId="77777777" w:rsidR="009F5542" w:rsidRDefault="009F5542">
      <w:pPr>
        <w:spacing w:line="200" w:lineRule="exact"/>
        <w:rPr>
          <w:rFonts w:ascii="Times New Roman" w:eastAsia="Times New Roman" w:hAnsi="Times New Roman"/>
        </w:rPr>
      </w:pPr>
    </w:p>
    <w:p w14:paraId="54656FCB" w14:textId="77777777" w:rsidR="009F5542" w:rsidRDefault="009F5542">
      <w:pPr>
        <w:spacing w:line="200" w:lineRule="exact"/>
        <w:rPr>
          <w:rFonts w:ascii="Times New Roman" w:eastAsia="Times New Roman" w:hAnsi="Times New Roman"/>
        </w:rPr>
      </w:pPr>
    </w:p>
    <w:p w14:paraId="527E9F1A" w14:textId="77777777" w:rsidR="009F5542" w:rsidRDefault="009F5542">
      <w:pPr>
        <w:spacing w:line="200" w:lineRule="exact"/>
        <w:rPr>
          <w:rFonts w:ascii="Times New Roman" w:eastAsia="Times New Roman" w:hAnsi="Times New Roman"/>
        </w:rPr>
      </w:pPr>
    </w:p>
    <w:p w14:paraId="5EAA98E9" w14:textId="77777777" w:rsidR="009F5542" w:rsidRDefault="009F5542">
      <w:pPr>
        <w:spacing w:line="200" w:lineRule="exact"/>
        <w:rPr>
          <w:rFonts w:ascii="Times New Roman" w:eastAsia="Times New Roman" w:hAnsi="Times New Roman"/>
        </w:rPr>
      </w:pPr>
    </w:p>
    <w:p w14:paraId="51B91522" w14:textId="77777777" w:rsidR="009F5542" w:rsidRDefault="009F5542">
      <w:pPr>
        <w:spacing w:line="200" w:lineRule="exact"/>
        <w:rPr>
          <w:rFonts w:ascii="Times New Roman" w:eastAsia="Times New Roman" w:hAnsi="Times New Roman"/>
        </w:rPr>
      </w:pPr>
    </w:p>
    <w:p w14:paraId="446CA82C" w14:textId="77777777" w:rsidR="009F5542" w:rsidRDefault="009F5542">
      <w:pPr>
        <w:spacing w:line="200" w:lineRule="exact"/>
        <w:rPr>
          <w:rFonts w:ascii="Times New Roman" w:eastAsia="Times New Roman" w:hAnsi="Times New Roman"/>
        </w:rPr>
      </w:pPr>
    </w:p>
    <w:p w14:paraId="177C6C44" w14:textId="77777777" w:rsidR="009F5542" w:rsidRDefault="009F5542">
      <w:pPr>
        <w:spacing w:line="271" w:lineRule="exact"/>
        <w:rPr>
          <w:rFonts w:ascii="Times New Roman" w:eastAsia="Times New Roman" w:hAnsi="Times New Roman"/>
        </w:rPr>
      </w:pPr>
    </w:p>
    <w:p w14:paraId="1B521CBC"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1</w:t>
      </w:r>
    </w:p>
    <w:p w14:paraId="38251C55" w14:textId="77777777" w:rsidR="009F5542" w:rsidRDefault="009F5542">
      <w:pPr>
        <w:spacing w:line="0" w:lineRule="atLeast"/>
        <w:jc w:val="center"/>
        <w:rPr>
          <w:rFonts w:ascii="Times New Roman" w:eastAsia="Times New Roman" w:hAnsi="Times New Roman"/>
          <w:sz w:val="24"/>
        </w:rPr>
        <w:sectPr w:rsidR="00000000">
          <w:pgSz w:w="11900" w:h="16838"/>
          <w:pgMar w:top="1415" w:right="1126" w:bottom="425" w:left="1140" w:header="0" w:footer="0" w:gutter="0"/>
          <w:cols w:space="0" w:equalWidth="0">
            <w:col w:w="9640"/>
          </w:cols>
          <w:docGrid w:linePitch="360"/>
        </w:sectPr>
      </w:pPr>
    </w:p>
    <w:p w14:paraId="02BCC006" w14:textId="77777777" w:rsidR="009F5542" w:rsidRDefault="009F5542">
      <w:pPr>
        <w:numPr>
          <w:ilvl w:val="0"/>
          <w:numId w:val="2"/>
        </w:numPr>
        <w:tabs>
          <w:tab w:val="left" w:pos="627"/>
        </w:tabs>
        <w:spacing w:line="0" w:lineRule="atLeast"/>
        <w:ind w:left="627" w:hanging="344"/>
        <w:rPr>
          <w:rFonts w:ascii="Times New Roman" w:eastAsia="Times New Roman" w:hAnsi="Times New Roman"/>
          <w:b/>
          <w:sz w:val="24"/>
        </w:rPr>
      </w:pPr>
      <w:bookmarkStart w:id="2" w:name="page3"/>
      <w:bookmarkEnd w:id="2"/>
      <w:r>
        <w:rPr>
          <w:rFonts w:ascii="Times New Roman" w:eastAsia="Times New Roman" w:hAnsi="Times New Roman"/>
          <w:b/>
          <w:sz w:val="28"/>
        </w:rPr>
        <w:t>Introduction</w:t>
      </w:r>
    </w:p>
    <w:p w14:paraId="1E1F632C" w14:textId="77777777" w:rsidR="009F5542" w:rsidRDefault="009F5542">
      <w:pPr>
        <w:spacing w:line="58" w:lineRule="exact"/>
        <w:rPr>
          <w:rFonts w:ascii="Times New Roman" w:eastAsia="Times New Roman" w:hAnsi="Times New Roman"/>
        </w:rPr>
      </w:pPr>
    </w:p>
    <w:p w14:paraId="352C6348" w14:textId="77777777" w:rsidR="009F5542" w:rsidRDefault="009F5542">
      <w:pPr>
        <w:spacing w:line="274" w:lineRule="auto"/>
        <w:ind w:left="7"/>
        <w:jc w:val="both"/>
        <w:rPr>
          <w:rFonts w:ascii="Times New Roman" w:eastAsia="Times New Roman" w:hAnsi="Times New Roman"/>
          <w:sz w:val="24"/>
        </w:rPr>
      </w:pPr>
      <w:r>
        <w:rPr>
          <w:rFonts w:ascii="Times New Roman" w:eastAsia="Times New Roman" w:hAnsi="Times New Roman"/>
          <w:sz w:val="24"/>
        </w:rPr>
        <w:t xml:space="preserve">The oil and gas (O&amp;G) industry is focusing its attention North, in the Arctic and sub-Arctic regions, as they represent promising production sources (Barabadi et al., 2015; Bercha et al., 2003; Gao et al., 2010; Musharraf et al., 2013; Song et al., 2016). According to the United States Geological Survey (USGS) World Petroleum Assessment 2000 (USGS World Assessment Team, 2000), the sum of the mean estimates for each province indicates that about 13% of the mean estimated global undiscovered oil resource and </w:t>
      </w:r>
      <w:r>
        <w:rPr>
          <w:rFonts w:ascii="Times New Roman" w:eastAsia="Times New Roman" w:hAnsi="Times New Roman"/>
          <w:sz w:val="24"/>
        </w:rPr>
        <w:t>about 30% of the gas one may be contained in the Arctic. Approximately 84% of such sources is expected to be found in offshore areas (Bird et al., 2008).</w:t>
      </w:r>
    </w:p>
    <w:p w14:paraId="02E998E7" w14:textId="77777777" w:rsidR="009F5542" w:rsidRDefault="009F5542">
      <w:pPr>
        <w:spacing w:line="14" w:lineRule="exact"/>
        <w:rPr>
          <w:rFonts w:ascii="Times New Roman" w:eastAsia="Times New Roman" w:hAnsi="Times New Roman"/>
        </w:rPr>
      </w:pPr>
    </w:p>
    <w:p w14:paraId="569B7DEE" w14:textId="77777777" w:rsidR="009F5542" w:rsidRDefault="009F5542">
      <w:pPr>
        <w:spacing w:line="275" w:lineRule="auto"/>
        <w:ind w:left="7"/>
        <w:jc w:val="both"/>
        <w:rPr>
          <w:rFonts w:ascii="Times New Roman" w:eastAsia="Times New Roman" w:hAnsi="Times New Roman"/>
          <w:sz w:val="24"/>
        </w:rPr>
      </w:pPr>
      <w:r>
        <w:rPr>
          <w:rFonts w:ascii="Times New Roman" w:eastAsia="Times New Roman" w:hAnsi="Times New Roman"/>
          <w:sz w:val="24"/>
        </w:rPr>
        <w:t xml:space="preserve">The Arctic area presents significant technical, logistical and safety challenges regarding construction and operation, including a lack of detailed standard, optimization with respect to winterization and data scarcity (Khan et al., 2015a). The primary factors that make activities in the Arctic peculiar are the presence of ice </w:t>
      </w:r>
      <w:r>
        <w:rPr>
          <w:rFonts w:ascii="Times New Roman" w:eastAsia="Times New Roman" w:hAnsi="Times New Roman"/>
          <w:sz w:val="24"/>
        </w:rPr>
        <w:t>–</w:t>
      </w:r>
      <w:r>
        <w:rPr>
          <w:rFonts w:ascii="Times New Roman" w:eastAsia="Times New Roman" w:hAnsi="Times New Roman"/>
          <w:sz w:val="24"/>
        </w:rPr>
        <w:t xml:space="preserve"> in many different forms </w:t>
      </w:r>
      <w:r>
        <w:rPr>
          <w:rFonts w:ascii="Times New Roman" w:eastAsia="Times New Roman" w:hAnsi="Times New Roman"/>
          <w:sz w:val="24"/>
        </w:rPr>
        <w:t>–</w:t>
      </w:r>
      <w:r>
        <w:rPr>
          <w:rFonts w:ascii="Times New Roman" w:eastAsia="Times New Roman" w:hAnsi="Times New Roman"/>
          <w:sz w:val="24"/>
        </w:rPr>
        <w:t xml:space="preserve"> and snow as well as a seasonal darkness. Such harsh climate is associated with remoteness, </w:t>
      </w:r>
      <w:r>
        <w:rPr>
          <w:rFonts w:ascii="Times New Roman" w:eastAsia="Times New Roman" w:hAnsi="Times New Roman"/>
          <w:sz w:val="24"/>
        </w:rPr>
        <w:t>long distances from customer and supplier</w:t>
      </w:r>
      <w:r>
        <w:rPr>
          <w:rFonts w:ascii="Times New Roman" w:eastAsia="Times New Roman" w:hAnsi="Times New Roman"/>
          <w:sz w:val="24"/>
        </w:rPr>
        <w:t>’s markets</w:t>
      </w:r>
      <w:r>
        <w:rPr>
          <w:rFonts w:ascii="Times New Roman" w:eastAsia="Times New Roman" w:hAnsi="Times New Roman"/>
          <w:sz w:val="24"/>
        </w:rPr>
        <w:t>. Moreover, rich and important ecosystems were identified in the Arctic and sub-Arctic regions (Barabadi et al., 2015; Gao et al., 2010). These factors have a considerable influence on the choice of design as well as operations and maintenance (Barabadi et al., 2015). Operability may be critical, maintenance may be ineffective and component</w:t>
      </w:r>
      <w:r>
        <w:rPr>
          <w:rFonts w:ascii="Times New Roman" w:eastAsia="Times New Roman" w:hAnsi="Times New Roman"/>
          <w:sz w:val="24"/>
        </w:rPr>
        <w:t>s may deteriorate relatively quickly due to severe conditions (Barabadi et al., 2015; Gao et al., 2010; Landucci et al., 2017).</w:t>
      </w:r>
    </w:p>
    <w:p w14:paraId="263AED28" w14:textId="77777777" w:rsidR="009F5542" w:rsidRDefault="009F5542">
      <w:pPr>
        <w:spacing w:line="14" w:lineRule="exact"/>
        <w:rPr>
          <w:rFonts w:ascii="Times New Roman" w:eastAsia="Times New Roman" w:hAnsi="Times New Roman"/>
        </w:rPr>
      </w:pPr>
    </w:p>
    <w:p w14:paraId="3DA8CBE8" w14:textId="77777777" w:rsidR="009F5542" w:rsidRDefault="009F5542">
      <w:pPr>
        <w:spacing w:line="265" w:lineRule="auto"/>
        <w:ind w:left="7"/>
        <w:jc w:val="both"/>
        <w:rPr>
          <w:rFonts w:ascii="Times New Roman" w:eastAsia="Times New Roman" w:hAnsi="Times New Roman"/>
          <w:sz w:val="24"/>
        </w:rPr>
      </w:pPr>
      <w:r>
        <w:rPr>
          <w:rFonts w:ascii="Times New Roman" w:eastAsia="Times New Roman" w:hAnsi="Times New Roman"/>
          <w:sz w:val="24"/>
        </w:rPr>
        <w:t>The Norwegian Arctic shelf is unique in this respect. Due to the Gulf Stream ocean currents, ice is relatively less present and access to infrastructure may be facilitated (Norheim, 2010). On the other hand, particular attention must be focused on the environment of such areas. Recent major accidents increased public concern on oil and gas. For instance, the crude oil spill accidentally released in 2004 from the Terra Nova FPSO (Floating, Production, Storage and Offloading) Unit in Newfoundland (Canada), af</w:t>
      </w:r>
      <w:r>
        <w:rPr>
          <w:rFonts w:ascii="Times New Roman" w:eastAsia="Times New Roman" w:hAnsi="Times New Roman"/>
          <w:sz w:val="24"/>
        </w:rPr>
        <w:t xml:space="preserve">fected </w:t>
      </w:r>
      <w:r>
        <w:rPr>
          <w:rFonts w:ascii="Times New Roman" w:eastAsia="Times New Roman" w:hAnsi="Times New Roman"/>
          <w:sz w:val="24"/>
        </w:rPr>
        <w:t>Cape St. Mary</w:t>
      </w:r>
      <w:r>
        <w:rPr>
          <w:rFonts w:ascii="Times New Roman" w:eastAsia="Times New Roman" w:hAnsi="Times New Roman"/>
          <w:sz w:val="24"/>
        </w:rPr>
        <w:t>’s ecological reserve and</w:t>
      </w:r>
      <w:r>
        <w:rPr>
          <w:rFonts w:ascii="Times New Roman" w:eastAsia="Times New Roman" w:hAnsi="Times New Roman"/>
          <w:sz w:val="24"/>
        </w:rPr>
        <w:t xml:space="preserve"> caused the death of thousands seabirds (Wilhelm et al., 2007). Moreover, the Deepwater Horizon oil spill (occurred in 2010 in the Gulf of Mexico and described as the worst environmental disaster in the United States) released about 0.78 Mm</w:t>
      </w:r>
      <w:r>
        <w:rPr>
          <w:rFonts w:ascii="Times New Roman" w:eastAsia="Times New Roman" w:hAnsi="Times New Roman"/>
          <w:sz w:val="32"/>
          <w:vertAlign w:val="superscript"/>
        </w:rPr>
        <w:t>3</w:t>
      </w:r>
      <w:r>
        <w:rPr>
          <w:rFonts w:ascii="Times New Roman" w:eastAsia="Times New Roman" w:hAnsi="Times New Roman"/>
          <w:sz w:val="24"/>
        </w:rPr>
        <w:t xml:space="preserve"> of crude oil and caused extensive damage to marine and wildlife habitats (BP, 2010; Deepwater Horizon Study Group, 2011).</w:t>
      </w:r>
    </w:p>
    <w:p w14:paraId="0FA35BDA" w14:textId="77777777" w:rsidR="009F5542" w:rsidRDefault="009F5542">
      <w:pPr>
        <w:spacing w:line="24" w:lineRule="exact"/>
        <w:rPr>
          <w:rFonts w:ascii="Times New Roman" w:eastAsia="Times New Roman" w:hAnsi="Times New Roman"/>
        </w:rPr>
      </w:pPr>
    </w:p>
    <w:p w14:paraId="09076223" w14:textId="77777777" w:rsidR="009F5542" w:rsidRDefault="009F5542">
      <w:pPr>
        <w:spacing w:line="262" w:lineRule="auto"/>
        <w:ind w:left="7"/>
        <w:jc w:val="both"/>
        <w:rPr>
          <w:rFonts w:ascii="Times New Roman" w:eastAsia="Times New Roman" w:hAnsi="Times New Roman"/>
          <w:sz w:val="24"/>
        </w:rPr>
      </w:pPr>
      <w:r>
        <w:rPr>
          <w:rFonts w:ascii="Times New Roman" w:eastAsia="Times New Roman" w:hAnsi="Times New Roman"/>
          <w:sz w:val="24"/>
        </w:rPr>
        <w:t>Therefore, the need for improved safety and environmental assessment in this sensitive area claims for advanced tools for risk estimation and evaluation. Despite the fact that several methods are available for personnel risk evaluation (Lees, 1996; Paltrinieri and Khan, 2016) and for environmental risk assessment (EPA, 1998; Guo, 2017; Valdor et al., 2015), integrating the peculiar aspects of both frameworks is a challenging task and requires research developments. Moreover, the analysis and management of s</w:t>
      </w:r>
      <w:r>
        <w:rPr>
          <w:rFonts w:ascii="Times New Roman" w:eastAsia="Times New Roman" w:hAnsi="Times New Roman"/>
          <w:sz w:val="24"/>
        </w:rPr>
        <w:t>afety barriers</w:t>
      </w:r>
      <w:r>
        <w:rPr>
          <w:rFonts w:ascii="Times New Roman" w:eastAsia="Times New Roman" w:hAnsi="Times New Roman"/>
          <w:sz w:val="32"/>
          <w:vertAlign w:val="superscript"/>
        </w:rPr>
        <w:t>1</w:t>
      </w:r>
      <w:r>
        <w:rPr>
          <w:rFonts w:ascii="Times New Roman" w:eastAsia="Times New Roman" w:hAnsi="Times New Roman"/>
          <w:sz w:val="24"/>
        </w:rPr>
        <w:t xml:space="preserve"> may not be systematically undertaken, despite being requested by local competent authorities, such as in the case of the Norwegian Petroleum Safety Authority (PSA) requirements (PSA, 2013a).</w:t>
      </w:r>
    </w:p>
    <w:p w14:paraId="7B4C8512" w14:textId="77777777" w:rsidR="009F5542" w:rsidRDefault="009F5542">
      <w:pPr>
        <w:spacing w:line="29" w:lineRule="exact"/>
        <w:rPr>
          <w:rFonts w:ascii="Times New Roman" w:eastAsia="Times New Roman" w:hAnsi="Times New Roman"/>
        </w:rPr>
      </w:pPr>
    </w:p>
    <w:p w14:paraId="4199F1C2" w14:textId="77777777" w:rsidR="009F5542" w:rsidRDefault="009F5542">
      <w:pPr>
        <w:spacing w:line="273" w:lineRule="auto"/>
        <w:ind w:left="7"/>
        <w:jc w:val="both"/>
        <w:rPr>
          <w:rFonts w:ascii="Times New Roman" w:eastAsia="Times New Roman" w:hAnsi="Times New Roman"/>
          <w:sz w:val="24"/>
        </w:rPr>
      </w:pPr>
      <w:r>
        <w:rPr>
          <w:rFonts w:ascii="Times New Roman" w:eastAsia="Times New Roman" w:hAnsi="Times New Roman"/>
          <w:sz w:val="24"/>
        </w:rPr>
        <w:t>The present study is aimed at providing a methodology for the integrated safety and environmental assessment dedicated to offshore O&amp;G facilities located in sensitive areas. Firstly, a methodology for dynamic risk assessment, the Risk Barometer (RB) (Paltrinieri and Khan, 2016), was adapted in order to develop a barrier management model. The aim was to investigate how barrier performance might influence the overall level of risk during the lifecycle of the facility, considering specific risk worsening eleme</w:t>
      </w:r>
      <w:r>
        <w:rPr>
          <w:rFonts w:ascii="Times New Roman" w:eastAsia="Times New Roman" w:hAnsi="Times New Roman"/>
          <w:sz w:val="24"/>
        </w:rPr>
        <w:t>nts induced by harsh environment. Secondarily, environmental risk assessment was</w:t>
      </w:r>
    </w:p>
    <w:p w14:paraId="49DC80CF"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3B39510C">
          <v:line id="_x0000_s1026" style="position:absolute;z-index:-251672576" from="0,11pt" to="144.05pt,11pt" o:userdrawn="t" strokeweight=".21164mm"/>
        </w:pict>
      </w:r>
    </w:p>
    <w:p w14:paraId="2B465D2B" w14:textId="77777777" w:rsidR="009F5542" w:rsidRDefault="009F5542">
      <w:pPr>
        <w:spacing w:line="320" w:lineRule="exact"/>
        <w:rPr>
          <w:rFonts w:ascii="Times New Roman" w:eastAsia="Times New Roman" w:hAnsi="Times New Roman"/>
        </w:rPr>
      </w:pPr>
    </w:p>
    <w:p w14:paraId="4570F78A" w14:textId="77777777" w:rsidR="009F5542" w:rsidRDefault="009F5542">
      <w:pPr>
        <w:numPr>
          <w:ilvl w:val="0"/>
          <w:numId w:val="3"/>
        </w:numPr>
        <w:tabs>
          <w:tab w:val="left" w:pos="132"/>
        </w:tabs>
        <w:spacing w:line="203" w:lineRule="auto"/>
        <w:ind w:left="7" w:right="20" w:hanging="7"/>
        <w:rPr>
          <w:rFonts w:ascii="Times New Roman" w:eastAsia="Times New Roman" w:hAnsi="Times New Roman"/>
          <w:sz w:val="26"/>
          <w:vertAlign w:val="superscript"/>
        </w:rPr>
      </w:pPr>
      <w:r>
        <w:rPr>
          <w:rFonts w:ascii="Times New Roman" w:eastAsia="Times New Roman" w:hAnsi="Times New Roman"/>
        </w:rPr>
        <w:t>According to Sklet (2006), a safety barrier is a physical or non-physical mean planned to prevent, control or mitigate undesired events or accidents.</w:t>
      </w:r>
    </w:p>
    <w:p w14:paraId="19D53676" w14:textId="77777777" w:rsidR="009F5542" w:rsidRDefault="009F5542">
      <w:pPr>
        <w:spacing w:line="1" w:lineRule="exact"/>
        <w:rPr>
          <w:rFonts w:ascii="Times New Roman" w:eastAsia="Times New Roman" w:hAnsi="Times New Roman"/>
        </w:rPr>
      </w:pPr>
    </w:p>
    <w:p w14:paraId="239711BA" w14:textId="77777777" w:rsidR="009F5542" w:rsidRDefault="009F5542">
      <w:pPr>
        <w:spacing w:line="0" w:lineRule="atLeast"/>
        <w:ind w:right="-6"/>
        <w:jc w:val="center"/>
        <w:rPr>
          <w:rFonts w:ascii="Times New Roman" w:eastAsia="Times New Roman" w:hAnsi="Times New Roman"/>
          <w:sz w:val="24"/>
        </w:rPr>
      </w:pPr>
      <w:r>
        <w:rPr>
          <w:rFonts w:ascii="Times New Roman" w:eastAsia="Times New Roman" w:hAnsi="Times New Roman"/>
          <w:sz w:val="24"/>
        </w:rPr>
        <w:t>2</w:t>
      </w:r>
    </w:p>
    <w:p w14:paraId="758FE3A2" w14:textId="77777777" w:rsidR="009F5542" w:rsidRDefault="009F5542">
      <w:pPr>
        <w:spacing w:line="0" w:lineRule="atLeast"/>
        <w:ind w:right="-6"/>
        <w:jc w:val="center"/>
        <w:rPr>
          <w:rFonts w:ascii="Times New Roman" w:eastAsia="Times New Roman" w:hAnsi="Times New Roman"/>
          <w:sz w:val="24"/>
        </w:rPr>
        <w:sectPr w:rsidR="00000000">
          <w:pgSz w:w="11900" w:h="16838"/>
          <w:pgMar w:top="1413" w:right="1126" w:bottom="425" w:left="1133" w:header="0" w:footer="0" w:gutter="0"/>
          <w:cols w:space="0" w:equalWidth="0">
            <w:col w:w="9647"/>
          </w:cols>
          <w:docGrid w:linePitch="360"/>
        </w:sectPr>
      </w:pPr>
    </w:p>
    <w:p w14:paraId="2C1CC09A" w14:textId="77777777" w:rsidR="009F5542" w:rsidRDefault="009F5542">
      <w:pPr>
        <w:spacing w:line="267" w:lineRule="auto"/>
        <w:ind w:right="20"/>
        <w:jc w:val="both"/>
        <w:rPr>
          <w:rFonts w:ascii="Times New Roman" w:eastAsia="Times New Roman" w:hAnsi="Times New Roman"/>
          <w:sz w:val="24"/>
        </w:rPr>
      </w:pPr>
      <w:bookmarkStart w:id="3" w:name="page4"/>
      <w:bookmarkEnd w:id="3"/>
      <w:r>
        <w:rPr>
          <w:rFonts w:ascii="Times New Roman" w:eastAsia="Times New Roman" w:hAnsi="Times New Roman"/>
          <w:sz w:val="24"/>
        </w:rPr>
        <w:t>performed using an approach based on simulation of oil spill evolution. This is aimed at the verification of safety barriers effectiveness for offshore facilities located in sensitive areas.</w:t>
      </w:r>
    </w:p>
    <w:p w14:paraId="6615AC6F" w14:textId="77777777" w:rsidR="009F5542" w:rsidRDefault="009F5542">
      <w:pPr>
        <w:spacing w:line="22" w:lineRule="exact"/>
        <w:rPr>
          <w:rFonts w:ascii="Times New Roman" w:eastAsia="Times New Roman" w:hAnsi="Times New Roman"/>
        </w:rPr>
      </w:pPr>
    </w:p>
    <w:p w14:paraId="68850C04" w14:textId="77777777" w:rsidR="009F5542" w:rsidRDefault="009F5542">
      <w:pPr>
        <w:spacing w:line="272" w:lineRule="auto"/>
        <w:jc w:val="both"/>
        <w:rPr>
          <w:rFonts w:ascii="Times New Roman" w:eastAsia="Times New Roman" w:hAnsi="Times New Roman"/>
          <w:sz w:val="24"/>
        </w:rPr>
      </w:pPr>
      <w:r>
        <w:rPr>
          <w:rFonts w:ascii="Times New Roman" w:eastAsia="Times New Roman" w:hAnsi="Times New Roman"/>
          <w:sz w:val="24"/>
        </w:rPr>
        <w:t>The methodology was applied to a real reference case study in the Goliat oil field (Norway), which represents a relevant example of innovative facility operating offshore in the Arctic sensitive region. Information about Goliat are gathered exclusively from public sources and the results obtained are derived from theoretical simulations.</w:t>
      </w:r>
    </w:p>
    <w:p w14:paraId="532AF2A8" w14:textId="77777777" w:rsidR="009F5542" w:rsidRDefault="009F5542">
      <w:pPr>
        <w:spacing w:line="200" w:lineRule="exact"/>
        <w:rPr>
          <w:rFonts w:ascii="Times New Roman" w:eastAsia="Times New Roman" w:hAnsi="Times New Roman"/>
        </w:rPr>
      </w:pPr>
    </w:p>
    <w:p w14:paraId="31AC04E1" w14:textId="77777777" w:rsidR="009F5542" w:rsidRDefault="009F5542">
      <w:pPr>
        <w:spacing w:line="291" w:lineRule="exact"/>
        <w:rPr>
          <w:rFonts w:ascii="Times New Roman" w:eastAsia="Times New Roman" w:hAnsi="Times New Roman"/>
        </w:rPr>
      </w:pPr>
    </w:p>
    <w:p w14:paraId="2F43EA28" w14:textId="77777777" w:rsidR="009F5542" w:rsidRDefault="009F5542">
      <w:pPr>
        <w:numPr>
          <w:ilvl w:val="0"/>
          <w:numId w:val="4"/>
        </w:numPr>
        <w:tabs>
          <w:tab w:val="left" w:pos="560"/>
        </w:tabs>
        <w:spacing w:line="0" w:lineRule="atLeast"/>
        <w:ind w:left="560" w:hanging="284"/>
        <w:rPr>
          <w:rFonts w:ascii="Times New Roman" w:eastAsia="Times New Roman" w:hAnsi="Times New Roman"/>
          <w:b/>
          <w:sz w:val="24"/>
        </w:rPr>
      </w:pPr>
      <w:r>
        <w:rPr>
          <w:rFonts w:ascii="Times New Roman" w:eastAsia="Times New Roman" w:hAnsi="Times New Roman"/>
          <w:b/>
          <w:sz w:val="28"/>
        </w:rPr>
        <w:t>Definition of the reference case study</w:t>
      </w:r>
    </w:p>
    <w:p w14:paraId="5B7ABFC5" w14:textId="77777777" w:rsidR="009F5542" w:rsidRDefault="009F5542">
      <w:pPr>
        <w:spacing w:line="249" w:lineRule="exact"/>
        <w:rPr>
          <w:rFonts w:ascii="Times New Roman" w:eastAsia="Times New Roman" w:hAnsi="Times New Roman"/>
        </w:rPr>
      </w:pPr>
    </w:p>
    <w:p w14:paraId="0F1BCE19" w14:textId="77777777" w:rsidR="009F5542" w:rsidRDefault="009F5542">
      <w:pPr>
        <w:spacing w:line="0" w:lineRule="atLeast"/>
        <w:ind w:left="700"/>
        <w:rPr>
          <w:rFonts w:ascii="Times New Roman" w:eastAsia="Times New Roman" w:hAnsi="Times New Roman"/>
          <w:b/>
          <w:sz w:val="24"/>
        </w:rPr>
      </w:pPr>
      <w:r>
        <w:rPr>
          <w:rFonts w:ascii="Times New Roman" w:eastAsia="Times New Roman" w:hAnsi="Times New Roman"/>
          <w:b/>
          <w:sz w:val="24"/>
        </w:rPr>
        <w:t>2.1  Characteristics of the oil field</w:t>
      </w:r>
    </w:p>
    <w:p w14:paraId="38BE4D47" w14:textId="77777777" w:rsidR="009F5542" w:rsidRDefault="009F5542">
      <w:pPr>
        <w:spacing w:line="48" w:lineRule="exact"/>
        <w:rPr>
          <w:rFonts w:ascii="Times New Roman" w:eastAsia="Times New Roman" w:hAnsi="Times New Roman"/>
        </w:rPr>
      </w:pPr>
    </w:p>
    <w:p w14:paraId="77A77F78" w14:textId="77777777" w:rsidR="009F5542" w:rsidRDefault="009F5542">
      <w:pPr>
        <w:spacing w:line="257" w:lineRule="auto"/>
        <w:jc w:val="both"/>
        <w:rPr>
          <w:rFonts w:ascii="Times New Roman" w:eastAsia="Times New Roman" w:hAnsi="Times New Roman"/>
          <w:sz w:val="24"/>
        </w:rPr>
      </w:pPr>
      <w:r>
        <w:rPr>
          <w:rFonts w:ascii="Times New Roman" w:eastAsia="Times New Roman" w:hAnsi="Times New Roman"/>
          <w:sz w:val="24"/>
        </w:rPr>
        <w:t>The Goliat field is the first oil field to be developed in the Barents Sea (Eni Norge, 2015a). It is located 85 km Northwest of Hammerfest, North of Russia and Norway (Figure 1). The production license is owned by ENI Norge, with 65%, and by Statoil, with 35%. Goliat field has two separate main reservoirs, Kobbe and Realgrunnen, characterized by low pressure. The recoverable reserves amount to 174 million barrels (28 Mm</w:t>
      </w:r>
      <w:r>
        <w:rPr>
          <w:rFonts w:ascii="Times New Roman" w:eastAsia="Times New Roman" w:hAnsi="Times New Roman"/>
          <w:sz w:val="32"/>
          <w:vertAlign w:val="superscript"/>
        </w:rPr>
        <w:t>3</w:t>
      </w:r>
      <w:r>
        <w:rPr>
          <w:rFonts w:ascii="Times New Roman" w:eastAsia="Times New Roman" w:hAnsi="Times New Roman"/>
          <w:sz w:val="24"/>
        </w:rPr>
        <w:t>). The field is expected to be in production for fifteen years, but field life may be extended with new discoveries.</w:t>
      </w:r>
    </w:p>
    <w:p w14:paraId="6FD22743"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20E70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5pt;margin-top:17.2pt;width:483.7pt;height:287.95pt;z-index:-251671552">
            <v:imagedata r:id="rId6" o:title=""/>
          </v:shape>
        </w:pict>
      </w:r>
    </w:p>
    <w:p w14:paraId="6C391B2A" w14:textId="77777777" w:rsidR="009F5542" w:rsidRDefault="009F5542">
      <w:pPr>
        <w:spacing w:line="200" w:lineRule="exact"/>
        <w:rPr>
          <w:rFonts w:ascii="Times New Roman" w:eastAsia="Times New Roman" w:hAnsi="Times New Roman"/>
        </w:rPr>
      </w:pPr>
    </w:p>
    <w:p w14:paraId="65D414C3" w14:textId="77777777" w:rsidR="009F5542" w:rsidRDefault="009F5542">
      <w:pPr>
        <w:spacing w:line="398" w:lineRule="exact"/>
        <w:rPr>
          <w:rFonts w:ascii="Times New Roman" w:eastAsia="Times New Roman" w:hAnsi="Times New Roman"/>
        </w:rPr>
      </w:pPr>
    </w:p>
    <w:p w14:paraId="142D7C72" w14:textId="77777777" w:rsidR="009F5542" w:rsidRDefault="009F5542">
      <w:pPr>
        <w:spacing w:line="0" w:lineRule="atLeast"/>
        <w:ind w:left="7420"/>
        <w:rPr>
          <w:b/>
          <w:sz w:val="27"/>
          <w:u w:val="single"/>
        </w:rPr>
      </w:pPr>
      <w:r>
        <w:rPr>
          <w:b/>
          <w:sz w:val="27"/>
          <w:u w:val="single"/>
        </w:rPr>
        <w:t>Legend</w:t>
      </w:r>
    </w:p>
    <w:p w14:paraId="300BE1B4" w14:textId="77777777" w:rsidR="009F5542" w:rsidRDefault="009F5542">
      <w:pPr>
        <w:spacing w:line="0" w:lineRule="atLeast"/>
        <w:ind w:left="7420"/>
        <w:rPr>
          <w:b/>
          <w:sz w:val="27"/>
          <w:u w:val="single"/>
        </w:rPr>
        <w:sectPr w:rsidR="00000000">
          <w:pgSz w:w="11900" w:h="16838"/>
          <w:pgMar w:top="1420" w:right="1126" w:bottom="425" w:left="1140" w:header="0" w:footer="0" w:gutter="0"/>
          <w:cols w:space="0" w:equalWidth="0">
            <w:col w:w="9640"/>
          </w:cols>
          <w:docGrid w:linePitch="360"/>
        </w:sectPr>
      </w:pPr>
    </w:p>
    <w:p w14:paraId="52DE8A62" w14:textId="77777777" w:rsidR="009F5542" w:rsidRDefault="009F5542">
      <w:pPr>
        <w:spacing w:line="327" w:lineRule="exact"/>
        <w:rPr>
          <w:rFonts w:ascii="Times New Roman" w:eastAsia="Times New Roman" w:hAnsi="Times New Roman"/>
        </w:rPr>
      </w:pPr>
    </w:p>
    <w:p w14:paraId="3E6FC331" w14:textId="77777777" w:rsidR="009F5542" w:rsidRDefault="009F5542">
      <w:pPr>
        <w:spacing w:line="0" w:lineRule="atLeast"/>
        <w:ind w:left="7620"/>
        <w:rPr>
          <w:rFonts w:ascii="Arial" w:eastAsia="Arial" w:hAnsi="Arial"/>
          <w:sz w:val="17"/>
        </w:rPr>
      </w:pPr>
      <w:r>
        <w:rPr>
          <w:rFonts w:ascii="Arial" w:eastAsia="Arial" w:hAnsi="Arial"/>
          <w:sz w:val="17"/>
        </w:rPr>
        <w:t>•</w:t>
      </w:r>
    </w:p>
    <w:p w14:paraId="60A016BA" w14:textId="77777777" w:rsidR="009F5542" w:rsidRDefault="009F5542">
      <w:pPr>
        <w:spacing w:line="238" w:lineRule="exact"/>
        <w:rPr>
          <w:rFonts w:ascii="Times New Roman" w:eastAsia="Times New Roman" w:hAnsi="Times New Roman"/>
        </w:rPr>
      </w:pPr>
    </w:p>
    <w:p w14:paraId="7894B4EF" w14:textId="77777777" w:rsidR="009F5542" w:rsidRDefault="009F5542">
      <w:pPr>
        <w:spacing w:line="0" w:lineRule="atLeast"/>
        <w:ind w:left="7620"/>
        <w:rPr>
          <w:rFonts w:ascii="Arial" w:eastAsia="Arial" w:hAnsi="Arial"/>
          <w:sz w:val="17"/>
        </w:rPr>
      </w:pPr>
      <w:r>
        <w:rPr>
          <w:rFonts w:ascii="Arial" w:eastAsia="Arial" w:hAnsi="Arial"/>
          <w:sz w:val="17"/>
        </w:rPr>
        <w:t>•</w:t>
      </w:r>
    </w:p>
    <w:p w14:paraId="7BEE2D15" w14:textId="77777777" w:rsidR="009F5542" w:rsidRDefault="009F5542">
      <w:pPr>
        <w:spacing w:line="250" w:lineRule="exact"/>
        <w:rPr>
          <w:rFonts w:ascii="Times New Roman" w:eastAsia="Times New Roman" w:hAnsi="Times New Roman"/>
        </w:rPr>
      </w:pPr>
    </w:p>
    <w:p w14:paraId="7B446CFF" w14:textId="77777777" w:rsidR="009F5542" w:rsidRDefault="009F5542">
      <w:pPr>
        <w:spacing w:line="0" w:lineRule="atLeast"/>
        <w:ind w:left="7620"/>
        <w:rPr>
          <w:rFonts w:ascii="Arial" w:eastAsia="Arial" w:hAnsi="Arial"/>
          <w:sz w:val="17"/>
        </w:rPr>
      </w:pPr>
      <w:r>
        <w:rPr>
          <w:rFonts w:ascii="Arial" w:eastAsia="Arial" w:hAnsi="Arial"/>
          <w:sz w:val="17"/>
        </w:rPr>
        <w:t>•</w:t>
      </w:r>
    </w:p>
    <w:p w14:paraId="0B1661E9" w14:textId="77777777" w:rsidR="009F5542" w:rsidRDefault="009F5542">
      <w:pPr>
        <w:spacing w:line="239" w:lineRule="exact"/>
        <w:rPr>
          <w:rFonts w:ascii="Times New Roman" w:eastAsia="Times New Roman" w:hAnsi="Times New Roman"/>
        </w:rPr>
      </w:pPr>
    </w:p>
    <w:p w14:paraId="74B6D114" w14:textId="77777777" w:rsidR="009F5542" w:rsidRDefault="009F5542">
      <w:pPr>
        <w:spacing w:line="0" w:lineRule="atLeast"/>
        <w:ind w:left="7620"/>
        <w:rPr>
          <w:rFonts w:ascii="Arial" w:eastAsia="Arial" w:hAnsi="Arial"/>
          <w:sz w:val="17"/>
        </w:rPr>
      </w:pPr>
      <w:r>
        <w:rPr>
          <w:rFonts w:ascii="Arial" w:eastAsia="Arial" w:hAnsi="Arial"/>
          <w:sz w:val="17"/>
        </w:rPr>
        <w:t>•</w:t>
      </w:r>
    </w:p>
    <w:p w14:paraId="247FD744" w14:textId="77777777" w:rsidR="009F5542" w:rsidRDefault="009F5542">
      <w:pPr>
        <w:spacing w:line="251" w:lineRule="exact"/>
        <w:rPr>
          <w:rFonts w:ascii="Times New Roman" w:eastAsia="Times New Roman" w:hAnsi="Times New Roman"/>
        </w:rPr>
      </w:pPr>
    </w:p>
    <w:p w14:paraId="57720DDD" w14:textId="77777777" w:rsidR="009F5542" w:rsidRDefault="009F5542">
      <w:pPr>
        <w:spacing w:line="0" w:lineRule="atLeast"/>
        <w:ind w:left="7620"/>
        <w:rPr>
          <w:rFonts w:ascii="Arial" w:eastAsia="Arial" w:hAnsi="Arial"/>
          <w:sz w:val="17"/>
        </w:rPr>
      </w:pPr>
      <w:r>
        <w:rPr>
          <w:rFonts w:ascii="Arial" w:eastAsia="Arial" w:hAnsi="Arial"/>
          <w:sz w:val="17"/>
        </w:rPr>
        <w:t>•</w:t>
      </w:r>
    </w:p>
    <w:p w14:paraId="4D8AC009" w14:textId="77777777" w:rsidR="009F5542" w:rsidRDefault="009F5542">
      <w:pPr>
        <w:spacing w:line="317" w:lineRule="exact"/>
        <w:rPr>
          <w:rFonts w:ascii="Times New Roman" w:eastAsia="Times New Roman" w:hAnsi="Times New Roman"/>
        </w:rPr>
      </w:pPr>
      <w:r>
        <w:rPr>
          <w:rFonts w:ascii="Arial" w:eastAsia="Arial" w:hAnsi="Arial"/>
          <w:sz w:val="17"/>
        </w:rPr>
        <w:br w:type="column"/>
      </w:r>
    </w:p>
    <w:p w14:paraId="5EF5F08F" w14:textId="77777777" w:rsidR="009F5542" w:rsidRDefault="009F5542">
      <w:pPr>
        <w:spacing w:line="0" w:lineRule="atLeast"/>
        <w:rPr>
          <w:sz w:val="18"/>
        </w:rPr>
      </w:pPr>
      <w:r>
        <w:rPr>
          <w:sz w:val="18"/>
        </w:rPr>
        <w:t>very high priority</w:t>
      </w:r>
    </w:p>
    <w:p w14:paraId="1C1A8F3E" w14:textId="77777777" w:rsidR="009F5542" w:rsidRDefault="009F5542">
      <w:pPr>
        <w:spacing w:line="214" w:lineRule="exact"/>
        <w:rPr>
          <w:rFonts w:ascii="Times New Roman" w:eastAsia="Times New Roman" w:hAnsi="Times New Roman"/>
        </w:rPr>
      </w:pPr>
    </w:p>
    <w:p w14:paraId="41F60993" w14:textId="77777777" w:rsidR="009F5542" w:rsidRDefault="009F5542">
      <w:pPr>
        <w:spacing w:line="0" w:lineRule="atLeast"/>
        <w:rPr>
          <w:sz w:val="18"/>
        </w:rPr>
      </w:pPr>
      <w:r>
        <w:rPr>
          <w:sz w:val="18"/>
        </w:rPr>
        <w:t>high priority</w:t>
      </w:r>
    </w:p>
    <w:p w14:paraId="16DA3441" w14:textId="77777777" w:rsidR="009F5542" w:rsidRDefault="009F5542">
      <w:pPr>
        <w:spacing w:line="226" w:lineRule="exact"/>
        <w:rPr>
          <w:rFonts w:ascii="Times New Roman" w:eastAsia="Times New Roman" w:hAnsi="Times New Roman"/>
        </w:rPr>
      </w:pPr>
    </w:p>
    <w:p w14:paraId="4C137203" w14:textId="77777777" w:rsidR="009F5542" w:rsidRDefault="009F5542">
      <w:pPr>
        <w:spacing w:line="0" w:lineRule="atLeast"/>
        <w:rPr>
          <w:sz w:val="18"/>
        </w:rPr>
      </w:pPr>
      <w:r>
        <w:rPr>
          <w:sz w:val="18"/>
        </w:rPr>
        <w:t>Priority</w:t>
      </w:r>
    </w:p>
    <w:p w14:paraId="2109B31C" w14:textId="77777777" w:rsidR="009F5542" w:rsidRDefault="009F5542">
      <w:pPr>
        <w:spacing w:line="214" w:lineRule="exact"/>
        <w:rPr>
          <w:rFonts w:ascii="Times New Roman" w:eastAsia="Times New Roman" w:hAnsi="Times New Roman"/>
        </w:rPr>
      </w:pPr>
    </w:p>
    <w:p w14:paraId="0C2900BB" w14:textId="77777777" w:rsidR="009F5542" w:rsidRDefault="009F5542">
      <w:pPr>
        <w:spacing w:line="0" w:lineRule="atLeast"/>
        <w:rPr>
          <w:sz w:val="18"/>
        </w:rPr>
      </w:pPr>
      <w:r>
        <w:rPr>
          <w:sz w:val="18"/>
        </w:rPr>
        <w:t>Goliat location</w:t>
      </w:r>
    </w:p>
    <w:p w14:paraId="1C0DCB52" w14:textId="77777777" w:rsidR="009F5542" w:rsidRDefault="009F5542">
      <w:pPr>
        <w:spacing w:line="265" w:lineRule="exact"/>
        <w:rPr>
          <w:rFonts w:ascii="Times New Roman" w:eastAsia="Times New Roman" w:hAnsi="Times New Roman"/>
        </w:rPr>
      </w:pPr>
    </w:p>
    <w:p w14:paraId="583DC3E8" w14:textId="77777777" w:rsidR="009F5542" w:rsidRDefault="009F5542">
      <w:pPr>
        <w:spacing w:line="217" w:lineRule="auto"/>
        <w:ind w:right="100"/>
        <w:rPr>
          <w:sz w:val="18"/>
        </w:rPr>
      </w:pPr>
      <w:r>
        <w:rPr>
          <w:sz w:val="18"/>
        </w:rPr>
        <w:t xml:space="preserve">Norwegian coast and </w:t>
      </w:r>
      <w:r>
        <w:rPr>
          <w:sz w:val="18"/>
        </w:rPr>
        <w:t>Tromsø bank</w:t>
      </w:r>
    </w:p>
    <w:p w14:paraId="5491812F" w14:textId="77777777" w:rsidR="009F5542" w:rsidRDefault="009F5542">
      <w:pPr>
        <w:spacing w:line="217" w:lineRule="auto"/>
        <w:ind w:right="100"/>
        <w:rPr>
          <w:sz w:val="18"/>
        </w:rPr>
        <w:sectPr w:rsidR="00000000">
          <w:type w:val="continuous"/>
          <w:pgSz w:w="11900" w:h="16838"/>
          <w:pgMar w:top="1420" w:right="1126" w:bottom="425" w:left="1140" w:header="0" w:footer="0" w:gutter="0"/>
          <w:cols w:num="2" w:space="0" w:equalWidth="0">
            <w:col w:w="7680" w:space="280"/>
            <w:col w:w="1680"/>
          </w:cols>
          <w:docGrid w:linePitch="360"/>
        </w:sectPr>
      </w:pPr>
    </w:p>
    <w:p w14:paraId="6D15C31C" w14:textId="77777777" w:rsidR="009F5542" w:rsidRDefault="009F5542">
      <w:pPr>
        <w:spacing w:line="200" w:lineRule="exact"/>
        <w:rPr>
          <w:rFonts w:ascii="Times New Roman" w:eastAsia="Times New Roman" w:hAnsi="Times New Roman"/>
        </w:rPr>
      </w:pPr>
    </w:p>
    <w:p w14:paraId="76EAFD9C" w14:textId="77777777" w:rsidR="009F5542" w:rsidRDefault="009F5542">
      <w:pPr>
        <w:spacing w:line="200" w:lineRule="exact"/>
        <w:rPr>
          <w:rFonts w:ascii="Times New Roman" w:eastAsia="Times New Roman" w:hAnsi="Times New Roman"/>
        </w:rPr>
      </w:pPr>
    </w:p>
    <w:p w14:paraId="30102E01" w14:textId="77777777" w:rsidR="009F5542" w:rsidRDefault="009F5542">
      <w:pPr>
        <w:spacing w:line="200" w:lineRule="exact"/>
        <w:rPr>
          <w:rFonts w:ascii="Times New Roman" w:eastAsia="Times New Roman" w:hAnsi="Times New Roman"/>
        </w:rPr>
      </w:pPr>
    </w:p>
    <w:p w14:paraId="77C1983A" w14:textId="77777777" w:rsidR="009F5542" w:rsidRDefault="009F5542">
      <w:pPr>
        <w:spacing w:line="200" w:lineRule="exact"/>
        <w:rPr>
          <w:rFonts w:ascii="Times New Roman" w:eastAsia="Times New Roman" w:hAnsi="Times New Roman"/>
        </w:rPr>
      </w:pPr>
    </w:p>
    <w:p w14:paraId="58F9EE4B" w14:textId="77777777" w:rsidR="009F5542" w:rsidRDefault="009F5542">
      <w:pPr>
        <w:spacing w:line="200" w:lineRule="exact"/>
        <w:rPr>
          <w:rFonts w:ascii="Times New Roman" w:eastAsia="Times New Roman" w:hAnsi="Times New Roman"/>
        </w:rPr>
      </w:pPr>
    </w:p>
    <w:p w14:paraId="07378B97" w14:textId="77777777" w:rsidR="009F5542" w:rsidRDefault="009F5542">
      <w:pPr>
        <w:spacing w:line="200" w:lineRule="exact"/>
        <w:rPr>
          <w:rFonts w:ascii="Times New Roman" w:eastAsia="Times New Roman" w:hAnsi="Times New Roman"/>
        </w:rPr>
      </w:pPr>
    </w:p>
    <w:p w14:paraId="78F2D93F" w14:textId="77777777" w:rsidR="009F5542" w:rsidRDefault="009F5542">
      <w:pPr>
        <w:spacing w:line="200" w:lineRule="exact"/>
        <w:rPr>
          <w:rFonts w:ascii="Times New Roman" w:eastAsia="Times New Roman" w:hAnsi="Times New Roman"/>
        </w:rPr>
      </w:pPr>
    </w:p>
    <w:p w14:paraId="17854B56" w14:textId="77777777" w:rsidR="009F5542" w:rsidRDefault="009F5542">
      <w:pPr>
        <w:spacing w:line="200" w:lineRule="exact"/>
        <w:rPr>
          <w:rFonts w:ascii="Times New Roman" w:eastAsia="Times New Roman" w:hAnsi="Times New Roman"/>
        </w:rPr>
      </w:pPr>
    </w:p>
    <w:p w14:paraId="6FA7E90C" w14:textId="77777777" w:rsidR="009F5542" w:rsidRDefault="009F5542">
      <w:pPr>
        <w:spacing w:line="200" w:lineRule="exact"/>
        <w:rPr>
          <w:rFonts w:ascii="Times New Roman" w:eastAsia="Times New Roman" w:hAnsi="Times New Roman"/>
        </w:rPr>
      </w:pPr>
    </w:p>
    <w:p w14:paraId="17A46427" w14:textId="77777777" w:rsidR="009F5542" w:rsidRDefault="009F5542">
      <w:pPr>
        <w:spacing w:line="200" w:lineRule="exact"/>
        <w:rPr>
          <w:rFonts w:ascii="Times New Roman" w:eastAsia="Times New Roman" w:hAnsi="Times New Roman"/>
        </w:rPr>
      </w:pPr>
    </w:p>
    <w:p w14:paraId="18A2EA23" w14:textId="77777777" w:rsidR="009F5542" w:rsidRDefault="009F5542">
      <w:pPr>
        <w:spacing w:line="200" w:lineRule="exact"/>
        <w:rPr>
          <w:rFonts w:ascii="Times New Roman" w:eastAsia="Times New Roman" w:hAnsi="Times New Roman"/>
        </w:rPr>
      </w:pPr>
    </w:p>
    <w:p w14:paraId="3CFCFC82" w14:textId="77777777" w:rsidR="009F5542" w:rsidRDefault="009F5542">
      <w:pPr>
        <w:spacing w:line="200" w:lineRule="exact"/>
        <w:rPr>
          <w:rFonts w:ascii="Times New Roman" w:eastAsia="Times New Roman" w:hAnsi="Times New Roman"/>
        </w:rPr>
      </w:pPr>
    </w:p>
    <w:p w14:paraId="506FDF1E" w14:textId="77777777" w:rsidR="009F5542" w:rsidRDefault="009F5542">
      <w:pPr>
        <w:spacing w:line="297" w:lineRule="exact"/>
        <w:rPr>
          <w:rFonts w:ascii="Times New Roman" w:eastAsia="Times New Roman" w:hAnsi="Times New Roman"/>
        </w:rPr>
      </w:pPr>
    </w:p>
    <w:p w14:paraId="6ECF5E35" w14:textId="77777777" w:rsidR="009F5542" w:rsidRDefault="009F5542">
      <w:pPr>
        <w:spacing w:line="234" w:lineRule="auto"/>
        <w:jc w:val="both"/>
        <w:rPr>
          <w:rFonts w:ascii="Times New Roman" w:eastAsia="Times New Roman" w:hAnsi="Times New Roman"/>
          <w:b/>
          <w:sz w:val="22"/>
        </w:rPr>
      </w:pPr>
      <w:r>
        <w:rPr>
          <w:rFonts w:ascii="Times New Roman" w:eastAsia="Times New Roman" w:hAnsi="Times New Roman"/>
          <w:b/>
          <w:sz w:val="22"/>
        </w:rPr>
        <w:t>Figure 1 Priority areas for biodiversity conservation in the Barents Sea ecoregion (adapted from Larsen et al. (2004)). The map indicates the location of the Goliat field.</w:t>
      </w:r>
    </w:p>
    <w:p w14:paraId="245E0F11" w14:textId="77777777" w:rsidR="009F5542" w:rsidRDefault="009F5542">
      <w:pPr>
        <w:spacing w:line="327" w:lineRule="exact"/>
        <w:rPr>
          <w:rFonts w:ascii="Times New Roman" w:eastAsia="Times New Roman" w:hAnsi="Times New Roman"/>
        </w:rPr>
      </w:pPr>
    </w:p>
    <w:p w14:paraId="4774C3BC" w14:textId="77777777" w:rsidR="009F5542" w:rsidRDefault="009F5542">
      <w:pPr>
        <w:spacing w:line="287" w:lineRule="auto"/>
        <w:jc w:val="both"/>
        <w:rPr>
          <w:rFonts w:ascii="Times New Roman" w:eastAsia="Times New Roman" w:hAnsi="Times New Roman"/>
          <w:sz w:val="23"/>
        </w:rPr>
      </w:pPr>
      <w:r>
        <w:rPr>
          <w:rFonts w:ascii="Times New Roman" w:eastAsia="Times New Roman" w:hAnsi="Times New Roman"/>
          <w:sz w:val="23"/>
        </w:rPr>
        <w:t>Compared to the neighbour Arctic Sea, the Barents Sea is relatively shallow and free from ice all through the year due to warm Gulf Stream currents from the North Atlantic and high salt level. Average ocean depth in the area is between 200 and 300 m (Larsen et al., 2004). Goliat field water depth varies from 325 to 390 m (Eni Norge, 2015b). The Barents Sea and the Kara Sea belong to one of the Marine Ecoregions included in the World Wide Fund for Nature (WWF) Global 200 (Olson</w:t>
      </w:r>
    </w:p>
    <w:p w14:paraId="6585E4DA" w14:textId="77777777" w:rsidR="009F5542" w:rsidRDefault="009F5542">
      <w:pPr>
        <w:spacing w:line="200" w:lineRule="exact"/>
        <w:rPr>
          <w:rFonts w:ascii="Times New Roman" w:eastAsia="Times New Roman" w:hAnsi="Times New Roman"/>
        </w:rPr>
      </w:pPr>
    </w:p>
    <w:p w14:paraId="5CA96C11" w14:textId="77777777" w:rsidR="009F5542" w:rsidRDefault="009F5542">
      <w:pPr>
        <w:spacing w:line="249" w:lineRule="exact"/>
        <w:rPr>
          <w:rFonts w:ascii="Times New Roman" w:eastAsia="Times New Roman" w:hAnsi="Times New Roman"/>
        </w:rPr>
      </w:pPr>
    </w:p>
    <w:p w14:paraId="6AA39F17"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3</w:t>
      </w:r>
    </w:p>
    <w:p w14:paraId="221B2A2C" w14:textId="77777777" w:rsidR="009F5542" w:rsidRDefault="009F5542">
      <w:pPr>
        <w:spacing w:line="0" w:lineRule="atLeast"/>
        <w:jc w:val="center"/>
        <w:rPr>
          <w:rFonts w:ascii="Times New Roman" w:eastAsia="Times New Roman" w:hAnsi="Times New Roman"/>
          <w:sz w:val="24"/>
        </w:rPr>
        <w:sectPr w:rsidR="00000000">
          <w:type w:val="continuous"/>
          <w:pgSz w:w="11900" w:h="16838"/>
          <w:pgMar w:top="1420" w:right="1126" w:bottom="425" w:left="1140" w:header="0" w:footer="0" w:gutter="0"/>
          <w:cols w:space="0" w:equalWidth="0">
            <w:col w:w="9640"/>
          </w:cols>
          <w:docGrid w:linePitch="360"/>
        </w:sectPr>
      </w:pPr>
    </w:p>
    <w:p w14:paraId="072D9448" w14:textId="77777777" w:rsidR="009F5542" w:rsidRDefault="009F5542">
      <w:pPr>
        <w:spacing w:line="267" w:lineRule="auto"/>
        <w:ind w:left="7" w:right="20"/>
        <w:rPr>
          <w:rFonts w:ascii="Times New Roman" w:eastAsia="Times New Roman" w:hAnsi="Times New Roman"/>
          <w:sz w:val="24"/>
        </w:rPr>
      </w:pPr>
      <w:bookmarkStart w:id="4" w:name="page5"/>
      <w:bookmarkEnd w:id="4"/>
      <w:r>
        <w:rPr>
          <w:rFonts w:ascii="Times New Roman" w:eastAsia="Times New Roman" w:hAnsi="Times New Roman"/>
          <w:sz w:val="24"/>
        </w:rPr>
        <w:t xml:space="preserve">and Dinerstein, 2002). WWF biologists defined the Norwegian coast (Figure 1) as a </w:t>
      </w:r>
      <w:r>
        <w:rPr>
          <w:rFonts w:ascii="Times New Roman" w:eastAsia="Times New Roman" w:hAnsi="Times New Roman"/>
          <w:sz w:val="24"/>
        </w:rPr>
        <w:t>“very high</w:t>
      </w:r>
      <w:r>
        <w:rPr>
          <w:rFonts w:ascii="Times New Roman" w:eastAsia="Times New Roman" w:hAnsi="Times New Roman"/>
          <w:sz w:val="24"/>
        </w:rPr>
        <w:t xml:space="preserve"> priority</w:t>
      </w:r>
      <w:r>
        <w:rPr>
          <w:rFonts w:ascii="Times New Roman" w:eastAsia="Times New Roman" w:hAnsi="Times New Roman"/>
          <w:sz w:val="24"/>
        </w:rPr>
        <w:t>”</w:t>
      </w:r>
      <w:r>
        <w:rPr>
          <w:rFonts w:ascii="Times New Roman" w:eastAsia="Times New Roman" w:hAnsi="Times New Roman"/>
          <w:sz w:val="24"/>
        </w:rPr>
        <w:t xml:space="preserve"> area for maintenance of biodiversity based on the following criteria (Larsen et al., 2004):</w:t>
      </w:r>
    </w:p>
    <w:p w14:paraId="7A9E4DC4" w14:textId="77777777" w:rsidR="009F5542" w:rsidRDefault="009F5542">
      <w:pPr>
        <w:spacing w:line="10" w:lineRule="exact"/>
        <w:rPr>
          <w:rFonts w:ascii="Times New Roman" w:eastAsia="Times New Roman" w:hAnsi="Times New Roman"/>
        </w:rPr>
      </w:pPr>
    </w:p>
    <w:p w14:paraId="261A6093" w14:textId="77777777" w:rsidR="009F5542" w:rsidRDefault="009F5542">
      <w:pPr>
        <w:numPr>
          <w:ilvl w:val="0"/>
          <w:numId w:val="5"/>
        </w:numPr>
        <w:tabs>
          <w:tab w:val="left" w:pos="727"/>
        </w:tabs>
        <w:spacing w:line="0" w:lineRule="atLeast"/>
        <w:ind w:left="727" w:hanging="727"/>
        <w:rPr>
          <w:rFonts w:ascii="Times New Roman" w:eastAsia="Times New Roman" w:hAnsi="Times New Roman"/>
          <w:sz w:val="24"/>
        </w:rPr>
      </w:pPr>
      <w:r>
        <w:rPr>
          <w:rFonts w:ascii="Times New Roman" w:eastAsia="Times New Roman" w:hAnsi="Times New Roman"/>
          <w:sz w:val="24"/>
        </w:rPr>
        <w:t>Naturalness;</w:t>
      </w:r>
    </w:p>
    <w:p w14:paraId="5CF7B15B" w14:textId="77777777" w:rsidR="009F5542" w:rsidRDefault="009F5542">
      <w:pPr>
        <w:spacing w:line="40" w:lineRule="exact"/>
        <w:rPr>
          <w:rFonts w:ascii="Times New Roman" w:eastAsia="Times New Roman" w:hAnsi="Times New Roman"/>
          <w:sz w:val="24"/>
        </w:rPr>
      </w:pPr>
    </w:p>
    <w:p w14:paraId="255BD49D" w14:textId="77777777" w:rsidR="009F5542" w:rsidRDefault="009F5542">
      <w:pPr>
        <w:numPr>
          <w:ilvl w:val="0"/>
          <w:numId w:val="5"/>
        </w:numPr>
        <w:tabs>
          <w:tab w:val="left" w:pos="727"/>
        </w:tabs>
        <w:spacing w:line="0" w:lineRule="atLeast"/>
        <w:ind w:left="727" w:hanging="727"/>
        <w:rPr>
          <w:rFonts w:ascii="Times New Roman" w:eastAsia="Times New Roman" w:hAnsi="Times New Roman"/>
          <w:sz w:val="24"/>
        </w:rPr>
      </w:pPr>
      <w:r>
        <w:rPr>
          <w:rFonts w:ascii="Times New Roman" w:eastAsia="Times New Roman" w:hAnsi="Times New Roman"/>
          <w:sz w:val="24"/>
        </w:rPr>
        <w:t>Representativeness;</w:t>
      </w:r>
    </w:p>
    <w:p w14:paraId="4EF85BBB" w14:textId="77777777" w:rsidR="009F5542" w:rsidRDefault="009F5542">
      <w:pPr>
        <w:spacing w:line="40" w:lineRule="exact"/>
        <w:rPr>
          <w:rFonts w:ascii="Times New Roman" w:eastAsia="Times New Roman" w:hAnsi="Times New Roman"/>
          <w:sz w:val="24"/>
        </w:rPr>
      </w:pPr>
    </w:p>
    <w:p w14:paraId="28E406D4" w14:textId="77777777" w:rsidR="009F5542" w:rsidRDefault="009F5542">
      <w:pPr>
        <w:numPr>
          <w:ilvl w:val="0"/>
          <w:numId w:val="5"/>
        </w:numPr>
        <w:tabs>
          <w:tab w:val="left" w:pos="727"/>
        </w:tabs>
        <w:spacing w:line="0" w:lineRule="atLeast"/>
        <w:ind w:left="727" w:hanging="727"/>
        <w:rPr>
          <w:rFonts w:ascii="Times New Roman" w:eastAsia="Times New Roman" w:hAnsi="Times New Roman"/>
          <w:sz w:val="24"/>
        </w:rPr>
      </w:pPr>
      <w:r>
        <w:rPr>
          <w:rFonts w:ascii="Times New Roman" w:eastAsia="Times New Roman" w:hAnsi="Times New Roman"/>
          <w:sz w:val="24"/>
        </w:rPr>
        <w:t>High biological diversity;</w:t>
      </w:r>
    </w:p>
    <w:p w14:paraId="4EE6AA16" w14:textId="77777777" w:rsidR="009F5542" w:rsidRDefault="009F5542">
      <w:pPr>
        <w:spacing w:line="43" w:lineRule="exact"/>
        <w:rPr>
          <w:rFonts w:ascii="Times New Roman" w:eastAsia="Times New Roman" w:hAnsi="Times New Roman"/>
          <w:sz w:val="24"/>
        </w:rPr>
      </w:pPr>
    </w:p>
    <w:p w14:paraId="0217FB3E" w14:textId="77777777" w:rsidR="009F5542" w:rsidRDefault="009F5542">
      <w:pPr>
        <w:numPr>
          <w:ilvl w:val="0"/>
          <w:numId w:val="5"/>
        </w:numPr>
        <w:tabs>
          <w:tab w:val="left" w:pos="727"/>
        </w:tabs>
        <w:spacing w:line="0" w:lineRule="atLeast"/>
        <w:ind w:left="727" w:hanging="727"/>
        <w:rPr>
          <w:rFonts w:ascii="Times New Roman" w:eastAsia="Times New Roman" w:hAnsi="Times New Roman"/>
          <w:sz w:val="24"/>
        </w:rPr>
      </w:pPr>
      <w:r>
        <w:rPr>
          <w:rFonts w:ascii="Times New Roman" w:eastAsia="Times New Roman" w:hAnsi="Times New Roman"/>
          <w:sz w:val="24"/>
        </w:rPr>
        <w:t>High productivity;</w:t>
      </w:r>
    </w:p>
    <w:p w14:paraId="6D0E268E" w14:textId="77777777" w:rsidR="009F5542" w:rsidRDefault="009F5542">
      <w:pPr>
        <w:spacing w:line="40" w:lineRule="exact"/>
        <w:rPr>
          <w:rFonts w:ascii="Times New Roman" w:eastAsia="Times New Roman" w:hAnsi="Times New Roman"/>
          <w:sz w:val="24"/>
        </w:rPr>
      </w:pPr>
    </w:p>
    <w:p w14:paraId="52E9F5CC" w14:textId="77777777" w:rsidR="009F5542" w:rsidRDefault="009F5542">
      <w:pPr>
        <w:numPr>
          <w:ilvl w:val="0"/>
          <w:numId w:val="5"/>
        </w:numPr>
        <w:tabs>
          <w:tab w:val="left" w:pos="727"/>
        </w:tabs>
        <w:spacing w:line="0" w:lineRule="atLeast"/>
        <w:ind w:left="727" w:hanging="727"/>
        <w:rPr>
          <w:rFonts w:ascii="Times New Roman" w:eastAsia="Times New Roman" w:hAnsi="Times New Roman"/>
          <w:sz w:val="24"/>
        </w:rPr>
      </w:pPr>
      <w:r>
        <w:rPr>
          <w:rFonts w:ascii="Times New Roman" w:eastAsia="Times New Roman" w:hAnsi="Times New Roman"/>
          <w:sz w:val="24"/>
        </w:rPr>
        <w:t>Ecological significance for species;</w:t>
      </w:r>
    </w:p>
    <w:p w14:paraId="7487665A" w14:textId="77777777" w:rsidR="009F5542" w:rsidRDefault="009F5542">
      <w:pPr>
        <w:spacing w:line="40" w:lineRule="exact"/>
        <w:rPr>
          <w:rFonts w:ascii="Times New Roman" w:eastAsia="Times New Roman" w:hAnsi="Times New Roman"/>
          <w:sz w:val="24"/>
        </w:rPr>
      </w:pPr>
    </w:p>
    <w:p w14:paraId="096E8355" w14:textId="77777777" w:rsidR="009F5542" w:rsidRDefault="009F5542">
      <w:pPr>
        <w:numPr>
          <w:ilvl w:val="0"/>
          <w:numId w:val="5"/>
        </w:numPr>
        <w:tabs>
          <w:tab w:val="left" w:pos="727"/>
        </w:tabs>
        <w:spacing w:line="0" w:lineRule="atLeast"/>
        <w:ind w:left="727" w:hanging="727"/>
        <w:rPr>
          <w:rFonts w:ascii="Times New Roman" w:eastAsia="Times New Roman" w:hAnsi="Times New Roman"/>
          <w:sz w:val="24"/>
        </w:rPr>
      </w:pPr>
      <w:r>
        <w:rPr>
          <w:rFonts w:ascii="Times New Roman" w:eastAsia="Times New Roman" w:hAnsi="Times New Roman"/>
          <w:sz w:val="24"/>
        </w:rPr>
        <w:t>Source area for essential ecological processes or life-support systems;</w:t>
      </w:r>
    </w:p>
    <w:p w14:paraId="6FB11870" w14:textId="77777777" w:rsidR="009F5542" w:rsidRDefault="009F5542">
      <w:pPr>
        <w:spacing w:line="40" w:lineRule="exact"/>
        <w:rPr>
          <w:rFonts w:ascii="Times New Roman" w:eastAsia="Times New Roman" w:hAnsi="Times New Roman"/>
          <w:sz w:val="24"/>
        </w:rPr>
      </w:pPr>
    </w:p>
    <w:p w14:paraId="7803623E" w14:textId="77777777" w:rsidR="009F5542" w:rsidRDefault="009F5542">
      <w:pPr>
        <w:numPr>
          <w:ilvl w:val="0"/>
          <w:numId w:val="5"/>
        </w:numPr>
        <w:tabs>
          <w:tab w:val="left" w:pos="727"/>
        </w:tabs>
        <w:spacing w:line="0" w:lineRule="atLeast"/>
        <w:ind w:left="727" w:hanging="727"/>
        <w:rPr>
          <w:rFonts w:ascii="Times New Roman" w:eastAsia="Times New Roman" w:hAnsi="Times New Roman"/>
          <w:sz w:val="24"/>
        </w:rPr>
      </w:pPr>
      <w:r>
        <w:rPr>
          <w:rFonts w:ascii="Times New Roman" w:eastAsia="Times New Roman" w:hAnsi="Times New Roman"/>
          <w:sz w:val="24"/>
        </w:rPr>
        <w:t>Uniqueness; and</w:t>
      </w:r>
    </w:p>
    <w:p w14:paraId="34DCD18C" w14:textId="77777777" w:rsidR="009F5542" w:rsidRDefault="009F5542">
      <w:pPr>
        <w:spacing w:line="43" w:lineRule="exact"/>
        <w:rPr>
          <w:rFonts w:ascii="Times New Roman" w:eastAsia="Times New Roman" w:hAnsi="Times New Roman"/>
          <w:sz w:val="24"/>
        </w:rPr>
      </w:pPr>
    </w:p>
    <w:p w14:paraId="165FA66D" w14:textId="77777777" w:rsidR="009F5542" w:rsidRDefault="009F5542">
      <w:pPr>
        <w:numPr>
          <w:ilvl w:val="0"/>
          <w:numId w:val="5"/>
        </w:numPr>
        <w:tabs>
          <w:tab w:val="left" w:pos="727"/>
        </w:tabs>
        <w:spacing w:line="0" w:lineRule="atLeast"/>
        <w:ind w:left="727" w:hanging="727"/>
        <w:rPr>
          <w:rFonts w:ascii="Times New Roman" w:eastAsia="Times New Roman" w:hAnsi="Times New Roman"/>
          <w:sz w:val="24"/>
        </w:rPr>
      </w:pPr>
      <w:r>
        <w:rPr>
          <w:rFonts w:ascii="Times New Roman" w:eastAsia="Times New Roman" w:hAnsi="Times New Roman"/>
          <w:sz w:val="24"/>
        </w:rPr>
        <w:t>Sensitivity</w:t>
      </w:r>
    </w:p>
    <w:p w14:paraId="6E8070C5" w14:textId="77777777" w:rsidR="009F5542" w:rsidRDefault="009F5542">
      <w:pPr>
        <w:spacing w:line="53" w:lineRule="exact"/>
        <w:rPr>
          <w:rFonts w:ascii="Times New Roman" w:eastAsia="Times New Roman" w:hAnsi="Times New Roman"/>
        </w:rPr>
      </w:pPr>
    </w:p>
    <w:p w14:paraId="50733937" w14:textId="77777777" w:rsidR="009F5542" w:rsidRDefault="009F5542">
      <w:pPr>
        <w:spacing w:line="264" w:lineRule="auto"/>
        <w:ind w:left="7" w:right="20"/>
        <w:jc w:val="both"/>
        <w:rPr>
          <w:rFonts w:ascii="Times New Roman" w:eastAsia="Times New Roman" w:hAnsi="Times New Roman"/>
          <w:sz w:val="24"/>
        </w:rPr>
      </w:pPr>
      <w:r>
        <w:rPr>
          <w:rFonts w:ascii="Times New Roman" w:eastAsia="Times New Roman" w:hAnsi="Times New Roman"/>
          <w:sz w:val="24"/>
        </w:rPr>
        <w:t>The ecoregion supports abundant fish stocks as well as high concentration of nesting seabirds and a diverse community of sea mammals (Larsen et al., 2004).</w:t>
      </w:r>
    </w:p>
    <w:p w14:paraId="6F66D25D" w14:textId="77777777" w:rsidR="009F5542" w:rsidRDefault="009F5542">
      <w:pPr>
        <w:spacing w:line="221" w:lineRule="exact"/>
        <w:rPr>
          <w:rFonts w:ascii="Times New Roman" w:eastAsia="Times New Roman" w:hAnsi="Times New Roman"/>
        </w:rPr>
      </w:pPr>
    </w:p>
    <w:p w14:paraId="56A11C64" w14:textId="77777777" w:rsidR="009F5542" w:rsidRDefault="009F5542">
      <w:pPr>
        <w:spacing w:line="0" w:lineRule="atLeast"/>
        <w:ind w:left="447"/>
        <w:rPr>
          <w:rFonts w:ascii="Times New Roman" w:eastAsia="Times New Roman" w:hAnsi="Times New Roman"/>
          <w:b/>
          <w:sz w:val="24"/>
        </w:rPr>
      </w:pPr>
      <w:r>
        <w:rPr>
          <w:rFonts w:ascii="Times New Roman" w:eastAsia="Times New Roman" w:hAnsi="Times New Roman"/>
          <w:b/>
          <w:sz w:val="24"/>
        </w:rPr>
        <w:t>2.2  Characteristics of the installation</w:t>
      </w:r>
    </w:p>
    <w:p w14:paraId="7DCB03AA" w14:textId="77777777" w:rsidR="009F5542" w:rsidRDefault="009F5542">
      <w:pPr>
        <w:spacing w:line="49" w:lineRule="exact"/>
        <w:rPr>
          <w:rFonts w:ascii="Times New Roman" w:eastAsia="Times New Roman" w:hAnsi="Times New Roman"/>
        </w:rPr>
      </w:pPr>
    </w:p>
    <w:p w14:paraId="70587AB4" w14:textId="77777777" w:rsidR="009F5542" w:rsidRDefault="009F5542">
      <w:pPr>
        <w:spacing w:line="270" w:lineRule="auto"/>
        <w:ind w:left="7"/>
        <w:jc w:val="both"/>
        <w:rPr>
          <w:rFonts w:ascii="Times New Roman" w:eastAsia="Times New Roman" w:hAnsi="Times New Roman"/>
          <w:sz w:val="24"/>
        </w:rPr>
      </w:pPr>
      <w:r>
        <w:rPr>
          <w:rFonts w:ascii="Times New Roman" w:eastAsia="Times New Roman" w:hAnsi="Times New Roman"/>
          <w:sz w:val="24"/>
        </w:rPr>
        <w:t>Goliat installation is a circular geostationary FPSO unit. It is the largest and most complex of its kind and it was specifically designed to ensure safe and reliable production in the harsh conditions of the Barents Sea (Eni Norge, 2016).</w:t>
      </w:r>
    </w:p>
    <w:p w14:paraId="0D68459A" w14:textId="77777777" w:rsidR="009F5542" w:rsidRDefault="009F5542">
      <w:pPr>
        <w:spacing w:line="21" w:lineRule="exact"/>
        <w:rPr>
          <w:rFonts w:ascii="Times New Roman" w:eastAsia="Times New Roman" w:hAnsi="Times New Roman"/>
        </w:rPr>
      </w:pPr>
    </w:p>
    <w:p w14:paraId="7442E24F" w14:textId="77777777" w:rsidR="009F5542" w:rsidRDefault="009F5542">
      <w:pPr>
        <w:spacing w:line="270" w:lineRule="auto"/>
        <w:ind w:left="7"/>
        <w:jc w:val="both"/>
        <w:rPr>
          <w:rFonts w:ascii="Times New Roman" w:eastAsia="Times New Roman" w:hAnsi="Times New Roman"/>
          <w:sz w:val="24"/>
        </w:rPr>
      </w:pPr>
      <w:r>
        <w:rPr>
          <w:rFonts w:ascii="Times New Roman" w:eastAsia="Times New Roman" w:hAnsi="Times New Roman"/>
          <w:sz w:val="24"/>
        </w:rPr>
        <w:t>It is possible to identify seven main areas on the FPSO, as schematized in Figure 2 (adapted from Rekdal and Hansen, 2015). Production is facilitated by subsea system consisting of 22 wells: 12 production wells, 7 water injectors and 3 gas injectors.</w:t>
      </w:r>
    </w:p>
    <w:p w14:paraId="44F0E7D6"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59CD34BC">
          <v:shape id="_x0000_s1028" type="#_x0000_t75" style="position:absolute;margin-left:100.75pt;margin-top:16.7pt;width:278.95pt;height:228.05pt;z-index:-251670528">
            <v:imagedata r:id="rId7" o:title=""/>
          </v:shape>
        </w:pict>
      </w:r>
    </w:p>
    <w:p w14:paraId="68FACF63" w14:textId="77777777" w:rsidR="009F5542" w:rsidRDefault="009F5542">
      <w:pPr>
        <w:spacing w:line="360" w:lineRule="exact"/>
        <w:rPr>
          <w:rFonts w:ascii="Times New Roman" w:eastAsia="Times New Roman" w:hAnsi="Times New Roman"/>
        </w:rPr>
      </w:pPr>
    </w:p>
    <w:tbl>
      <w:tblPr>
        <w:tblW w:w="0" w:type="auto"/>
        <w:tblInd w:w="2167" w:type="dxa"/>
        <w:tblLayout w:type="fixed"/>
        <w:tblCellMar>
          <w:top w:w="0" w:type="dxa"/>
          <w:left w:w="0" w:type="dxa"/>
          <w:bottom w:w="0" w:type="dxa"/>
          <w:right w:w="0" w:type="dxa"/>
        </w:tblCellMar>
        <w:tblLook w:val="0000" w:firstRow="0" w:lastRow="0" w:firstColumn="0" w:lastColumn="0" w:noHBand="0" w:noVBand="0"/>
      </w:tblPr>
      <w:tblGrid>
        <w:gridCol w:w="460"/>
        <w:gridCol w:w="1220"/>
        <w:gridCol w:w="940"/>
        <w:gridCol w:w="2720"/>
      </w:tblGrid>
      <w:tr w:rsidR="00000000" w14:paraId="395D5BD2" w14:textId="77777777">
        <w:trPr>
          <w:trHeight w:val="161"/>
        </w:trPr>
        <w:tc>
          <w:tcPr>
            <w:tcW w:w="460" w:type="dxa"/>
            <w:shd w:val="clear" w:color="auto" w:fill="auto"/>
            <w:vAlign w:val="bottom"/>
          </w:tcPr>
          <w:p w14:paraId="78F2F036" w14:textId="77777777" w:rsidR="009F5542" w:rsidRDefault="009F5542">
            <w:pPr>
              <w:spacing w:line="0" w:lineRule="atLeast"/>
              <w:rPr>
                <w:rFonts w:ascii="Times New Roman" w:eastAsia="Times New Roman" w:hAnsi="Times New Roman"/>
                <w:sz w:val="14"/>
              </w:rPr>
            </w:pPr>
          </w:p>
        </w:tc>
        <w:tc>
          <w:tcPr>
            <w:tcW w:w="1220" w:type="dxa"/>
            <w:shd w:val="clear" w:color="auto" w:fill="auto"/>
            <w:vAlign w:val="bottom"/>
          </w:tcPr>
          <w:p w14:paraId="1AF6535C" w14:textId="77777777" w:rsidR="009F5542" w:rsidRDefault="009F5542">
            <w:pPr>
              <w:spacing w:line="0" w:lineRule="atLeast"/>
              <w:rPr>
                <w:rFonts w:ascii="Times New Roman" w:eastAsia="Times New Roman" w:hAnsi="Times New Roman"/>
                <w:sz w:val="14"/>
              </w:rPr>
            </w:pPr>
          </w:p>
        </w:tc>
        <w:tc>
          <w:tcPr>
            <w:tcW w:w="940" w:type="dxa"/>
            <w:shd w:val="clear" w:color="auto" w:fill="auto"/>
            <w:vAlign w:val="bottom"/>
          </w:tcPr>
          <w:p w14:paraId="76E8C11E" w14:textId="77777777" w:rsidR="009F5542" w:rsidRDefault="009F5542">
            <w:pPr>
              <w:spacing w:line="0" w:lineRule="atLeast"/>
              <w:rPr>
                <w:rFonts w:ascii="Times New Roman" w:eastAsia="Times New Roman" w:hAnsi="Times New Roman"/>
                <w:sz w:val="14"/>
              </w:rPr>
            </w:pPr>
          </w:p>
        </w:tc>
        <w:tc>
          <w:tcPr>
            <w:tcW w:w="2720" w:type="dxa"/>
            <w:shd w:val="clear" w:color="auto" w:fill="auto"/>
            <w:vAlign w:val="bottom"/>
          </w:tcPr>
          <w:p w14:paraId="5A458DCA" w14:textId="77777777" w:rsidR="009F5542" w:rsidRDefault="009F5542">
            <w:pPr>
              <w:spacing w:line="0" w:lineRule="atLeast"/>
              <w:ind w:left="1580"/>
              <w:rPr>
                <w:rFonts w:ascii="Arial" w:eastAsia="Arial" w:hAnsi="Arial"/>
                <w:b/>
                <w:sz w:val="14"/>
                <w:u w:val="single"/>
              </w:rPr>
            </w:pPr>
            <w:r>
              <w:rPr>
                <w:rFonts w:ascii="Arial" w:eastAsia="Arial" w:hAnsi="Arial"/>
                <w:b/>
                <w:sz w:val="14"/>
                <w:u w:val="single"/>
              </w:rPr>
              <w:t>Legend:</w:t>
            </w:r>
          </w:p>
        </w:tc>
      </w:tr>
      <w:tr w:rsidR="00000000" w14:paraId="087B0949" w14:textId="77777777">
        <w:trPr>
          <w:trHeight w:val="170"/>
        </w:trPr>
        <w:tc>
          <w:tcPr>
            <w:tcW w:w="460" w:type="dxa"/>
            <w:shd w:val="clear" w:color="auto" w:fill="auto"/>
            <w:vAlign w:val="bottom"/>
          </w:tcPr>
          <w:p w14:paraId="4D984E2C" w14:textId="77777777" w:rsidR="009F5542" w:rsidRDefault="009F5542">
            <w:pPr>
              <w:spacing w:line="0" w:lineRule="atLeast"/>
              <w:rPr>
                <w:rFonts w:ascii="Times New Roman" w:eastAsia="Times New Roman" w:hAnsi="Times New Roman"/>
                <w:sz w:val="14"/>
              </w:rPr>
            </w:pPr>
          </w:p>
        </w:tc>
        <w:tc>
          <w:tcPr>
            <w:tcW w:w="1220" w:type="dxa"/>
            <w:shd w:val="clear" w:color="auto" w:fill="auto"/>
            <w:vAlign w:val="bottom"/>
          </w:tcPr>
          <w:p w14:paraId="66FBC161" w14:textId="77777777" w:rsidR="009F5542" w:rsidRDefault="009F5542">
            <w:pPr>
              <w:spacing w:line="0" w:lineRule="atLeast"/>
              <w:rPr>
                <w:rFonts w:ascii="Times New Roman" w:eastAsia="Times New Roman" w:hAnsi="Times New Roman"/>
                <w:sz w:val="14"/>
              </w:rPr>
            </w:pPr>
          </w:p>
        </w:tc>
        <w:tc>
          <w:tcPr>
            <w:tcW w:w="940" w:type="dxa"/>
            <w:shd w:val="clear" w:color="auto" w:fill="auto"/>
            <w:vAlign w:val="bottom"/>
          </w:tcPr>
          <w:p w14:paraId="63368672" w14:textId="77777777" w:rsidR="009F5542" w:rsidRDefault="009F5542">
            <w:pPr>
              <w:spacing w:line="0" w:lineRule="atLeast"/>
              <w:rPr>
                <w:rFonts w:ascii="Times New Roman" w:eastAsia="Times New Roman" w:hAnsi="Times New Roman"/>
                <w:sz w:val="14"/>
              </w:rPr>
            </w:pPr>
          </w:p>
        </w:tc>
        <w:tc>
          <w:tcPr>
            <w:tcW w:w="2720" w:type="dxa"/>
            <w:shd w:val="clear" w:color="auto" w:fill="auto"/>
            <w:vAlign w:val="bottom"/>
          </w:tcPr>
          <w:p w14:paraId="3DD0A5F2" w14:textId="77777777" w:rsidR="009F5542" w:rsidRDefault="009F5542">
            <w:pPr>
              <w:spacing w:line="0" w:lineRule="atLeast"/>
              <w:ind w:left="1580"/>
              <w:rPr>
                <w:rFonts w:ascii="Arial" w:eastAsia="Arial" w:hAnsi="Arial"/>
                <w:sz w:val="14"/>
              </w:rPr>
            </w:pPr>
            <w:r>
              <w:rPr>
                <w:rFonts w:ascii="Arial" w:eastAsia="Arial" w:hAnsi="Arial"/>
                <w:b/>
                <w:sz w:val="14"/>
              </w:rPr>
              <w:t>1</w:t>
            </w:r>
            <w:r>
              <w:rPr>
                <w:rFonts w:ascii="Arial" w:eastAsia="Arial" w:hAnsi="Arial"/>
                <w:sz w:val="14"/>
              </w:rPr>
              <w:t xml:space="preserve"> </w:t>
            </w:r>
            <w:r>
              <w:rPr>
                <w:rFonts w:ascii="Arial" w:eastAsia="Arial" w:hAnsi="Arial"/>
                <w:sz w:val="14"/>
              </w:rPr>
              <w:t>Process Area</w:t>
            </w:r>
          </w:p>
        </w:tc>
      </w:tr>
      <w:tr w:rsidR="00000000" w14:paraId="79234582" w14:textId="77777777">
        <w:trPr>
          <w:trHeight w:val="170"/>
        </w:trPr>
        <w:tc>
          <w:tcPr>
            <w:tcW w:w="460" w:type="dxa"/>
            <w:shd w:val="clear" w:color="auto" w:fill="auto"/>
            <w:vAlign w:val="bottom"/>
          </w:tcPr>
          <w:p w14:paraId="731FFD39" w14:textId="77777777" w:rsidR="009F5542" w:rsidRDefault="009F5542">
            <w:pPr>
              <w:spacing w:line="0" w:lineRule="atLeast"/>
              <w:rPr>
                <w:rFonts w:ascii="Times New Roman" w:eastAsia="Times New Roman" w:hAnsi="Times New Roman"/>
                <w:sz w:val="14"/>
              </w:rPr>
            </w:pPr>
          </w:p>
        </w:tc>
        <w:tc>
          <w:tcPr>
            <w:tcW w:w="1220" w:type="dxa"/>
            <w:shd w:val="clear" w:color="auto" w:fill="auto"/>
            <w:vAlign w:val="bottom"/>
          </w:tcPr>
          <w:p w14:paraId="2D426D64" w14:textId="77777777" w:rsidR="009F5542" w:rsidRDefault="009F5542">
            <w:pPr>
              <w:spacing w:line="0" w:lineRule="atLeast"/>
              <w:rPr>
                <w:rFonts w:ascii="Times New Roman" w:eastAsia="Times New Roman" w:hAnsi="Times New Roman"/>
                <w:sz w:val="14"/>
              </w:rPr>
            </w:pPr>
          </w:p>
        </w:tc>
        <w:tc>
          <w:tcPr>
            <w:tcW w:w="940" w:type="dxa"/>
            <w:shd w:val="clear" w:color="auto" w:fill="auto"/>
            <w:vAlign w:val="bottom"/>
          </w:tcPr>
          <w:p w14:paraId="686B6E91" w14:textId="77777777" w:rsidR="009F5542" w:rsidRDefault="009F5542">
            <w:pPr>
              <w:spacing w:line="0" w:lineRule="atLeast"/>
              <w:rPr>
                <w:rFonts w:ascii="Times New Roman" w:eastAsia="Times New Roman" w:hAnsi="Times New Roman"/>
                <w:sz w:val="14"/>
              </w:rPr>
            </w:pPr>
          </w:p>
        </w:tc>
        <w:tc>
          <w:tcPr>
            <w:tcW w:w="2720" w:type="dxa"/>
            <w:shd w:val="clear" w:color="auto" w:fill="auto"/>
            <w:vAlign w:val="bottom"/>
          </w:tcPr>
          <w:p w14:paraId="7C7D9753" w14:textId="77777777" w:rsidR="009F5542" w:rsidRDefault="009F5542">
            <w:pPr>
              <w:spacing w:line="0" w:lineRule="atLeast"/>
              <w:ind w:left="1580"/>
              <w:rPr>
                <w:rFonts w:ascii="Arial" w:eastAsia="Arial" w:hAnsi="Arial"/>
                <w:sz w:val="14"/>
              </w:rPr>
            </w:pPr>
            <w:r>
              <w:rPr>
                <w:rFonts w:ascii="Arial" w:eastAsia="Arial" w:hAnsi="Arial"/>
                <w:b/>
                <w:sz w:val="14"/>
              </w:rPr>
              <w:t>2</w:t>
            </w:r>
            <w:r>
              <w:rPr>
                <w:rFonts w:ascii="Arial" w:eastAsia="Arial" w:hAnsi="Arial"/>
                <w:sz w:val="14"/>
              </w:rPr>
              <w:t xml:space="preserve"> </w:t>
            </w:r>
            <w:r>
              <w:rPr>
                <w:rFonts w:ascii="Arial" w:eastAsia="Arial" w:hAnsi="Arial"/>
                <w:sz w:val="14"/>
              </w:rPr>
              <w:t>Utility Area</w:t>
            </w:r>
          </w:p>
        </w:tc>
      </w:tr>
      <w:tr w:rsidR="00000000" w14:paraId="3BFE511F" w14:textId="77777777">
        <w:trPr>
          <w:trHeight w:val="170"/>
        </w:trPr>
        <w:tc>
          <w:tcPr>
            <w:tcW w:w="460" w:type="dxa"/>
            <w:shd w:val="clear" w:color="auto" w:fill="auto"/>
            <w:vAlign w:val="bottom"/>
          </w:tcPr>
          <w:p w14:paraId="592E7DE4" w14:textId="77777777" w:rsidR="009F5542" w:rsidRDefault="009F5542">
            <w:pPr>
              <w:spacing w:line="0" w:lineRule="atLeast"/>
              <w:rPr>
                <w:rFonts w:ascii="Times New Roman" w:eastAsia="Times New Roman" w:hAnsi="Times New Roman"/>
                <w:sz w:val="14"/>
              </w:rPr>
            </w:pPr>
          </w:p>
        </w:tc>
        <w:tc>
          <w:tcPr>
            <w:tcW w:w="1220" w:type="dxa"/>
            <w:shd w:val="clear" w:color="auto" w:fill="auto"/>
            <w:vAlign w:val="bottom"/>
          </w:tcPr>
          <w:p w14:paraId="67A082CB" w14:textId="77777777" w:rsidR="009F5542" w:rsidRDefault="009F5542">
            <w:pPr>
              <w:spacing w:line="0" w:lineRule="atLeast"/>
              <w:rPr>
                <w:rFonts w:ascii="Times New Roman" w:eastAsia="Times New Roman" w:hAnsi="Times New Roman"/>
                <w:sz w:val="14"/>
              </w:rPr>
            </w:pPr>
          </w:p>
        </w:tc>
        <w:tc>
          <w:tcPr>
            <w:tcW w:w="940" w:type="dxa"/>
            <w:shd w:val="clear" w:color="auto" w:fill="auto"/>
            <w:vAlign w:val="bottom"/>
          </w:tcPr>
          <w:p w14:paraId="13C6A653" w14:textId="77777777" w:rsidR="009F5542" w:rsidRDefault="009F5542">
            <w:pPr>
              <w:spacing w:line="0" w:lineRule="atLeast"/>
              <w:rPr>
                <w:rFonts w:ascii="Times New Roman" w:eastAsia="Times New Roman" w:hAnsi="Times New Roman"/>
                <w:sz w:val="14"/>
              </w:rPr>
            </w:pPr>
          </w:p>
        </w:tc>
        <w:tc>
          <w:tcPr>
            <w:tcW w:w="2720" w:type="dxa"/>
            <w:shd w:val="clear" w:color="auto" w:fill="auto"/>
            <w:vAlign w:val="bottom"/>
          </w:tcPr>
          <w:p w14:paraId="46E78C4D" w14:textId="77777777" w:rsidR="009F5542" w:rsidRDefault="009F5542">
            <w:pPr>
              <w:spacing w:line="0" w:lineRule="atLeast"/>
              <w:ind w:left="1580"/>
              <w:rPr>
                <w:rFonts w:ascii="Arial" w:eastAsia="Arial" w:hAnsi="Arial"/>
                <w:sz w:val="14"/>
              </w:rPr>
            </w:pPr>
            <w:r>
              <w:rPr>
                <w:rFonts w:ascii="Arial" w:eastAsia="Arial" w:hAnsi="Arial"/>
                <w:b/>
                <w:sz w:val="14"/>
              </w:rPr>
              <w:t>3</w:t>
            </w:r>
            <w:r>
              <w:rPr>
                <w:rFonts w:ascii="Arial" w:eastAsia="Arial" w:hAnsi="Arial"/>
                <w:sz w:val="14"/>
              </w:rPr>
              <w:t xml:space="preserve"> </w:t>
            </w:r>
            <w:r>
              <w:rPr>
                <w:rFonts w:ascii="Arial" w:eastAsia="Arial" w:hAnsi="Arial"/>
                <w:sz w:val="14"/>
              </w:rPr>
              <w:t>Living Quarter</w:t>
            </w:r>
          </w:p>
        </w:tc>
      </w:tr>
      <w:tr w:rsidR="00000000" w14:paraId="2240281B" w14:textId="77777777">
        <w:trPr>
          <w:trHeight w:val="170"/>
        </w:trPr>
        <w:tc>
          <w:tcPr>
            <w:tcW w:w="460" w:type="dxa"/>
            <w:shd w:val="clear" w:color="auto" w:fill="auto"/>
            <w:vAlign w:val="bottom"/>
          </w:tcPr>
          <w:p w14:paraId="267AE25D" w14:textId="77777777" w:rsidR="009F5542" w:rsidRDefault="009F5542">
            <w:pPr>
              <w:spacing w:line="0" w:lineRule="atLeast"/>
              <w:rPr>
                <w:rFonts w:ascii="Times New Roman" w:eastAsia="Times New Roman" w:hAnsi="Times New Roman"/>
                <w:sz w:val="14"/>
              </w:rPr>
            </w:pPr>
          </w:p>
        </w:tc>
        <w:tc>
          <w:tcPr>
            <w:tcW w:w="1220" w:type="dxa"/>
            <w:shd w:val="clear" w:color="auto" w:fill="auto"/>
            <w:vAlign w:val="bottom"/>
          </w:tcPr>
          <w:p w14:paraId="534AC3EE" w14:textId="77777777" w:rsidR="009F5542" w:rsidRDefault="009F5542">
            <w:pPr>
              <w:spacing w:line="0" w:lineRule="atLeast"/>
              <w:rPr>
                <w:rFonts w:ascii="Times New Roman" w:eastAsia="Times New Roman" w:hAnsi="Times New Roman"/>
                <w:sz w:val="14"/>
              </w:rPr>
            </w:pPr>
          </w:p>
        </w:tc>
        <w:tc>
          <w:tcPr>
            <w:tcW w:w="940" w:type="dxa"/>
            <w:shd w:val="clear" w:color="auto" w:fill="auto"/>
            <w:vAlign w:val="bottom"/>
          </w:tcPr>
          <w:p w14:paraId="764B5980" w14:textId="77777777" w:rsidR="009F5542" w:rsidRDefault="009F5542">
            <w:pPr>
              <w:spacing w:line="0" w:lineRule="atLeast"/>
              <w:rPr>
                <w:rFonts w:ascii="Times New Roman" w:eastAsia="Times New Roman" w:hAnsi="Times New Roman"/>
                <w:sz w:val="14"/>
              </w:rPr>
            </w:pPr>
          </w:p>
        </w:tc>
        <w:tc>
          <w:tcPr>
            <w:tcW w:w="2720" w:type="dxa"/>
            <w:shd w:val="clear" w:color="auto" w:fill="auto"/>
            <w:vAlign w:val="bottom"/>
          </w:tcPr>
          <w:p w14:paraId="43B56DC0" w14:textId="77777777" w:rsidR="009F5542" w:rsidRDefault="009F5542">
            <w:pPr>
              <w:spacing w:line="0" w:lineRule="atLeast"/>
              <w:ind w:left="1580"/>
              <w:rPr>
                <w:rFonts w:ascii="Arial" w:eastAsia="Arial" w:hAnsi="Arial"/>
                <w:w w:val="98"/>
                <w:sz w:val="14"/>
              </w:rPr>
            </w:pPr>
            <w:r>
              <w:rPr>
                <w:rFonts w:ascii="Arial" w:eastAsia="Arial" w:hAnsi="Arial"/>
                <w:b/>
                <w:w w:val="98"/>
                <w:sz w:val="14"/>
              </w:rPr>
              <w:t>4</w:t>
            </w:r>
            <w:r>
              <w:rPr>
                <w:rFonts w:ascii="Arial" w:eastAsia="Arial" w:hAnsi="Arial"/>
                <w:w w:val="98"/>
                <w:sz w:val="14"/>
              </w:rPr>
              <w:t xml:space="preserve"> </w:t>
            </w:r>
            <w:r>
              <w:rPr>
                <w:rFonts w:ascii="Arial" w:eastAsia="Arial" w:hAnsi="Arial"/>
                <w:w w:val="98"/>
                <w:sz w:val="14"/>
              </w:rPr>
              <w:t>Main Deck Area</w:t>
            </w:r>
          </w:p>
        </w:tc>
      </w:tr>
      <w:tr w:rsidR="00000000" w14:paraId="521FBD61" w14:textId="77777777">
        <w:trPr>
          <w:trHeight w:val="170"/>
        </w:trPr>
        <w:tc>
          <w:tcPr>
            <w:tcW w:w="460" w:type="dxa"/>
            <w:shd w:val="clear" w:color="auto" w:fill="auto"/>
            <w:vAlign w:val="bottom"/>
          </w:tcPr>
          <w:p w14:paraId="124F66FB" w14:textId="77777777" w:rsidR="009F5542" w:rsidRDefault="009F5542">
            <w:pPr>
              <w:spacing w:line="0" w:lineRule="atLeast"/>
              <w:rPr>
                <w:rFonts w:ascii="Times New Roman" w:eastAsia="Times New Roman" w:hAnsi="Times New Roman"/>
                <w:sz w:val="14"/>
              </w:rPr>
            </w:pPr>
          </w:p>
        </w:tc>
        <w:tc>
          <w:tcPr>
            <w:tcW w:w="1220" w:type="dxa"/>
            <w:shd w:val="clear" w:color="auto" w:fill="auto"/>
            <w:vAlign w:val="bottom"/>
          </w:tcPr>
          <w:p w14:paraId="0B2E767D" w14:textId="77777777" w:rsidR="009F5542" w:rsidRDefault="009F5542">
            <w:pPr>
              <w:spacing w:line="0" w:lineRule="atLeast"/>
              <w:rPr>
                <w:rFonts w:ascii="Times New Roman" w:eastAsia="Times New Roman" w:hAnsi="Times New Roman"/>
                <w:sz w:val="14"/>
              </w:rPr>
            </w:pPr>
          </w:p>
        </w:tc>
        <w:tc>
          <w:tcPr>
            <w:tcW w:w="940" w:type="dxa"/>
            <w:shd w:val="clear" w:color="auto" w:fill="auto"/>
            <w:vAlign w:val="bottom"/>
          </w:tcPr>
          <w:p w14:paraId="108461F2" w14:textId="77777777" w:rsidR="009F5542" w:rsidRDefault="009F5542">
            <w:pPr>
              <w:spacing w:line="0" w:lineRule="atLeast"/>
              <w:rPr>
                <w:rFonts w:ascii="Times New Roman" w:eastAsia="Times New Roman" w:hAnsi="Times New Roman"/>
                <w:sz w:val="14"/>
              </w:rPr>
            </w:pPr>
          </w:p>
        </w:tc>
        <w:tc>
          <w:tcPr>
            <w:tcW w:w="2720" w:type="dxa"/>
            <w:shd w:val="clear" w:color="auto" w:fill="auto"/>
            <w:vAlign w:val="bottom"/>
          </w:tcPr>
          <w:p w14:paraId="41AE2DCC" w14:textId="77777777" w:rsidR="009F5542" w:rsidRDefault="009F5542">
            <w:pPr>
              <w:spacing w:line="0" w:lineRule="atLeast"/>
              <w:ind w:left="1580"/>
              <w:rPr>
                <w:rFonts w:ascii="Arial" w:eastAsia="Arial" w:hAnsi="Arial"/>
                <w:sz w:val="14"/>
              </w:rPr>
            </w:pPr>
            <w:r>
              <w:rPr>
                <w:rFonts w:ascii="Arial" w:eastAsia="Arial" w:hAnsi="Arial"/>
                <w:b/>
                <w:sz w:val="14"/>
              </w:rPr>
              <w:t>5</w:t>
            </w:r>
            <w:r>
              <w:rPr>
                <w:rFonts w:ascii="Arial" w:eastAsia="Arial" w:hAnsi="Arial"/>
                <w:sz w:val="14"/>
              </w:rPr>
              <w:t xml:space="preserve"> </w:t>
            </w:r>
            <w:r>
              <w:rPr>
                <w:rFonts w:ascii="Arial" w:eastAsia="Arial" w:hAnsi="Arial"/>
                <w:sz w:val="14"/>
              </w:rPr>
              <w:t>Central Shaft</w:t>
            </w:r>
          </w:p>
        </w:tc>
      </w:tr>
      <w:tr w:rsidR="00000000" w14:paraId="393C384A" w14:textId="77777777">
        <w:trPr>
          <w:trHeight w:val="170"/>
        </w:trPr>
        <w:tc>
          <w:tcPr>
            <w:tcW w:w="460" w:type="dxa"/>
            <w:shd w:val="clear" w:color="auto" w:fill="auto"/>
            <w:vAlign w:val="bottom"/>
          </w:tcPr>
          <w:p w14:paraId="26B11D03" w14:textId="77777777" w:rsidR="009F5542" w:rsidRDefault="009F5542">
            <w:pPr>
              <w:spacing w:line="0" w:lineRule="atLeast"/>
              <w:rPr>
                <w:rFonts w:ascii="Times New Roman" w:eastAsia="Times New Roman" w:hAnsi="Times New Roman"/>
                <w:sz w:val="14"/>
              </w:rPr>
            </w:pPr>
          </w:p>
        </w:tc>
        <w:tc>
          <w:tcPr>
            <w:tcW w:w="1220" w:type="dxa"/>
            <w:shd w:val="clear" w:color="auto" w:fill="auto"/>
            <w:vAlign w:val="bottom"/>
          </w:tcPr>
          <w:p w14:paraId="73B2CFB5" w14:textId="77777777" w:rsidR="009F5542" w:rsidRDefault="009F5542">
            <w:pPr>
              <w:spacing w:line="0" w:lineRule="atLeast"/>
              <w:rPr>
                <w:rFonts w:ascii="Times New Roman" w:eastAsia="Times New Roman" w:hAnsi="Times New Roman"/>
                <w:sz w:val="14"/>
              </w:rPr>
            </w:pPr>
          </w:p>
        </w:tc>
        <w:tc>
          <w:tcPr>
            <w:tcW w:w="940" w:type="dxa"/>
            <w:shd w:val="clear" w:color="auto" w:fill="auto"/>
            <w:vAlign w:val="bottom"/>
          </w:tcPr>
          <w:p w14:paraId="2DD747DE" w14:textId="77777777" w:rsidR="009F5542" w:rsidRDefault="009F5542">
            <w:pPr>
              <w:spacing w:line="0" w:lineRule="atLeast"/>
              <w:rPr>
                <w:rFonts w:ascii="Times New Roman" w:eastAsia="Times New Roman" w:hAnsi="Times New Roman"/>
                <w:sz w:val="14"/>
              </w:rPr>
            </w:pPr>
          </w:p>
        </w:tc>
        <w:tc>
          <w:tcPr>
            <w:tcW w:w="2720" w:type="dxa"/>
            <w:shd w:val="clear" w:color="auto" w:fill="auto"/>
            <w:vAlign w:val="bottom"/>
          </w:tcPr>
          <w:p w14:paraId="36ECE5E4" w14:textId="77777777" w:rsidR="009F5542" w:rsidRDefault="009F5542">
            <w:pPr>
              <w:spacing w:line="0" w:lineRule="atLeast"/>
              <w:ind w:left="1580"/>
              <w:rPr>
                <w:rFonts w:ascii="Arial" w:eastAsia="Arial" w:hAnsi="Arial"/>
                <w:sz w:val="14"/>
              </w:rPr>
            </w:pPr>
            <w:r>
              <w:rPr>
                <w:rFonts w:ascii="Arial" w:eastAsia="Arial" w:hAnsi="Arial"/>
                <w:b/>
                <w:sz w:val="14"/>
              </w:rPr>
              <w:t>6</w:t>
            </w:r>
            <w:r>
              <w:rPr>
                <w:rFonts w:ascii="Arial" w:eastAsia="Arial" w:hAnsi="Arial"/>
                <w:sz w:val="14"/>
              </w:rPr>
              <w:t xml:space="preserve"> </w:t>
            </w:r>
            <w:r>
              <w:rPr>
                <w:rFonts w:ascii="Arial" w:eastAsia="Arial" w:hAnsi="Arial"/>
                <w:sz w:val="14"/>
              </w:rPr>
              <w:t>North Shaft</w:t>
            </w:r>
          </w:p>
        </w:tc>
      </w:tr>
      <w:tr w:rsidR="00000000" w14:paraId="5CB85E0A" w14:textId="77777777">
        <w:trPr>
          <w:trHeight w:val="170"/>
        </w:trPr>
        <w:tc>
          <w:tcPr>
            <w:tcW w:w="460" w:type="dxa"/>
            <w:shd w:val="clear" w:color="auto" w:fill="auto"/>
            <w:vAlign w:val="bottom"/>
          </w:tcPr>
          <w:p w14:paraId="56484E44" w14:textId="77777777" w:rsidR="009F5542" w:rsidRDefault="009F5542">
            <w:pPr>
              <w:spacing w:line="0" w:lineRule="atLeast"/>
              <w:rPr>
                <w:rFonts w:ascii="Times New Roman" w:eastAsia="Times New Roman" w:hAnsi="Times New Roman"/>
                <w:sz w:val="14"/>
              </w:rPr>
            </w:pPr>
          </w:p>
        </w:tc>
        <w:tc>
          <w:tcPr>
            <w:tcW w:w="1220" w:type="dxa"/>
            <w:shd w:val="clear" w:color="auto" w:fill="auto"/>
            <w:vAlign w:val="bottom"/>
          </w:tcPr>
          <w:p w14:paraId="2EEF694F" w14:textId="77777777" w:rsidR="009F5542" w:rsidRDefault="009F5542">
            <w:pPr>
              <w:spacing w:line="0" w:lineRule="atLeast"/>
              <w:rPr>
                <w:rFonts w:ascii="Times New Roman" w:eastAsia="Times New Roman" w:hAnsi="Times New Roman"/>
                <w:sz w:val="14"/>
              </w:rPr>
            </w:pPr>
          </w:p>
        </w:tc>
        <w:tc>
          <w:tcPr>
            <w:tcW w:w="940" w:type="dxa"/>
            <w:shd w:val="clear" w:color="auto" w:fill="auto"/>
            <w:vAlign w:val="bottom"/>
          </w:tcPr>
          <w:p w14:paraId="31A7D70A" w14:textId="77777777" w:rsidR="009F5542" w:rsidRDefault="009F5542">
            <w:pPr>
              <w:spacing w:line="0" w:lineRule="atLeast"/>
              <w:rPr>
                <w:rFonts w:ascii="Times New Roman" w:eastAsia="Times New Roman" w:hAnsi="Times New Roman"/>
                <w:sz w:val="14"/>
              </w:rPr>
            </w:pPr>
          </w:p>
        </w:tc>
        <w:tc>
          <w:tcPr>
            <w:tcW w:w="2720" w:type="dxa"/>
            <w:shd w:val="clear" w:color="auto" w:fill="auto"/>
            <w:vAlign w:val="bottom"/>
          </w:tcPr>
          <w:p w14:paraId="0EF15E39" w14:textId="77777777" w:rsidR="009F5542" w:rsidRDefault="009F5542">
            <w:pPr>
              <w:spacing w:line="0" w:lineRule="atLeast"/>
              <w:ind w:left="1580"/>
              <w:rPr>
                <w:rFonts w:ascii="Arial" w:eastAsia="Arial" w:hAnsi="Arial"/>
                <w:sz w:val="14"/>
              </w:rPr>
            </w:pPr>
            <w:r>
              <w:rPr>
                <w:rFonts w:ascii="Arial" w:eastAsia="Arial" w:hAnsi="Arial"/>
                <w:b/>
                <w:sz w:val="14"/>
              </w:rPr>
              <w:t>7</w:t>
            </w:r>
            <w:r>
              <w:rPr>
                <w:rFonts w:ascii="Arial" w:eastAsia="Arial" w:hAnsi="Arial"/>
                <w:sz w:val="14"/>
              </w:rPr>
              <w:t xml:space="preserve"> </w:t>
            </w:r>
            <w:r>
              <w:rPr>
                <w:rFonts w:ascii="Arial" w:eastAsia="Arial" w:hAnsi="Arial"/>
                <w:sz w:val="14"/>
              </w:rPr>
              <w:t>Riser Area</w:t>
            </w:r>
          </w:p>
        </w:tc>
      </w:tr>
      <w:tr w:rsidR="00000000" w14:paraId="73D3CA43" w14:textId="77777777">
        <w:trPr>
          <w:trHeight w:val="448"/>
        </w:trPr>
        <w:tc>
          <w:tcPr>
            <w:tcW w:w="460" w:type="dxa"/>
            <w:shd w:val="clear" w:color="auto" w:fill="auto"/>
            <w:vAlign w:val="bottom"/>
          </w:tcPr>
          <w:p w14:paraId="27FC7B5A" w14:textId="77777777" w:rsidR="009F5542" w:rsidRDefault="009F5542">
            <w:pPr>
              <w:spacing w:line="0" w:lineRule="atLeast"/>
              <w:rPr>
                <w:rFonts w:ascii="Times New Roman" w:eastAsia="Times New Roman" w:hAnsi="Times New Roman"/>
                <w:sz w:val="24"/>
              </w:rPr>
            </w:pPr>
          </w:p>
        </w:tc>
        <w:tc>
          <w:tcPr>
            <w:tcW w:w="1220" w:type="dxa"/>
            <w:shd w:val="clear" w:color="auto" w:fill="auto"/>
            <w:vAlign w:val="bottom"/>
          </w:tcPr>
          <w:p w14:paraId="1C14FDBF" w14:textId="77777777" w:rsidR="009F5542" w:rsidRDefault="009F5542">
            <w:pPr>
              <w:spacing w:line="0" w:lineRule="atLeast"/>
              <w:ind w:right="689"/>
              <w:jc w:val="right"/>
              <w:rPr>
                <w:sz w:val="18"/>
              </w:rPr>
            </w:pPr>
            <w:r>
              <w:rPr>
                <w:sz w:val="18"/>
              </w:rPr>
              <w:t>1</w:t>
            </w:r>
          </w:p>
        </w:tc>
        <w:tc>
          <w:tcPr>
            <w:tcW w:w="940" w:type="dxa"/>
            <w:shd w:val="clear" w:color="auto" w:fill="auto"/>
            <w:vAlign w:val="bottom"/>
          </w:tcPr>
          <w:p w14:paraId="6C5737E4" w14:textId="77777777" w:rsidR="009F5542" w:rsidRDefault="009F5542">
            <w:pPr>
              <w:spacing w:line="0" w:lineRule="atLeast"/>
              <w:rPr>
                <w:rFonts w:ascii="Times New Roman" w:eastAsia="Times New Roman" w:hAnsi="Times New Roman"/>
                <w:sz w:val="24"/>
              </w:rPr>
            </w:pPr>
          </w:p>
        </w:tc>
        <w:tc>
          <w:tcPr>
            <w:tcW w:w="2720" w:type="dxa"/>
            <w:shd w:val="clear" w:color="auto" w:fill="auto"/>
            <w:vAlign w:val="bottom"/>
          </w:tcPr>
          <w:p w14:paraId="690805CF" w14:textId="77777777" w:rsidR="009F5542" w:rsidRDefault="009F5542">
            <w:pPr>
              <w:spacing w:line="0" w:lineRule="atLeast"/>
              <w:ind w:left="1020"/>
              <w:rPr>
                <w:sz w:val="18"/>
              </w:rPr>
            </w:pPr>
            <w:r>
              <w:rPr>
                <w:sz w:val="18"/>
              </w:rPr>
              <w:t>3</w:t>
            </w:r>
          </w:p>
        </w:tc>
      </w:tr>
      <w:tr w:rsidR="00000000" w14:paraId="3A38BF84" w14:textId="77777777">
        <w:trPr>
          <w:trHeight w:val="393"/>
        </w:trPr>
        <w:tc>
          <w:tcPr>
            <w:tcW w:w="460" w:type="dxa"/>
            <w:shd w:val="clear" w:color="auto" w:fill="auto"/>
            <w:vAlign w:val="bottom"/>
          </w:tcPr>
          <w:p w14:paraId="1F03540B" w14:textId="77777777" w:rsidR="009F5542" w:rsidRDefault="009F5542">
            <w:pPr>
              <w:spacing w:line="0" w:lineRule="atLeast"/>
              <w:rPr>
                <w:rFonts w:ascii="Times New Roman" w:eastAsia="Times New Roman" w:hAnsi="Times New Roman"/>
                <w:sz w:val="24"/>
              </w:rPr>
            </w:pPr>
          </w:p>
        </w:tc>
        <w:tc>
          <w:tcPr>
            <w:tcW w:w="1220" w:type="dxa"/>
            <w:shd w:val="clear" w:color="auto" w:fill="auto"/>
            <w:vAlign w:val="bottom"/>
          </w:tcPr>
          <w:p w14:paraId="5DBBEC75" w14:textId="77777777" w:rsidR="009F5542" w:rsidRDefault="009F5542">
            <w:pPr>
              <w:spacing w:line="0" w:lineRule="atLeast"/>
              <w:rPr>
                <w:rFonts w:ascii="Times New Roman" w:eastAsia="Times New Roman" w:hAnsi="Times New Roman"/>
                <w:sz w:val="24"/>
              </w:rPr>
            </w:pPr>
          </w:p>
        </w:tc>
        <w:tc>
          <w:tcPr>
            <w:tcW w:w="940" w:type="dxa"/>
            <w:shd w:val="clear" w:color="auto" w:fill="auto"/>
            <w:vAlign w:val="bottom"/>
          </w:tcPr>
          <w:p w14:paraId="0D6B22C4" w14:textId="77777777" w:rsidR="009F5542" w:rsidRDefault="009F5542">
            <w:pPr>
              <w:spacing w:line="0" w:lineRule="atLeast"/>
              <w:rPr>
                <w:rFonts w:ascii="Times New Roman" w:eastAsia="Times New Roman" w:hAnsi="Times New Roman"/>
                <w:sz w:val="24"/>
              </w:rPr>
            </w:pPr>
          </w:p>
        </w:tc>
        <w:tc>
          <w:tcPr>
            <w:tcW w:w="2720" w:type="dxa"/>
            <w:shd w:val="clear" w:color="auto" w:fill="auto"/>
            <w:vAlign w:val="bottom"/>
          </w:tcPr>
          <w:p w14:paraId="62218002" w14:textId="77777777" w:rsidR="009F5542" w:rsidRDefault="009F5542">
            <w:pPr>
              <w:spacing w:line="0" w:lineRule="atLeast"/>
              <w:ind w:left="60"/>
              <w:rPr>
                <w:sz w:val="18"/>
              </w:rPr>
            </w:pPr>
            <w:r>
              <w:rPr>
                <w:sz w:val="18"/>
              </w:rPr>
              <w:t>2</w:t>
            </w:r>
          </w:p>
        </w:tc>
      </w:tr>
      <w:tr w:rsidR="00000000" w14:paraId="12B68CF6" w14:textId="77777777">
        <w:trPr>
          <w:trHeight w:val="533"/>
        </w:trPr>
        <w:tc>
          <w:tcPr>
            <w:tcW w:w="460" w:type="dxa"/>
            <w:vMerge w:val="restart"/>
            <w:shd w:val="clear" w:color="auto" w:fill="auto"/>
            <w:vAlign w:val="bottom"/>
          </w:tcPr>
          <w:p w14:paraId="2E180F49" w14:textId="77777777" w:rsidR="009F5542" w:rsidRDefault="009F5542">
            <w:pPr>
              <w:spacing w:line="0" w:lineRule="atLeast"/>
              <w:ind w:right="269"/>
              <w:jc w:val="right"/>
              <w:rPr>
                <w:w w:val="87"/>
                <w:sz w:val="18"/>
              </w:rPr>
            </w:pPr>
            <w:r>
              <w:rPr>
                <w:w w:val="87"/>
                <w:sz w:val="18"/>
              </w:rPr>
              <w:t>7</w:t>
            </w:r>
          </w:p>
        </w:tc>
        <w:tc>
          <w:tcPr>
            <w:tcW w:w="1220" w:type="dxa"/>
            <w:shd w:val="clear" w:color="auto" w:fill="auto"/>
            <w:vAlign w:val="bottom"/>
          </w:tcPr>
          <w:p w14:paraId="6C0F1F4F" w14:textId="77777777" w:rsidR="009F5542" w:rsidRDefault="009F5542">
            <w:pPr>
              <w:spacing w:line="0" w:lineRule="atLeast"/>
              <w:ind w:right="689"/>
              <w:jc w:val="right"/>
              <w:rPr>
                <w:sz w:val="18"/>
              </w:rPr>
            </w:pPr>
            <w:r>
              <w:rPr>
                <w:sz w:val="18"/>
              </w:rPr>
              <w:t>4</w:t>
            </w:r>
          </w:p>
        </w:tc>
        <w:tc>
          <w:tcPr>
            <w:tcW w:w="940" w:type="dxa"/>
            <w:shd w:val="clear" w:color="auto" w:fill="auto"/>
            <w:vAlign w:val="bottom"/>
          </w:tcPr>
          <w:p w14:paraId="1B3117F5" w14:textId="77777777" w:rsidR="009F5542" w:rsidRDefault="009F5542">
            <w:pPr>
              <w:spacing w:line="0" w:lineRule="atLeast"/>
              <w:jc w:val="right"/>
              <w:rPr>
                <w:sz w:val="18"/>
              </w:rPr>
            </w:pPr>
            <w:r>
              <w:rPr>
                <w:sz w:val="18"/>
              </w:rPr>
              <w:t>5</w:t>
            </w:r>
          </w:p>
        </w:tc>
        <w:tc>
          <w:tcPr>
            <w:tcW w:w="2720" w:type="dxa"/>
            <w:shd w:val="clear" w:color="auto" w:fill="auto"/>
            <w:vAlign w:val="bottom"/>
          </w:tcPr>
          <w:p w14:paraId="4570C807" w14:textId="77777777" w:rsidR="009F5542" w:rsidRDefault="009F5542">
            <w:pPr>
              <w:spacing w:line="0" w:lineRule="atLeast"/>
              <w:ind w:left="420"/>
              <w:rPr>
                <w:sz w:val="18"/>
              </w:rPr>
            </w:pPr>
            <w:r>
              <w:rPr>
                <w:sz w:val="18"/>
              </w:rPr>
              <w:t>4</w:t>
            </w:r>
          </w:p>
        </w:tc>
      </w:tr>
      <w:tr w:rsidR="00000000" w14:paraId="0C1AADAF" w14:textId="77777777">
        <w:trPr>
          <w:trHeight w:val="115"/>
        </w:trPr>
        <w:tc>
          <w:tcPr>
            <w:tcW w:w="460" w:type="dxa"/>
            <w:vMerge/>
            <w:shd w:val="clear" w:color="auto" w:fill="auto"/>
            <w:vAlign w:val="bottom"/>
          </w:tcPr>
          <w:p w14:paraId="004A79BC" w14:textId="77777777" w:rsidR="009F5542" w:rsidRDefault="009F5542">
            <w:pPr>
              <w:spacing w:line="0" w:lineRule="atLeast"/>
              <w:rPr>
                <w:rFonts w:ascii="Times New Roman" w:eastAsia="Times New Roman" w:hAnsi="Times New Roman"/>
                <w:sz w:val="10"/>
              </w:rPr>
            </w:pPr>
          </w:p>
        </w:tc>
        <w:tc>
          <w:tcPr>
            <w:tcW w:w="1220" w:type="dxa"/>
            <w:shd w:val="clear" w:color="auto" w:fill="auto"/>
            <w:vAlign w:val="bottom"/>
          </w:tcPr>
          <w:p w14:paraId="442CD5E6" w14:textId="77777777" w:rsidR="009F5542" w:rsidRDefault="009F5542">
            <w:pPr>
              <w:spacing w:line="0" w:lineRule="atLeast"/>
              <w:rPr>
                <w:rFonts w:ascii="Times New Roman" w:eastAsia="Times New Roman" w:hAnsi="Times New Roman"/>
                <w:sz w:val="10"/>
              </w:rPr>
            </w:pPr>
          </w:p>
        </w:tc>
        <w:tc>
          <w:tcPr>
            <w:tcW w:w="940" w:type="dxa"/>
            <w:shd w:val="clear" w:color="auto" w:fill="auto"/>
            <w:vAlign w:val="bottom"/>
          </w:tcPr>
          <w:p w14:paraId="07169FAB" w14:textId="77777777" w:rsidR="009F5542" w:rsidRDefault="009F5542">
            <w:pPr>
              <w:spacing w:line="0" w:lineRule="atLeast"/>
              <w:rPr>
                <w:rFonts w:ascii="Times New Roman" w:eastAsia="Times New Roman" w:hAnsi="Times New Roman"/>
                <w:sz w:val="10"/>
              </w:rPr>
            </w:pPr>
          </w:p>
        </w:tc>
        <w:tc>
          <w:tcPr>
            <w:tcW w:w="2720" w:type="dxa"/>
            <w:shd w:val="clear" w:color="auto" w:fill="auto"/>
            <w:vAlign w:val="bottom"/>
          </w:tcPr>
          <w:p w14:paraId="09F80D16" w14:textId="77777777" w:rsidR="009F5542" w:rsidRDefault="009F5542">
            <w:pPr>
              <w:spacing w:line="0" w:lineRule="atLeast"/>
              <w:rPr>
                <w:rFonts w:ascii="Times New Roman" w:eastAsia="Times New Roman" w:hAnsi="Times New Roman"/>
                <w:sz w:val="10"/>
              </w:rPr>
            </w:pPr>
          </w:p>
        </w:tc>
      </w:tr>
      <w:tr w:rsidR="00000000" w14:paraId="3FE1BA77" w14:textId="77777777">
        <w:trPr>
          <w:trHeight w:val="884"/>
        </w:trPr>
        <w:tc>
          <w:tcPr>
            <w:tcW w:w="460" w:type="dxa"/>
            <w:shd w:val="clear" w:color="auto" w:fill="auto"/>
            <w:vAlign w:val="bottom"/>
          </w:tcPr>
          <w:p w14:paraId="7685B7E3" w14:textId="77777777" w:rsidR="009F5542" w:rsidRDefault="009F5542">
            <w:pPr>
              <w:spacing w:line="0" w:lineRule="atLeast"/>
              <w:rPr>
                <w:rFonts w:ascii="Times New Roman" w:eastAsia="Times New Roman" w:hAnsi="Times New Roman"/>
                <w:sz w:val="24"/>
              </w:rPr>
            </w:pPr>
          </w:p>
        </w:tc>
        <w:tc>
          <w:tcPr>
            <w:tcW w:w="1220" w:type="dxa"/>
            <w:shd w:val="clear" w:color="auto" w:fill="auto"/>
            <w:vAlign w:val="bottom"/>
          </w:tcPr>
          <w:p w14:paraId="02EC6AD7" w14:textId="77777777" w:rsidR="009F5542" w:rsidRDefault="009F5542">
            <w:pPr>
              <w:spacing w:line="0" w:lineRule="atLeast"/>
              <w:rPr>
                <w:rFonts w:ascii="Times New Roman" w:eastAsia="Times New Roman" w:hAnsi="Times New Roman"/>
                <w:sz w:val="24"/>
              </w:rPr>
            </w:pPr>
          </w:p>
        </w:tc>
        <w:tc>
          <w:tcPr>
            <w:tcW w:w="940" w:type="dxa"/>
            <w:shd w:val="clear" w:color="auto" w:fill="auto"/>
            <w:vAlign w:val="bottom"/>
          </w:tcPr>
          <w:p w14:paraId="42CB78D2" w14:textId="77777777" w:rsidR="009F5542" w:rsidRDefault="009F5542">
            <w:pPr>
              <w:spacing w:line="0" w:lineRule="atLeast"/>
              <w:rPr>
                <w:rFonts w:ascii="Times New Roman" w:eastAsia="Times New Roman" w:hAnsi="Times New Roman"/>
                <w:sz w:val="24"/>
              </w:rPr>
            </w:pPr>
          </w:p>
        </w:tc>
        <w:tc>
          <w:tcPr>
            <w:tcW w:w="2720" w:type="dxa"/>
            <w:shd w:val="clear" w:color="auto" w:fill="auto"/>
            <w:vAlign w:val="bottom"/>
          </w:tcPr>
          <w:p w14:paraId="12E6EB68" w14:textId="77777777" w:rsidR="009F5542" w:rsidRDefault="009F5542">
            <w:pPr>
              <w:spacing w:line="0" w:lineRule="atLeast"/>
              <w:ind w:left="1580"/>
              <w:rPr>
                <w:sz w:val="18"/>
              </w:rPr>
            </w:pPr>
            <w:r>
              <w:rPr>
                <w:sz w:val="18"/>
              </w:rPr>
              <w:t>6</w:t>
            </w:r>
          </w:p>
        </w:tc>
      </w:tr>
    </w:tbl>
    <w:p w14:paraId="51BB3E39" w14:textId="77777777" w:rsidR="009F5542" w:rsidRDefault="009F5542">
      <w:pPr>
        <w:spacing w:line="200" w:lineRule="exact"/>
        <w:rPr>
          <w:rFonts w:ascii="Times New Roman" w:eastAsia="Times New Roman" w:hAnsi="Times New Roman"/>
        </w:rPr>
      </w:pPr>
    </w:p>
    <w:p w14:paraId="174EE621" w14:textId="77777777" w:rsidR="009F5542" w:rsidRDefault="009F5542">
      <w:pPr>
        <w:spacing w:line="200" w:lineRule="exact"/>
        <w:rPr>
          <w:rFonts w:ascii="Times New Roman" w:eastAsia="Times New Roman" w:hAnsi="Times New Roman"/>
        </w:rPr>
      </w:pPr>
    </w:p>
    <w:p w14:paraId="48DF3629" w14:textId="77777777" w:rsidR="009F5542" w:rsidRDefault="009F5542">
      <w:pPr>
        <w:spacing w:line="388" w:lineRule="exact"/>
        <w:rPr>
          <w:rFonts w:ascii="Times New Roman" w:eastAsia="Times New Roman" w:hAnsi="Times New Roman"/>
        </w:rPr>
      </w:pPr>
    </w:p>
    <w:p w14:paraId="362DA93F" w14:textId="77777777" w:rsidR="009F5542" w:rsidRDefault="009F5542">
      <w:pPr>
        <w:spacing w:line="0" w:lineRule="atLeast"/>
        <w:ind w:left="7"/>
        <w:rPr>
          <w:rFonts w:ascii="Times New Roman" w:eastAsia="Times New Roman" w:hAnsi="Times New Roman"/>
          <w:b/>
          <w:sz w:val="22"/>
        </w:rPr>
      </w:pPr>
      <w:r>
        <w:rPr>
          <w:rFonts w:ascii="Times New Roman" w:eastAsia="Times New Roman" w:hAnsi="Times New Roman"/>
          <w:b/>
          <w:sz w:val="22"/>
        </w:rPr>
        <w:t>Figure 2. Main areas on Goliat FPSO (adapted from Rekdal and Hansen, 2015).</w:t>
      </w:r>
    </w:p>
    <w:p w14:paraId="10C2B460" w14:textId="77777777" w:rsidR="009F5542" w:rsidRDefault="009F5542">
      <w:pPr>
        <w:spacing w:line="326" w:lineRule="exact"/>
        <w:rPr>
          <w:rFonts w:ascii="Times New Roman" w:eastAsia="Times New Roman" w:hAnsi="Times New Roman"/>
        </w:rPr>
      </w:pPr>
    </w:p>
    <w:p w14:paraId="188E7C3A" w14:textId="77777777" w:rsidR="009F5542" w:rsidRDefault="009F5542">
      <w:pPr>
        <w:spacing w:line="273" w:lineRule="auto"/>
        <w:ind w:left="7"/>
        <w:jc w:val="both"/>
        <w:rPr>
          <w:rFonts w:ascii="Times New Roman" w:eastAsia="Times New Roman" w:hAnsi="Times New Roman"/>
          <w:sz w:val="24"/>
        </w:rPr>
      </w:pPr>
      <w:r>
        <w:rPr>
          <w:rFonts w:ascii="Times New Roman" w:eastAsia="Times New Roman" w:hAnsi="Times New Roman"/>
          <w:sz w:val="24"/>
        </w:rPr>
        <w:t>The extracted crude oil is processed, stabilized, stored and then directly offloaded from the FPSO to shuttle tankers through the offloading station (Bjornbom, 2011). The offloading system is one of the safest and most reliable offloading system ever fabricated for offshore operations. The distance between the shuttle tanker and the platform is greater than in similar installation and video cameras and a light system are in place for frequent status monitoring of the offloading hose (Eni Norge, 2015a).</w:t>
      </w:r>
    </w:p>
    <w:p w14:paraId="2D407D23" w14:textId="77777777" w:rsidR="009F5542" w:rsidRDefault="009F5542">
      <w:pPr>
        <w:spacing w:line="200" w:lineRule="exact"/>
        <w:rPr>
          <w:rFonts w:ascii="Times New Roman" w:eastAsia="Times New Roman" w:hAnsi="Times New Roman"/>
        </w:rPr>
      </w:pPr>
    </w:p>
    <w:p w14:paraId="1E0D66CF" w14:textId="77777777" w:rsidR="009F5542" w:rsidRDefault="009F5542">
      <w:pPr>
        <w:spacing w:line="383" w:lineRule="exact"/>
        <w:rPr>
          <w:rFonts w:ascii="Times New Roman" w:eastAsia="Times New Roman" w:hAnsi="Times New Roman"/>
        </w:rPr>
      </w:pPr>
    </w:p>
    <w:p w14:paraId="032DC46E" w14:textId="77777777" w:rsidR="009F5542" w:rsidRDefault="009F5542">
      <w:pPr>
        <w:spacing w:line="0" w:lineRule="atLeast"/>
        <w:ind w:right="-6"/>
        <w:jc w:val="center"/>
        <w:rPr>
          <w:rFonts w:ascii="Times New Roman" w:eastAsia="Times New Roman" w:hAnsi="Times New Roman"/>
          <w:sz w:val="24"/>
        </w:rPr>
      </w:pPr>
      <w:r>
        <w:rPr>
          <w:rFonts w:ascii="Times New Roman" w:eastAsia="Times New Roman" w:hAnsi="Times New Roman"/>
          <w:sz w:val="24"/>
        </w:rPr>
        <w:t>4</w:t>
      </w:r>
    </w:p>
    <w:p w14:paraId="0DD57067" w14:textId="77777777" w:rsidR="009F5542" w:rsidRDefault="009F5542">
      <w:pPr>
        <w:spacing w:line="0" w:lineRule="atLeast"/>
        <w:ind w:right="-6"/>
        <w:jc w:val="center"/>
        <w:rPr>
          <w:rFonts w:ascii="Times New Roman" w:eastAsia="Times New Roman" w:hAnsi="Times New Roman"/>
          <w:sz w:val="24"/>
        </w:rPr>
        <w:sectPr w:rsidR="00000000">
          <w:pgSz w:w="11900" w:h="16838"/>
          <w:pgMar w:top="1420" w:right="1126" w:bottom="425" w:left="1133" w:header="0" w:footer="0" w:gutter="0"/>
          <w:cols w:space="0" w:equalWidth="0">
            <w:col w:w="9647"/>
          </w:cols>
          <w:docGrid w:linePitch="360"/>
        </w:sectPr>
      </w:pPr>
    </w:p>
    <w:p w14:paraId="5045DAFD" w14:textId="77777777" w:rsidR="009F5542" w:rsidRDefault="009F5542">
      <w:pPr>
        <w:numPr>
          <w:ilvl w:val="0"/>
          <w:numId w:val="6"/>
        </w:numPr>
        <w:tabs>
          <w:tab w:val="left" w:pos="560"/>
        </w:tabs>
        <w:spacing w:line="0" w:lineRule="atLeast"/>
        <w:ind w:left="560" w:hanging="284"/>
        <w:rPr>
          <w:rFonts w:ascii="Times New Roman" w:eastAsia="Times New Roman" w:hAnsi="Times New Roman"/>
          <w:b/>
          <w:sz w:val="24"/>
        </w:rPr>
      </w:pPr>
      <w:bookmarkStart w:id="5" w:name="page6"/>
      <w:bookmarkEnd w:id="5"/>
      <w:r>
        <w:rPr>
          <w:rFonts w:ascii="Times New Roman" w:eastAsia="Times New Roman" w:hAnsi="Times New Roman"/>
          <w:b/>
          <w:sz w:val="28"/>
        </w:rPr>
        <w:t>Improved safety and environmental assessment for sensitive areas</w:t>
      </w:r>
    </w:p>
    <w:p w14:paraId="22EEF5E7" w14:textId="77777777" w:rsidR="009F5542" w:rsidRDefault="009F5542">
      <w:pPr>
        <w:spacing w:line="252" w:lineRule="exact"/>
        <w:rPr>
          <w:rFonts w:ascii="Times New Roman" w:eastAsia="Times New Roman" w:hAnsi="Times New Roman"/>
        </w:rPr>
      </w:pPr>
    </w:p>
    <w:p w14:paraId="445C582A" w14:textId="77777777" w:rsidR="009F5542" w:rsidRDefault="009F5542">
      <w:pPr>
        <w:spacing w:line="0" w:lineRule="atLeast"/>
        <w:ind w:left="700"/>
        <w:rPr>
          <w:rFonts w:ascii="Times New Roman" w:eastAsia="Times New Roman" w:hAnsi="Times New Roman"/>
          <w:b/>
          <w:sz w:val="24"/>
        </w:rPr>
      </w:pPr>
      <w:r>
        <w:rPr>
          <w:rFonts w:ascii="Times New Roman" w:eastAsia="Times New Roman" w:hAnsi="Times New Roman"/>
          <w:b/>
          <w:sz w:val="24"/>
        </w:rPr>
        <w:t>3.1  Need for dynamic risk assessment</w:t>
      </w:r>
    </w:p>
    <w:p w14:paraId="25AF1468" w14:textId="77777777" w:rsidR="009F5542" w:rsidRDefault="009F5542">
      <w:pPr>
        <w:spacing w:line="46" w:lineRule="exact"/>
        <w:rPr>
          <w:rFonts w:ascii="Times New Roman" w:eastAsia="Times New Roman" w:hAnsi="Times New Roman"/>
        </w:rPr>
      </w:pPr>
    </w:p>
    <w:p w14:paraId="48AEA8C1"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Quantitative Risk Assessment (QRA) in the framework of Oil &amp; Gas (O&amp;G) upstream operations is based on consolidated procedures and methods (Crawley, 1999; Crawley and Grant, 1997; ISO-International standardization organization, 2009; Khan et al., 2002). Nevertheless, the challenges associated with the operation in harsh and sensitive environment claim for more advanced tools for risk estimation and evaluation.</w:t>
      </w:r>
    </w:p>
    <w:p w14:paraId="6F8CDF2F" w14:textId="77777777" w:rsidR="009F5542" w:rsidRDefault="009F5542">
      <w:pPr>
        <w:spacing w:line="17" w:lineRule="exact"/>
        <w:rPr>
          <w:rFonts w:ascii="Times New Roman" w:eastAsia="Times New Roman" w:hAnsi="Times New Roman"/>
        </w:rPr>
      </w:pPr>
    </w:p>
    <w:p w14:paraId="0A5AFD92"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In particular, operational and organizational factors often may affect risk in terms of likelihood of undesired failure (Ale et al., 2014; Attwood et al., 2006; Griffin et al., 2014; Landucci and Paltrinieri, 2016; Vinnem et al., 2012). Training, workload, motivation to safety culture, procedures are aspects that may be disregarded by conventional QRA techniques, which are traditionally focusing on technical aspects (Paltrinieri and Khan, 2016).</w:t>
      </w:r>
    </w:p>
    <w:p w14:paraId="5FBE884E" w14:textId="77777777" w:rsidR="009F5542" w:rsidRDefault="009F5542">
      <w:pPr>
        <w:spacing w:line="20" w:lineRule="exact"/>
        <w:rPr>
          <w:rFonts w:ascii="Times New Roman" w:eastAsia="Times New Roman" w:hAnsi="Times New Roman"/>
        </w:rPr>
      </w:pPr>
    </w:p>
    <w:p w14:paraId="2B7FF001" w14:textId="77777777" w:rsidR="009F5542" w:rsidRDefault="009F5542">
      <w:pPr>
        <w:spacing w:line="274" w:lineRule="auto"/>
        <w:jc w:val="both"/>
        <w:rPr>
          <w:rFonts w:ascii="Times New Roman" w:eastAsia="Times New Roman" w:hAnsi="Times New Roman"/>
          <w:sz w:val="24"/>
        </w:rPr>
      </w:pPr>
      <w:r>
        <w:rPr>
          <w:rFonts w:ascii="Times New Roman" w:eastAsia="Times New Roman" w:hAnsi="Times New Roman"/>
          <w:sz w:val="24"/>
        </w:rPr>
        <w:t>Moreover, periodic evaluation and update of the system risk picture is not commonly performed. Static risk estimation in a frozen instant of the system life represent the basis on which everyday operations are planned, without capturing customary risk fluctuations during the lifecycle of a production plant (I et al., 2009; Kalantarnia et al., 2009; Paltrinieri et al., 2014; Pasman and Reniers, 2014; Pitblado et al., 2011). International standards (e.g. ISO 31000 on risk management (ISO-International standar</w:t>
      </w:r>
      <w:r>
        <w:rPr>
          <w:rFonts w:ascii="Times New Roman" w:eastAsia="Times New Roman" w:hAnsi="Times New Roman"/>
          <w:sz w:val="24"/>
        </w:rPr>
        <w:t>dization organization, 2009) and NORSOK z-013 on risk and emergency preparedness analysis (NORSOK-standards, 2001)) and relevant regulations (e.g. EU Seveso directives on the control of major-accident hazards involving dangerous substances (European Commission, 2012)) suggest updates of risk analysis only in conjunction with major changes in the plant/organization or every five years. Falck et al. (2015, 2000) share such concern and affirm that risk assessment performed for the design phase of a plant is no</w:t>
      </w:r>
      <w:r>
        <w:rPr>
          <w:rFonts w:ascii="Times New Roman" w:eastAsia="Times New Roman" w:hAnsi="Times New Roman"/>
          <w:sz w:val="24"/>
        </w:rPr>
        <w:t>t suitable for the following operation phases.</w:t>
      </w:r>
    </w:p>
    <w:p w14:paraId="66271DC5" w14:textId="77777777" w:rsidR="009F5542" w:rsidRDefault="009F5542">
      <w:pPr>
        <w:spacing w:line="28" w:lineRule="exact"/>
        <w:rPr>
          <w:rFonts w:ascii="Times New Roman" w:eastAsia="Times New Roman" w:hAnsi="Times New Roman"/>
        </w:rPr>
      </w:pPr>
    </w:p>
    <w:p w14:paraId="05ADEC61" w14:textId="77777777" w:rsidR="009F5542" w:rsidRDefault="009F5542">
      <w:pPr>
        <w:spacing w:line="287" w:lineRule="auto"/>
        <w:jc w:val="both"/>
        <w:rPr>
          <w:rFonts w:ascii="Times New Roman" w:eastAsia="Times New Roman" w:hAnsi="Times New Roman"/>
          <w:sz w:val="23"/>
        </w:rPr>
      </w:pPr>
      <w:r>
        <w:rPr>
          <w:rFonts w:ascii="Times New Roman" w:eastAsia="Times New Roman" w:hAnsi="Times New Roman"/>
          <w:sz w:val="23"/>
        </w:rPr>
        <w:t>Therefore, real-time data and periodical risk evaluation may be considered as a key improvement to allow for effective decision-making support. A tool translating system data into the (quasi-)real-time risk picture is required. New techniques of dynamic risk assessment are necessary to overcome QRA staticity by considering the process behaviour (Khakzad et al., 2016; Paltrinieri et al., 2016; Scarponi et al., 2016; Scarponi and Paltrinieri, 2016). In the present work, the RB methodology (Paltrinieri et al.,</w:t>
      </w:r>
      <w:r>
        <w:rPr>
          <w:rFonts w:ascii="Times New Roman" w:eastAsia="Times New Roman" w:hAnsi="Times New Roman"/>
          <w:sz w:val="23"/>
        </w:rPr>
        <w:t xml:space="preserve"> 2016; Scarponi et al., 2016) represents a preliminary response to this need and was chosen to support the dynamic risk evaluation for the analysis of the reference case described in Section 2.</w:t>
      </w:r>
    </w:p>
    <w:p w14:paraId="7C520898" w14:textId="77777777" w:rsidR="009F5542" w:rsidRDefault="009F5542">
      <w:pPr>
        <w:spacing w:line="200" w:lineRule="exact"/>
        <w:rPr>
          <w:rFonts w:ascii="Times New Roman" w:eastAsia="Times New Roman" w:hAnsi="Times New Roman"/>
        </w:rPr>
      </w:pPr>
    </w:p>
    <w:p w14:paraId="7220BABC" w14:textId="77777777" w:rsidR="009F5542" w:rsidRDefault="009F5542">
      <w:pPr>
        <w:spacing w:line="0" w:lineRule="atLeast"/>
        <w:ind w:left="700"/>
        <w:rPr>
          <w:rFonts w:ascii="Times New Roman" w:eastAsia="Times New Roman" w:hAnsi="Times New Roman"/>
          <w:b/>
          <w:sz w:val="24"/>
        </w:rPr>
      </w:pPr>
      <w:r>
        <w:rPr>
          <w:rFonts w:ascii="Times New Roman" w:eastAsia="Times New Roman" w:hAnsi="Times New Roman"/>
          <w:b/>
          <w:sz w:val="24"/>
        </w:rPr>
        <w:t>3.2  Need for advanced environmental assessment</w:t>
      </w:r>
    </w:p>
    <w:p w14:paraId="6CA8A087" w14:textId="77777777" w:rsidR="009F5542" w:rsidRDefault="009F5542">
      <w:pPr>
        <w:spacing w:line="28" w:lineRule="exact"/>
        <w:rPr>
          <w:rFonts w:ascii="Times New Roman" w:eastAsia="Times New Roman" w:hAnsi="Times New Roman"/>
        </w:rPr>
      </w:pPr>
    </w:p>
    <w:p w14:paraId="1C2339FB" w14:textId="77777777" w:rsidR="009F5542" w:rsidRDefault="009F5542">
      <w:pPr>
        <w:spacing w:line="257" w:lineRule="auto"/>
        <w:jc w:val="both"/>
        <w:rPr>
          <w:rFonts w:ascii="Times New Roman" w:eastAsia="Times New Roman" w:hAnsi="Times New Roman"/>
          <w:sz w:val="24"/>
        </w:rPr>
      </w:pPr>
      <w:r>
        <w:rPr>
          <w:rFonts w:ascii="Times New Roman" w:eastAsia="Times New Roman" w:hAnsi="Times New Roman"/>
          <w:sz w:val="24"/>
        </w:rPr>
        <w:t>In the marine environment, it is estimated that about 14 million barrels (2.2 million m</w:t>
      </w:r>
      <w:r>
        <w:rPr>
          <w:rFonts w:ascii="Times New Roman" w:eastAsia="Times New Roman" w:hAnsi="Times New Roman"/>
          <w:sz w:val="32"/>
          <w:vertAlign w:val="superscript"/>
        </w:rPr>
        <w:t>3</w:t>
      </w:r>
      <w:r>
        <w:rPr>
          <w:rFonts w:ascii="Times New Roman" w:eastAsia="Times New Roman" w:hAnsi="Times New Roman"/>
          <w:sz w:val="24"/>
        </w:rPr>
        <w:t>) of oil are released in the sea annually. About 18% of this comes from refineries, offshore operations and tanker activities (Ivshina et al., 2015). The average number of severe oil spills during 2010s to date (in particular, larger than 5 thousand barrels (around 800 m</w:t>
      </w:r>
      <w:r>
        <w:rPr>
          <w:rFonts w:ascii="Times New Roman" w:eastAsia="Times New Roman" w:hAnsi="Times New Roman"/>
          <w:sz w:val="32"/>
          <w:vertAlign w:val="superscript"/>
        </w:rPr>
        <w:t>3</w:t>
      </w:r>
      <w:r>
        <w:rPr>
          <w:rFonts w:ascii="Times New Roman" w:eastAsia="Times New Roman" w:hAnsi="Times New Roman"/>
          <w:sz w:val="24"/>
        </w:rPr>
        <w:t xml:space="preserve">), according to the International Tanker Owner Pollution Federation ITOPF (2016)) is about 7% of the total oil spills released in the 1970s (ITOPF, 2016). This reduction is due to the combined efforts of the oil industry and government to </w:t>
      </w:r>
      <w:r>
        <w:rPr>
          <w:rFonts w:ascii="Times New Roman" w:eastAsia="Times New Roman" w:hAnsi="Times New Roman"/>
          <w:sz w:val="24"/>
        </w:rPr>
        <w:t>improve safety and pollution prevention (ITOPF, 2016). Nevertheless, there are very limited research efforts in developing effective and integrated decision making frameworks and systems to support oil spill response, particularly in cold and harsh environment (Li et al., 2016; McCoy and Salerno, 2010; Walker et al., 1994; Walker et al., 1995).</w:t>
      </w:r>
    </w:p>
    <w:p w14:paraId="0E740B0F" w14:textId="77777777" w:rsidR="009F5542" w:rsidRDefault="009F5542">
      <w:pPr>
        <w:spacing w:line="200" w:lineRule="exact"/>
        <w:rPr>
          <w:rFonts w:ascii="Times New Roman" w:eastAsia="Times New Roman" w:hAnsi="Times New Roman"/>
        </w:rPr>
      </w:pPr>
    </w:p>
    <w:p w14:paraId="14D8ECC2" w14:textId="77777777" w:rsidR="009F5542" w:rsidRDefault="009F5542">
      <w:pPr>
        <w:spacing w:line="208" w:lineRule="exact"/>
        <w:rPr>
          <w:rFonts w:ascii="Times New Roman" w:eastAsia="Times New Roman" w:hAnsi="Times New Roman"/>
        </w:rPr>
      </w:pPr>
    </w:p>
    <w:p w14:paraId="60FF8BB1"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5</w:t>
      </w:r>
    </w:p>
    <w:p w14:paraId="469EEE80" w14:textId="77777777" w:rsidR="009F5542" w:rsidRDefault="009F5542">
      <w:pPr>
        <w:spacing w:line="0" w:lineRule="atLeast"/>
        <w:jc w:val="center"/>
        <w:rPr>
          <w:rFonts w:ascii="Times New Roman" w:eastAsia="Times New Roman" w:hAnsi="Times New Roman"/>
          <w:sz w:val="24"/>
        </w:rPr>
        <w:sectPr w:rsidR="00000000">
          <w:pgSz w:w="11900" w:h="16838"/>
          <w:pgMar w:top="1413" w:right="1126" w:bottom="425" w:left="1140" w:header="0" w:footer="0" w:gutter="0"/>
          <w:cols w:space="0" w:equalWidth="0">
            <w:col w:w="9640"/>
          </w:cols>
          <w:docGrid w:linePitch="360"/>
        </w:sectPr>
      </w:pPr>
    </w:p>
    <w:p w14:paraId="5A307F3D" w14:textId="77777777" w:rsidR="009F5542" w:rsidRDefault="009F5542">
      <w:pPr>
        <w:spacing w:line="274" w:lineRule="auto"/>
        <w:jc w:val="both"/>
        <w:rPr>
          <w:rFonts w:ascii="Times New Roman" w:eastAsia="Times New Roman" w:hAnsi="Times New Roman"/>
          <w:sz w:val="24"/>
        </w:rPr>
      </w:pPr>
      <w:bookmarkStart w:id="6" w:name="page7"/>
      <w:bookmarkEnd w:id="6"/>
      <w:r>
        <w:rPr>
          <w:rFonts w:ascii="Times New Roman" w:eastAsia="Times New Roman" w:hAnsi="Times New Roman"/>
          <w:sz w:val="24"/>
        </w:rPr>
        <w:t>The environmental impact of a spill depends on a large number of parameters, such as its size and type of released substance (ITOPF, 2013). This work refers only to petroleum spill, such as kerosene, gasoline and crude oil. The location at which the oil spill occurs has also a fundamental importance, as the severity depends on the ambient conditions and the sensitivity of the affected organisms and their habitats to the oil (ITOPF, 2013). Spills in sensitive areas have serious biological impact on vegetatio</w:t>
      </w:r>
      <w:r>
        <w:rPr>
          <w:rFonts w:ascii="Times New Roman" w:eastAsia="Times New Roman" w:hAnsi="Times New Roman"/>
          <w:sz w:val="24"/>
        </w:rPr>
        <w:t>n, birds and mammals (Duke, 2016; Bejarano and Michel, 2016).</w:t>
      </w:r>
    </w:p>
    <w:p w14:paraId="118E1FBB" w14:textId="77777777" w:rsidR="009F5542" w:rsidRDefault="009F5542">
      <w:pPr>
        <w:spacing w:line="16" w:lineRule="exact"/>
        <w:rPr>
          <w:rFonts w:ascii="Times New Roman" w:eastAsia="Times New Roman" w:hAnsi="Times New Roman"/>
        </w:rPr>
      </w:pPr>
    </w:p>
    <w:p w14:paraId="1463F0E0" w14:textId="77777777" w:rsidR="009F5542" w:rsidRDefault="009F5542">
      <w:pPr>
        <w:spacing w:line="274" w:lineRule="auto"/>
        <w:jc w:val="both"/>
        <w:rPr>
          <w:rFonts w:ascii="Times New Roman" w:eastAsia="Times New Roman" w:hAnsi="Times New Roman"/>
          <w:sz w:val="24"/>
        </w:rPr>
      </w:pPr>
      <w:r>
        <w:rPr>
          <w:rFonts w:ascii="Times New Roman" w:eastAsia="Times New Roman" w:hAnsi="Times New Roman"/>
          <w:sz w:val="24"/>
        </w:rPr>
        <w:t xml:space="preserve">Therefore, particular attention should be paid to environmental issues concerning an installation in the Barents Sea. Hasle et al. (2009) warn about a series of environmental and safety challenges related to oil and gas exploration in this area. One of these challenges, the risk of oil spills, may also apply to Goliat. Harsh environmental conditions, such as low temperatures, long periods of darkness and scarce onshore infrastructure, represent operational challenges potentially increasing the frequency of </w:t>
      </w:r>
      <w:r>
        <w:rPr>
          <w:rFonts w:ascii="Times New Roman" w:eastAsia="Times New Roman" w:hAnsi="Times New Roman"/>
          <w:sz w:val="24"/>
        </w:rPr>
        <w:t>accidents (Khan et al., 2015b). Such events may lead to consequences for the environment and subsistence of economy activities. Moreover, they may represent important economic and reputation losses (Kyaw and Paltrinieri, 2015), due to the increased costs of remedial action, the media coverage and the possibility of a moratorium on petroleum activities in that area. In these conditions, environmental risk assessment is a critical issue. The approach proposed in this analysis involves a computational advanced</w:t>
      </w:r>
      <w:r>
        <w:rPr>
          <w:rFonts w:ascii="Times New Roman" w:eastAsia="Times New Roman" w:hAnsi="Times New Roman"/>
          <w:sz w:val="24"/>
        </w:rPr>
        <w:t xml:space="preserve"> tool able to track the oil spreading on the ocean surface due to wind, currents and diffusion processes.</w:t>
      </w:r>
    </w:p>
    <w:p w14:paraId="591C6DBB" w14:textId="77777777" w:rsidR="009F5542" w:rsidRDefault="009F5542">
      <w:pPr>
        <w:spacing w:line="200" w:lineRule="exact"/>
        <w:rPr>
          <w:rFonts w:ascii="Times New Roman" w:eastAsia="Times New Roman" w:hAnsi="Times New Roman"/>
        </w:rPr>
      </w:pPr>
    </w:p>
    <w:p w14:paraId="32AA8D27" w14:textId="77777777" w:rsidR="009F5542" w:rsidRDefault="009F5542">
      <w:pPr>
        <w:spacing w:line="301" w:lineRule="exact"/>
        <w:rPr>
          <w:rFonts w:ascii="Times New Roman" w:eastAsia="Times New Roman" w:hAnsi="Times New Roman"/>
        </w:rPr>
      </w:pPr>
    </w:p>
    <w:p w14:paraId="53F5F26D" w14:textId="77777777" w:rsidR="009F5542" w:rsidRDefault="009F5542">
      <w:pPr>
        <w:numPr>
          <w:ilvl w:val="0"/>
          <w:numId w:val="7"/>
        </w:numPr>
        <w:tabs>
          <w:tab w:val="left" w:pos="560"/>
        </w:tabs>
        <w:spacing w:line="0" w:lineRule="atLeast"/>
        <w:ind w:left="560" w:hanging="284"/>
        <w:rPr>
          <w:rFonts w:ascii="Times New Roman" w:eastAsia="Times New Roman" w:hAnsi="Times New Roman"/>
          <w:b/>
          <w:sz w:val="24"/>
        </w:rPr>
      </w:pPr>
      <w:r>
        <w:rPr>
          <w:rFonts w:ascii="Times New Roman" w:eastAsia="Times New Roman" w:hAnsi="Times New Roman"/>
          <w:b/>
          <w:sz w:val="28"/>
        </w:rPr>
        <w:t>Methodology</w:t>
      </w:r>
    </w:p>
    <w:p w14:paraId="1D621099" w14:textId="77777777" w:rsidR="009F5542" w:rsidRDefault="009F5542">
      <w:pPr>
        <w:spacing w:line="249" w:lineRule="exact"/>
        <w:rPr>
          <w:rFonts w:ascii="Times New Roman" w:eastAsia="Times New Roman" w:hAnsi="Times New Roman"/>
        </w:rPr>
      </w:pPr>
    </w:p>
    <w:p w14:paraId="56237E9E" w14:textId="77777777" w:rsidR="009F5542" w:rsidRDefault="009F5542">
      <w:pPr>
        <w:spacing w:line="0" w:lineRule="atLeast"/>
        <w:ind w:left="700"/>
        <w:rPr>
          <w:rFonts w:ascii="Times New Roman" w:eastAsia="Times New Roman" w:hAnsi="Times New Roman"/>
          <w:b/>
          <w:sz w:val="24"/>
        </w:rPr>
      </w:pPr>
      <w:r>
        <w:rPr>
          <w:rFonts w:ascii="Times New Roman" w:eastAsia="Times New Roman" w:hAnsi="Times New Roman"/>
          <w:b/>
          <w:sz w:val="24"/>
        </w:rPr>
        <w:t>4.1  Overview of the methodology</w:t>
      </w:r>
    </w:p>
    <w:p w14:paraId="2ABD66B7" w14:textId="77777777" w:rsidR="009F5542" w:rsidRDefault="009F5542">
      <w:pPr>
        <w:spacing w:line="48" w:lineRule="exact"/>
        <w:rPr>
          <w:rFonts w:ascii="Times New Roman" w:eastAsia="Times New Roman" w:hAnsi="Times New Roman"/>
        </w:rPr>
      </w:pPr>
    </w:p>
    <w:p w14:paraId="3F1A42DD" w14:textId="77777777" w:rsidR="009F5542" w:rsidRDefault="009F5542">
      <w:pPr>
        <w:spacing w:line="272" w:lineRule="auto"/>
        <w:jc w:val="both"/>
        <w:rPr>
          <w:rFonts w:ascii="Times New Roman" w:eastAsia="Times New Roman" w:hAnsi="Times New Roman"/>
          <w:sz w:val="24"/>
        </w:rPr>
      </w:pPr>
      <w:r>
        <w:rPr>
          <w:rFonts w:ascii="Times New Roman" w:eastAsia="Times New Roman" w:hAnsi="Times New Roman"/>
          <w:sz w:val="24"/>
        </w:rPr>
        <w:t>The methodology described in the flowchart in Figure 3 has been applied to the reference case of Section 2. The RB methodology has been implemented and preliminary environmental analysis (based on a risk screening matrix) has been conducted on the evaluated frequency of oil spill to sea (Figure 3).</w:t>
      </w:r>
    </w:p>
    <w:p w14:paraId="6D83DD97"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306CFED1">
          <v:shape id="_x0000_s1029" type="#_x0000_t75" style="position:absolute;margin-left:1.6pt;margin-top:17.05pt;width:474.35pt;height:206.4pt;z-index:-251669504">
            <v:imagedata r:id="rId8" o:title=""/>
          </v:shape>
        </w:pict>
      </w:r>
    </w:p>
    <w:p w14:paraId="76D8EABB" w14:textId="77777777" w:rsidR="009F5542" w:rsidRDefault="009F5542">
      <w:pPr>
        <w:spacing w:line="389" w:lineRule="exact"/>
        <w:rPr>
          <w:rFonts w:ascii="Times New Roman" w:eastAsia="Times New Roman" w:hAnsi="Times New Roman"/>
        </w:rPr>
      </w:pPr>
    </w:p>
    <w:tbl>
      <w:tblPr>
        <w:tblW w:w="0" w:type="auto"/>
        <w:tblInd w:w="140" w:type="dxa"/>
        <w:tblLayout w:type="fixed"/>
        <w:tblCellMar>
          <w:top w:w="0" w:type="dxa"/>
          <w:left w:w="0" w:type="dxa"/>
          <w:bottom w:w="0" w:type="dxa"/>
          <w:right w:w="0" w:type="dxa"/>
        </w:tblCellMar>
        <w:tblLook w:val="0000" w:firstRow="0" w:lastRow="0" w:firstColumn="0" w:lastColumn="0" w:noHBand="0" w:noVBand="0"/>
      </w:tblPr>
      <w:tblGrid>
        <w:gridCol w:w="2660"/>
        <w:gridCol w:w="2660"/>
        <w:gridCol w:w="1780"/>
        <w:gridCol w:w="2000"/>
      </w:tblGrid>
      <w:tr w:rsidR="00000000" w14:paraId="48E84A07" w14:textId="77777777">
        <w:trPr>
          <w:trHeight w:val="184"/>
        </w:trPr>
        <w:tc>
          <w:tcPr>
            <w:tcW w:w="2660" w:type="dxa"/>
            <w:shd w:val="clear" w:color="auto" w:fill="auto"/>
            <w:vAlign w:val="bottom"/>
          </w:tcPr>
          <w:p w14:paraId="7AB1F1F4" w14:textId="77777777" w:rsidR="009F5542" w:rsidRDefault="009F5542">
            <w:pPr>
              <w:spacing w:line="0" w:lineRule="atLeast"/>
              <w:rPr>
                <w:rFonts w:ascii="Times New Roman" w:eastAsia="Times New Roman" w:hAnsi="Times New Roman"/>
                <w:sz w:val="16"/>
              </w:rPr>
            </w:pPr>
          </w:p>
        </w:tc>
        <w:tc>
          <w:tcPr>
            <w:tcW w:w="2660" w:type="dxa"/>
            <w:shd w:val="clear" w:color="auto" w:fill="auto"/>
            <w:vAlign w:val="bottom"/>
          </w:tcPr>
          <w:p w14:paraId="179C1EBF" w14:textId="77777777" w:rsidR="009F5542" w:rsidRDefault="009F5542">
            <w:pPr>
              <w:spacing w:line="0" w:lineRule="atLeast"/>
              <w:rPr>
                <w:rFonts w:ascii="Times New Roman" w:eastAsia="Times New Roman" w:hAnsi="Times New Roman"/>
                <w:sz w:val="16"/>
              </w:rPr>
            </w:pPr>
          </w:p>
        </w:tc>
        <w:tc>
          <w:tcPr>
            <w:tcW w:w="3760" w:type="dxa"/>
            <w:gridSpan w:val="2"/>
            <w:shd w:val="clear" w:color="auto" w:fill="auto"/>
            <w:vAlign w:val="bottom"/>
          </w:tcPr>
          <w:p w14:paraId="5B5437AA" w14:textId="77777777" w:rsidR="009F5542" w:rsidRDefault="009F5542">
            <w:pPr>
              <w:spacing w:line="0" w:lineRule="atLeast"/>
              <w:ind w:left="920"/>
              <w:rPr>
                <w:rFonts w:ascii="Arial" w:eastAsia="Arial" w:hAnsi="Arial"/>
                <w:b/>
                <w:color w:val="C55A11"/>
                <w:sz w:val="16"/>
              </w:rPr>
            </w:pPr>
            <w:r>
              <w:rPr>
                <w:rFonts w:ascii="Arial" w:eastAsia="Arial" w:hAnsi="Arial"/>
                <w:b/>
                <w:color w:val="C55A11"/>
                <w:sz w:val="16"/>
              </w:rPr>
              <w:t>PRELIMINARY ENVIRONMENTAL</w:t>
            </w:r>
          </w:p>
        </w:tc>
      </w:tr>
      <w:tr w:rsidR="00000000" w14:paraId="00E8B72E" w14:textId="77777777">
        <w:trPr>
          <w:trHeight w:val="197"/>
        </w:trPr>
        <w:tc>
          <w:tcPr>
            <w:tcW w:w="2660" w:type="dxa"/>
            <w:shd w:val="clear" w:color="auto" w:fill="auto"/>
            <w:vAlign w:val="bottom"/>
          </w:tcPr>
          <w:p w14:paraId="126CBD25" w14:textId="77777777" w:rsidR="009F5542" w:rsidRDefault="009F5542">
            <w:pPr>
              <w:spacing w:line="0" w:lineRule="atLeast"/>
              <w:rPr>
                <w:rFonts w:ascii="Times New Roman" w:eastAsia="Times New Roman" w:hAnsi="Times New Roman"/>
                <w:sz w:val="17"/>
              </w:rPr>
            </w:pPr>
          </w:p>
        </w:tc>
        <w:tc>
          <w:tcPr>
            <w:tcW w:w="2660" w:type="dxa"/>
            <w:shd w:val="clear" w:color="auto" w:fill="auto"/>
            <w:vAlign w:val="bottom"/>
          </w:tcPr>
          <w:p w14:paraId="70A0FCAB" w14:textId="77777777" w:rsidR="009F5542" w:rsidRDefault="009F5542">
            <w:pPr>
              <w:spacing w:line="0" w:lineRule="atLeast"/>
              <w:rPr>
                <w:rFonts w:ascii="Times New Roman" w:eastAsia="Times New Roman" w:hAnsi="Times New Roman"/>
                <w:sz w:val="17"/>
              </w:rPr>
            </w:pPr>
          </w:p>
        </w:tc>
        <w:tc>
          <w:tcPr>
            <w:tcW w:w="3760" w:type="dxa"/>
            <w:gridSpan w:val="2"/>
            <w:shd w:val="clear" w:color="auto" w:fill="auto"/>
            <w:vAlign w:val="bottom"/>
          </w:tcPr>
          <w:p w14:paraId="6B0A3038" w14:textId="77777777" w:rsidR="009F5542" w:rsidRDefault="009F5542">
            <w:pPr>
              <w:spacing w:line="0" w:lineRule="atLeast"/>
              <w:ind w:left="920"/>
              <w:rPr>
                <w:rFonts w:ascii="Arial" w:eastAsia="Arial" w:hAnsi="Arial"/>
                <w:b/>
                <w:color w:val="C55A11"/>
                <w:sz w:val="16"/>
              </w:rPr>
            </w:pPr>
            <w:r>
              <w:rPr>
                <w:rFonts w:ascii="Arial" w:eastAsia="Arial" w:hAnsi="Arial"/>
                <w:b/>
                <w:color w:val="C55A11"/>
                <w:sz w:val="16"/>
              </w:rPr>
              <w:t>RISK ANALISYS</w:t>
            </w:r>
          </w:p>
        </w:tc>
      </w:tr>
      <w:tr w:rsidR="00000000" w14:paraId="348DA1D2" w14:textId="77777777">
        <w:trPr>
          <w:trHeight w:val="452"/>
        </w:trPr>
        <w:tc>
          <w:tcPr>
            <w:tcW w:w="2660" w:type="dxa"/>
            <w:shd w:val="clear" w:color="auto" w:fill="auto"/>
            <w:vAlign w:val="bottom"/>
          </w:tcPr>
          <w:p w14:paraId="7AC8034C" w14:textId="77777777" w:rsidR="009F5542" w:rsidRDefault="009F5542">
            <w:pPr>
              <w:spacing w:line="0" w:lineRule="atLeast"/>
              <w:rPr>
                <w:rFonts w:ascii="Arial" w:eastAsia="Arial" w:hAnsi="Arial"/>
                <w:b/>
                <w:color w:val="548235"/>
                <w:sz w:val="16"/>
              </w:rPr>
            </w:pPr>
            <w:r>
              <w:rPr>
                <w:rFonts w:ascii="Arial" w:eastAsia="Arial" w:hAnsi="Arial"/>
                <w:b/>
                <w:color w:val="548235"/>
                <w:sz w:val="16"/>
              </w:rPr>
              <w:t>RISK BAROMETER</w:t>
            </w:r>
          </w:p>
        </w:tc>
        <w:tc>
          <w:tcPr>
            <w:tcW w:w="2660" w:type="dxa"/>
            <w:shd w:val="clear" w:color="auto" w:fill="auto"/>
            <w:vAlign w:val="bottom"/>
          </w:tcPr>
          <w:p w14:paraId="66338587" w14:textId="77777777" w:rsidR="009F5542" w:rsidRDefault="009F5542">
            <w:pPr>
              <w:spacing w:line="0" w:lineRule="atLeast"/>
              <w:rPr>
                <w:rFonts w:ascii="Times New Roman" w:eastAsia="Times New Roman" w:hAnsi="Times New Roman"/>
                <w:sz w:val="24"/>
              </w:rPr>
            </w:pPr>
          </w:p>
        </w:tc>
        <w:tc>
          <w:tcPr>
            <w:tcW w:w="1780" w:type="dxa"/>
            <w:shd w:val="clear" w:color="auto" w:fill="auto"/>
            <w:vAlign w:val="bottom"/>
          </w:tcPr>
          <w:p w14:paraId="61966847" w14:textId="77777777" w:rsidR="009F5542" w:rsidRDefault="009F5542">
            <w:pPr>
              <w:spacing w:line="0" w:lineRule="atLeast"/>
              <w:rPr>
                <w:rFonts w:ascii="Times New Roman" w:eastAsia="Times New Roman" w:hAnsi="Times New Roman"/>
                <w:sz w:val="24"/>
              </w:rPr>
            </w:pPr>
          </w:p>
        </w:tc>
        <w:tc>
          <w:tcPr>
            <w:tcW w:w="2000" w:type="dxa"/>
            <w:vMerge w:val="restart"/>
            <w:shd w:val="clear" w:color="auto" w:fill="auto"/>
            <w:vAlign w:val="bottom"/>
          </w:tcPr>
          <w:p w14:paraId="622B5CA2" w14:textId="77777777" w:rsidR="009F5542" w:rsidRDefault="009F5542">
            <w:pPr>
              <w:spacing w:line="0" w:lineRule="atLeast"/>
              <w:ind w:left="718"/>
              <w:jc w:val="center"/>
              <w:rPr>
                <w:rFonts w:ascii="Arial" w:eastAsia="Arial" w:hAnsi="Arial"/>
                <w:b/>
                <w:color w:val="FFFFFF"/>
                <w:sz w:val="16"/>
              </w:rPr>
            </w:pPr>
            <w:r>
              <w:rPr>
                <w:rFonts w:ascii="Arial" w:eastAsia="Arial" w:hAnsi="Arial"/>
                <w:b/>
                <w:color w:val="FFFFFF"/>
                <w:sz w:val="16"/>
              </w:rPr>
              <w:t>GNOME</w:t>
            </w:r>
          </w:p>
        </w:tc>
      </w:tr>
      <w:tr w:rsidR="00000000" w14:paraId="49ACEFF3" w14:textId="77777777">
        <w:trPr>
          <w:trHeight w:val="173"/>
        </w:trPr>
        <w:tc>
          <w:tcPr>
            <w:tcW w:w="2660" w:type="dxa"/>
            <w:vMerge w:val="restart"/>
            <w:shd w:val="clear" w:color="auto" w:fill="auto"/>
            <w:vAlign w:val="bottom"/>
          </w:tcPr>
          <w:p w14:paraId="3885CF81" w14:textId="77777777" w:rsidR="009F5542" w:rsidRDefault="009F5542">
            <w:pPr>
              <w:spacing w:line="0" w:lineRule="atLeast"/>
              <w:ind w:right="938"/>
              <w:jc w:val="center"/>
              <w:rPr>
                <w:rFonts w:ascii="Arial" w:eastAsia="Arial" w:hAnsi="Arial"/>
                <w:b/>
                <w:color w:val="FFFFFF"/>
                <w:sz w:val="16"/>
              </w:rPr>
            </w:pPr>
            <w:r>
              <w:rPr>
                <w:rFonts w:ascii="Arial" w:eastAsia="Arial" w:hAnsi="Arial"/>
                <w:b/>
                <w:color w:val="FFFFFF"/>
                <w:sz w:val="16"/>
              </w:rPr>
              <w:t>Barrier Grid</w:t>
            </w:r>
          </w:p>
        </w:tc>
        <w:tc>
          <w:tcPr>
            <w:tcW w:w="2660" w:type="dxa"/>
            <w:vMerge w:val="restart"/>
            <w:shd w:val="clear" w:color="auto" w:fill="auto"/>
            <w:vAlign w:val="bottom"/>
          </w:tcPr>
          <w:p w14:paraId="00765605" w14:textId="77777777" w:rsidR="009F5542" w:rsidRDefault="009F5542">
            <w:pPr>
              <w:spacing w:line="0" w:lineRule="atLeast"/>
              <w:ind w:right="1198"/>
              <w:jc w:val="center"/>
              <w:rPr>
                <w:rFonts w:ascii="Arial" w:eastAsia="Arial" w:hAnsi="Arial"/>
                <w:b/>
                <w:color w:val="FFFFFF"/>
                <w:sz w:val="16"/>
              </w:rPr>
            </w:pPr>
            <w:r>
              <w:rPr>
                <w:rFonts w:ascii="Arial" w:eastAsia="Arial" w:hAnsi="Arial"/>
                <w:b/>
                <w:color w:val="FFFFFF"/>
                <w:sz w:val="16"/>
              </w:rPr>
              <w:t>Definition of</w:t>
            </w:r>
          </w:p>
        </w:tc>
        <w:tc>
          <w:tcPr>
            <w:tcW w:w="1780" w:type="dxa"/>
            <w:shd w:val="clear" w:color="auto" w:fill="auto"/>
            <w:vAlign w:val="bottom"/>
          </w:tcPr>
          <w:p w14:paraId="56CE9C3C" w14:textId="77777777" w:rsidR="009F5542" w:rsidRDefault="009F5542">
            <w:pPr>
              <w:spacing w:line="0" w:lineRule="atLeast"/>
              <w:rPr>
                <w:rFonts w:ascii="Times New Roman" w:eastAsia="Times New Roman" w:hAnsi="Times New Roman"/>
                <w:sz w:val="15"/>
              </w:rPr>
            </w:pPr>
          </w:p>
        </w:tc>
        <w:tc>
          <w:tcPr>
            <w:tcW w:w="2000" w:type="dxa"/>
            <w:vMerge/>
            <w:shd w:val="clear" w:color="auto" w:fill="auto"/>
            <w:vAlign w:val="bottom"/>
          </w:tcPr>
          <w:p w14:paraId="4F4CA042" w14:textId="77777777" w:rsidR="009F5542" w:rsidRDefault="009F5542">
            <w:pPr>
              <w:spacing w:line="0" w:lineRule="atLeast"/>
              <w:rPr>
                <w:rFonts w:ascii="Times New Roman" w:eastAsia="Times New Roman" w:hAnsi="Times New Roman"/>
                <w:sz w:val="15"/>
              </w:rPr>
            </w:pPr>
          </w:p>
        </w:tc>
      </w:tr>
      <w:tr w:rsidR="00000000" w14:paraId="4B040ADA" w14:textId="77777777">
        <w:trPr>
          <w:trHeight w:val="117"/>
        </w:trPr>
        <w:tc>
          <w:tcPr>
            <w:tcW w:w="2660" w:type="dxa"/>
            <w:vMerge/>
            <w:shd w:val="clear" w:color="auto" w:fill="auto"/>
            <w:vAlign w:val="bottom"/>
          </w:tcPr>
          <w:p w14:paraId="0A7E0D4E" w14:textId="77777777" w:rsidR="009F5542" w:rsidRDefault="009F5542">
            <w:pPr>
              <w:spacing w:line="0" w:lineRule="atLeast"/>
              <w:rPr>
                <w:rFonts w:ascii="Times New Roman" w:eastAsia="Times New Roman" w:hAnsi="Times New Roman"/>
                <w:sz w:val="10"/>
              </w:rPr>
            </w:pPr>
          </w:p>
        </w:tc>
        <w:tc>
          <w:tcPr>
            <w:tcW w:w="2660" w:type="dxa"/>
            <w:vMerge/>
            <w:shd w:val="clear" w:color="auto" w:fill="auto"/>
            <w:vAlign w:val="bottom"/>
          </w:tcPr>
          <w:p w14:paraId="20D11C84" w14:textId="77777777" w:rsidR="009F5542" w:rsidRDefault="009F5542">
            <w:pPr>
              <w:spacing w:line="0" w:lineRule="atLeast"/>
              <w:rPr>
                <w:rFonts w:ascii="Times New Roman" w:eastAsia="Times New Roman" w:hAnsi="Times New Roman"/>
                <w:sz w:val="10"/>
              </w:rPr>
            </w:pPr>
          </w:p>
        </w:tc>
        <w:tc>
          <w:tcPr>
            <w:tcW w:w="1780" w:type="dxa"/>
            <w:shd w:val="clear" w:color="auto" w:fill="auto"/>
            <w:vAlign w:val="bottom"/>
          </w:tcPr>
          <w:p w14:paraId="113FA9C1" w14:textId="77777777" w:rsidR="009F5542" w:rsidRDefault="009F5542">
            <w:pPr>
              <w:spacing w:line="0" w:lineRule="atLeast"/>
              <w:rPr>
                <w:rFonts w:ascii="Times New Roman" w:eastAsia="Times New Roman" w:hAnsi="Times New Roman"/>
                <w:sz w:val="10"/>
              </w:rPr>
            </w:pPr>
          </w:p>
        </w:tc>
        <w:tc>
          <w:tcPr>
            <w:tcW w:w="2000" w:type="dxa"/>
            <w:shd w:val="clear" w:color="auto" w:fill="auto"/>
            <w:vAlign w:val="bottom"/>
          </w:tcPr>
          <w:p w14:paraId="5260149F" w14:textId="77777777" w:rsidR="009F5542" w:rsidRDefault="009F5542">
            <w:pPr>
              <w:spacing w:line="0" w:lineRule="atLeast"/>
              <w:rPr>
                <w:rFonts w:ascii="Times New Roman" w:eastAsia="Times New Roman" w:hAnsi="Times New Roman"/>
                <w:sz w:val="10"/>
              </w:rPr>
            </w:pPr>
          </w:p>
        </w:tc>
      </w:tr>
      <w:tr w:rsidR="00000000" w14:paraId="31469FD4" w14:textId="77777777">
        <w:trPr>
          <w:trHeight w:val="197"/>
        </w:trPr>
        <w:tc>
          <w:tcPr>
            <w:tcW w:w="2660" w:type="dxa"/>
            <w:shd w:val="clear" w:color="auto" w:fill="auto"/>
            <w:vAlign w:val="bottom"/>
          </w:tcPr>
          <w:p w14:paraId="75212708" w14:textId="77777777" w:rsidR="009F5542" w:rsidRDefault="009F5542">
            <w:pPr>
              <w:spacing w:line="0" w:lineRule="atLeast"/>
              <w:ind w:right="958"/>
              <w:jc w:val="center"/>
              <w:rPr>
                <w:rFonts w:ascii="Arial" w:eastAsia="Arial" w:hAnsi="Arial"/>
                <w:b/>
                <w:color w:val="FFFFFF"/>
                <w:sz w:val="16"/>
              </w:rPr>
            </w:pPr>
            <w:r>
              <w:rPr>
                <w:rFonts w:ascii="Arial" w:eastAsia="Arial" w:hAnsi="Arial"/>
                <w:b/>
                <w:color w:val="FFFFFF"/>
                <w:sz w:val="16"/>
              </w:rPr>
              <w:t>Quantitative</w:t>
            </w:r>
          </w:p>
        </w:tc>
        <w:tc>
          <w:tcPr>
            <w:tcW w:w="2660" w:type="dxa"/>
            <w:shd w:val="clear" w:color="auto" w:fill="auto"/>
            <w:vAlign w:val="bottom"/>
          </w:tcPr>
          <w:p w14:paraId="13E355F2" w14:textId="77777777" w:rsidR="009F5542" w:rsidRDefault="009F5542">
            <w:pPr>
              <w:spacing w:line="0" w:lineRule="atLeast"/>
              <w:ind w:right="1198"/>
              <w:jc w:val="center"/>
              <w:rPr>
                <w:rFonts w:ascii="Arial" w:eastAsia="Arial" w:hAnsi="Arial"/>
                <w:b/>
                <w:color w:val="FFFFFF"/>
                <w:sz w:val="16"/>
              </w:rPr>
            </w:pPr>
            <w:r>
              <w:rPr>
                <w:rFonts w:ascii="Arial" w:eastAsia="Arial" w:hAnsi="Arial"/>
                <w:b/>
                <w:color w:val="FFFFFF"/>
                <w:sz w:val="16"/>
              </w:rPr>
              <w:t>Performance</w:t>
            </w:r>
          </w:p>
        </w:tc>
        <w:tc>
          <w:tcPr>
            <w:tcW w:w="1780" w:type="dxa"/>
            <w:shd w:val="clear" w:color="auto" w:fill="auto"/>
            <w:vAlign w:val="bottom"/>
          </w:tcPr>
          <w:p w14:paraId="1364D818" w14:textId="77777777" w:rsidR="009F5542" w:rsidRDefault="009F5542">
            <w:pPr>
              <w:spacing w:line="0" w:lineRule="atLeast"/>
              <w:ind w:left="40"/>
              <w:rPr>
                <w:rFonts w:ascii="Arial" w:eastAsia="Arial" w:hAnsi="Arial"/>
                <w:b/>
                <w:color w:val="FFFFFF"/>
                <w:sz w:val="16"/>
              </w:rPr>
            </w:pPr>
            <w:r>
              <w:rPr>
                <w:rFonts w:ascii="Arial" w:eastAsia="Arial" w:hAnsi="Arial"/>
                <w:b/>
                <w:color w:val="FFFFFF"/>
                <w:sz w:val="16"/>
              </w:rPr>
              <w:t>Risk Pictures</w:t>
            </w:r>
          </w:p>
        </w:tc>
        <w:tc>
          <w:tcPr>
            <w:tcW w:w="2000" w:type="dxa"/>
            <w:shd w:val="clear" w:color="auto" w:fill="auto"/>
            <w:vAlign w:val="bottom"/>
          </w:tcPr>
          <w:p w14:paraId="1EC2C685" w14:textId="77777777" w:rsidR="009F5542" w:rsidRDefault="009F5542">
            <w:pPr>
              <w:spacing w:line="0" w:lineRule="atLeast"/>
              <w:rPr>
                <w:rFonts w:ascii="Times New Roman" w:eastAsia="Times New Roman" w:hAnsi="Times New Roman"/>
                <w:sz w:val="17"/>
              </w:rPr>
            </w:pPr>
          </w:p>
        </w:tc>
      </w:tr>
      <w:tr w:rsidR="00000000" w14:paraId="08047FD0" w14:textId="77777777">
        <w:trPr>
          <w:trHeight w:val="195"/>
        </w:trPr>
        <w:tc>
          <w:tcPr>
            <w:tcW w:w="2660" w:type="dxa"/>
            <w:shd w:val="clear" w:color="auto" w:fill="auto"/>
            <w:vAlign w:val="bottom"/>
          </w:tcPr>
          <w:p w14:paraId="7D6E54BD" w14:textId="77777777" w:rsidR="009F5542" w:rsidRDefault="009F5542">
            <w:pPr>
              <w:spacing w:line="0" w:lineRule="atLeast"/>
              <w:ind w:right="938"/>
              <w:jc w:val="center"/>
              <w:rPr>
                <w:rFonts w:ascii="Arial" w:eastAsia="Arial" w:hAnsi="Arial"/>
                <w:b/>
                <w:color w:val="FFFFFF"/>
                <w:sz w:val="16"/>
              </w:rPr>
            </w:pPr>
            <w:r>
              <w:rPr>
                <w:rFonts w:ascii="Arial" w:eastAsia="Arial" w:hAnsi="Arial"/>
                <w:b/>
                <w:color w:val="FFFFFF"/>
                <w:sz w:val="16"/>
              </w:rPr>
              <w:t>Characterization</w:t>
            </w:r>
          </w:p>
        </w:tc>
        <w:tc>
          <w:tcPr>
            <w:tcW w:w="2660" w:type="dxa"/>
            <w:shd w:val="clear" w:color="auto" w:fill="auto"/>
            <w:vAlign w:val="bottom"/>
          </w:tcPr>
          <w:p w14:paraId="0CB5D6DE" w14:textId="77777777" w:rsidR="009F5542" w:rsidRDefault="009F5542">
            <w:pPr>
              <w:spacing w:line="0" w:lineRule="atLeast"/>
              <w:ind w:right="1198"/>
              <w:jc w:val="center"/>
              <w:rPr>
                <w:rFonts w:ascii="Arial" w:eastAsia="Arial" w:hAnsi="Arial"/>
                <w:b/>
                <w:color w:val="FFFFFF"/>
                <w:sz w:val="16"/>
              </w:rPr>
            </w:pPr>
            <w:r>
              <w:rPr>
                <w:rFonts w:ascii="Arial" w:eastAsia="Arial" w:hAnsi="Arial"/>
                <w:b/>
                <w:color w:val="FFFFFF"/>
                <w:sz w:val="16"/>
              </w:rPr>
              <w:t>Indicators</w:t>
            </w:r>
          </w:p>
        </w:tc>
        <w:tc>
          <w:tcPr>
            <w:tcW w:w="1780" w:type="dxa"/>
            <w:shd w:val="clear" w:color="auto" w:fill="auto"/>
            <w:vAlign w:val="bottom"/>
          </w:tcPr>
          <w:p w14:paraId="3700AE08" w14:textId="77777777" w:rsidR="009F5542" w:rsidRDefault="009F5542">
            <w:pPr>
              <w:spacing w:line="0" w:lineRule="atLeast"/>
              <w:rPr>
                <w:rFonts w:ascii="Times New Roman" w:eastAsia="Times New Roman" w:hAnsi="Times New Roman"/>
                <w:sz w:val="16"/>
              </w:rPr>
            </w:pPr>
          </w:p>
        </w:tc>
        <w:tc>
          <w:tcPr>
            <w:tcW w:w="2000" w:type="dxa"/>
            <w:shd w:val="clear" w:color="auto" w:fill="auto"/>
            <w:vAlign w:val="bottom"/>
          </w:tcPr>
          <w:p w14:paraId="30214944" w14:textId="77777777" w:rsidR="009F5542" w:rsidRDefault="009F5542">
            <w:pPr>
              <w:spacing w:line="0" w:lineRule="atLeast"/>
              <w:rPr>
                <w:rFonts w:ascii="Times New Roman" w:eastAsia="Times New Roman" w:hAnsi="Times New Roman"/>
                <w:sz w:val="16"/>
              </w:rPr>
            </w:pPr>
          </w:p>
        </w:tc>
      </w:tr>
      <w:tr w:rsidR="00000000" w14:paraId="1A960A57" w14:textId="77777777">
        <w:trPr>
          <w:trHeight w:val="350"/>
        </w:trPr>
        <w:tc>
          <w:tcPr>
            <w:tcW w:w="2660" w:type="dxa"/>
            <w:shd w:val="clear" w:color="auto" w:fill="auto"/>
            <w:vAlign w:val="bottom"/>
          </w:tcPr>
          <w:p w14:paraId="2FA7F454" w14:textId="77777777" w:rsidR="009F5542" w:rsidRDefault="009F5542">
            <w:pPr>
              <w:spacing w:line="0" w:lineRule="atLeast"/>
              <w:ind w:left="1358"/>
              <w:jc w:val="center"/>
              <w:rPr>
                <w:rFonts w:ascii="Arial" w:eastAsia="Arial" w:hAnsi="Arial"/>
                <w:b/>
                <w:color w:val="FFFFFF"/>
                <w:sz w:val="16"/>
              </w:rPr>
            </w:pPr>
            <w:r>
              <w:rPr>
                <w:rFonts w:ascii="Arial" w:eastAsia="Arial" w:hAnsi="Arial"/>
                <w:b/>
                <w:color w:val="FFFFFF"/>
                <w:sz w:val="16"/>
              </w:rPr>
              <w:t>Barriers</w:t>
            </w:r>
          </w:p>
        </w:tc>
        <w:tc>
          <w:tcPr>
            <w:tcW w:w="2660" w:type="dxa"/>
            <w:vMerge w:val="restart"/>
            <w:shd w:val="clear" w:color="auto" w:fill="auto"/>
            <w:vAlign w:val="bottom"/>
          </w:tcPr>
          <w:p w14:paraId="595502F8" w14:textId="77777777" w:rsidR="009F5542" w:rsidRDefault="009F5542">
            <w:pPr>
              <w:spacing w:line="0" w:lineRule="atLeast"/>
              <w:ind w:left="1420"/>
              <w:rPr>
                <w:rFonts w:ascii="Arial" w:eastAsia="Arial" w:hAnsi="Arial"/>
                <w:b/>
                <w:color w:val="FFFFFF"/>
                <w:sz w:val="16"/>
              </w:rPr>
            </w:pPr>
            <w:r>
              <w:rPr>
                <w:rFonts w:ascii="Arial" w:eastAsia="Arial" w:hAnsi="Arial"/>
                <w:b/>
                <w:color w:val="FFFFFF"/>
                <w:sz w:val="16"/>
              </w:rPr>
              <w:t>Establishing of</w:t>
            </w:r>
          </w:p>
        </w:tc>
        <w:tc>
          <w:tcPr>
            <w:tcW w:w="1780" w:type="dxa"/>
            <w:vMerge w:val="restart"/>
            <w:shd w:val="clear" w:color="auto" w:fill="auto"/>
            <w:vAlign w:val="bottom"/>
          </w:tcPr>
          <w:p w14:paraId="2D5FD6BC" w14:textId="77777777" w:rsidR="009F5542" w:rsidRDefault="009F5542">
            <w:pPr>
              <w:spacing w:line="0" w:lineRule="atLeast"/>
              <w:ind w:left="716"/>
              <w:jc w:val="center"/>
              <w:rPr>
                <w:rFonts w:ascii="Arial" w:eastAsia="Arial" w:hAnsi="Arial"/>
                <w:b/>
                <w:w w:val="98"/>
                <w:sz w:val="10"/>
              </w:rPr>
            </w:pPr>
            <w:r>
              <w:rPr>
                <w:rFonts w:ascii="Arial" w:eastAsia="Arial" w:hAnsi="Arial"/>
                <w:b/>
                <w:w w:val="98"/>
                <w:sz w:val="10"/>
              </w:rPr>
              <w:t>POTENTIAL</w:t>
            </w:r>
          </w:p>
        </w:tc>
        <w:tc>
          <w:tcPr>
            <w:tcW w:w="2000" w:type="dxa"/>
            <w:shd w:val="clear" w:color="auto" w:fill="auto"/>
            <w:vAlign w:val="bottom"/>
          </w:tcPr>
          <w:p w14:paraId="50BDC0B0" w14:textId="77777777" w:rsidR="009F5542" w:rsidRDefault="009F5542">
            <w:pPr>
              <w:spacing w:line="0" w:lineRule="atLeast"/>
              <w:rPr>
                <w:rFonts w:ascii="Times New Roman" w:eastAsia="Times New Roman" w:hAnsi="Times New Roman"/>
                <w:sz w:val="24"/>
              </w:rPr>
            </w:pPr>
          </w:p>
        </w:tc>
      </w:tr>
      <w:tr w:rsidR="00000000" w14:paraId="6A2C188E" w14:textId="77777777">
        <w:trPr>
          <w:trHeight w:val="98"/>
        </w:trPr>
        <w:tc>
          <w:tcPr>
            <w:tcW w:w="2660" w:type="dxa"/>
            <w:vMerge w:val="restart"/>
            <w:shd w:val="clear" w:color="auto" w:fill="auto"/>
            <w:vAlign w:val="bottom"/>
          </w:tcPr>
          <w:p w14:paraId="09175C63" w14:textId="77777777" w:rsidR="009F5542" w:rsidRDefault="009F5542">
            <w:pPr>
              <w:spacing w:line="0" w:lineRule="atLeast"/>
              <w:ind w:left="1358"/>
              <w:jc w:val="center"/>
              <w:rPr>
                <w:rFonts w:ascii="Arial" w:eastAsia="Arial" w:hAnsi="Arial"/>
                <w:b/>
                <w:color w:val="FFFFFF"/>
                <w:sz w:val="16"/>
              </w:rPr>
            </w:pPr>
            <w:r>
              <w:rPr>
                <w:rFonts w:ascii="Arial" w:eastAsia="Arial" w:hAnsi="Arial"/>
                <w:b/>
                <w:color w:val="FFFFFF"/>
                <w:sz w:val="16"/>
              </w:rPr>
              <w:t>Sensitivity</w:t>
            </w:r>
          </w:p>
        </w:tc>
        <w:tc>
          <w:tcPr>
            <w:tcW w:w="2660" w:type="dxa"/>
            <w:vMerge/>
            <w:shd w:val="clear" w:color="auto" w:fill="auto"/>
            <w:vAlign w:val="bottom"/>
          </w:tcPr>
          <w:p w14:paraId="603FFEF4" w14:textId="77777777" w:rsidR="009F5542" w:rsidRDefault="009F5542">
            <w:pPr>
              <w:spacing w:line="0" w:lineRule="atLeast"/>
              <w:rPr>
                <w:rFonts w:ascii="Times New Roman" w:eastAsia="Times New Roman" w:hAnsi="Times New Roman"/>
                <w:sz w:val="8"/>
              </w:rPr>
            </w:pPr>
          </w:p>
        </w:tc>
        <w:tc>
          <w:tcPr>
            <w:tcW w:w="1780" w:type="dxa"/>
            <w:vMerge/>
            <w:shd w:val="clear" w:color="auto" w:fill="auto"/>
            <w:vAlign w:val="bottom"/>
          </w:tcPr>
          <w:p w14:paraId="1224D14D" w14:textId="77777777" w:rsidR="009F5542" w:rsidRDefault="009F5542">
            <w:pPr>
              <w:spacing w:line="0" w:lineRule="atLeast"/>
              <w:rPr>
                <w:rFonts w:ascii="Times New Roman" w:eastAsia="Times New Roman" w:hAnsi="Times New Roman"/>
                <w:sz w:val="8"/>
              </w:rPr>
            </w:pPr>
          </w:p>
        </w:tc>
        <w:tc>
          <w:tcPr>
            <w:tcW w:w="2000" w:type="dxa"/>
            <w:shd w:val="clear" w:color="auto" w:fill="auto"/>
            <w:vAlign w:val="bottom"/>
          </w:tcPr>
          <w:p w14:paraId="297E37B6" w14:textId="77777777" w:rsidR="009F5542" w:rsidRDefault="009F5542">
            <w:pPr>
              <w:spacing w:line="0" w:lineRule="atLeast"/>
              <w:rPr>
                <w:rFonts w:ascii="Times New Roman" w:eastAsia="Times New Roman" w:hAnsi="Times New Roman"/>
                <w:sz w:val="8"/>
              </w:rPr>
            </w:pPr>
          </w:p>
        </w:tc>
      </w:tr>
      <w:tr w:rsidR="00000000" w14:paraId="06BA78D2" w14:textId="77777777">
        <w:trPr>
          <w:trHeight w:val="111"/>
        </w:trPr>
        <w:tc>
          <w:tcPr>
            <w:tcW w:w="2660" w:type="dxa"/>
            <w:vMerge/>
            <w:shd w:val="clear" w:color="auto" w:fill="auto"/>
            <w:vAlign w:val="bottom"/>
          </w:tcPr>
          <w:p w14:paraId="38B6FED1" w14:textId="77777777" w:rsidR="009F5542" w:rsidRDefault="009F5542">
            <w:pPr>
              <w:spacing w:line="0" w:lineRule="atLeast"/>
              <w:rPr>
                <w:rFonts w:ascii="Times New Roman" w:eastAsia="Times New Roman" w:hAnsi="Times New Roman"/>
                <w:sz w:val="9"/>
              </w:rPr>
            </w:pPr>
          </w:p>
        </w:tc>
        <w:tc>
          <w:tcPr>
            <w:tcW w:w="2660" w:type="dxa"/>
            <w:vMerge w:val="restart"/>
            <w:shd w:val="clear" w:color="auto" w:fill="auto"/>
            <w:vAlign w:val="bottom"/>
          </w:tcPr>
          <w:p w14:paraId="5F5A5BBC" w14:textId="77777777" w:rsidR="009F5542" w:rsidRDefault="009F5542">
            <w:pPr>
              <w:spacing w:line="0" w:lineRule="atLeast"/>
              <w:ind w:left="1440"/>
              <w:rPr>
                <w:rFonts w:ascii="Arial" w:eastAsia="Arial" w:hAnsi="Arial"/>
                <w:b/>
                <w:color w:val="FFFFFF"/>
                <w:sz w:val="16"/>
              </w:rPr>
            </w:pPr>
            <w:r>
              <w:rPr>
                <w:rFonts w:ascii="Arial" w:eastAsia="Arial" w:hAnsi="Arial"/>
                <w:b/>
                <w:color w:val="FFFFFF"/>
                <w:sz w:val="16"/>
              </w:rPr>
              <w:t>the Risk Model</w:t>
            </w:r>
          </w:p>
        </w:tc>
        <w:tc>
          <w:tcPr>
            <w:tcW w:w="1780" w:type="dxa"/>
            <w:shd w:val="clear" w:color="auto" w:fill="auto"/>
            <w:vAlign w:val="bottom"/>
          </w:tcPr>
          <w:p w14:paraId="287E23E6" w14:textId="77777777" w:rsidR="009F5542" w:rsidRDefault="009F5542">
            <w:pPr>
              <w:spacing w:line="112" w:lineRule="exact"/>
              <w:ind w:left="716"/>
              <w:jc w:val="center"/>
              <w:rPr>
                <w:rFonts w:ascii="Arial" w:eastAsia="Arial" w:hAnsi="Arial"/>
                <w:b/>
                <w:w w:val="99"/>
                <w:sz w:val="10"/>
              </w:rPr>
            </w:pPr>
            <w:r>
              <w:rPr>
                <w:rFonts w:ascii="Arial" w:eastAsia="Arial" w:hAnsi="Arial"/>
                <w:b/>
                <w:w w:val="99"/>
                <w:sz w:val="10"/>
              </w:rPr>
              <w:t>LOSS OF LIFE</w:t>
            </w:r>
          </w:p>
        </w:tc>
        <w:tc>
          <w:tcPr>
            <w:tcW w:w="2000" w:type="dxa"/>
            <w:shd w:val="clear" w:color="auto" w:fill="auto"/>
            <w:vAlign w:val="bottom"/>
          </w:tcPr>
          <w:p w14:paraId="0A33F7EA" w14:textId="77777777" w:rsidR="009F5542" w:rsidRDefault="009F5542">
            <w:pPr>
              <w:spacing w:line="0" w:lineRule="atLeast"/>
              <w:rPr>
                <w:rFonts w:ascii="Times New Roman" w:eastAsia="Times New Roman" w:hAnsi="Times New Roman"/>
                <w:sz w:val="9"/>
              </w:rPr>
            </w:pPr>
          </w:p>
        </w:tc>
      </w:tr>
      <w:tr w:rsidR="00000000" w14:paraId="045DD399" w14:textId="77777777">
        <w:trPr>
          <w:trHeight w:val="85"/>
        </w:trPr>
        <w:tc>
          <w:tcPr>
            <w:tcW w:w="2660" w:type="dxa"/>
            <w:vMerge w:val="restart"/>
            <w:shd w:val="clear" w:color="auto" w:fill="auto"/>
            <w:vAlign w:val="bottom"/>
          </w:tcPr>
          <w:p w14:paraId="3AB9B53B" w14:textId="77777777" w:rsidR="009F5542" w:rsidRDefault="009F5542">
            <w:pPr>
              <w:spacing w:line="182" w:lineRule="exact"/>
              <w:ind w:left="1358"/>
              <w:jc w:val="center"/>
              <w:rPr>
                <w:rFonts w:ascii="Arial" w:eastAsia="Arial" w:hAnsi="Arial"/>
                <w:b/>
                <w:color w:val="FFFFFF"/>
                <w:w w:val="99"/>
                <w:sz w:val="16"/>
              </w:rPr>
            </w:pPr>
            <w:r>
              <w:rPr>
                <w:rFonts w:ascii="Arial" w:eastAsia="Arial" w:hAnsi="Arial"/>
                <w:b/>
                <w:color w:val="FFFFFF"/>
                <w:w w:val="99"/>
                <w:sz w:val="16"/>
              </w:rPr>
              <w:t>Analyses</w:t>
            </w:r>
          </w:p>
        </w:tc>
        <w:tc>
          <w:tcPr>
            <w:tcW w:w="2660" w:type="dxa"/>
            <w:vMerge/>
            <w:shd w:val="clear" w:color="auto" w:fill="auto"/>
            <w:vAlign w:val="bottom"/>
          </w:tcPr>
          <w:p w14:paraId="016A60F8" w14:textId="77777777" w:rsidR="009F5542" w:rsidRDefault="009F5542">
            <w:pPr>
              <w:spacing w:line="0" w:lineRule="atLeast"/>
              <w:rPr>
                <w:rFonts w:ascii="Times New Roman" w:eastAsia="Times New Roman" w:hAnsi="Times New Roman"/>
                <w:sz w:val="7"/>
              </w:rPr>
            </w:pPr>
          </w:p>
        </w:tc>
        <w:tc>
          <w:tcPr>
            <w:tcW w:w="1780" w:type="dxa"/>
            <w:shd w:val="clear" w:color="auto" w:fill="auto"/>
            <w:vAlign w:val="bottom"/>
          </w:tcPr>
          <w:p w14:paraId="6916B6F9" w14:textId="77777777" w:rsidR="009F5542" w:rsidRDefault="009F5542">
            <w:pPr>
              <w:spacing w:line="0" w:lineRule="atLeast"/>
              <w:rPr>
                <w:rFonts w:ascii="Times New Roman" w:eastAsia="Times New Roman" w:hAnsi="Times New Roman"/>
                <w:sz w:val="7"/>
              </w:rPr>
            </w:pPr>
          </w:p>
        </w:tc>
        <w:tc>
          <w:tcPr>
            <w:tcW w:w="2000" w:type="dxa"/>
            <w:vMerge w:val="restart"/>
            <w:shd w:val="clear" w:color="auto" w:fill="auto"/>
            <w:vAlign w:val="bottom"/>
          </w:tcPr>
          <w:p w14:paraId="27766718" w14:textId="77777777" w:rsidR="009F5542" w:rsidRDefault="009F5542">
            <w:pPr>
              <w:spacing w:line="0" w:lineRule="atLeast"/>
              <w:ind w:left="718"/>
              <w:jc w:val="center"/>
              <w:rPr>
                <w:rFonts w:ascii="Arial" w:eastAsia="Arial" w:hAnsi="Arial"/>
                <w:b/>
                <w:color w:val="FFFFFF"/>
                <w:sz w:val="16"/>
              </w:rPr>
            </w:pPr>
            <w:r>
              <w:rPr>
                <w:rFonts w:ascii="Arial" w:eastAsia="Arial" w:hAnsi="Arial"/>
                <w:b/>
                <w:color w:val="FFFFFF"/>
                <w:sz w:val="16"/>
              </w:rPr>
              <w:t>Consequences</w:t>
            </w:r>
          </w:p>
        </w:tc>
      </w:tr>
      <w:tr w:rsidR="00000000" w14:paraId="200853D6" w14:textId="77777777">
        <w:trPr>
          <w:trHeight w:val="96"/>
        </w:trPr>
        <w:tc>
          <w:tcPr>
            <w:tcW w:w="2660" w:type="dxa"/>
            <w:vMerge/>
            <w:shd w:val="clear" w:color="auto" w:fill="auto"/>
            <w:vAlign w:val="bottom"/>
          </w:tcPr>
          <w:p w14:paraId="1E8B39D3" w14:textId="77777777" w:rsidR="009F5542" w:rsidRDefault="009F5542">
            <w:pPr>
              <w:spacing w:line="0" w:lineRule="atLeast"/>
              <w:rPr>
                <w:rFonts w:ascii="Times New Roman" w:eastAsia="Times New Roman" w:hAnsi="Times New Roman"/>
                <w:sz w:val="8"/>
              </w:rPr>
            </w:pPr>
          </w:p>
        </w:tc>
        <w:tc>
          <w:tcPr>
            <w:tcW w:w="2660" w:type="dxa"/>
            <w:shd w:val="clear" w:color="auto" w:fill="auto"/>
            <w:vAlign w:val="bottom"/>
          </w:tcPr>
          <w:p w14:paraId="5E3611B1" w14:textId="77777777" w:rsidR="009F5542" w:rsidRDefault="009F5542">
            <w:pPr>
              <w:spacing w:line="0" w:lineRule="atLeast"/>
              <w:rPr>
                <w:rFonts w:ascii="Times New Roman" w:eastAsia="Times New Roman" w:hAnsi="Times New Roman"/>
                <w:sz w:val="8"/>
              </w:rPr>
            </w:pPr>
          </w:p>
        </w:tc>
        <w:tc>
          <w:tcPr>
            <w:tcW w:w="1780" w:type="dxa"/>
            <w:vMerge w:val="restart"/>
            <w:shd w:val="clear" w:color="auto" w:fill="auto"/>
            <w:vAlign w:val="bottom"/>
          </w:tcPr>
          <w:p w14:paraId="5B519C6D" w14:textId="77777777" w:rsidR="009F5542" w:rsidRDefault="009F5542">
            <w:pPr>
              <w:spacing w:line="0" w:lineRule="atLeast"/>
              <w:ind w:left="716"/>
              <w:jc w:val="center"/>
              <w:rPr>
                <w:rFonts w:ascii="Arial" w:eastAsia="Arial" w:hAnsi="Arial"/>
                <w:b/>
                <w:sz w:val="10"/>
              </w:rPr>
            </w:pPr>
            <w:r>
              <w:rPr>
                <w:rFonts w:ascii="Arial" w:eastAsia="Arial" w:hAnsi="Arial"/>
                <w:b/>
                <w:sz w:val="10"/>
              </w:rPr>
              <w:t>OIL SPILL</w:t>
            </w:r>
          </w:p>
        </w:tc>
        <w:tc>
          <w:tcPr>
            <w:tcW w:w="2000" w:type="dxa"/>
            <w:vMerge/>
            <w:shd w:val="clear" w:color="auto" w:fill="auto"/>
            <w:vAlign w:val="bottom"/>
          </w:tcPr>
          <w:p w14:paraId="64EAD55E" w14:textId="77777777" w:rsidR="009F5542" w:rsidRDefault="009F5542">
            <w:pPr>
              <w:spacing w:line="0" w:lineRule="atLeast"/>
              <w:rPr>
                <w:rFonts w:ascii="Times New Roman" w:eastAsia="Times New Roman" w:hAnsi="Times New Roman"/>
                <w:sz w:val="8"/>
              </w:rPr>
            </w:pPr>
          </w:p>
        </w:tc>
      </w:tr>
      <w:tr w:rsidR="00000000" w14:paraId="16F31391" w14:textId="77777777">
        <w:trPr>
          <w:trHeight w:val="52"/>
        </w:trPr>
        <w:tc>
          <w:tcPr>
            <w:tcW w:w="2660" w:type="dxa"/>
            <w:shd w:val="clear" w:color="auto" w:fill="auto"/>
            <w:vAlign w:val="bottom"/>
          </w:tcPr>
          <w:p w14:paraId="7A8506AA" w14:textId="77777777" w:rsidR="009F5542" w:rsidRDefault="009F5542">
            <w:pPr>
              <w:spacing w:line="0" w:lineRule="atLeast"/>
              <w:rPr>
                <w:rFonts w:ascii="Times New Roman" w:eastAsia="Times New Roman" w:hAnsi="Times New Roman"/>
                <w:sz w:val="4"/>
              </w:rPr>
            </w:pPr>
          </w:p>
        </w:tc>
        <w:tc>
          <w:tcPr>
            <w:tcW w:w="2660" w:type="dxa"/>
            <w:shd w:val="clear" w:color="auto" w:fill="auto"/>
            <w:vAlign w:val="bottom"/>
          </w:tcPr>
          <w:p w14:paraId="5C5DA45D" w14:textId="77777777" w:rsidR="009F5542" w:rsidRDefault="009F5542">
            <w:pPr>
              <w:spacing w:line="0" w:lineRule="atLeast"/>
              <w:rPr>
                <w:rFonts w:ascii="Times New Roman" w:eastAsia="Times New Roman" w:hAnsi="Times New Roman"/>
                <w:sz w:val="4"/>
              </w:rPr>
            </w:pPr>
          </w:p>
        </w:tc>
        <w:tc>
          <w:tcPr>
            <w:tcW w:w="1780" w:type="dxa"/>
            <w:vMerge/>
            <w:shd w:val="clear" w:color="auto" w:fill="auto"/>
            <w:vAlign w:val="bottom"/>
          </w:tcPr>
          <w:p w14:paraId="0F776053" w14:textId="77777777" w:rsidR="009F5542" w:rsidRDefault="009F5542">
            <w:pPr>
              <w:spacing w:line="0" w:lineRule="atLeast"/>
              <w:rPr>
                <w:rFonts w:ascii="Times New Roman" w:eastAsia="Times New Roman" w:hAnsi="Times New Roman"/>
                <w:sz w:val="4"/>
              </w:rPr>
            </w:pPr>
          </w:p>
        </w:tc>
        <w:tc>
          <w:tcPr>
            <w:tcW w:w="2000" w:type="dxa"/>
            <w:vMerge/>
            <w:shd w:val="clear" w:color="auto" w:fill="auto"/>
            <w:vAlign w:val="bottom"/>
          </w:tcPr>
          <w:p w14:paraId="71B71023" w14:textId="77777777" w:rsidR="009F5542" w:rsidRDefault="009F5542">
            <w:pPr>
              <w:spacing w:line="0" w:lineRule="atLeast"/>
              <w:rPr>
                <w:rFonts w:ascii="Times New Roman" w:eastAsia="Times New Roman" w:hAnsi="Times New Roman"/>
                <w:sz w:val="4"/>
              </w:rPr>
            </w:pPr>
          </w:p>
        </w:tc>
      </w:tr>
      <w:tr w:rsidR="00000000" w14:paraId="79746421" w14:textId="77777777">
        <w:trPr>
          <w:trHeight w:val="120"/>
        </w:trPr>
        <w:tc>
          <w:tcPr>
            <w:tcW w:w="2660" w:type="dxa"/>
            <w:shd w:val="clear" w:color="auto" w:fill="auto"/>
            <w:vAlign w:val="bottom"/>
          </w:tcPr>
          <w:p w14:paraId="0642571A" w14:textId="77777777" w:rsidR="009F5542" w:rsidRDefault="009F5542">
            <w:pPr>
              <w:spacing w:line="0" w:lineRule="atLeast"/>
              <w:rPr>
                <w:rFonts w:ascii="Times New Roman" w:eastAsia="Times New Roman" w:hAnsi="Times New Roman"/>
                <w:sz w:val="10"/>
              </w:rPr>
            </w:pPr>
          </w:p>
        </w:tc>
        <w:tc>
          <w:tcPr>
            <w:tcW w:w="2660" w:type="dxa"/>
            <w:shd w:val="clear" w:color="auto" w:fill="auto"/>
            <w:vAlign w:val="bottom"/>
          </w:tcPr>
          <w:p w14:paraId="3A14477A" w14:textId="77777777" w:rsidR="009F5542" w:rsidRDefault="009F5542">
            <w:pPr>
              <w:spacing w:line="0" w:lineRule="atLeast"/>
              <w:rPr>
                <w:rFonts w:ascii="Times New Roman" w:eastAsia="Times New Roman" w:hAnsi="Times New Roman"/>
                <w:sz w:val="10"/>
              </w:rPr>
            </w:pPr>
          </w:p>
        </w:tc>
        <w:tc>
          <w:tcPr>
            <w:tcW w:w="1780" w:type="dxa"/>
            <w:shd w:val="clear" w:color="auto" w:fill="auto"/>
            <w:vAlign w:val="bottom"/>
          </w:tcPr>
          <w:p w14:paraId="3706F4A7" w14:textId="77777777" w:rsidR="009F5542" w:rsidRDefault="009F5542">
            <w:pPr>
              <w:spacing w:line="0" w:lineRule="atLeast"/>
              <w:ind w:left="736"/>
              <w:jc w:val="center"/>
              <w:rPr>
                <w:rFonts w:ascii="Arial" w:eastAsia="Arial" w:hAnsi="Arial"/>
                <w:b/>
                <w:w w:val="98"/>
                <w:sz w:val="10"/>
              </w:rPr>
            </w:pPr>
            <w:r>
              <w:rPr>
                <w:rFonts w:ascii="Arial" w:eastAsia="Arial" w:hAnsi="Arial"/>
                <w:b/>
                <w:w w:val="98"/>
                <w:sz w:val="10"/>
              </w:rPr>
              <w:t>FREQUENCY</w:t>
            </w:r>
          </w:p>
        </w:tc>
        <w:tc>
          <w:tcPr>
            <w:tcW w:w="2000" w:type="dxa"/>
            <w:vMerge w:val="restart"/>
            <w:shd w:val="clear" w:color="auto" w:fill="auto"/>
            <w:vAlign w:val="bottom"/>
          </w:tcPr>
          <w:p w14:paraId="20E482A3" w14:textId="77777777" w:rsidR="009F5542" w:rsidRDefault="009F5542">
            <w:pPr>
              <w:spacing w:line="0" w:lineRule="atLeast"/>
              <w:ind w:left="698"/>
              <w:jc w:val="center"/>
              <w:rPr>
                <w:rFonts w:ascii="Arial" w:eastAsia="Arial" w:hAnsi="Arial"/>
                <w:b/>
                <w:color w:val="FFFFFF"/>
                <w:sz w:val="16"/>
              </w:rPr>
            </w:pPr>
            <w:r>
              <w:rPr>
                <w:rFonts w:ascii="Arial" w:eastAsia="Arial" w:hAnsi="Arial"/>
                <w:b/>
                <w:color w:val="FFFFFF"/>
                <w:sz w:val="16"/>
              </w:rPr>
              <w:t>Assessment</w:t>
            </w:r>
          </w:p>
        </w:tc>
      </w:tr>
      <w:tr w:rsidR="00000000" w14:paraId="7A0B8129" w14:textId="77777777">
        <w:trPr>
          <w:trHeight w:val="71"/>
        </w:trPr>
        <w:tc>
          <w:tcPr>
            <w:tcW w:w="2660" w:type="dxa"/>
            <w:shd w:val="clear" w:color="auto" w:fill="auto"/>
            <w:vAlign w:val="bottom"/>
          </w:tcPr>
          <w:p w14:paraId="013239AF" w14:textId="77777777" w:rsidR="009F5542" w:rsidRDefault="009F5542">
            <w:pPr>
              <w:spacing w:line="0" w:lineRule="atLeast"/>
              <w:rPr>
                <w:rFonts w:ascii="Times New Roman" w:eastAsia="Times New Roman" w:hAnsi="Times New Roman"/>
                <w:sz w:val="6"/>
              </w:rPr>
            </w:pPr>
          </w:p>
        </w:tc>
        <w:tc>
          <w:tcPr>
            <w:tcW w:w="2660" w:type="dxa"/>
            <w:shd w:val="clear" w:color="auto" w:fill="auto"/>
            <w:vAlign w:val="bottom"/>
          </w:tcPr>
          <w:p w14:paraId="7EDB8D11" w14:textId="77777777" w:rsidR="009F5542" w:rsidRDefault="009F5542">
            <w:pPr>
              <w:spacing w:line="0" w:lineRule="atLeast"/>
              <w:rPr>
                <w:rFonts w:ascii="Times New Roman" w:eastAsia="Times New Roman" w:hAnsi="Times New Roman"/>
                <w:sz w:val="6"/>
              </w:rPr>
            </w:pPr>
          </w:p>
        </w:tc>
        <w:tc>
          <w:tcPr>
            <w:tcW w:w="1780" w:type="dxa"/>
            <w:shd w:val="clear" w:color="auto" w:fill="auto"/>
            <w:vAlign w:val="bottom"/>
          </w:tcPr>
          <w:p w14:paraId="47BFC29B" w14:textId="77777777" w:rsidR="009F5542" w:rsidRDefault="009F5542">
            <w:pPr>
              <w:spacing w:line="0" w:lineRule="atLeast"/>
              <w:rPr>
                <w:rFonts w:ascii="Times New Roman" w:eastAsia="Times New Roman" w:hAnsi="Times New Roman"/>
                <w:sz w:val="6"/>
              </w:rPr>
            </w:pPr>
          </w:p>
        </w:tc>
        <w:tc>
          <w:tcPr>
            <w:tcW w:w="2000" w:type="dxa"/>
            <w:vMerge/>
            <w:shd w:val="clear" w:color="auto" w:fill="auto"/>
            <w:vAlign w:val="bottom"/>
          </w:tcPr>
          <w:p w14:paraId="22999C3C" w14:textId="77777777" w:rsidR="009F5542" w:rsidRDefault="009F5542">
            <w:pPr>
              <w:spacing w:line="0" w:lineRule="atLeast"/>
              <w:rPr>
                <w:rFonts w:ascii="Times New Roman" w:eastAsia="Times New Roman" w:hAnsi="Times New Roman"/>
                <w:sz w:val="6"/>
              </w:rPr>
            </w:pPr>
          </w:p>
        </w:tc>
      </w:tr>
      <w:tr w:rsidR="00000000" w14:paraId="58983745" w14:textId="77777777">
        <w:trPr>
          <w:trHeight w:val="1048"/>
        </w:trPr>
        <w:tc>
          <w:tcPr>
            <w:tcW w:w="2660" w:type="dxa"/>
            <w:shd w:val="clear" w:color="auto" w:fill="auto"/>
            <w:vAlign w:val="bottom"/>
          </w:tcPr>
          <w:p w14:paraId="2666FA28" w14:textId="77777777" w:rsidR="009F5542" w:rsidRDefault="009F5542">
            <w:pPr>
              <w:spacing w:line="0" w:lineRule="atLeast"/>
              <w:rPr>
                <w:rFonts w:ascii="Times New Roman" w:eastAsia="Times New Roman" w:hAnsi="Times New Roman"/>
                <w:sz w:val="24"/>
              </w:rPr>
            </w:pPr>
          </w:p>
        </w:tc>
        <w:tc>
          <w:tcPr>
            <w:tcW w:w="2660" w:type="dxa"/>
            <w:shd w:val="clear" w:color="auto" w:fill="auto"/>
            <w:vAlign w:val="bottom"/>
          </w:tcPr>
          <w:p w14:paraId="57979889" w14:textId="77777777" w:rsidR="009F5542" w:rsidRDefault="009F5542">
            <w:pPr>
              <w:spacing w:line="0" w:lineRule="atLeast"/>
              <w:rPr>
                <w:rFonts w:ascii="Times New Roman" w:eastAsia="Times New Roman" w:hAnsi="Times New Roman"/>
                <w:sz w:val="24"/>
              </w:rPr>
            </w:pPr>
          </w:p>
        </w:tc>
        <w:tc>
          <w:tcPr>
            <w:tcW w:w="1780" w:type="dxa"/>
            <w:shd w:val="clear" w:color="auto" w:fill="auto"/>
            <w:vAlign w:val="bottom"/>
          </w:tcPr>
          <w:p w14:paraId="6DC3AEF6" w14:textId="77777777" w:rsidR="009F5542" w:rsidRDefault="009F5542">
            <w:pPr>
              <w:spacing w:line="0" w:lineRule="atLeast"/>
              <w:rPr>
                <w:rFonts w:ascii="Times New Roman" w:eastAsia="Times New Roman" w:hAnsi="Times New Roman"/>
                <w:sz w:val="24"/>
              </w:rPr>
            </w:pPr>
          </w:p>
        </w:tc>
        <w:tc>
          <w:tcPr>
            <w:tcW w:w="2000" w:type="dxa"/>
            <w:shd w:val="clear" w:color="auto" w:fill="auto"/>
            <w:vAlign w:val="bottom"/>
          </w:tcPr>
          <w:p w14:paraId="071C027D" w14:textId="77777777" w:rsidR="009F5542" w:rsidRDefault="009F5542">
            <w:pPr>
              <w:spacing w:line="0" w:lineRule="atLeast"/>
              <w:ind w:right="658"/>
              <w:jc w:val="center"/>
              <w:rPr>
                <w:rFonts w:ascii="Arial" w:eastAsia="Arial" w:hAnsi="Arial"/>
                <w:b/>
                <w:color w:val="FFFFFF"/>
                <w:sz w:val="16"/>
              </w:rPr>
            </w:pPr>
            <w:r>
              <w:rPr>
                <w:rFonts w:ascii="Arial" w:eastAsia="Arial" w:hAnsi="Arial"/>
                <w:b/>
                <w:color w:val="FFFFFF"/>
                <w:sz w:val="16"/>
              </w:rPr>
              <w:t>RISK</w:t>
            </w:r>
          </w:p>
        </w:tc>
      </w:tr>
      <w:tr w:rsidR="00000000" w14:paraId="5A3CB131" w14:textId="77777777">
        <w:trPr>
          <w:trHeight w:val="197"/>
        </w:trPr>
        <w:tc>
          <w:tcPr>
            <w:tcW w:w="2660" w:type="dxa"/>
            <w:shd w:val="clear" w:color="auto" w:fill="auto"/>
            <w:vAlign w:val="bottom"/>
          </w:tcPr>
          <w:p w14:paraId="628D454E" w14:textId="77777777" w:rsidR="009F5542" w:rsidRDefault="009F5542">
            <w:pPr>
              <w:spacing w:line="0" w:lineRule="atLeast"/>
              <w:rPr>
                <w:rFonts w:ascii="Times New Roman" w:eastAsia="Times New Roman" w:hAnsi="Times New Roman"/>
                <w:sz w:val="17"/>
              </w:rPr>
            </w:pPr>
          </w:p>
        </w:tc>
        <w:tc>
          <w:tcPr>
            <w:tcW w:w="2660" w:type="dxa"/>
            <w:shd w:val="clear" w:color="auto" w:fill="auto"/>
            <w:vAlign w:val="bottom"/>
          </w:tcPr>
          <w:p w14:paraId="60A8A91C" w14:textId="77777777" w:rsidR="009F5542" w:rsidRDefault="009F5542">
            <w:pPr>
              <w:spacing w:line="0" w:lineRule="atLeast"/>
              <w:rPr>
                <w:rFonts w:ascii="Times New Roman" w:eastAsia="Times New Roman" w:hAnsi="Times New Roman"/>
                <w:sz w:val="17"/>
              </w:rPr>
            </w:pPr>
          </w:p>
        </w:tc>
        <w:tc>
          <w:tcPr>
            <w:tcW w:w="1780" w:type="dxa"/>
            <w:shd w:val="clear" w:color="auto" w:fill="auto"/>
            <w:vAlign w:val="bottom"/>
          </w:tcPr>
          <w:p w14:paraId="416C86F7" w14:textId="77777777" w:rsidR="009F5542" w:rsidRDefault="009F5542">
            <w:pPr>
              <w:spacing w:line="0" w:lineRule="atLeast"/>
              <w:rPr>
                <w:rFonts w:ascii="Times New Roman" w:eastAsia="Times New Roman" w:hAnsi="Times New Roman"/>
                <w:sz w:val="17"/>
              </w:rPr>
            </w:pPr>
          </w:p>
        </w:tc>
        <w:tc>
          <w:tcPr>
            <w:tcW w:w="2000" w:type="dxa"/>
            <w:shd w:val="clear" w:color="auto" w:fill="auto"/>
            <w:vAlign w:val="bottom"/>
          </w:tcPr>
          <w:p w14:paraId="7B828BDE" w14:textId="77777777" w:rsidR="009F5542" w:rsidRDefault="009F5542">
            <w:pPr>
              <w:spacing w:line="0" w:lineRule="atLeast"/>
              <w:ind w:right="658"/>
              <w:jc w:val="center"/>
              <w:rPr>
                <w:rFonts w:ascii="Arial" w:eastAsia="Arial" w:hAnsi="Arial"/>
                <w:b/>
                <w:color w:val="FFFFFF"/>
                <w:sz w:val="16"/>
              </w:rPr>
            </w:pPr>
            <w:r>
              <w:rPr>
                <w:rFonts w:ascii="Arial" w:eastAsia="Arial" w:hAnsi="Arial"/>
                <w:b/>
                <w:color w:val="FFFFFF"/>
                <w:sz w:val="16"/>
              </w:rPr>
              <w:t>SCREENING</w:t>
            </w:r>
          </w:p>
        </w:tc>
      </w:tr>
      <w:tr w:rsidR="00000000" w14:paraId="2167F8DD" w14:textId="77777777">
        <w:trPr>
          <w:trHeight w:val="197"/>
        </w:trPr>
        <w:tc>
          <w:tcPr>
            <w:tcW w:w="2660" w:type="dxa"/>
            <w:shd w:val="clear" w:color="auto" w:fill="auto"/>
            <w:vAlign w:val="bottom"/>
          </w:tcPr>
          <w:p w14:paraId="65669438" w14:textId="77777777" w:rsidR="009F5542" w:rsidRDefault="009F5542">
            <w:pPr>
              <w:spacing w:line="0" w:lineRule="atLeast"/>
              <w:rPr>
                <w:rFonts w:ascii="Times New Roman" w:eastAsia="Times New Roman" w:hAnsi="Times New Roman"/>
                <w:sz w:val="17"/>
              </w:rPr>
            </w:pPr>
          </w:p>
        </w:tc>
        <w:tc>
          <w:tcPr>
            <w:tcW w:w="2660" w:type="dxa"/>
            <w:shd w:val="clear" w:color="auto" w:fill="auto"/>
            <w:vAlign w:val="bottom"/>
          </w:tcPr>
          <w:p w14:paraId="2B510601" w14:textId="77777777" w:rsidR="009F5542" w:rsidRDefault="009F5542">
            <w:pPr>
              <w:spacing w:line="0" w:lineRule="atLeast"/>
              <w:rPr>
                <w:rFonts w:ascii="Times New Roman" w:eastAsia="Times New Roman" w:hAnsi="Times New Roman"/>
                <w:sz w:val="17"/>
              </w:rPr>
            </w:pPr>
          </w:p>
        </w:tc>
        <w:tc>
          <w:tcPr>
            <w:tcW w:w="1780" w:type="dxa"/>
            <w:shd w:val="clear" w:color="auto" w:fill="auto"/>
            <w:vAlign w:val="bottom"/>
          </w:tcPr>
          <w:p w14:paraId="5E603026" w14:textId="77777777" w:rsidR="009F5542" w:rsidRDefault="009F5542">
            <w:pPr>
              <w:spacing w:line="0" w:lineRule="atLeast"/>
              <w:rPr>
                <w:rFonts w:ascii="Times New Roman" w:eastAsia="Times New Roman" w:hAnsi="Times New Roman"/>
                <w:sz w:val="17"/>
              </w:rPr>
            </w:pPr>
          </w:p>
        </w:tc>
        <w:tc>
          <w:tcPr>
            <w:tcW w:w="2000" w:type="dxa"/>
            <w:shd w:val="clear" w:color="auto" w:fill="auto"/>
            <w:vAlign w:val="bottom"/>
          </w:tcPr>
          <w:p w14:paraId="2B240F34" w14:textId="77777777" w:rsidR="009F5542" w:rsidRDefault="009F5542">
            <w:pPr>
              <w:spacing w:line="0" w:lineRule="atLeast"/>
              <w:ind w:right="658"/>
              <w:jc w:val="center"/>
              <w:rPr>
                <w:rFonts w:ascii="Arial" w:eastAsia="Arial" w:hAnsi="Arial"/>
                <w:b/>
                <w:color w:val="FFFFFF"/>
                <w:w w:val="97"/>
                <w:sz w:val="16"/>
              </w:rPr>
            </w:pPr>
            <w:r>
              <w:rPr>
                <w:rFonts w:ascii="Arial" w:eastAsia="Arial" w:hAnsi="Arial"/>
                <w:b/>
                <w:color w:val="FFFFFF"/>
                <w:w w:val="97"/>
                <w:sz w:val="16"/>
              </w:rPr>
              <w:t>MATRIX</w:t>
            </w:r>
          </w:p>
        </w:tc>
      </w:tr>
    </w:tbl>
    <w:p w14:paraId="2CC2E7E4" w14:textId="77777777" w:rsidR="009F5542" w:rsidRDefault="009F5542">
      <w:pPr>
        <w:spacing w:line="163" w:lineRule="exact"/>
        <w:rPr>
          <w:rFonts w:ascii="Times New Roman" w:eastAsia="Times New Roman" w:hAnsi="Times New Roman"/>
        </w:rPr>
      </w:pPr>
    </w:p>
    <w:p w14:paraId="4C46D2BF" w14:textId="77777777" w:rsidR="009F5542" w:rsidRDefault="009F5542">
      <w:pPr>
        <w:spacing w:line="0" w:lineRule="atLeast"/>
        <w:rPr>
          <w:rFonts w:ascii="Times New Roman" w:eastAsia="Times New Roman" w:hAnsi="Times New Roman"/>
          <w:b/>
          <w:sz w:val="22"/>
        </w:rPr>
      </w:pPr>
      <w:r>
        <w:rPr>
          <w:rFonts w:ascii="Times New Roman" w:eastAsia="Times New Roman" w:hAnsi="Times New Roman"/>
          <w:b/>
          <w:sz w:val="22"/>
        </w:rPr>
        <w:t>Figure 3. Methodology applied in the present study.</w:t>
      </w:r>
    </w:p>
    <w:p w14:paraId="540FB6B6" w14:textId="77777777" w:rsidR="009F5542" w:rsidRDefault="009F5542">
      <w:pPr>
        <w:spacing w:line="200" w:lineRule="exact"/>
        <w:rPr>
          <w:rFonts w:ascii="Times New Roman" w:eastAsia="Times New Roman" w:hAnsi="Times New Roman"/>
        </w:rPr>
      </w:pPr>
    </w:p>
    <w:p w14:paraId="79E14F56" w14:textId="77777777" w:rsidR="009F5542" w:rsidRDefault="009F5542">
      <w:pPr>
        <w:spacing w:line="200" w:lineRule="exact"/>
        <w:rPr>
          <w:rFonts w:ascii="Times New Roman" w:eastAsia="Times New Roman" w:hAnsi="Times New Roman"/>
        </w:rPr>
      </w:pPr>
    </w:p>
    <w:p w14:paraId="53AD93AC" w14:textId="77777777" w:rsidR="009F5542" w:rsidRDefault="009F5542">
      <w:pPr>
        <w:spacing w:line="200" w:lineRule="exact"/>
        <w:rPr>
          <w:rFonts w:ascii="Times New Roman" w:eastAsia="Times New Roman" w:hAnsi="Times New Roman"/>
        </w:rPr>
      </w:pPr>
    </w:p>
    <w:p w14:paraId="45070A05" w14:textId="77777777" w:rsidR="009F5542" w:rsidRDefault="009F5542">
      <w:pPr>
        <w:spacing w:line="200" w:lineRule="exact"/>
        <w:rPr>
          <w:rFonts w:ascii="Times New Roman" w:eastAsia="Times New Roman" w:hAnsi="Times New Roman"/>
        </w:rPr>
      </w:pPr>
    </w:p>
    <w:p w14:paraId="3A18482B" w14:textId="77777777" w:rsidR="009F5542" w:rsidRDefault="009F5542">
      <w:pPr>
        <w:spacing w:line="255" w:lineRule="exact"/>
        <w:rPr>
          <w:rFonts w:ascii="Times New Roman" w:eastAsia="Times New Roman" w:hAnsi="Times New Roman"/>
        </w:rPr>
      </w:pPr>
    </w:p>
    <w:p w14:paraId="5095781B"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6</w:t>
      </w:r>
    </w:p>
    <w:p w14:paraId="112D7F86" w14:textId="77777777" w:rsidR="009F5542" w:rsidRDefault="009F5542">
      <w:pPr>
        <w:spacing w:line="0" w:lineRule="atLeast"/>
        <w:jc w:val="center"/>
        <w:rPr>
          <w:rFonts w:ascii="Times New Roman" w:eastAsia="Times New Roman" w:hAnsi="Times New Roman"/>
          <w:sz w:val="24"/>
        </w:rPr>
        <w:sectPr w:rsidR="00000000">
          <w:pgSz w:w="11900" w:h="16838"/>
          <w:pgMar w:top="1420" w:right="1126" w:bottom="425" w:left="1140" w:header="0" w:footer="0" w:gutter="0"/>
          <w:cols w:space="0" w:equalWidth="0">
            <w:col w:w="9640"/>
          </w:cols>
          <w:docGrid w:linePitch="360"/>
        </w:sectPr>
      </w:pPr>
    </w:p>
    <w:p w14:paraId="1981F7BF" w14:textId="77777777" w:rsidR="009F5542" w:rsidRDefault="009F5542">
      <w:pPr>
        <w:spacing w:line="0" w:lineRule="atLeast"/>
        <w:ind w:left="707"/>
        <w:rPr>
          <w:rFonts w:ascii="Times New Roman" w:eastAsia="Times New Roman" w:hAnsi="Times New Roman"/>
          <w:b/>
          <w:sz w:val="24"/>
        </w:rPr>
      </w:pPr>
      <w:bookmarkStart w:id="7" w:name="page8"/>
      <w:bookmarkEnd w:id="7"/>
      <w:r>
        <w:rPr>
          <w:rFonts w:ascii="Times New Roman" w:eastAsia="Times New Roman" w:hAnsi="Times New Roman"/>
          <w:b/>
          <w:sz w:val="24"/>
        </w:rPr>
        <w:t>4.2  Dynamic risk assessment</w:t>
      </w:r>
    </w:p>
    <w:p w14:paraId="2A0A197A" w14:textId="77777777" w:rsidR="009F5542" w:rsidRDefault="009F5542">
      <w:pPr>
        <w:spacing w:line="231" w:lineRule="exact"/>
        <w:rPr>
          <w:rFonts w:ascii="Times New Roman" w:eastAsia="Times New Roman" w:hAnsi="Times New Roman"/>
        </w:rPr>
      </w:pPr>
    </w:p>
    <w:p w14:paraId="608034E9" w14:textId="77777777" w:rsidR="009F5542" w:rsidRDefault="009F5542">
      <w:pPr>
        <w:tabs>
          <w:tab w:val="left" w:pos="1207"/>
        </w:tabs>
        <w:spacing w:line="0" w:lineRule="atLeast"/>
        <w:ind w:left="587"/>
        <w:rPr>
          <w:rFonts w:ascii="Cambria" w:eastAsia="Cambria" w:hAnsi="Cambria"/>
          <w:sz w:val="24"/>
          <w:u w:val="single"/>
        </w:rPr>
      </w:pPr>
      <w:r>
        <w:rPr>
          <w:rFonts w:ascii="Times New Roman" w:eastAsia="Times New Roman" w:hAnsi="Times New Roman"/>
          <w:sz w:val="24"/>
        </w:rPr>
        <w:t>4.2.1</w:t>
      </w:r>
      <w:r>
        <w:rPr>
          <w:rFonts w:ascii="Times New Roman" w:eastAsia="Times New Roman" w:hAnsi="Times New Roman"/>
        </w:rPr>
        <w:tab/>
      </w:r>
      <w:r>
        <w:rPr>
          <w:rFonts w:ascii="Cambria" w:eastAsia="Cambria" w:hAnsi="Cambria"/>
          <w:sz w:val="24"/>
          <w:u w:val="single"/>
        </w:rPr>
        <w:t>Improved RB</w:t>
      </w:r>
    </w:p>
    <w:p w14:paraId="317AB573" w14:textId="77777777" w:rsidR="009F5542" w:rsidRDefault="009F5542">
      <w:pPr>
        <w:spacing w:line="49" w:lineRule="exact"/>
        <w:rPr>
          <w:rFonts w:ascii="Times New Roman" w:eastAsia="Times New Roman" w:hAnsi="Times New Roman"/>
        </w:rPr>
      </w:pPr>
    </w:p>
    <w:p w14:paraId="4B8FB858" w14:textId="77777777" w:rsidR="009F5542" w:rsidRDefault="009F5542">
      <w:pPr>
        <w:spacing w:line="273" w:lineRule="auto"/>
        <w:ind w:left="7"/>
        <w:jc w:val="both"/>
        <w:rPr>
          <w:rFonts w:ascii="Times New Roman" w:eastAsia="Times New Roman" w:hAnsi="Times New Roman"/>
          <w:sz w:val="24"/>
        </w:rPr>
      </w:pPr>
      <w:r>
        <w:rPr>
          <w:rFonts w:ascii="Times New Roman" w:eastAsia="Times New Roman" w:hAnsi="Times New Roman"/>
          <w:sz w:val="24"/>
        </w:rPr>
        <w:t>The RB methodology (Paltrinieri and Khan, 2016) was extended in order to develop a dynamic risk assessment framework. RB is based on the definition of relevant indicators for the real-time monitoring of safety barrier performance, contemplating technical elements and associated operational and organizational systems. In this way, the health of safety barriers is assessed and their probability of failure is evaluated. Further description of the method is reported elsewhere (Paltrinieri and Hokstad, 2015; Pal</w:t>
      </w:r>
      <w:r>
        <w:rPr>
          <w:rFonts w:ascii="Times New Roman" w:eastAsia="Times New Roman" w:hAnsi="Times New Roman"/>
          <w:sz w:val="24"/>
        </w:rPr>
        <w:t>trinieri and Khan, 2016).</w:t>
      </w:r>
    </w:p>
    <w:p w14:paraId="639FF151" w14:textId="77777777" w:rsidR="009F5542" w:rsidRDefault="009F5542">
      <w:pPr>
        <w:spacing w:line="7" w:lineRule="exact"/>
        <w:rPr>
          <w:rFonts w:ascii="Times New Roman" w:eastAsia="Times New Roman" w:hAnsi="Times New Roman"/>
        </w:rPr>
      </w:pPr>
    </w:p>
    <w:p w14:paraId="09F9991B" w14:textId="77777777" w:rsidR="009F5542" w:rsidRDefault="009F5542">
      <w:pPr>
        <w:spacing w:line="0" w:lineRule="atLeast"/>
        <w:ind w:left="7"/>
        <w:rPr>
          <w:rFonts w:ascii="Times New Roman" w:eastAsia="Times New Roman" w:hAnsi="Times New Roman"/>
          <w:sz w:val="24"/>
        </w:rPr>
      </w:pPr>
      <w:r>
        <w:rPr>
          <w:rFonts w:ascii="Times New Roman" w:eastAsia="Times New Roman" w:hAnsi="Times New Roman"/>
          <w:sz w:val="24"/>
        </w:rPr>
        <w:t>The RB is established as an iterative process with seven major steps, summarized in Table 1.</w:t>
      </w:r>
    </w:p>
    <w:p w14:paraId="47734AC5" w14:textId="77777777" w:rsidR="009F5542" w:rsidRDefault="009F5542">
      <w:pPr>
        <w:spacing w:line="360" w:lineRule="exact"/>
        <w:rPr>
          <w:rFonts w:ascii="Times New Roman" w:eastAsia="Times New Roman" w:hAnsi="Times New Roman"/>
        </w:rPr>
      </w:pPr>
    </w:p>
    <w:p w14:paraId="2D08369E" w14:textId="77777777" w:rsidR="009F5542" w:rsidRDefault="009F5542">
      <w:pPr>
        <w:spacing w:line="0" w:lineRule="atLeast"/>
        <w:ind w:left="7"/>
        <w:rPr>
          <w:rFonts w:ascii="Times New Roman" w:eastAsia="Times New Roman" w:hAnsi="Times New Roman"/>
          <w:b/>
          <w:sz w:val="22"/>
        </w:rPr>
      </w:pPr>
      <w:r>
        <w:rPr>
          <w:rFonts w:ascii="Times New Roman" w:eastAsia="Times New Roman" w:hAnsi="Times New Roman"/>
          <w:b/>
          <w:sz w:val="22"/>
        </w:rPr>
        <w:t>Table 1. Summary of the steps which constitute the RB method</w:t>
      </w:r>
      <w:r>
        <w:rPr>
          <w:rFonts w:ascii="Times New Roman" w:eastAsia="Times New Roman" w:hAnsi="Times New Roman"/>
          <w:sz w:val="22"/>
        </w:rPr>
        <w:t xml:space="preserve"> </w:t>
      </w:r>
      <w:r>
        <w:rPr>
          <w:rFonts w:ascii="Times New Roman" w:eastAsia="Times New Roman" w:hAnsi="Times New Roman"/>
          <w:sz w:val="22"/>
        </w:rPr>
        <w:t>(Hauge et al., 2015)</w:t>
      </w:r>
      <w:r>
        <w:rPr>
          <w:rFonts w:ascii="Times New Roman" w:eastAsia="Times New Roman" w:hAnsi="Times New Roman"/>
          <w:b/>
          <w:sz w:val="22"/>
        </w:rPr>
        <w:t>.</w:t>
      </w:r>
    </w:p>
    <w:tbl>
      <w:tblPr>
        <w:tblW w:w="0" w:type="auto"/>
        <w:tblInd w:w="497" w:type="dxa"/>
        <w:tblLayout w:type="fixed"/>
        <w:tblCellMar>
          <w:top w:w="0" w:type="dxa"/>
          <w:left w:w="0" w:type="dxa"/>
          <w:bottom w:w="0" w:type="dxa"/>
          <w:right w:w="0" w:type="dxa"/>
        </w:tblCellMar>
        <w:tblLook w:val="0000" w:firstRow="0" w:lastRow="0" w:firstColumn="0" w:lastColumn="0" w:noHBand="0" w:noVBand="0"/>
      </w:tblPr>
      <w:tblGrid>
        <w:gridCol w:w="700"/>
        <w:gridCol w:w="5900"/>
        <w:gridCol w:w="2100"/>
      </w:tblGrid>
      <w:tr w:rsidR="00000000" w14:paraId="1CE96779" w14:textId="77777777">
        <w:trPr>
          <w:trHeight w:val="291"/>
        </w:trPr>
        <w:tc>
          <w:tcPr>
            <w:tcW w:w="700" w:type="dxa"/>
            <w:tcBorders>
              <w:top w:val="single" w:sz="8" w:space="0" w:color="auto"/>
              <w:left w:val="single" w:sz="8" w:space="0" w:color="auto"/>
              <w:right w:val="single" w:sz="8" w:space="0" w:color="auto"/>
            </w:tcBorders>
            <w:shd w:val="clear" w:color="auto" w:fill="auto"/>
            <w:vAlign w:val="bottom"/>
          </w:tcPr>
          <w:p w14:paraId="2F241714" w14:textId="77777777" w:rsidR="009F5542" w:rsidRDefault="009F5542">
            <w:pPr>
              <w:spacing w:line="0" w:lineRule="atLeast"/>
              <w:ind w:left="120"/>
              <w:rPr>
                <w:rFonts w:ascii="Times New Roman" w:eastAsia="Times New Roman" w:hAnsi="Times New Roman"/>
                <w:b/>
                <w:sz w:val="24"/>
              </w:rPr>
            </w:pPr>
            <w:r>
              <w:rPr>
                <w:rFonts w:ascii="Times New Roman" w:eastAsia="Times New Roman" w:hAnsi="Times New Roman"/>
                <w:b/>
                <w:sz w:val="24"/>
              </w:rPr>
              <w:t>Step</w:t>
            </w:r>
          </w:p>
        </w:tc>
        <w:tc>
          <w:tcPr>
            <w:tcW w:w="5900" w:type="dxa"/>
            <w:tcBorders>
              <w:top w:val="single" w:sz="8" w:space="0" w:color="auto"/>
              <w:right w:val="single" w:sz="8" w:space="0" w:color="auto"/>
            </w:tcBorders>
            <w:shd w:val="clear" w:color="auto" w:fill="auto"/>
            <w:vAlign w:val="bottom"/>
          </w:tcPr>
          <w:p w14:paraId="16961F47"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Description</w:t>
            </w:r>
          </w:p>
        </w:tc>
        <w:tc>
          <w:tcPr>
            <w:tcW w:w="2100" w:type="dxa"/>
            <w:tcBorders>
              <w:top w:val="single" w:sz="8" w:space="0" w:color="auto"/>
              <w:right w:val="single" w:sz="8" w:space="0" w:color="auto"/>
            </w:tcBorders>
            <w:shd w:val="clear" w:color="auto" w:fill="auto"/>
            <w:vAlign w:val="bottom"/>
          </w:tcPr>
          <w:p w14:paraId="183AA570"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Potential iteration</w:t>
            </w:r>
          </w:p>
        </w:tc>
      </w:tr>
      <w:tr w:rsidR="00000000" w14:paraId="585263F1" w14:textId="77777777">
        <w:trPr>
          <w:trHeight w:val="277"/>
        </w:trPr>
        <w:tc>
          <w:tcPr>
            <w:tcW w:w="700" w:type="dxa"/>
            <w:tcBorders>
              <w:left w:val="single" w:sz="8" w:space="0" w:color="auto"/>
              <w:bottom w:val="single" w:sz="8" w:space="0" w:color="auto"/>
              <w:right w:val="single" w:sz="8" w:space="0" w:color="auto"/>
            </w:tcBorders>
            <w:shd w:val="clear" w:color="auto" w:fill="auto"/>
            <w:vAlign w:val="bottom"/>
          </w:tcPr>
          <w:p w14:paraId="41333FC2" w14:textId="77777777" w:rsidR="009F5542" w:rsidRDefault="009F5542">
            <w:pPr>
              <w:spacing w:line="0" w:lineRule="atLeast"/>
              <w:rPr>
                <w:rFonts w:ascii="Times New Roman" w:eastAsia="Times New Roman" w:hAnsi="Times New Roman"/>
                <w:sz w:val="24"/>
              </w:rPr>
            </w:pPr>
          </w:p>
        </w:tc>
        <w:tc>
          <w:tcPr>
            <w:tcW w:w="5900" w:type="dxa"/>
            <w:tcBorders>
              <w:bottom w:val="single" w:sz="8" w:space="0" w:color="auto"/>
              <w:right w:val="single" w:sz="8" w:space="0" w:color="auto"/>
            </w:tcBorders>
            <w:shd w:val="clear" w:color="auto" w:fill="auto"/>
            <w:vAlign w:val="bottom"/>
          </w:tcPr>
          <w:p w14:paraId="6621D528" w14:textId="77777777" w:rsidR="009F5542" w:rsidRDefault="009F5542">
            <w:pPr>
              <w:spacing w:line="0" w:lineRule="atLeast"/>
              <w:rPr>
                <w:rFonts w:ascii="Times New Roman" w:eastAsia="Times New Roman" w:hAnsi="Times New Roman"/>
                <w:sz w:val="24"/>
              </w:rPr>
            </w:pPr>
          </w:p>
        </w:tc>
        <w:tc>
          <w:tcPr>
            <w:tcW w:w="2100" w:type="dxa"/>
            <w:tcBorders>
              <w:bottom w:val="single" w:sz="8" w:space="0" w:color="auto"/>
              <w:right w:val="single" w:sz="8" w:space="0" w:color="auto"/>
            </w:tcBorders>
            <w:shd w:val="clear" w:color="auto" w:fill="auto"/>
            <w:vAlign w:val="bottom"/>
          </w:tcPr>
          <w:p w14:paraId="3AFB5E03"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to step</w:t>
            </w:r>
          </w:p>
        </w:tc>
      </w:tr>
      <w:tr w:rsidR="00000000" w14:paraId="5EFC8313" w14:textId="77777777">
        <w:trPr>
          <w:trHeight w:val="264"/>
        </w:trPr>
        <w:tc>
          <w:tcPr>
            <w:tcW w:w="700" w:type="dxa"/>
            <w:tcBorders>
              <w:left w:val="single" w:sz="8" w:space="0" w:color="auto"/>
              <w:bottom w:val="single" w:sz="8" w:space="0" w:color="auto"/>
              <w:right w:val="single" w:sz="8" w:space="0" w:color="auto"/>
            </w:tcBorders>
            <w:shd w:val="clear" w:color="auto" w:fill="auto"/>
            <w:vAlign w:val="bottom"/>
          </w:tcPr>
          <w:p w14:paraId="6BD0FFFF" w14:textId="77777777" w:rsidR="009F5542" w:rsidRDefault="009F5542">
            <w:pPr>
              <w:spacing w:line="264" w:lineRule="exact"/>
              <w:ind w:left="120"/>
              <w:rPr>
                <w:rFonts w:ascii="Times New Roman" w:eastAsia="Times New Roman" w:hAnsi="Times New Roman"/>
                <w:sz w:val="24"/>
              </w:rPr>
            </w:pPr>
            <w:r>
              <w:rPr>
                <w:rFonts w:ascii="Times New Roman" w:eastAsia="Times New Roman" w:hAnsi="Times New Roman"/>
                <w:sz w:val="24"/>
              </w:rPr>
              <w:t>1</w:t>
            </w:r>
          </w:p>
        </w:tc>
        <w:tc>
          <w:tcPr>
            <w:tcW w:w="5900" w:type="dxa"/>
            <w:tcBorders>
              <w:bottom w:val="single" w:sz="8" w:space="0" w:color="auto"/>
              <w:right w:val="single" w:sz="8" w:space="0" w:color="auto"/>
            </w:tcBorders>
            <w:shd w:val="clear" w:color="auto" w:fill="auto"/>
            <w:vAlign w:val="bottom"/>
          </w:tcPr>
          <w:p w14:paraId="4BF9C59C"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Define major accident scenarios</w:t>
            </w:r>
          </w:p>
        </w:tc>
        <w:tc>
          <w:tcPr>
            <w:tcW w:w="2100" w:type="dxa"/>
            <w:tcBorders>
              <w:bottom w:val="single" w:sz="8" w:space="0" w:color="auto"/>
              <w:right w:val="single" w:sz="8" w:space="0" w:color="auto"/>
            </w:tcBorders>
            <w:shd w:val="clear" w:color="auto" w:fill="auto"/>
            <w:vAlign w:val="bottom"/>
          </w:tcPr>
          <w:p w14:paraId="481EC1C5"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w:t>
            </w:r>
          </w:p>
        </w:tc>
      </w:tr>
      <w:tr w:rsidR="00000000" w14:paraId="116E9773" w14:textId="77777777">
        <w:trPr>
          <w:trHeight w:val="266"/>
        </w:trPr>
        <w:tc>
          <w:tcPr>
            <w:tcW w:w="700" w:type="dxa"/>
            <w:tcBorders>
              <w:left w:val="single" w:sz="8" w:space="0" w:color="auto"/>
              <w:bottom w:val="single" w:sz="8" w:space="0" w:color="auto"/>
              <w:right w:val="single" w:sz="8" w:space="0" w:color="auto"/>
            </w:tcBorders>
            <w:shd w:val="clear" w:color="auto" w:fill="auto"/>
            <w:vAlign w:val="bottom"/>
          </w:tcPr>
          <w:p w14:paraId="183D47F2" w14:textId="77777777" w:rsidR="009F5542" w:rsidRDefault="009F5542">
            <w:pPr>
              <w:spacing w:line="264" w:lineRule="exact"/>
              <w:ind w:left="120"/>
              <w:rPr>
                <w:rFonts w:ascii="Times New Roman" w:eastAsia="Times New Roman" w:hAnsi="Times New Roman"/>
                <w:sz w:val="24"/>
              </w:rPr>
            </w:pPr>
            <w:r>
              <w:rPr>
                <w:rFonts w:ascii="Times New Roman" w:eastAsia="Times New Roman" w:hAnsi="Times New Roman"/>
                <w:sz w:val="24"/>
              </w:rPr>
              <w:t>2</w:t>
            </w:r>
          </w:p>
        </w:tc>
        <w:tc>
          <w:tcPr>
            <w:tcW w:w="5900" w:type="dxa"/>
            <w:tcBorders>
              <w:bottom w:val="single" w:sz="8" w:space="0" w:color="auto"/>
              <w:right w:val="single" w:sz="8" w:space="0" w:color="auto"/>
            </w:tcBorders>
            <w:shd w:val="clear" w:color="auto" w:fill="auto"/>
            <w:vAlign w:val="bottom"/>
          </w:tcPr>
          <w:p w14:paraId="01FDD2CE"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Review relevant information sources</w:t>
            </w:r>
          </w:p>
        </w:tc>
        <w:tc>
          <w:tcPr>
            <w:tcW w:w="2100" w:type="dxa"/>
            <w:tcBorders>
              <w:bottom w:val="single" w:sz="8" w:space="0" w:color="auto"/>
              <w:right w:val="single" w:sz="8" w:space="0" w:color="auto"/>
            </w:tcBorders>
            <w:shd w:val="clear" w:color="auto" w:fill="auto"/>
            <w:vAlign w:val="bottom"/>
          </w:tcPr>
          <w:p w14:paraId="018CCBAF"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w:t>
            </w:r>
          </w:p>
        </w:tc>
      </w:tr>
      <w:tr w:rsidR="00000000" w14:paraId="783CAF71" w14:textId="77777777">
        <w:trPr>
          <w:trHeight w:val="266"/>
        </w:trPr>
        <w:tc>
          <w:tcPr>
            <w:tcW w:w="700" w:type="dxa"/>
            <w:tcBorders>
              <w:left w:val="single" w:sz="8" w:space="0" w:color="auto"/>
              <w:bottom w:val="single" w:sz="8" w:space="0" w:color="auto"/>
              <w:right w:val="single" w:sz="8" w:space="0" w:color="auto"/>
            </w:tcBorders>
            <w:shd w:val="clear" w:color="auto" w:fill="auto"/>
            <w:vAlign w:val="bottom"/>
          </w:tcPr>
          <w:p w14:paraId="5AB4DAF4" w14:textId="77777777" w:rsidR="009F5542" w:rsidRDefault="009F5542">
            <w:pPr>
              <w:spacing w:line="264" w:lineRule="exact"/>
              <w:ind w:left="120"/>
              <w:rPr>
                <w:rFonts w:ascii="Times New Roman" w:eastAsia="Times New Roman" w:hAnsi="Times New Roman"/>
                <w:sz w:val="24"/>
              </w:rPr>
            </w:pPr>
            <w:r>
              <w:rPr>
                <w:rFonts w:ascii="Times New Roman" w:eastAsia="Times New Roman" w:hAnsi="Times New Roman"/>
                <w:sz w:val="24"/>
              </w:rPr>
              <w:t>3</w:t>
            </w:r>
          </w:p>
        </w:tc>
        <w:tc>
          <w:tcPr>
            <w:tcW w:w="5900" w:type="dxa"/>
            <w:tcBorders>
              <w:bottom w:val="single" w:sz="8" w:space="0" w:color="auto"/>
              <w:right w:val="single" w:sz="8" w:space="0" w:color="auto"/>
            </w:tcBorders>
            <w:shd w:val="clear" w:color="auto" w:fill="auto"/>
            <w:vAlign w:val="bottom"/>
          </w:tcPr>
          <w:p w14:paraId="6740BAF4"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Establish barrier functions and associated barrier systems</w:t>
            </w:r>
          </w:p>
        </w:tc>
        <w:tc>
          <w:tcPr>
            <w:tcW w:w="2100" w:type="dxa"/>
            <w:tcBorders>
              <w:bottom w:val="single" w:sz="8" w:space="0" w:color="auto"/>
              <w:right w:val="single" w:sz="8" w:space="0" w:color="auto"/>
            </w:tcBorders>
            <w:shd w:val="clear" w:color="auto" w:fill="auto"/>
            <w:vAlign w:val="bottom"/>
          </w:tcPr>
          <w:p w14:paraId="39511FC6"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7</w:t>
            </w:r>
          </w:p>
        </w:tc>
      </w:tr>
      <w:tr w:rsidR="00000000" w14:paraId="717F1FCE" w14:textId="77777777">
        <w:trPr>
          <w:trHeight w:val="266"/>
        </w:trPr>
        <w:tc>
          <w:tcPr>
            <w:tcW w:w="700" w:type="dxa"/>
            <w:tcBorders>
              <w:left w:val="single" w:sz="8" w:space="0" w:color="auto"/>
              <w:bottom w:val="single" w:sz="8" w:space="0" w:color="auto"/>
              <w:right w:val="single" w:sz="8" w:space="0" w:color="auto"/>
            </w:tcBorders>
            <w:shd w:val="clear" w:color="auto" w:fill="auto"/>
            <w:vAlign w:val="bottom"/>
          </w:tcPr>
          <w:p w14:paraId="4B236AF3" w14:textId="77777777" w:rsidR="009F5542" w:rsidRDefault="009F5542">
            <w:pPr>
              <w:spacing w:line="264" w:lineRule="exact"/>
              <w:ind w:left="120"/>
              <w:rPr>
                <w:rFonts w:ascii="Times New Roman" w:eastAsia="Times New Roman" w:hAnsi="Times New Roman"/>
                <w:sz w:val="24"/>
              </w:rPr>
            </w:pPr>
            <w:r>
              <w:rPr>
                <w:rFonts w:ascii="Times New Roman" w:eastAsia="Times New Roman" w:hAnsi="Times New Roman"/>
                <w:sz w:val="24"/>
              </w:rPr>
              <w:t>4</w:t>
            </w:r>
          </w:p>
        </w:tc>
        <w:tc>
          <w:tcPr>
            <w:tcW w:w="5900" w:type="dxa"/>
            <w:tcBorders>
              <w:bottom w:val="single" w:sz="8" w:space="0" w:color="auto"/>
              <w:right w:val="single" w:sz="8" w:space="0" w:color="auto"/>
            </w:tcBorders>
            <w:shd w:val="clear" w:color="auto" w:fill="auto"/>
            <w:vAlign w:val="bottom"/>
          </w:tcPr>
          <w:p w14:paraId="28CAD182"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Evaluate relative importance of the barrier systems</w:t>
            </w:r>
          </w:p>
        </w:tc>
        <w:tc>
          <w:tcPr>
            <w:tcW w:w="2100" w:type="dxa"/>
            <w:tcBorders>
              <w:bottom w:val="single" w:sz="8" w:space="0" w:color="auto"/>
              <w:right w:val="single" w:sz="8" w:space="0" w:color="auto"/>
            </w:tcBorders>
            <w:shd w:val="clear" w:color="auto" w:fill="auto"/>
            <w:vAlign w:val="bottom"/>
          </w:tcPr>
          <w:p w14:paraId="07D42AEB"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2 or 3</w:t>
            </w:r>
          </w:p>
        </w:tc>
      </w:tr>
      <w:tr w:rsidR="00000000" w14:paraId="5280D8A7" w14:textId="77777777">
        <w:trPr>
          <w:trHeight w:val="266"/>
        </w:trPr>
        <w:tc>
          <w:tcPr>
            <w:tcW w:w="700" w:type="dxa"/>
            <w:tcBorders>
              <w:left w:val="single" w:sz="8" w:space="0" w:color="auto"/>
              <w:bottom w:val="single" w:sz="8" w:space="0" w:color="auto"/>
              <w:right w:val="single" w:sz="8" w:space="0" w:color="auto"/>
            </w:tcBorders>
            <w:shd w:val="clear" w:color="auto" w:fill="auto"/>
            <w:vAlign w:val="bottom"/>
          </w:tcPr>
          <w:p w14:paraId="34F42902" w14:textId="77777777" w:rsidR="009F5542" w:rsidRDefault="009F5542">
            <w:pPr>
              <w:spacing w:line="264" w:lineRule="exact"/>
              <w:ind w:left="120"/>
              <w:rPr>
                <w:rFonts w:ascii="Times New Roman" w:eastAsia="Times New Roman" w:hAnsi="Times New Roman"/>
                <w:sz w:val="24"/>
              </w:rPr>
            </w:pPr>
            <w:r>
              <w:rPr>
                <w:rFonts w:ascii="Times New Roman" w:eastAsia="Times New Roman" w:hAnsi="Times New Roman"/>
                <w:sz w:val="24"/>
              </w:rPr>
              <w:t>5</w:t>
            </w:r>
          </w:p>
        </w:tc>
        <w:tc>
          <w:tcPr>
            <w:tcW w:w="5900" w:type="dxa"/>
            <w:tcBorders>
              <w:bottom w:val="single" w:sz="8" w:space="0" w:color="auto"/>
              <w:right w:val="single" w:sz="8" w:space="0" w:color="auto"/>
            </w:tcBorders>
            <w:shd w:val="clear" w:color="auto" w:fill="auto"/>
            <w:vAlign w:val="bottom"/>
          </w:tcPr>
          <w:p w14:paraId="15D5FF48"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Establish barrier performance indicators</w:t>
            </w:r>
          </w:p>
        </w:tc>
        <w:tc>
          <w:tcPr>
            <w:tcW w:w="2100" w:type="dxa"/>
            <w:tcBorders>
              <w:bottom w:val="single" w:sz="8" w:space="0" w:color="auto"/>
              <w:right w:val="single" w:sz="8" w:space="0" w:color="auto"/>
            </w:tcBorders>
            <w:shd w:val="clear" w:color="auto" w:fill="auto"/>
            <w:vAlign w:val="bottom"/>
          </w:tcPr>
          <w:p w14:paraId="4DAF208E"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2</w:t>
            </w:r>
          </w:p>
        </w:tc>
      </w:tr>
      <w:tr w:rsidR="00000000" w14:paraId="6C29E013" w14:textId="77777777">
        <w:trPr>
          <w:trHeight w:val="268"/>
        </w:trPr>
        <w:tc>
          <w:tcPr>
            <w:tcW w:w="700" w:type="dxa"/>
            <w:tcBorders>
              <w:left w:val="single" w:sz="8" w:space="0" w:color="auto"/>
              <w:bottom w:val="single" w:sz="8" w:space="0" w:color="auto"/>
              <w:right w:val="single" w:sz="8" w:space="0" w:color="auto"/>
            </w:tcBorders>
            <w:shd w:val="clear" w:color="auto" w:fill="auto"/>
            <w:vAlign w:val="bottom"/>
          </w:tcPr>
          <w:p w14:paraId="34045C2E" w14:textId="77777777" w:rsidR="009F5542" w:rsidRDefault="009F5542">
            <w:pPr>
              <w:spacing w:line="264" w:lineRule="exact"/>
              <w:ind w:left="120"/>
              <w:rPr>
                <w:rFonts w:ascii="Times New Roman" w:eastAsia="Times New Roman" w:hAnsi="Times New Roman"/>
                <w:sz w:val="24"/>
              </w:rPr>
            </w:pPr>
            <w:r>
              <w:rPr>
                <w:rFonts w:ascii="Times New Roman" w:eastAsia="Times New Roman" w:hAnsi="Times New Roman"/>
                <w:sz w:val="24"/>
              </w:rPr>
              <w:t>6</w:t>
            </w:r>
          </w:p>
        </w:tc>
        <w:tc>
          <w:tcPr>
            <w:tcW w:w="5900" w:type="dxa"/>
            <w:tcBorders>
              <w:bottom w:val="single" w:sz="8" w:space="0" w:color="auto"/>
              <w:right w:val="single" w:sz="8" w:space="0" w:color="auto"/>
            </w:tcBorders>
            <w:shd w:val="clear" w:color="auto" w:fill="auto"/>
            <w:vAlign w:val="bottom"/>
          </w:tcPr>
          <w:p w14:paraId="26511E90"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Establish risk model based on barrier indicators</w:t>
            </w:r>
          </w:p>
        </w:tc>
        <w:tc>
          <w:tcPr>
            <w:tcW w:w="2100" w:type="dxa"/>
            <w:tcBorders>
              <w:bottom w:val="single" w:sz="8" w:space="0" w:color="auto"/>
              <w:right w:val="single" w:sz="8" w:space="0" w:color="auto"/>
            </w:tcBorders>
            <w:shd w:val="clear" w:color="auto" w:fill="auto"/>
            <w:vAlign w:val="bottom"/>
          </w:tcPr>
          <w:p w14:paraId="110E4997"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4</w:t>
            </w:r>
          </w:p>
        </w:tc>
      </w:tr>
      <w:tr w:rsidR="00000000" w14:paraId="669BA74D" w14:textId="77777777">
        <w:trPr>
          <w:trHeight w:val="276"/>
        </w:trPr>
        <w:tc>
          <w:tcPr>
            <w:tcW w:w="700" w:type="dxa"/>
            <w:tcBorders>
              <w:left w:val="single" w:sz="8" w:space="0" w:color="auto"/>
              <w:bottom w:val="single" w:sz="8" w:space="0" w:color="auto"/>
              <w:right w:val="single" w:sz="8" w:space="0" w:color="auto"/>
            </w:tcBorders>
            <w:shd w:val="clear" w:color="auto" w:fill="auto"/>
            <w:vAlign w:val="bottom"/>
          </w:tcPr>
          <w:p w14:paraId="1D8617EA" w14:textId="77777777" w:rsidR="009F5542" w:rsidRDefault="009F5542">
            <w:pPr>
              <w:spacing w:line="264" w:lineRule="exact"/>
              <w:ind w:left="120"/>
              <w:rPr>
                <w:rFonts w:ascii="Times New Roman" w:eastAsia="Times New Roman" w:hAnsi="Times New Roman"/>
                <w:sz w:val="24"/>
              </w:rPr>
            </w:pPr>
            <w:r>
              <w:rPr>
                <w:rFonts w:ascii="Times New Roman" w:eastAsia="Times New Roman" w:hAnsi="Times New Roman"/>
                <w:sz w:val="24"/>
              </w:rPr>
              <w:t>7</w:t>
            </w:r>
          </w:p>
        </w:tc>
        <w:tc>
          <w:tcPr>
            <w:tcW w:w="5900" w:type="dxa"/>
            <w:tcBorders>
              <w:bottom w:val="single" w:sz="8" w:space="0" w:color="auto"/>
              <w:right w:val="single" w:sz="8" w:space="0" w:color="auto"/>
            </w:tcBorders>
            <w:shd w:val="clear" w:color="auto" w:fill="auto"/>
            <w:vAlign w:val="bottom"/>
          </w:tcPr>
          <w:p w14:paraId="3C502BC6"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Establish risk visualization format</w:t>
            </w:r>
          </w:p>
        </w:tc>
        <w:tc>
          <w:tcPr>
            <w:tcW w:w="2100" w:type="dxa"/>
            <w:tcBorders>
              <w:bottom w:val="single" w:sz="8" w:space="0" w:color="auto"/>
              <w:right w:val="single" w:sz="8" w:space="0" w:color="auto"/>
            </w:tcBorders>
            <w:shd w:val="clear" w:color="auto" w:fill="auto"/>
            <w:vAlign w:val="bottom"/>
          </w:tcPr>
          <w:p w14:paraId="6AAC1482"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1 or 6</w:t>
            </w:r>
          </w:p>
        </w:tc>
      </w:tr>
    </w:tbl>
    <w:p w14:paraId="7C6E1A46" w14:textId="77777777" w:rsidR="009F5542" w:rsidRDefault="009F5542">
      <w:pPr>
        <w:spacing w:line="324" w:lineRule="exact"/>
        <w:rPr>
          <w:rFonts w:ascii="Times New Roman" w:eastAsia="Times New Roman" w:hAnsi="Times New Roman"/>
        </w:rPr>
      </w:pPr>
    </w:p>
    <w:p w14:paraId="26F2DF73" w14:textId="77777777" w:rsidR="009F5542" w:rsidRDefault="009F5542">
      <w:pPr>
        <w:spacing w:line="273" w:lineRule="auto"/>
        <w:ind w:left="7"/>
        <w:jc w:val="both"/>
        <w:rPr>
          <w:rFonts w:ascii="Times New Roman" w:eastAsia="Times New Roman" w:hAnsi="Times New Roman"/>
          <w:sz w:val="24"/>
        </w:rPr>
      </w:pPr>
      <w:r>
        <w:rPr>
          <w:rFonts w:ascii="Times New Roman" w:eastAsia="Times New Roman" w:hAnsi="Times New Roman"/>
          <w:sz w:val="24"/>
        </w:rPr>
        <w:t>Major accident scenarios are typically gathered from the QRA of the specific installation. The major accident scenarios for a floating offshore installation, such as the case-study, include process leaks, ship collisions with visiting vessels, well leaks, blowout, etc. These events have a significant contribution to the major accident risk to personnel and/or environment. In order to identify relevant hazards (step 1), defining the associated barrier functions (step 3) and their relative importance (step</w:t>
      </w:r>
    </w:p>
    <w:p w14:paraId="4E730788" w14:textId="77777777" w:rsidR="009F5542" w:rsidRDefault="009F5542">
      <w:pPr>
        <w:spacing w:line="20" w:lineRule="exact"/>
        <w:rPr>
          <w:rFonts w:ascii="Times New Roman" w:eastAsia="Times New Roman" w:hAnsi="Times New Roman"/>
        </w:rPr>
      </w:pPr>
    </w:p>
    <w:p w14:paraId="2DF4D48F" w14:textId="77777777" w:rsidR="009F5542" w:rsidRDefault="009F5542">
      <w:pPr>
        <w:numPr>
          <w:ilvl w:val="0"/>
          <w:numId w:val="8"/>
        </w:numPr>
        <w:tabs>
          <w:tab w:val="left" w:pos="274"/>
        </w:tabs>
        <w:spacing w:line="273" w:lineRule="auto"/>
        <w:ind w:left="7" w:hanging="7"/>
        <w:jc w:val="both"/>
        <w:rPr>
          <w:rFonts w:ascii="Times New Roman" w:eastAsia="Times New Roman" w:hAnsi="Times New Roman"/>
          <w:sz w:val="24"/>
        </w:rPr>
      </w:pPr>
      <w:r>
        <w:rPr>
          <w:rFonts w:ascii="Times New Roman" w:eastAsia="Times New Roman" w:hAnsi="Times New Roman"/>
          <w:sz w:val="24"/>
        </w:rPr>
        <w:t>various information sources are required and they must be collected and made available (step 2). A single source of information is not able to provide the whole required information. It is necessary to combine several different inputs, such as the specific installation QRA, event and investigation reports, barrier analyses and strategies, various qualitative safety analyses, results from interviews or discussion with expert and operational personnel.</w:t>
      </w:r>
    </w:p>
    <w:p w14:paraId="248B37DC" w14:textId="77777777" w:rsidR="009F5542" w:rsidRDefault="009F5542">
      <w:pPr>
        <w:spacing w:line="16" w:lineRule="exact"/>
        <w:rPr>
          <w:rFonts w:ascii="Times New Roman" w:eastAsia="Times New Roman" w:hAnsi="Times New Roman"/>
          <w:sz w:val="24"/>
        </w:rPr>
      </w:pPr>
    </w:p>
    <w:p w14:paraId="0BEAB875" w14:textId="77777777" w:rsidR="009F5542" w:rsidRDefault="009F5542">
      <w:pPr>
        <w:spacing w:line="272" w:lineRule="auto"/>
        <w:ind w:left="7" w:right="20"/>
        <w:jc w:val="both"/>
        <w:rPr>
          <w:rFonts w:ascii="Times New Roman" w:eastAsia="Times New Roman" w:hAnsi="Times New Roman"/>
          <w:sz w:val="24"/>
        </w:rPr>
      </w:pPr>
      <w:r>
        <w:rPr>
          <w:rFonts w:ascii="Times New Roman" w:eastAsia="Times New Roman" w:hAnsi="Times New Roman"/>
          <w:sz w:val="24"/>
        </w:rPr>
        <w:t>Real-time information about barrier performances should be collected. Their availability varies based on their age, type, novelty of safety and automations systems. The status of the barriers and of the barrier elements is assessed using specific indicators. Hence, information that can be made automatically available for such elements represent relevant indicator candidates (step 5).</w:t>
      </w:r>
    </w:p>
    <w:p w14:paraId="46B3298F" w14:textId="77777777" w:rsidR="009F5542" w:rsidRDefault="009F5542">
      <w:pPr>
        <w:spacing w:line="18" w:lineRule="exact"/>
        <w:rPr>
          <w:rFonts w:ascii="Times New Roman" w:eastAsia="Times New Roman" w:hAnsi="Times New Roman"/>
          <w:sz w:val="24"/>
        </w:rPr>
      </w:pPr>
    </w:p>
    <w:p w14:paraId="624E309C" w14:textId="77777777" w:rsidR="009F5542" w:rsidRDefault="009F5542">
      <w:pPr>
        <w:spacing w:line="270" w:lineRule="auto"/>
        <w:ind w:left="7" w:right="20"/>
        <w:jc w:val="both"/>
        <w:rPr>
          <w:rFonts w:ascii="Times New Roman" w:eastAsia="Times New Roman" w:hAnsi="Times New Roman"/>
          <w:sz w:val="24"/>
        </w:rPr>
      </w:pPr>
      <w:r>
        <w:rPr>
          <w:rFonts w:ascii="Times New Roman" w:eastAsia="Times New Roman" w:hAnsi="Times New Roman"/>
          <w:sz w:val="24"/>
        </w:rPr>
        <w:t>The most challenging step is establishing a risk model based on the logical relationship between the status of the barrier indicators and the risk level of an area (step 6). The risk pictures are shown in an established visualization format (step 7) by means of two diagrams:</w:t>
      </w:r>
    </w:p>
    <w:p w14:paraId="6CABAC75" w14:textId="77777777" w:rsidR="009F5542" w:rsidRDefault="009F5542">
      <w:pPr>
        <w:spacing w:line="9" w:lineRule="exact"/>
        <w:rPr>
          <w:rFonts w:ascii="Times New Roman" w:eastAsia="Times New Roman" w:hAnsi="Times New Roman"/>
          <w:sz w:val="24"/>
        </w:rPr>
      </w:pPr>
    </w:p>
    <w:p w14:paraId="1103F1E7" w14:textId="77777777" w:rsidR="009F5542" w:rsidRDefault="009F5542">
      <w:pPr>
        <w:numPr>
          <w:ilvl w:val="1"/>
          <w:numId w:val="8"/>
        </w:numPr>
        <w:tabs>
          <w:tab w:val="left" w:pos="727"/>
        </w:tabs>
        <w:spacing w:line="0" w:lineRule="atLeast"/>
        <w:ind w:left="727" w:hanging="367"/>
        <w:rPr>
          <w:rFonts w:ascii="Times New Roman" w:eastAsia="Times New Roman" w:hAnsi="Times New Roman"/>
          <w:sz w:val="24"/>
        </w:rPr>
      </w:pPr>
      <w:r>
        <w:rPr>
          <w:rFonts w:ascii="Times New Roman" w:eastAsia="Times New Roman" w:hAnsi="Times New Roman"/>
          <w:sz w:val="24"/>
        </w:rPr>
        <w:t>a plot of risk over time, highlighting the risk trend, and</w:t>
      </w:r>
    </w:p>
    <w:p w14:paraId="5F63E5E3" w14:textId="77777777" w:rsidR="009F5542" w:rsidRDefault="009F5542">
      <w:pPr>
        <w:spacing w:line="53" w:lineRule="exact"/>
        <w:rPr>
          <w:rFonts w:ascii="Times New Roman" w:eastAsia="Times New Roman" w:hAnsi="Times New Roman"/>
          <w:sz w:val="24"/>
        </w:rPr>
      </w:pPr>
    </w:p>
    <w:p w14:paraId="16770D6F" w14:textId="77777777" w:rsidR="009F5542" w:rsidRDefault="009F5542">
      <w:pPr>
        <w:numPr>
          <w:ilvl w:val="1"/>
          <w:numId w:val="8"/>
        </w:numPr>
        <w:tabs>
          <w:tab w:val="left" w:pos="727"/>
        </w:tabs>
        <w:spacing w:line="264" w:lineRule="auto"/>
        <w:ind w:left="727" w:right="20" w:hanging="367"/>
        <w:rPr>
          <w:rFonts w:ascii="Times New Roman" w:eastAsia="Times New Roman" w:hAnsi="Times New Roman"/>
          <w:sz w:val="24"/>
        </w:rPr>
      </w:pPr>
      <w:r>
        <w:rPr>
          <w:rFonts w:ascii="Times New Roman" w:eastAsia="Times New Roman" w:hAnsi="Times New Roman"/>
          <w:sz w:val="24"/>
        </w:rPr>
        <w:t>the RB diagram, which is a circular shaped where the traffic light analogy is adopted to show immediately and effectively changes in the risk level.</w:t>
      </w:r>
    </w:p>
    <w:p w14:paraId="704B183D" w14:textId="77777777" w:rsidR="009F5542" w:rsidRDefault="009F5542">
      <w:pPr>
        <w:spacing w:line="200" w:lineRule="exact"/>
        <w:rPr>
          <w:rFonts w:ascii="Times New Roman" w:eastAsia="Times New Roman" w:hAnsi="Times New Roman"/>
        </w:rPr>
      </w:pPr>
    </w:p>
    <w:p w14:paraId="0BEDCFDA" w14:textId="77777777" w:rsidR="009F5542" w:rsidRDefault="009F5542">
      <w:pPr>
        <w:spacing w:line="200" w:lineRule="exact"/>
        <w:rPr>
          <w:rFonts w:ascii="Times New Roman" w:eastAsia="Times New Roman" w:hAnsi="Times New Roman"/>
        </w:rPr>
      </w:pPr>
    </w:p>
    <w:p w14:paraId="3D4BA30E" w14:textId="77777777" w:rsidR="009F5542" w:rsidRDefault="009F5542">
      <w:pPr>
        <w:spacing w:line="200" w:lineRule="exact"/>
        <w:rPr>
          <w:rFonts w:ascii="Times New Roman" w:eastAsia="Times New Roman" w:hAnsi="Times New Roman"/>
        </w:rPr>
      </w:pPr>
    </w:p>
    <w:p w14:paraId="19BB2728" w14:textId="77777777" w:rsidR="009F5542" w:rsidRDefault="009F5542">
      <w:pPr>
        <w:spacing w:line="200" w:lineRule="exact"/>
        <w:rPr>
          <w:rFonts w:ascii="Times New Roman" w:eastAsia="Times New Roman" w:hAnsi="Times New Roman"/>
        </w:rPr>
      </w:pPr>
    </w:p>
    <w:p w14:paraId="3BD9DF8E" w14:textId="77777777" w:rsidR="009F5542" w:rsidRDefault="009F5542">
      <w:pPr>
        <w:spacing w:line="200" w:lineRule="exact"/>
        <w:rPr>
          <w:rFonts w:ascii="Times New Roman" w:eastAsia="Times New Roman" w:hAnsi="Times New Roman"/>
        </w:rPr>
      </w:pPr>
    </w:p>
    <w:p w14:paraId="30622301" w14:textId="77777777" w:rsidR="009F5542" w:rsidRDefault="009F5542">
      <w:pPr>
        <w:spacing w:line="265" w:lineRule="exact"/>
        <w:rPr>
          <w:rFonts w:ascii="Times New Roman" w:eastAsia="Times New Roman" w:hAnsi="Times New Roman"/>
        </w:rPr>
      </w:pPr>
    </w:p>
    <w:p w14:paraId="3FE59DBA" w14:textId="77777777" w:rsidR="009F5542" w:rsidRDefault="009F5542">
      <w:pPr>
        <w:spacing w:line="0" w:lineRule="atLeast"/>
        <w:ind w:right="-6"/>
        <w:jc w:val="center"/>
        <w:rPr>
          <w:rFonts w:ascii="Times New Roman" w:eastAsia="Times New Roman" w:hAnsi="Times New Roman"/>
          <w:sz w:val="24"/>
        </w:rPr>
      </w:pPr>
      <w:r>
        <w:rPr>
          <w:rFonts w:ascii="Times New Roman" w:eastAsia="Times New Roman" w:hAnsi="Times New Roman"/>
          <w:sz w:val="24"/>
        </w:rPr>
        <w:t>7</w:t>
      </w:r>
    </w:p>
    <w:p w14:paraId="66E0C388" w14:textId="77777777" w:rsidR="009F5542" w:rsidRDefault="009F5542">
      <w:pPr>
        <w:spacing w:line="0" w:lineRule="atLeast"/>
        <w:ind w:right="-6"/>
        <w:jc w:val="center"/>
        <w:rPr>
          <w:rFonts w:ascii="Times New Roman" w:eastAsia="Times New Roman" w:hAnsi="Times New Roman"/>
          <w:sz w:val="24"/>
        </w:rPr>
        <w:sectPr w:rsidR="00000000">
          <w:pgSz w:w="11900" w:h="16838"/>
          <w:pgMar w:top="1415" w:right="1126" w:bottom="425" w:left="1133" w:header="0" w:footer="0" w:gutter="0"/>
          <w:cols w:space="0" w:equalWidth="0">
            <w:col w:w="9647"/>
          </w:cols>
          <w:docGrid w:linePitch="360"/>
        </w:sectPr>
      </w:pPr>
    </w:p>
    <w:p w14:paraId="57BA25E0" w14:textId="77777777" w:rsidR="009F5542" w:rsidRDefault="009F5542">
      <w:pPr>
        <w:tabs>
          <w:tab w:val="left" w:pos="1200"/>
        </w:tabs>
        <w:spacing w:line="0" w:lineRule="atLeast"/>
        <w:ind w:left="580"/>
        <w:rPr>
          <w:rFonts w:ascii="Cambria" w:eastAsia="Cambria" w:hAnsi="Cambria"/>
          <w:sz w:val="23"/>
          <w:u w:val="single"/>
        </w:rPr>
      </w:pPr>
      <w:bookmarkStart w:id="8" w:name="page9"/>
      <w:bookmarkEnd w:id="8"/>
      <w:r>
        <w:rPr>
          <w:rFonts w:ascii="Times New Roman" w:eastAsia="Times New Roman" w:hAnsi="Times New Roman"/>
          <w:sz w:val="24"/>
        </w:rPr>
        <w:t>4.2.2</w:t>
      </w:r>
      <w:r>
        <w:rPr>
          <w:rFonts w:ascii="Times New Roman" w:eastAsia="Times New Roman" w:hAnsi="Times New Roman"/>
        </w:rPr>
        <w:tab/>
      </w:r>
      <w:r>
        <w:rPr>
          <w:rFonts w:ascii="Cambria" w:eastAsia="Cambria" w:hAnsi="Cambria"/>
          <w:sz w:val="23"/>
          <w:u w:val="single"/>
        </w:rPr>
        <w:t>Safety barrier description</w:t>
      </w:r>
    </w:p>
    <w:p w14:paraId="1B4BEAAE" w14:textId="77777777" w:rsidR="009F5542" w:rsidRDefault="009F5542">
      <w:pPr>
        <w:spacing w:line="59" w:lineRule="exact"/>
        <w:rPr>
          <w:rFonts w:ascii="Times New Roman" w:eastAsia="Times New Roman" w:hAnsi="Times New Roman"/>
        </w:rPr>
      </w:pPr>
    </w:p>
    <w:p w14:paraId="4A76C2B1" w14:textId="77777777" w:rsidR="009F5542" w:rsidRDefault="009F5542">
      <w:pPr>
        <w:spacing w:line="271" w:lineRule="auto"/>
        <w:jc w:val="both"/>
        <w:rPr>
          <w:rFonts w:ascii="Times New Roman" w:eastAsia="Times New Roman" w:hAnsi="Times New Roman"/>
          <w:sz w:val="24"/>
        </w:rPr>
      </w:pPr>
      <w:r>
        <w:rPr>
          <w:rFonts w:ascii="Times New Roman" w:eastAsia="Times New Roman" w:hAnsi="Times New Roman"/>
          <w:sz w:val="24"/>
        </w:rPr>
        <w:t>In order to comply with the requirements of PSA, barriers must be established and maintained to handle the risk faced at any given time, by preventing an undesirable incident from occurring or by limiting the consequences should such an incident occur (PSA, 2013b).</w:t>
      </w:r>
    </w:p>
    <w:p w14:paraId="4917E3F5" w14:textId="77777777" w:rsidR="009F5542" w:rsidRDefault="009F5542">
      <w:pPr>
        <w:spacing w:line="18" w:lineRule="exact"/>
        <w:rPr>
          <w:rFonts w:ascii="Times New Roman" w:eastAsia="Times New Roman" w:hAnsi="Times New Roman"/>
        </w:rPr>
      </w:pPr>
    </w:p>
    <w:p w14:paraId="3490F7CF"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 xml:space="preserve">According to the PSA definition, the barrier function (BF) is the task or role of a barrier. Examples include preventing leaks or ignition, reducing fire loads, ensuring acceptable evacuation and preventing hearing damage. Bow-tie diagrams may be used to represent a sequential qualitative overview of the potential Defined Situation of Hazard and Accidents (DSHAs), defined by PSA, and Initiating Events (IEs) including the BFs relevant to prevent and/or mitigate them. The target of interest is represented by </w:t>
      </w:r>
      <w:r>
        <w:rPr>
          <w:rFonts w:ascii="Times New Roman" w:eastAsia="Times New Roman" w:hAnsi="Times New Roman"/>
          <w:sz w:val="24"/>
        </w:rPr>
        <w:t>the End Consequences (ECs).</w:t>
      </w:r>
    </w:p>
    <w:p w14:paraId="387F96D1" w14:textId="77777777" w:rsidR="009F5542" w:rsidRDefault="009F5542">
      <w:pPr>
        <w:spacing w:line="20" w:lineRule="exact"/>
        <w:rPr>
          <w:rFonts w:ascii="Times New Roman" w:eastAsia="Times New Roman" w:hAnsi="Times New Roman"/>
        </w:rPr>
      </w:pPr>
    </w:p>
    <w:p w14:paraId="11C9A8DE" w14:textId="77777777" w:rsidR="009F5542" w:rsidRDefault="009F5542">
      <w:pPr>
        <w:spacing w:line="271" w:lineRule="auto"/>
        <w:jc w:val="both"/>
        <w:rPr>
          <w:rFonts w:ascii="Times New Roman" w:eastAsia="Times New Roman" w:hAnsi="Times New Roman"/>
          <w:sz w:val="24"/>
        </w:rPr>
      </w:pPr>
      <w:r>
        <w:rPr>
          <w:rFonts w:ascii="Times New Roman" w:eastAsia="Times New Roman" w:hAnsi="Times New Roman"/>
          <w:sz w:val="24"/>
        </w:rPr>
        <w:t>Bow-tie diagrams were defined for each area of Goliat FPSO shown in Figure 2. Bow-tie diagrams represent a basis for the execution of step 6 of the RB methodology, aiming to provide a quantitative model to show risk variation over time due to the performance of safety barriers.</w:t>
      </w:r>
    </w:p>
    <w:p w14:paraId="0060176E" w14:textId="77777777" w:rsidR="009F5542" w:rsidRDefault="009F5542">
      <w:pPr>
        <w:spacing w:line="19" w:lineRule="exact"/>
        <w:rPr>
          <w:rFonts w:ascii="Times New Roman" w:eastAsia="Times New Roman" w:hAnsi="Times New Roman"/>
        </w:rPr>
      </w:pPr>
    </w:p>
    <w:p w14:paraId="016F9515" w14:textId="77777777" w:rsidR="009F5542" w:rsidRDefault="009F5542">
      <w:pPr>
        <w:spacing w:line="287" w:lineRule="auto"/>
        <w:jc w:val="both"/>
        <w:rPr>
          <w:rFonts w:ascii="Times New Roman" w:eastAsia="Times New Roman" w:hAnsi="Times New Roman"/>
          <w:sz w:val="23"/>
        </w:rPr>
      </w:pPr>
      <w:r>
        <w:rPr>
          <w:rFonts w:ascii="Times New Roman" w:eastAsia="Times New Roman" w:hAnsi="Times New Roman"/>
          <w:sz w:val="23"/>
        </w:rPr>
        <w:t>Figure 4 shows an example concerning the Goliat process area. DSHAs, IEs and ECs and BFs are represented respectively by red and blue boxes. In particular, in the example shown in Figure 4, BF1 aims at protecting the process module of the floating installation from potential dropped objects from crane operation. BF2 prevents the occurrence of hydrocarbon release, while BF3 is a mitigating barrier that limits and control the size of the spill. BF4 represents the task of ignition prevention and finally BF5 ai</w:t>
      </w:r>
      <w:r>
        <w:rPr>
          <w:rFonts w:ascii="Times New Roman" w:eastAsia="Times New Roman" w:hAnsi="Times New Roman"/>
          <w:sz w:val="23"/>
        </w:rPr>
        <w:t>ms at preventing the escalation of the release to other areas of the installation.</w:t>
      </w:r>
    </w:p>
    <w:p w14:paraId="30B6E9FF" w14:textId="77777777" w:rsidR="009F5542" w:rsidRDefault="009F5542">
      <w:pPr>
        <w:spacing w:line="20" w:lineRule="exact"/>
        <w:rPr>
          <w:rFonts w:ascii="Times New Roman" w:eastAsia="Times New Roman" w:hAnsi="Times New Roman"/>
        </w:rPr>
      </w:pPr>
      <w:r>
        <w:rPr>
          <w:rFonts w:ascii="Times New Roman" w:eastAsia="Times New Roman" w:hAnsi="Times New Roman"/>
          <w:sz w:val="23"/>
        </w:rPr>
        <w:pict w14:anchorId="60786EB1">
          <v:shape id="_x0000_s1030" type="#_x0000_t75" style="position:absolute;margin-left:-.25pt;margin-top:15.95pt;width:481.85pt;height:217.95pt;z-index:-251668480">
            <v:imagedata r:id="rId9" o:title=""/>
          </v:shape>
        </w:pict>
      </w:r>
    </w:p>
    <w:p w14:paraId="743BB9A8" w14:textId="77777777" w:rsidR="009F5542" w:rsidRDefault="009F5542">
      <w:pPr>
        <w:spacing w:line="200" w:lineRule="exact"/>
        <w:rPr>
          <w:rFonts w:ascii="Times New Roman" w:eastAsia="Times New Roman" w:hAnsi="Times New Roman"/>
        </w:rPr>
      </w:pPr>
    </w:p>
    <w:p w14:paraId="324E5546" w14:textId="77777777" w:rsidR="009F5542" w:rsidRDefault="009F5542">
      <w:pPr>
        <w:spacing w:line="213" w:lineRule="exact"/>
        <w:rPr>
          <w:rFonts w:ascii="Times New Roman" w:eastAsia="Times New Roman" w:hAnsi="Times New Roman"/>
        </w:rPr>
      </w:pPr>
    </w:p>
    <w:tbl>
      <w:tblPr>
        <w:tblW w:w="0" w:type="auto"/>
        <w:tblInd w:w="160" w:type="dxa"/>
        <w:tblLayout w:type="fixed"/>
        <w:tblCellMar>
          <w:top w:w="0" w:type="dxa"/>
          <w:left w:w="0" w:type="dxa"/>
          <w:bottom w:w="0" w:type="dxa"/>
          <w:right w:w="0" w:type="dxa"/>
        </w:tblCellMar>
        <w:tblLook w:val="0000" w:firstRow="0" w:lastRow="0" w:firstColumn="0" w:lastColumn="0" w:noHBand="0" w:noVBand="0"/>
      </w:tblPr>
      <w:tblGrid>
        <w:gridCol w:w="880"/>
        <w:gridCol w:w="780"/>
        <w:gridCol w:w="2160"/>
        <w:gridCol w:w="1320"/>
        <w:gridCol w:w="860"/>
        <w:gridCol w:w="780"/>
        <w:gridCol w:w="960"/>
        <w:gridCol w:w="620"/>
        <w:gridCol w:w="940"/>
      </w:tblGrid>
      <w:tr w:rsidR="00000000" w14:paraId="49F5AEA9" w14:textId="77777777">
        <w:trPr>
          <w:trHeight w:val="138"/>
        </w:trPr>
        <w:tc>
          <w:tcPr>
            <w:tcW w:w="880" w:type="dxa"/>
            <w:shd w:val="clear" w:color="auto" w:fill="auto"/>
            <w:vAlign w:val="bottom"/>
          </w:tcPr>
          <w:p w14:paraId="022A1FFF" w14:textId="77777777" w:rsidR="009F5542" w:rsidRDefault="009F5542">
            <w:pPr>
              <w:spacing w:line="0" w:lineRule="atLeast"/>
              <w:ind w:right="79"/>
              <w:jc w:val="center"/>
              <w:rPr>
                <w:rFonts w:ascii="Arial" w:eastAsia="Arial" w:hAnsi="Arial"/>
                <w:sz w:val="12"/>
              </w:rPr>
            </w:pPr>
            <w:r>
              <w:rPr>
                <w:rFonts w:ascii="Arial" w:eastAsia="Arial" w:hAnsi="Arial"/>
                <w:sz w:val="12"/>
              </w:rPr>
              <w:t>IE 1</w:t>
            </w:r>
          </w:p>
        </w:tc>
        <w:tc>
          <w:tcPr>
            <w:tcW w:w="780" w:type="dxa"/>
            <w:shd w:val="clear" w:color="auto" w:fill="auto"/>
            <w:vAlign w:val="bottom"/>
          </w:tcPr>
          <w:p w14:paraId="251A2AA4" w14:textId="77777777" w:rsidR="009F5542" w:rsidRDefault="009F5542">
            <w:pPr>
              <w:spacing w:line="0" w:lineRule="atLeast"/>
              <w:rPr>
                <w:rFonts w:ascii="Times New Roman" w:eastAsia="Times New Roman" w:hAnsi="Times New Roman"/>
                <w:sz w:val="12"/>
              </w:rPr>
            </w:pPr>
          </w:p>
        </w:tc>
        <w:tc>
          <w:tcPr>
            <w:tcW w:w="2160" w:type="dxa"/>
            <w:shd w:val="clear" w:color="auto" w:fill="auto"/>
            <w:vAlign w:val="bottom"/>
          </w:tcPr>
          <w:p w14:paraId="77E2A779" w14:textId="77777777" w:rsidR="009F5542" w:rsidRDefault="009F5542">
            <w:pPr>
              <w:spacing w:line="0" w:lineRule="atLeast"/>
              <w:rPr>
                <w:rFonts w:ascii="Times New Roman" w:eastAsia="Times New Roman" w:hAnsi="Times New Roman"/>
                <w:sz w:val="12"/>
              </w:rPr>
            </w:pPr>
          </w:p>
        </w:tc>
        <w:tc>
          <w:tcPr>
            <w:tcW w:w="1320" w:type="dxa"/>
            <w:shd w:val="clear" w:color="auto" w:fill="auto"/>
            <w:vAlign w:val="bottom"/>
          </w:tcPr>
          <w:p w14:paraId="4D3FD241" w14:textId="77777777" w:rsidR="009F5542" w:rsidRDefault="009F5542">
            <w:pPr>
              <w:spacing w:line="0" w:lineRule="atLeast"/>
              <w:rPr>
                <w:rFonts w:ascii="Times New Roman" w:eastAsia="Times New Roman" w:hAnsi="Times New Roman"/>
                <w:sz w:val="12"/>
              </w:rPr>
            </w:pPr>
          </w:p>
        </w:tc>
        <w:tc>
          <w:tcPr>
            <w:tcW w:w="860" w:type="dxa"/>
            <w:shd w:val="clear" w:color="auto" w:fill="auto"/>
            <w:vAlign w:val="bottom"/>
          </w:tcPr>
          <w:p w14:paraId="2471E6D9" w14:textId="77777777" w:rsidR="009F5542" w:rsidRDefault="009F5542">
            <w:pPr>
              <w:spacing w:line="0" w:lineRule="atLeast"/>
              <w:rPr>
                <w:rFonts w:ascii="Times New Roman" w:eastAsia="Times New Roman" w:hAnsi="Times New Roman"/>
                <w:sz w:val="12"/>
              </w:rPr>
            </w:pPr>
          </w:p>
        </w:tc>
        <w:tc>
          <w:tcPr>
            <w:tcW w:w="780" w:type="dxa"/>
            <w:shd w:val="clear" w:color="auto" w:fill="auto"/>
            <w:vAlign w:val="bottom"/>
          </w:tcPr>
          <w:p w14:paraId="40B1E780" w14:textId="77777777" w:rsidR="009F5542" w:rsidRDefault="009F5542">
            <w:pPr>
              <w:spacing w:line="0" w:lineRule="atLeast"/>
              <w:rPr>
                <w:rFonts w:ascii="Times New Roman" w:eastAsia="Times New Roman" w:hAnsi="Times New Roman"/>
                <w:sz w:val="12"/>
              </w:rPr>
            </w:pPr>
          </w:p>
        </w:tc>
        <w:tc>
          <w:tcPr>
            <w:tcW w:w="960" w:type="dxa"/>
            <w:shd w:val="clear" w:color="auto" w:fill="auto"/>
            <w:vAlign w:val="bottom"/>
          </w:tcPr>
          <w:p w14:paraId="040AFD15" w14:textId="77777777" w:rsidR="009F5542" w:rsidRDefault="009F5542">
            <w:pPr>
              <w:spacing w:line="0" w:lineRule="atLeast"/>
              <w:rPr>
                <w:rFonts w:ascii="Times New Roman" w:eastAsia="Times New Roman" w:hAnsi="Times New Roman"/>
                <w:sz w:val="12"/>
              </w:rPr>
            </w:pPr>
          </w:p>
        </w:tc>
        <w:tc>
          <w:tcPr>
            <w:tcW w:w="620" w:type="dxa"/>
            <w:shd w:val="clear" w:color="auto" w:fill="auto"/>
            <w:vAlign w:val="bottom"/>
          </w:tcPr>
          <w:p w14:paraId="349BD177" w14:textId="77777777" w:rsidR="009F5542" w:rsidRDefault="009F5542">
            <w:pPr>
              <w:spacing w:line="0" w:lineRule="atLeast"/>
              <w:rPr>
                <w:rFonts w:ascii="Times New Roman" w:eastAsia="Times New Roman" w:hAnsi="Times New Roman"/>
                <w:sz w:val="12"/>
              </w:rPr>
            </w:pPr>
          </w:p>
        </w:tc>
        <w:tc>
          <w:tcPr>
            <w:tcW w:w="940" w:type="dxa"/>
            <w:shd w:val="clear" w:color="auto" w:fill="auto"/>
            <w:vAlign w:val="bottom"/>
          </w:tcPr>
          <w:p w14:paraId="58BF9CF8" w14:textId="77777777" w:rsidR="009F5542" w:rsidRDefault="009F5542">
            <w:pPr>
              <w:spacing w:line="0" w:lineRule="atLeast"/>
              <w:rPr>
                <w:rFonts w:ascii="Times New Roman" w:eastAsia="Times New Roman" w:hAnsi="Times New Roman"/>
                <w:sz w:val="12"/>
              </w:rPr>
            </w:pPr>
          </w:p>
        </w:tc>
      </w:tr>
      <w:tr w:rsidR="00000000" w14:paraId="1CED2781" w14:textId="77777777">
        <w:trPr>
          <w:trHeight w:val="146"/>
        </w:trPr>
        <w:tc>
          <w:tcPr>
            <w:tcW w:w="880" w:type="dxa"/>
            <w:shd w:val="clear" w:color="auto" w:fill="auto"/>
            <w:vAlign w:val="bottom"/>
          </w:tcPr>
          <w:p w14:paraId="713A57B1" w14:textId="77777777" w:rsidR="009F5542" w:rsidRDefault="009F5542">
            <w:pPr>
              <w:spacing w:line="0" w:lineRule="atLeast"/>
              <w:ind w:right="99"/>
              <w:jc w:val="center"/>
              <w:rPr>
                <w:rFonts w:ascii="Arial" w:eastAsia="Arial" w:hAnsi="Arial"/>
                <w:sz w:val="12"/>
              </w:rPr>
            </w:pPr>
            <w:r>
              <w:rPr>
                <w:rFonts w:ascii="Arial" w:eastAsia="Arial" w:hAnsi="Arial"/>
                <w:sz w:val="12"/>
              </w:rPr>
              <w:t>Process</w:t>
            </w:r>
          </w:p>
        </w:tc>
        <w:tc>
          <w:tcPr>
            <w:tcW w:w="780" w:type="dxa"/>
            <w:shd w:val="clear" w:color="auto" w:fill="auto"/>
            <w:vAlign w:val="bottom"/>
          </w:tcPr>
          <w:p w14:paraId="66431A62" w14:textId="77777777" w:rsidR="009F5542" w:rsidRDefault="009F5542">
            <w:pPr>
              <w:spacing w:line="0" w:lineRule="atLeast"/>
              <w:rPr>
                <w:rFonts w:ascii="Times New Roman" w:eastAsia="Times New Roman" w:hAnsi="Times New Roman"/>
                <w:sz w:val="12"/>
              </w:rPr>
            </w:pPr>
          </w:p>
        </w:tc>
        <w:tc>
          <w:tcPr>
            <w:tcW w:w="2160" w:type="dxa"/>
            <w:shd w:val="clear" w:color="auto" w:fill="auto"/>
            <w:vAlign w:val="bottom"/>
          </w:tcPr>
          <w:p w14:paraId="37580FD2" w14:textId="77777777" w:rsidR="009F5542" w:rsidRDefault="009F5542">
            <w:pPr>
              <w:spacing w:line="0" w:lineRule="atLeast"/>
              <w:rPr>
                <w:rFonts w:ascii="Times New Roman" w:eastAsia="Times New Roman" w:hAnsi="Times New Roman"/>
                <w:sz w:val="12"/>
              </w:rPr>
            </w:pPr>
          </w:p>
        </w:tc>
        <w:tc>
          <w:tcPr>
            <w:tcW w:w="1320" w:type="dxa"/>
            <w:shd w:val="clear" w:color="auto" w:fill="auto"/>
            <w:vAlign w:val="bottom"/>
          </w:tcPr>
          <w:p w14:paraId="4863CC8C" w14:textId="77777777" w:rsidR="009F5542" w:rsidRDefault="009F5542">
            <w:pPr>
              <w:spacing w:line="0" w:lineRule="atLeast"/>
              <w:rPr>
                <w:rFonts w:ascii="Times New Roman" w:eastAsia="Times New Roman" w:hAnsi="Times New Roman"/>
                <w:sz w:val="12"/>
              </w:rPr>
            </w:pPr>
          </w:p>
        </w:tc>
        <w:tc>
          <w:tcPr>
            <w:tcW w:w="860" w:type="dxa"/>
            <w:shd w:val="clear" w:color="auto" w:fill="auto"/>
            <w:vAlign w:val="bottom"/>
          </w:tcPr>
          <w:p w14:paraId="37AAE7DC" w14:textId="77777777" w:rsidR="009F5542" w:rsidRDefault="009F5542">
            <w:pPr>
              <w:spacing w:line="0" w:lineRule="atLeast"/>
              <w:rPr>
                <w:rFonts w:ascii="Times New Roman" w:eastAsia="Times New Roman" w:hAnsi="Times New Roman"/>
                <w:sz w:val="12"/>
              </w:rPr>
            </w:pPr>
          </w:p>
        </w:tc>
        <w:tc>
          <w:tcPr>
            <w:tcW w:w="780" w:type="dxa"/>
            <w:shd w:val="clear" w:color="auto" w:fill="auto"/>
            <w:vAlign w:val="bottom"/>
          </w:tcPr>
          <w:p w14:paraId="328DA3F6" w14:textId="77777777" w:rsidR="009F5542" w:rsidRDefault="009F5542">
            <w:pPr>
              <w:spacing w:line="0" w:lineRule="atLeast"/>
              <w:rPr>
                <w:rFonts w:ascii="Times New Roman" w:eastAsia="Times New Roman" w:hAnsi="Times New Roman"/>
                <w:sz w:val="12"/>
              </w:rPr>
            </w:pPr>
          </w:p>
        </w:tc>
        <w:tc>
          <w:tcPr>
            <w:tcW w:w="960" w:type="dxa"/>
            <w:shd w:val="clear" w:color="auto" w:fill="auto"/>
            <w:vAlign w:val="bottom"/>
          </w:tcPr>
          <w:p w14:paraId="7ED7E151" w14:textId="77777777" w:rsidR="009F5542" w:rsidRDefault="009F5542">
            <w:pPr>
              <w:spacing w:line="0" w:lineRule="atLeast"/>
              <w:rPr>
                <w:rFonts w:ascii="Times New Roman" w:eastAsia="Times New Roman" w:hAnsi="Times New Roman"/>
                <w:sz w:val="12"/>
              </w:rPr>
            </w:pPr>
          </w:p>
        </w:tc>
        <w:tc>
          <w:tcPr>
            <w:tcW w:w="620" w:type="dxa"/>
            <w:shd w:val="clear" w:color="auto" w:fill="auto"/>
            <w:vAlign w:val="bottom"/>
          </w:tcPr>
          <w:p w14:paraId="3AEBCF2C" w14:textId="77777777" w:rsidR="009F5542" w:rsidRDefault="009F5542">
            <w:pPr>
              <w:spacing w:line="0" w:lineRule="atLeast"/>
              <w:rPr>
                <w:rFonts w:ascii="Times New Roman" w:eastAsia="Times New Roman" w:hAnsi="Times New Roman"/>
                <w:sz w:val="12"/>
              </w:rPr>
            </w:pPr>
          </w:p>
        </w:tc>
        <w:tc>
          <w:tcPr>
            <w:tcW w:w="940" w:type="dxa"/>
            <w:shd w:val="clear" w:color="auto" w:fill="auto"/>
            <w:vAlign w:val="bottom"/>
          </w:tcPr>
          <w:p w14:paraId="03779072" w14:textId="77777777" w:rsidR="009F5542" w:rsidRDefault="009F5542">
            <w:pPr>
              <w:spacing w:line="0" w:lineRule="atLeast"/>
              <w:rPr>
                <w:rFonts w:ascii="Times New Roman" w:eastAsia="Times New Roman" w:hAnsi="Times New Roman"/>
                <w:sz w:val="12"/>
              </w:rPr>
            </w:pPr>
          </w:p>
        </w:tc>
      </w:tr>
      <w:tr w:rsidR="00000000" w14:paraId="6B71D4FB" w14:textId="77777777">
        <w:trPr>
          <w:trHeight w:val="146"/>
        </w:trPr>
        <w:tc>
          <w:tcPr>
            <w:tcW w:w="880" w:type="dxa"/>
            <w:shd w:val="clear" w:color="auto" w:fill="auto"/>
            <w:vAlign w:val="bottom"/>
          </w:tcPr>
          <w:p w14:paraId="51113B48" w14:textId="77777777" w:rsidR="009F5542" w:rsidRDefault="009F5542">
            <w:pPr>
              <w:spacing w:line="0" w:lineRule="atLeast"/>
              <w:ind w:right="79"/>
              <w:jc w:val="center"/>
              <w:rPr>
                <w:rFonts w:ascii="Arial" w:eastAsia="Arial" w:hAnsi="Arial"/>
                <w:sz w:val="12"/>
              </w:rPr>
            </w:pPr>
            <w:r>
              <w:rPr>
                <w:rFonts w:ascii="Arial" w:eastAsia="Arial" w:hAnsi="Arial"/>
                <w:sz w:val="12"/>
              </w:rPr>
              <w:t>Upsets</w:t>
            </w:r>
          </w:p>
        </w:tc>
        <w:tc>
          <w:tcPr>
            <w:tcW w:w="780" w:type="dxa"/>
            <w:shd w:val="clear" w:color="auto" w:fill="auto"/>
            <w:vAlign w:val="bottom"/>
          </w:tcPr>
          <w:p w14:paraId="1D1C1492" w14:textId="77777777" w:rsidR="009F5542" w:rsidRDefault="009F5542">
            <w:pPr>
              <w:spacing w:line="0" w:lineRule="atLeast"/>
              <w:rPr>
                <w:rFonts w:ascii="Times New Roman" w:eastAsia="Times New Roman" w:hAnsi="Times New Roman"/>
                <w:sz w:val="12"/>
              </w:rPr>
            </w:pPr>
          </w:p>
        </w:tc>
        <w:tc>
          <w:tcPr>
            <w:tcW w:w="2160" w:type="dxa"/>
            <w:shd w:val="clear" w:color="auto" w:fill="auto"/>
            <w:vAlign w:val="bottom"/>
          </w:tcPr>
          <w:p w14:paraId="594DEF97" w14:textId="77777777" w:rsidR="009F5542" w:rsidRDefault="009F5542">
            <w:pPr>
              <w:spacing w:line="0" w:lineRule="atLeast"/>
              <w:rPr>
                <w:rFonts w:ascii="Times New Roman" w:eastAsia="Times New Roman" w:hAnsi="Times New Roman"/>
                <w:sz w:val="12"/>
              </w:rPr>
            </w:pPr>
          </w:p>
        </w:tc>
        <w:tc>
          <w:tcPr>
            <w:tcW w:w="1320" w:type="dxa"/>
            <w:shd w:val="clear" w:color="auto" w:fill="auto"/>
            <w:vAlign w:val="bottom"/>
          </w:tcPr>
          <w:p w14:paraId="1DED69CC" w14:textId="77777777" w:rsidR="009F5542" w:rsidRDefault="009F5542">
            <w:pPr>
              <w:spacing w:line="0" w:lineRule="atLeast"/>
              <w:rPr>
                <w:rFonts w:ascii="Times New Roman" w:eastAsia="Times New Roman" w:hAnsi="Times New Roman"/>
                <w:sz w:val="12"/>
              </w:rPr>
            </w:pPr>
          </w:p>
        </w:tc>
        <w:tc>
          <w:tcPr>
            <w:tcW w:w="860" w:type="dxa"/>
            <w:shd w:val="clear" w:color="auto" w:fill="auto"/>
            <w:vAlign w:val="bottom"/>
          </w:tcPr>
          <w:p w14:paraId="380066D7" w14:textId="77777777" w:rsidR="009F5542" w:rsidRDefault="009F5542">
            <w:pPr>
              <w:spacing w:line="0" w:lineRule="atLeast"/>
              <w:rPr>
                <w:rFonts w:ascii="Times New Roman" w:eastAsia="Times New Roman" w:hAnsi="Times New Roman"/>
                <w:sz w:val="12"/>
              </w:rPr>
            </w:pPr>
          </w:p>
        </w:tc>
        <w:tc>
          <w:tcPr>
            <w:tcW w:w="780" w:type="dxa"/>
            <w:shd w:val="clear" w:color="auto" w:fill="auto"/>
            <w:vAlign w:val="bottom"/>
          </w:tcPr>
          <w:p w14:paraId="027614A2" w14:textId="77777777" w:rsidR="009F5542" w:rsidRDefault="009F5542">
            <w:pPr>
              <w:spacing w:line="0" w:lineRule="atLeast"/>
              <w:rPr>
                <w:rFonts w:ascii="Times New Roman" w:eastAsia="Times New Roman" w:hAnsi="Times New Roman"/>
                <w:sz w:val="12"/>
              </w:rPr>
            </w:pPr>
          </w:p>
        </w:tc>
        <w:tc>
          <w:tcPr>
            <w:tcW w:w="960" w:type="dxa"/>
            <w:shd w:val="clear" w:color="auto" w:fill="auto"/>
            <w:vAlign w:val="bottom"/>
          </w:tcPr>
          <w:p w14:paraId="07024C1E" w14:textId="77777777" w:rsidR="009F5542" w:rsidRDefault="009F5542">
            <w:pPr>
              <w:spacing w:line="0" w:lineRule="atLeast"/>
              <w:rPr>
                <w:rFonts w:ascii="Times New Roman" w:eastAsia="Times New Roman" w:hAnsi="Times New Roman"/>
                <w:sz w:val="12"/>
              </w:rPr>
            </w:pPr>
          </w:p>
        </w:tc>
        <w:tc>
          <w:tcPr>
            <w:tcW w:w="620" w:type="dxa"/>
            <w:shd w:val="clear" w:color="auto" w:fill="auto"/>
            <w:vAlign w:val="bottom"/>
          </w:tcPr>
          <w:p w14:paraId="7E2ED664" w14:textId="77777777" w:rsidR="009F5542" w:rsidRDefault="009F5542">
            <w:pPr>
              <w:spacing w:line="0" w:lineRule="atLeast"/>
              <w:rPr>
                <w:rFonts w:ascii="Times New Roman" w:eastAsia="Times New Roman" w:hAnsi="Times New Roman"/>
                <w:sz w:val="12"/>
              </w:rPr>
            </w:pPr>
          </w:p>
        </w:tc>
        <w:tc>
          <w:tcPr>
            <w:tcW w:w="940" w:type="dxa"/>
            <w:shd w:val="clear" w:color="auto" w:fill="auto"/>
            <w:vAlign w:val="bottom"/>
          </w:tcPr>
          <w:p w14:paraId="65E3B3B3" w14:textId="77777777" w:rsidR="009F5542" w:rsidRDefault="009F5542">
            <w:pPr>
              <w:spacing w:line="0" w:lineRule="atLeast"/>
              <w:rPr>
                <w:rFonts w:ascii="Times New Roman" w:eastAsia="Times New Roman" w:hAnsi="Times New Roman"/>
                <w:sz w:val="12"/>
              </w:rPr>
            </w:pPr>
          </w:p>
        </w:tc>
      </w:tr>
      <w:tr w:rsidR="00000000" w14:paraId="0BC5C7E3" w14:textId="77777777">
        <w:trPr>
          <w:trHeight w:val="415"/>
        </w:trPr>
        <w:tc>
          <w:tcPr>
            <w:tcW w:w="880" w:type="dxa"/>
            <w:shd w:val="clear" w:color="auto" w:fill="auto"/>
            <w:vAlign w:val="bottom"/>
          </w:tcPr>
          <w:p w14:paraId="0904A429" w14:textId="77777777" w:rsidR="009F5542" w:rsidRDefault="009F5542">
            <w:pPr>
              <w:spacing w:line="0" w:lineRule="atLeast"/>
              <w:ind w:right="79"/>
              <w:jc w:val="center"/>
              <w:rPr>
                <w:rFonts w:ascii="Arial" w:eastAsia="Arial" w:hAnsi="Arial"/>
                <w:sz w:val="12"/>
              </w:rPr>
            </w:pPr>
            <w:r>
              <w:rPr>
                <w:rFonts w:ascii="Arial" w:eastAsia="Arial" w:hAnsi="Arial"/>
                <w:sz w:val="12"/>
              </w:rPr>
              <w:t>IE 2</w:t>
            </w:r>
          </w:p>
        </w:tc>
        <w:tc>
          <w:tcPr>
            <w:tcW w:w="780" w:type="dxa"/>
            <w:shd w:val="clear" w:color="auto" w:fill="auto"/>
            <w:vAlign w:val="bottom"/>
          </w:tcPr>
          <w:p w14:paraId="121A7FDB" w14:textId="77777777" w:rsidR="009F5542" w:rsidRDefault="009F5542">
            <w:pPr>
              <w:spacing w:line="0" w:lineRule="atLeast"/>
              <w:rPr>
                <w:rFonts w:ascii="Times New Roman" w:eastAsia="Times New Roman" w:hAnsi="Times New Roman"/>
                <w:sz w:val="24"/>
              </w:rPr>
            </w:pPr>
          </w:p>
        </w:tc>
        <w:tc>
          <w:tcPr>
            <w:tcW w:w="2160" w:type="dxa"/>
            <w:shd w:val="clear" w:color="auto" w:fill="auto"/>
            <w:vAlign w:val="bottom"/>
          </w:tcPr>
          <w:p w14:paraId="1DA7A890" w14:textId="77777777" w:rsidR="009F5542" w:rsidRDefault="009F5542">
            <w:pPr>
              <w:spacing w:line="0" w:lineRule="atLeast"/>
              <w:rPr>
                <w:rFonts w:ascii="Times New Roman" w:eastAsia="Times New Roman" w:hAnsi="Times New Roman"/>
                <w:sz w:val="24"/>
              </w:rPr>
            </w:pPr>
          </w:p>
        </w:tc>
        <w:tc>
          <w:tcPr>
            <w:tcW w:w="1320" w:type="dxa"/>
            <w:shd w:val="clear" w:color="auto" w:fill="auto"/>
            <w:vAlign w:val="bottom"/>
          </w:tcPr>
          <w:p w14:paraId="43FA5209" w14:textId="77777777" w:rsidR="009F5542" w:rsidRDefault="009F5542">
            <w:pPr>
              <w:spacing w:line="0" w:lineRule="atLeast"/>
              <w:rPr>
                <w:rFonts w:ascii="Times New Roman" w:eastAsia="Times New Roman" w:hAnsi="Times New Roman"/>
                <w:sz w:val="24"/>
              </w:rPr>
            </w:pPr>
          </w:p>
        </w:tc>
        <w:tc>
          <w:tcPr>
            <w:tcW w:w="860" w:type="dxa"/>
            <w:shd w:val="clear" w:color="auto" w:fill="auto"/>
            <w:vAlign w:val="bottom"/>
          </w:tcPr>
          <w:p w14:paraId="752A062C" w14:textId="77777777" w:rsidR="009F5542" w:rsidRDefault="009F5542">
            <w:pPr>
              <w:spacing w:line="0" w:lineRule="atLeast"/>
              <w:rPr>
                <w:rFonts w:ascii="Times New Roman" w:eastAsia="Times New Roman" w:hAnsi="Times New Roman"/>
                <w:sz w:val="24"/>
              </w:rPr>
            </w:pPr>
          </w:p>
        </w:tc>
        <w:tc>
          <w:tcPr>
            <w:tcW w:w="780" w:type="dxa"/>
            <w:shd w:val="clear" w:color="auto" w:fill="auto"/>
            <w:vAlign w:val="bottom"/>
          </w:tcPr>
          <w:p w14:paraId="683BBD31" w14:textId="77777777" w:rsidR="009F5542" w:rsidRDefault="009F5542">
            <w:pPr>
              <w:spacing w:line="0" w:lineRule="atLeast"/>
              <w:rPr>
                <w:rFonts w:ascii="Times New Roman" w:eastAsia="Times New Roman" w:hAnsi="Times New Roman"/>
                <w:sz w:val="24"/>
              </w:rPr>
            </w:pPr>
          </w:p>
        </w:tc>
        <w:tc>
          <w:tcPr>
            <w:tcW w:w="960" w:type="dxa"/>
            <w:shd w:val="clear" w:color="auto" w:fill="auto"/>
            <w:vAlign w:val="bottom"/>
          </w:tcPr>
          <w:p w14:paraId="56D600B4" w14:textId="77777777" w:rsidR="009F5542" w:rsidRDefault="009F5542">
            <w:pPr>
              <w:spacing w:line="0" w:lineRule="atLeast"/>
              <w:rPr>
                <w:rFonts w:ascii="Times New Roman" w:eastAsia="Times New Roman" w:hAnsi="Times New Roman"/>
                <w:sz w:val="24"/>
              </w:rPr>
            </w:pPr>
          </w:p>
        </w:tc>
        <w:tc>
          <w:tcPr>
            <w:tcW w:w="620" w:type="dxa"/>
            <w:shd w:val="clear" w:color="auto" w:fill="auto"/>
            <w:vAlign w:val="bottom"/>
          </w:tcPr>
          <w:p w14:paraId="6AE5D58D" w14:textId="77777777" w:rsidR="009F5542" w:rsidRDefault="009F5542">
            <w:pPr>
              <w:spacing w:line="0" w:lineRule="atLeast"/>
              <w:rPr>
                <w:rFonts w:ascii="Times New Roman" w:eastAsia="Times New Roman" w:hAnsi="Times New Roman"/>
                <w:sz w:val="24"/>
              </w:rPr>
            </w:pPr>
          </w:p>
        </w:tc>
        <w:tc>
          <w:tcPr>
            <w:tcW w:w="940" w:type="dxa"/>
            <w:shd w:val="clear" w:color="auto" w:fill="auto"/>
            <w:vAlign w:val="bottom"/>
          </w:tcPr>
          <w:p w14:paraId="0E3E6C1A" w14:textId="77777777" w:rsidR="009F5542" w:rsidRDefault="009F5542">
            <w:pPr>
              <w:spacing w:line="0" w:lineRule="atLeast"/>
              <w:rPr>
                <w:rFonts w:ascii="Times New Roman" w:eastAsia="Times New Roman" w:hAnsi="Times New Roman"/>
                <w:sz w:val="24"/>
              </w:rPr>
            </w:pPr>
          </w:p>
        </w:tc>
      </w:tr>
      <w:tr w:rsidR="00000000" w14:paraId="3D836779" w14:textId="77777777">
        <w:trPr>
          <w:trHeight w:val="146"/>
        </w:trPr>
        <w:tc>
          <w:tcPr>
            <w:tcW w:w="880" w:type="dxa"/>
            <w:shd w:val="clear" w:color="auto" w:fill="auto"/>
            <w:vAlign w:val="bottom"/>
          </w:tcPr>
          <w:p w14:paraId="3D9209E9" w14:textId="77777777" w:rsidR="009F5542" w:rsidRDefault="009F5542">
            <w:pPr>
              <w:spacing w:line="0" w:lineRule="atLeast"/>
              <w:ind w:right="99"/>
              <w:jc w:val="center"/>
              <w:rPr>
                <w:rFonts w:ascii="Arial" w:eastAsia="Arial" w:hAnsi="Arial"/>
                <w:w w:val="98"/>
                <w:sz w:val="12"/>
              </w:rPr>
            </w:pPr>
            <w:r>
              <w:rPr>
                <w:rFonts w:ascii="Arial" w:eastAsia="Arial" w:hAnsi="Arial"/>
                <w:w w:val="98"/>
                <w:sz w:val="12"/>
              </w:rPr>
              <w:t>Human Error</w:t>
            </w:r>
          </w:p>
        </w:tc>
        <w:tc>
          <w:tcPr>
            <w:tcW w:w="780" w:type="dxa"/>
            <w:shd w:val="clear" w:color="auto" w:fill="auto"/>
            <w:vAlign w:val="bottom"/>
          </w:tcPr>
          <w:p w14:paraId="2692FD32" w14:textId="77777777" w:rsidR="009F5542" w:rsidRDefault="009F5542">
            <w:pPr>
              <w:spacing w:line="0" w:lineRule="atLeast"/>
              <w:rPr>
                <w:rFonts w:ascii="Times New Roman" w:eastAsia="Times New Roman" w:hAnsi="Times New Roman"/>
                <w:sz w:val="12"/>
              </w:rPr>
            </w:pPr>
          </w:p>
        </w:tc>
        <w:tc>
          <w:tcPr>
            <w:tcW w:w="2160" w:type="dxa"/>
            <w:shd w:val="clear" w:color="auto" w:fill="auto"/>
            <w:vAlign w:val="bottom"/>
          </w:tcPr>
          <w:p w14:paraId="700840ED" w14:textId="77777777" w:rsidR="009F5542" w:rsidRDefault="009F5542">
            <w:pPr>
              <w:spacing w:line="0" w:lineRule="atLeast"/>
              <w:rPr>
                <w:rFonts w:ascii="Times New Roman" w:eastAsia="Times New Roman" w:hAnsi="Times New Roman"/>
                <w:sz w:val="12"/>
              </w:rPr>
            </w:pPr>
          </w:p>
        </w:tc>
        <w:tc>
          <w:tcPr>
            <w:tcW w:w="1320" w:type="dxa"/>
            <w:shd w:val="clear" w:color="auto" w:fill="auto"/>
            <w:vAlign w:val="bottom"/>
          </w:tcPr>
          <w:p w14:paraId="07AFB52B" w14:textId="77777777" w:rsidR="009F5542" w:rsidRDefault="009F5542">
            <w:pPr>
              <w:spacing w:line="0" w:lineRule="atLeast"/>
              <w:rPr>
                <w:rFonts w:ascii="Times New Roman" w:eastAsia="Times New Roman" w:hAnsi="Times New Roman"/>
                <w:sz w:val="12"/>
              </w:rPr>
            </w:pPr>
          </w:p>
        </w:tc>
        <w:tc>
          <w:tcPr>
            <w:tcW w:w="860" w:type="dxa"/>
            <w:shd w:val="clear" w:color="auto" w:fill="auto"/>
            <w:vAlign w:val="bottom"/>
          </w:tcPr>
          <w:p w14:paraId="7AC5E9D7" w14:textId="77777777" w:rsidR="009F5542" w:rsidRDefault="009F5542">
            <w:pPr>
              <w:spacing w:line="0" w:lineRule="atLeast"/>
              <w:rPr>
                <w:rFonts w:ascii="Times New Roman" w:eastAsia="Times New Roman" w:hAnsi="Times New Roman"/>
                <w:sz w:val="12"/>
              </w:rPr>
            </w:pPr>
          </w:p>
        </w:tc>
        <w:tc>
          <w:tcPr>
            <w:tcW w:w="780" w:type="dxa"/>
            <w:shd w:val="clear" w:color="auto" w:fill="auto"/>
            <w:vAlign w:val="bottom"/>
          </w:tcPr>
          <w:p w14:paraId="15A8D84A" w14:textId="77777777" w:rsidR="009F5542" w:rsidRDefault="009F5542">
            <w:pPr>
              <w:spacing w:line="0" w:lineRule="atLeast"/>
              <w:rPr>
                <w:rFonts w:ascii="Times New Roman" w:eastAsia="Times New Roman" w:hAnsi="Times New Roman"/>
                <w:sz w:val="12"/>
              </w:rPr>
            </w:pPr>
          </w:p>
        </w:tc>
        <w:tc>
          <w:tcPr>
            <w:tcW w:w="960" w:type="dxa"/>
            <w:shd w:val="clear" w:color="auto" w:fill="auto"/>
            <w:vAlign w:val="bottom"/>
          </w:tcPr>
          <w:p w14:paraId="097E5A0A" w14:textId="77777777" w:rsidR="009F5542" w:rsidRDefault="009F5542">
            <w:pPr>
              <w:spacing w:line="0" w:lineRule="atLeast"/>
              <w:rPr>
                <w:rFonts w:ascii="Times New Roman" w:eastAsia="Times New Roman" w:hAnsi="Times New Roman"/>
                <w:sz w:val="12"/>
              </w:rPr>
            </w:pPr>
          </w:p>
        </w:tc>
        <w:tc>
          <w:tcPr>
            <w:tcW w:w="620" w:type="dxa"/>
            <w:shd w:val="clear" w:color="auto" w:fill="auto"/>
            <w:vAlign w:val="bottom"/>
          </w:tcPr>
          <w:p w14:paraId="4F50EC3A" w14:textId="77777777" w:rsidR="009F5542" w:rsidRDefault="009F5542">
            <w:pPr>
              <w:spacing w:line="0" w:lineRule="atLeast"/>
              <w:rPr>
                <w:rFonts w:ascii="Times New Roman" w:eastAsia="Times New Roman" w:hAnsi="Times New Roman"/>
                <w:sz w:val="12"/>
              </w:rPr>
            </w:pPr>
          </w:p>
        </w:tc>
        <w:tc>
          <w:tcPr>
            <w:tcW w:w="940" w:type="dxa"/>
            <w:shd w:val="clear" w:color="auto" w:fill="auto"/>
            <w:vAlign w:val="bottom"/>
          </w:tcPr>
          <w:p w14:paraId="6E83488E" w14:textId="77777777" w:rsidR="009F5542" w:rsidRDefault="009F5542">
            <w:pPr>
              <w:spacing w:line="0" w:lineRule="atLeast"/>
              <w:rPr>
                <w:rFonts w:ascii="Times New Roman" w:eastAsia="Times New Roman" w:hAnsi="Times New Roman"/>
                <w:sz w:val="12"/>
              </w:rPr>
            </w:pPr>
          </w:p>
        </w:tc>
      </w:tr>
      <w:tr w:rsidR="00000000" w14:paraId="3774A4DA" w14:textId="77777777">
        <w:trPr>
          <w:trHeight w:val="416"/>
        </w:trPr>
        <w:tc>
          <w:tcPr>
            <w:tcW w:w="880" w:type="dxa"/>
            <w:shd w:val="clear" w:color="auto" w:fill="auto"/>
            <w:vAlign w:val="bottom"/>
          </w:tcPr>
          <w:p w14:paraId="75255868" w14:textId="77777777" w:rsidR="009F5542" w:rsidRDefault="009F5542">
            <w:pPr>
              <w:spacing w:line="0" w:lineRule="atLeast"/>
              <w:ind w:right="79"/>
              <w:jc w:val="center"/>
              <w:rPr>
                <w:rFonts w:ascii="Arial" w:eastAsia="Arial" w:hAnsi="Arial"/>
                <w:sz w:val="12"/>
              </w:rPr>
            </w:pPr>
            <w:r>
              <w:rPr>
                <w:rFonts w:ascii="Arial" w:eastAsia="Arial" w:hAnsi="Arial"/>
                <w:sz w:val="12"/>
              </w:rPr>
              <w:t>IE 3</w:t>
            </w:r>
          </w:p>
        </w:tc>
        <w:tc>
          <w:tcPr>
            <w:tcW w:w="780" w:type="dxa"/>
            <w:shd w:val="clear" w:color="auto" w:fill="auto"/>
            <w:vAlign w:val="bottom"/>
          </w:tcPr>
          <w:p w14:paraId="34BD8A9D" w14:textId="77777777" w:rsidR="009F5542" w:rsidRDefault="009F5542">
            <w:pPr>
              <w:spacing w:line="0" w:lineRule="atLeast"/>
              <w:rPr>
                <w:rFonts w:ascii="Times New Roman" w:eastAsia="Times New Roman" w:hAnsi="Times New Roman"/>
                <w:sz w:val="24"/>
              </w:rPr>
            </w:pPr>
          </w:p>
        </w:tc>
        <w:tc>
          <w:tcPr>
            <w:tcW w:w="2160" w:type="dxa"/>
            <w:shd w:val="clear" w:color="auto" w:fill="auto"/>
            <w:vAlign w:val="bottom"/>
          </w:tcPr>
          <w:p w14:paraId="667B7430" w14:textId="77777777" w:rsidR="009F5542" w:rsidRDefault="009F5542">
            <w:pPr>
              <w:spacing w:line="0" w:lineRule="atLeast"/>
              <w:rPr>
                <w:rFonts w:ascii="Times New Roman" w:eastAsia="Times New Roman" w:hAnsi="Times New Roman"/>
                <w:sz w:val="24"/>
              </w:rPr>
            </w:pPr>
          </w:p>
        </w:tc>
        <w:tc>
          <w:tcPr>
            <w:tcW w:w="1320" w:type="dxa"/>
            <w:shd w:val="clear" w:color="auto" w:fill="auto"/>
            <w:vAlign w:val="bottom"/>
          </w:tcPr>
          <w:p w14:paraId="29253665" w14:textId="77777777" w:rsidR="009F5542" w:rsidRDefault="009F5542">
            <w:pPr>
              <w:spacing w:line="0" w:lineRule="atLeast"/>
              <w:rPr>
                <w:rFonts w:ascii="Times New Roman" w:eastAsia="Times New Roman" w:hAnsi="Times New Roman"/>
                <w:sz w:val="24"/>
              </w:rPr>
            </w:pPr>
          </w:p>
        </w:tc>
        <w:tc>
          <w:tcPr>
            <w:tcW w:w="860" w:type="dxa"/>
            <w:shd w:val="clear" w:color="auto" w:fill="auto"/>
            <w:vAlign w:val="bottom"/>
          </w:tcPr>
          <w:p w14:paraId="13A49C2F" w14:textId="77777777" w:rsidR="009F5542" w:rsidRDefault="009F5542">
            <w:pPr>
              <w:spacing w:line="0" w:lineRule="atLeast"/>
              <w:rPr>
                <w:rFonts w:ascii="Times New Roman" w:eastAsia="Times New Roman" w:hAnsi="Times New Roman"/>
                <w:sz w:val="24"/>
              </w:rPr>
            </w:pPr>
          </w:p>
        </w:tc>
        <w:tc>
          <w:tcPr>
            <w:tcW w:w="780" w:type="dxa"/>
            <w:vMerge w:val="restart"/>
            <w:shd w:val="clear" w:color="auto" w:fill="auto"/>
            <w:textDirection w:val="btLr"/>
            <w:vAlign w:val="bottom"/>
          </w:tcPr>
          <w:p w14:paraId="2D08623C" w14:textId="77777777" w:rsidR="009F5542" w:rsidRDefault="009F5542">
            <w:pPr>
              <w:spacing w:line="0" w:lineRule="atLeast"/>
              <w:ind w:left="492"/>
              <w:rPr>
                <w:rFonts w:ascii="Arial" w:eastAsia="Arial" w:hAnsi="Arial"/>
                <w:w w:val="74"/>
                <w:sz w:val="8"/>
              </w:rPr>
            </w:pPr>
            <w:r>
              <w:rPr>
                <w:rFonts w:ascii="Arial" w:eastAsia="Arial" w:hAnsi="Arial"/>
                <w:w w:val="74"/>
                <w:sz w:val="8"/>
              </w:rPr>
              <w:t>Prevent</w:t>
            </w:r>
            <w:r>
              <w:rPr>
                <w:rFonts w:ascii="Arial" w:eastAsia="Arial" w:hAnsi="Arial"/>
                <w:w w:val="74"/>
                <w:sz w:val="8"/>
              </w:rPr>
              <w:t>Ignition</w:t>
            </w:r>
          </w:p>
        </w:tc>
        <w:tc>
          <w:tcPr>
            <w:tcW w:w="960" w:type="dxa"/>
            <w:vMerge w:val="restart"/>
            <w:shd w:val="clear" w:color="auto" w:fill="auto"/>
            <w:vAlign w:val="bottom"/>
          </w:tcPr>
          <w:p w14:paraId="35AD6340" w14:textId="77777777" w:rsidR="009F5542" w:rsidRDefault="009F5542">
            <w:pPr>
              <w:spacing w:line="0" w:lineRule="atLeast"/>
              <w:jc w:val="center"/>
              <w:rPr>
                <w:rFonts w:ascii="Arial" w:eastAsia="Arial" w:hAnsi="Arial"/>
                <w:sz w:val="12"/>
              </w:rPr>
            </w:pPr>
            <w:r>
              <w:rPr>
                <w:rFonts w:ascii="Arial" w:eastAsia="Arial" w:hAnsi="Arial"/>
                <w:sz w:val="12"/>
              </w:rPr>
              <w:t>DSHA 4</w:t>
            </w:r>
          </w:p>
        </w:tc>
        <w:tc>
          <w:tcPr>
            <w:tcW w:w="620" w:type="dxa"/>
            <w:vMerge w:val="restart"/>
            <w:shd w:val="clear" w:color="auto" w:fill="auto"/>
            <w:textDirection w:val="btLr"/>
            <w:vAlign w:val="bottom"/>
          </w:tcPr>
          <w:p w14:paraId="57C564B7" w14:textId="77777777" w:rsidR="009F5542" w:rsidRDefault="009F5542">
            <w:pPr>
              <w:spacing w:line="0" w:lineRule="atLeast"/>
              <w:ind w:left="378"/>
              <w:rPr>
                <w:rFonts w:ascii="Arial" w:eastAsia="Arial" w:hAnsi="Arial"/>
                <w:w w:val="77"/>
                <w:sz w:val="9"/>
              </w:rPr>
            </w:pPr>
            <w:r>
              <w:rPr>
                <w:rFonts w:ascii="Arial" w:eastAsia="Arial" w:hAnsi="Arial"/>
                <w:w w:val="77"/>
                <w:sz w:val="9"/>
              </w:rPr>
              <w:t>PreventEscalation</w:t>
            </w:r>
          </w:p>
        </w:tc>
        <w:tc>
          <w:tcPr>
            <w:tcW w:w="940" w:type="dxa"/>
            <w:vMerge w:val="restart"/>
            <w:shd w:val="clear" w:color="auto" w:fill="auto"/>
            <w:vAlign w:val="bottom"/>
          </w:tcPr>
          <w:p w14:paraId="4AB5B1D9" w14:textId="77777777" w:rsidR="009F5542" w:rsidRDefault="009F5542">
            <w:pPr>
              <w:spacing w:line="0" w:lineRule="atLeast"/>
              <w:ind w:left="140"/>
              <w:jc w:val="center"/>
              <w:rPr>
                <w:rFonts w:ascii="Arial" w:eastAsia="Arial" w:hAnsi="Arial"/>
                <w:sz w:val="12"/>
              </w:rPr>
            </w:pPr>
            <w:r>
              <w:rPr>
                <w:rFonts w:ascii="Arial" w:eastAsia="Arial" w:hAnsi="Arial"/>
                <w:sz w:val="12"/>
              </w:rPr>
              <w:t>EC 1</w:t>
            </w:r>
          </w:p>
        </w:tc>
      </w:tr>
      <w:tr w:rsidR="00000000" w14:paraId="35669E19" w14:textId="77777777">
        <w:trPr>
          <w:trHeight w:val="33"/>
        </w:trPr>
        <w:tc>
          <w:tcPr>
            <w:tcW w:w="880" w:type="dxa"/>
            <w:vMerge w:val="restart"/>
            <w:shd w:val="clear" w:color="auto" w:fill="auto"/>
            <w:vAlign w:val="bottom"/>
          </w:tcPr>
          <w:p w14:paraId="10E522EE" w14:textId="77777777" w:rsidR="009F5542" w:rsidRDefault="009F5542">
            <w:pPr>
              <w:spacing w:line="0" w:lineRule="atLeast"/>
              <w:ind w:right="79"/>
              <w:jc w:val="center"/>
              <w:rPr>
                <w:rFonts w:ascii="Arial" w:eastAsia="Arial" w:hAnsi="Arial"/>
                <w:w w:val="97"/>
                <w:sz w:val="12"/>
              </w:rPr>
            </w:pPr>
            <w:r>
              <w:rPr>
                <w:rFonts w:ascii="Arial" w:eastAsia="Arial" w:hAnsi="Arial"/>
                <w:w w:val="97"/>
                <w:sz w:val="12"/>
              </w:rPr>
              <w:t>Technical</w:t>
            </w:r>
          </w:p>
        </w:tc>
        <w:tc>
          <w:tcPr>
            <w:tcW w:w="780" w:type="dxa"/>
            <w:shd w:val="clear" w:color="auto" w:fill="auto"/>
            <w:vAlign w:val="bottom"/>
          </w:tcPr>
          <w:p w14:paraId="4179AEDF" w14:textId="77777777" w:rsidR="009F5542" w:rsidRDefault="009F5542">
            <w:pPr>
              <w:spacing w:line="0" w:lineRule="atLeast"/>
              <w:rPr>
                <w:rFonts w:ascii="Times New Roman" w:eastAsia="Times New Roman" w:hAnsi="Times New Roman"/>
                <w:sz w:val="2"/>
              </w:rPr>
            </w:pPr>
          </w:p>
        </w:tc>
        <w:tc>
          <w:tcPr>
            <w:tcW w:w="2160" w:type="dxa"/>
            <w:shd w:val="clear" w:color="auto" w:fill="auto"/>
            <w:vAlign w:val="bottom"/>
          </w:tcPr>
          <w:p w14:paraId="74367381" w14:textId="77777777" w:rsidR="009F5542" w:rsidRDefault="009F5542">
            <w:pPr>
              <w:spacing w:line="0" w:lineRule="atLeast"/>
              <w:rPr>
                <w:rFonts w:ascii="Times New Roman" w:eastAsia="Times New Roman" w:hAnsi="Times New Roman"/>
                <w:sz w:val="2"/>
              </w:rPr>
            </w:pPr>
          </w:p>
        </w:tc>
        <w:tc>
          <w:tcPr>
            <w:tcW w:w="1320" w:type="dxa"/>
            <w:shd w:val="clear" w:color="auto" w:fill="auto"/>
            <w:vAlign w:val="bottom"/>
          </w:tcPr>
          <w:p w14:paraId="67FA1B8A" w14:textId="77777777" w:rsidR="009F5542" w:rsidRDefault="009F5542">
            <w:pPr>
              <w:spacing w:line="0" w:lineRule="atLeast"/>
              <w:rPr>
                <w:rFonts w:ascii="Times New Roman" w:eastAsia="Times New Roman" w:hAnsi="Times New Roman"/>
                <w:sz w:val="2"/>
              </w:rPr>
            </w:pPr>
          </w:p>
        </w:tc>
        <w:tc>
          <w:tcPr>
            <w:tcW w:w="860" w:type="dxa"/>
            <w:shd w:val="clear" w:color="auto" w:fill="auto"/>
            <w:vAlign w:val="bottom"/>
          </w:tcPr>
          <w:p w14:paraId="00FF6AC2" w14:textId="77777777" w:rsidR="009F5542" w:rsidRDefault="009F5542">
            <w:pPr>
              <w:spacing w:line="0" w:lineRule="atLeast"/>
              <w:rPr>
                <w:rFonts w:ascii="Times New Roman" w:eastAsia="Times New Roman" w:hAnsi="Times New Roman"/>
                <w:sz w:val="2"/>
              </w:rPr>
            </w:pPr>
          </w:p>
        </w:tc>
        <w:tc>
          <w:tcPr>
            <w:tcW w:w="780" w:type="dxa"/>
            <w:vMerge/>
            <w:shd w:val="clear" w:color="auto" w:fill="auto"/>
            <w:vAlign w:val="bottom"/>
          </w:tcPr>
          <w:p w14:paraId="61AF3DFC" w14:textId="77777777" w:rsidR="009F5542" w:rsidRDefault="009F5542">
            <w:pPr>
              <w:spacing w:line="0" w:lineRule="atLeast"/>
              <w:rPr>
                <w:rFonts w:ascii="Times New Roman" w:eastAsia="Times New Roman" w:hAnsi="Times New Roman"/>
                <w:sz w:val="2"/>
              </w:rPr>
            </w:pPr>
          </w:p>
        </w:tc>
        <w:tc>
          <w:tcPr>
            <w:tcW w:w="960" w:type="dxa"/>
            <w:vMerge/>
            <w:shd w:val="clear" w:color="auto" w:fill="auto"/>
            <w:vAlign w:val="bottom"/>
          </w:tcPr>
          <w:p w14:paraId="1AE9DE84" w14:textId="77777777" w:rsidR="009F5542" w:rsidRDefault="009F5542">
            <w:pPr>
              <w:spacing w:line="0" w:lineRule="atLeast"/>
              <w:rPr>
                <w:rFonts w:ascii="Times New Roman" w:eastAsia="Times New Roman" w:hAnsi="Times New Roman"/>
                <w:sz w:val="2"/>
              </w:rPr>
            </w:pPr>
          </w:p>
        </w:tc>
        <w:tc>
          <w:tcPr>
            <w:tcW w:w="620" w:type="dxa"/>
            <w:vMerge/>
            <w:shd w:val="clear" w:color="auto" w:fill="auto"/>
            <w:vAlign w:val="bottom"/>
          </w:tcPr>
          <w:p w14:paraId="190A3776" w14:textId="77777777" w:rsidR="009F5542" w:rsidRDefault="009F5542">
            <w:pPr>
              <w:spacing w:line="0" w:lineRule="atLeast"/>
              <w:rPr>
                <w:rFonts w:ascii="Times New Roman" w:eastAsia="Times New Roman" w:hAnsi="Times New Roman"/>
                <w:sz w:val="2"/>
              </w:rPr>
            </w:pPr>
          </w:p>
        </w:tc>
        <w:tc>
          <w:tcPr>
            <w:tcW w:w="940" w:type="dxa"/>
            <w:vMerge/>
            <w:shd w:val="clear" w:color="auto" w:fill="auto"/>
            <w:vAlign w:val="bottom"/>
          </w:tcPr>
          <w:p w14:paraId="37FE649D" w14:textId="77777777" w:rsidR="009F5542" w:rsidRDefault="009F5542">
            <w:pPr>
              <w:spacing w:line="0" w:lineRule="atLeast"/>
              <w:rPr>
                <w:rFonts w:ascii="Times New Roman" w:eastAsia="Times New Roman" w:hAnsi="Times New Roman"/>
                <w:sz w:val="2"/>
              </w:rPr>
            </w:pPr>
          </w:p>
        </w:tc>
      </w:tr>
      <w:tr w:rsidR="00000000" w14:paraId="397A68D8" w14:textId="77777777">
        <w:trPr>
          <w:trHeight w:val="58"/>
        </w:trPr>
        <w:tc>
          <w:tcPr>
            <w:tcW w:w="880" w:type="dxa"/>
            <w:vMerge/>
            <w:shd w:val="clear" w:color="auto" w:fill="auto"/>
            <w:vAlign w:val="bottom"/>
          </w:tcPr>
          <w:p w14:paraId="3CCBEE5D" w14:textId="77777777" w:rsidR="009F5542" w:rsidRDefault="009F5542">
            <w:pPr>
              <w:spacing w:line="0" w:lineRule="atLeast"/>
              <w:rPr>
                <w:rFonts w:ascii="Times New Roman" w:eastAsia="Times New Roman" w:hAnsi="Times New Roman"/>
                <w:sz w:val="5"/>
              </w:rPr>
            </w:pPr>
          </w:p>
        </w:tc>
        <w:tc>
          <w:tcPr>
            <w:tcW w:w="780" w:type="dxa"/>
            <w:shd w:val="clear" w:color="auto" w:fill="auto"/>
            <w:vAlign w:val="bottom"/>
          </w:tcPr>
          <w:p w14:paraId="768431FC" w14:textId="77777777" w:rsidR="009F5542" w:rsidRDefault="009F5542">
            <w:pPr>
              <w:spacing w:line="0" w:lineRule="atLeast"/>
              <w:rPr>
                <w:rFonts w:ascii="Times New Roman" w:eastAsia="Times New Roman" w:hAnsi="Times New Roman"/>
                <w:sz w:val="5"/>
              </w:rPr>
            </w:pPr>
          </w:p>
        </w:tc>
        <w:tc>
          <w:tcPr>
            <w:tcW w:w="2160" w:type="dxa"/>
            <w:shd w:val="clear" w:color="auto" w:fill="auto"/>
            <w:vAlign w:val="bottom"/>
          </w:tcPr>
          <w:p w14:paraId="487E8655" w14:textId="77777777" w:rsidR="009F5542" w:rsidRDefault="009F5542">
            <w:pPr>
              <w:spacing w:line="0" w:lineRule="atLeast"/>
              <w:rPr>
                <w:rFonts w:ascii="Times New Roman" w:eastAsia="Times New Roman" w:hAnsi="Times New Roman"/>
                <w:sz w:val="5"/>
              </w:rPr>
            </w:pPr>
          </w:p>
        </w:tc>
        <w:tc>
          <w:tcPr>
            <w:tcW w:w="1320" w:type="dxa"/>
            <w:shd w:val="clear" w:color="auto" w:fill="auto"/>
            <w:vAlign w:val="bottom"/>
          </w:tcPr>
          <w:p w14:paraId="38F45966" w14:textId="77777777" w:rsidR="009F5542" w:rsidRDefault="009F5542">
            <w:pPr>
              <w:spacing w:line="0" w:lineRule="atLeast"/>
              <w:rPr>
                <w:rFonts w:ascii="Times New Roman" w:eastAsia="Times New Roman" w:hAnsi="Times New Roman"/>
                <w:sz w:val="5"/>
              </w:rPr>
            </w:pPr>
          </w:p>
        </w:tc>
        <w:tc>
          <w:tcPr>
            <w:tcW w:w="860" w:type="dxa"/>
            <w:shd w:val="clear" w:color="auto" w:fill="auto"/>
            <w:vAlign w:val="bottom"/>
          </w:tcPr>
          <w:p w14:paraId="111674D3" w14:textId="77777777" w:rsidR="009F5542" w:rsidRDefault="009F5542">
            <w:pPr>
              <w:spacing w:line="0" w:lineRule="atLeast"/>
              <w:rPr>
                <w:rFonts w:ascii="Times New Roman" w:eastAsia="Times New Roman" w:hAnsi="Times New Roman"/>
                <w:sz w:val="5"/>
              </w:rPr>
            </w:pPr>
          </w:p>
        </w:tc>
        <w:tc>
          <w:tcPr>
            <w:tcW w:w="780" w:type="dxa"/>
            <w:vMerge/>
            <w:shd w:val="clear" w:color="auto" w:fill="auto"/>
            <w:vAlign w:val="bottom"/>
          </w:tcPr>
          <w:p w14:paraId="258C832B" w14:textId="77777777" w:rsidR="009F5542" w:rsidRDefault="009F5542">
            <w:pPr>
              <w:spacing w:line="0" w:lineRule="atLeast"/>
              <w:rPr>
                <w:rFonts w:ascii="Times New Roman" w:eastAsia="Times New Roman" w:hAnsi="Times New Roman"/>
                <w:sz w:val="5"/>
              </w:rPr>
            </w:pPr>
          </w:p>
        </w:tc>
        <w:tc>
          <w:tcPr>
            <w:tcW w:w="960" w:type="dxa"/>
            <w:vMerge w:val="restart"/>
            <w:shd w:val="clear" w:color="auto" w:fill="auto"/>
            <w:vAlign w:val="bottom"/>
          </w:tcPr>
          <w:p w14:paraId="1A90CB29" w14:textId="77777777" w:rsidR="009F5542" w:rsidRDefault="009F5542">
            <w:pPr>
              <w:spacing w:line="128" w:lineRule="exact"/>
              <w:jc w:val="center"/>
              <w:rPr>
                <w:rFonts w:ascii="Arial" w:eastAsia="Arial" w:hAnsi="Arial"/>
                <w:w w:val="99"/>
                <w:sz w:val="12"/>
              </w:rPr>
            </w:pPr>
            <w:r>
              <w:rPr>
                <w:rFonts w:ascii="Arial" w:eastAsia="Arial" w:hAnsi="Arial"/>
                <w:w w:val="99"/>
                <w:sz w:val="12"/>
              </w:rPr>
              <w:t>Fire and</w:t>
            </w:r>
          </w:p>
        </w:tc>
        <w:tc>
          <w:tcPr>
            <w:tcW w:w="620" w:type="dxa"/>
            <w:vMerge/>
            <w:shd w:val="clear" w:color="auto" w:fill="auto"/>
            <w:vAlign w:val="bottom"/>
          </w:tcPr>
          <w:p w14:paraId="3FCEA2C2" w14:textId="77777777" w:rsidR="009F5542" w:rsidRDefault="009F5542">
            <w:pPr>
              <w:spacing w:line="0" w:lineRule="atLeast"/>
              <w:rPr>
                <w:rFonts w:ascii="Times New Roman" w:eastAsia="Times New Roman" w:hAnsi="Times New Roman"/>
                <w:sz w:val="5"/>
              </w:rPr>
            </w:pPr>
          </w:p>
        </w:tc>
        <w:tc>
          <w:tcPr>
            <w:tcW w:w="940" w:type="dxa"/>
            <w:vMerge/>
            <w:shd w:val="clear" w:color="auto" w:fill="auto"/>
            <w:vAlign w:val="bottom"/>
          </w:tcPr>
          <w:p w14:paraId="7546D586" w14:textId="77777777" w:rsidR="009F5542" w:rsidRDefault="009F5542">
            <w:pPr>
              <w:spacing w:line="0" w:lineRule="atLeast"/>
              <w:rPr>
                <w:rFonts w:ascii="Times New Roman" w:eastAsia="Times New Roman" w:hAnsi="Times New Roman"/>
                <w:sz w:val="5"/>
              </w:rPr>
            </w:pPr>
          </w:p>
        </w:tc>
      </w:tr>
      <w:tr w:rsidR="00000000" w14:paraId="38EE37C1" w14:textId="77777777">
        <w:trPr>
          <w:trHeight w:val="69"/>
        </w:trPr>
        <w:tc>
          <w:tcPr>
            <w:tcW w:w="880" w:type="dxa"/>
            <w:vMerge/>
            <w:shd w:val="clear" w:color="auto" w:fill="auto"/>
            <w:vAlign w:val="bottom"/>
          </w:tcPr>
          <w:p w14:paraId="2815075A" w14:textId="77777777" w:rsidR="009F5542" w:rsidRDefault="009F5542">
            <w:pPr>
              <w:spacing w:line="0" w:lineRule="atLeast"/>
              <w:rPr>
                <w:rFonts w:ascii="Times New Roman" w:eastAsia="Times New Roman" w:hAnsi="Times New Roman"/>
                <w:sz w:val="6"/>
              </w:rPr>
            </w:pPr>
          </w:p>
        </w:tc>
        <w:tc>
          <w:tcPr>
            <w:tcW w:w="780" w:type="dxa"/>
            <w:shd w:val="clear" w:color="auto" w:fill="auto"/>
            <w:vAlign w:val="bottom"/>
          </w:tcPr>
          <w:p w14:paraId="49C7DC37" w14:textId="77777777" w:rsidR="009F5542" w:rsidRDefault="009F5542">
            <w:pPr>
              <w:spacing w:line="0" w:lineRule="atLeast"/>
              <w:rPr>
                <w:rFonts w:ascii="Times New Roman" w:eastAsia="Times New Roman" w:hAnsi="Times New Roman"/>
                <w:sz w:val="6"/>
              </w:rPr>
            </w:pPr>
          </w:p>
        </w:tc>
        <w:tc>
          <w:tcPr>
            <w:tcW w:w="2160" w:type="dxa"/>
            <w:shd w:val="clear" w:color="auto" w:fill="auto"/>
            <w:vAlign w:val="bottom"/>
          </w:tcPr>
          <w:p w14:paraId="1357FFA0" w14:textId="77777777" w:rsidR="009F5542" w:rsidRDefault="009F5542">
            <w:pPr>
              <w:spacing w:line="0" w:lineRule="atLeast"/>
              <w:rPr>
                <w:rFonts w:ascii="Times New Roman" w:eastAsia="Times New Roman" w:hAnsi="Times New Roman"/>
                <w:sz w:val="6"/>
              </w:rPr>
            </w:pPr>
          </w:p>
        </w:tc>
        <w:tc>
          <w:tcPr>
            <w:tcW w:w="1320" w:type="dxa"/>
            <w:shd w:val="clear" w:color="auto" w:fill="auto"/>
            <w:vAlign w:val="bottom"/>
          </w:tcPr>
          <w:p w14:paraId="31F66834" w14:textId="77777777" w:rsidR="009F5542" w:rsidRDefault="009F5542">
            <w:pPr>
              <w:spacing w:line="0" w:lineRule="atLeast"/>
              <w:rPr>
                <w:rFonts w:ascii="Times New Roman" w:eastAsia="Times New Roman" w:hAnsi="Times New Roman"/>
                <w:sz w:val="6"/>
              </w:rPr>
            </w:pPr>
          </w:p>
        </w:tc>
        <w:tc>
          <w:tcPr>
            <w:tcW w:w="860" w:type="dxa"/>
            <w:vMerge w:val="restart"/>
            <w:shd w:val="clear" w:color="auto" w:fill="auto"/>
            <w:textDirection w:val="btLr"/>
            <w:vAlign w:val="bottom"/>
          </w:tcPr>
          <w:p w14:paraId="55086CE1" w14:textId="77777777" w:rsidR="009F5542" w:rsidRDefault="009F5542">
            <w:pPr>
              <w:spacing w:line="0" w:lineRule="atLeast"/>
              <w:rPr>
                <w:rFonts w:ascii="Arial" w:eastAsia="Arial" w:hAnsi="Arial"/>
                <w:sz w:val="12"/>
              </w:rPr>
            </w:pPr>
            <w:r>
              <w:rPr>
                <w:rFonts w:ascii="Arial" w:eastAsia="Arial" w:hAnsi="Arial"/>
                <w:sz w:val="12"/>
              </w:rPr>
              <w:t>Control Size</w:t>
            </w:r>
          </w:p>
        </w:tc>
        <w:tc>
          <w:tcPr>
            <w:tcW w:w="780" w:type="dxa"/>
            <w:vMerge/>
            <w:shd w:val="clear" w:color="auto" w:fill="auto"/>
            <w:vAlign w:val="bottom"/>
          </w:tcPr>
          <w:p w14:paraId="3F45D359" w14:textId="77777777" w:rsidR="009F5542" w:rsidRDefault="009F5542">
            <w:pPr>
              <w:spacing w:line="0" w:lineRule="atLeast"/>
              <w:rPr>
                <w:rFonts w:ascii="Times New Roman" w:eastAsia="Times New Roman" w:hAnsi="Times New Roman"/>
                <w:sz w:val="6"/>
              </w:rPr>
            </w:pPr>
          </w:p>
        </w:tc>
        <w:tc>
          <w:tcPr>
            <w:tcW w:w="960" w:type="dxa"/>
            <w:vMerge/>
            <w:shd w:val="clear" w:color="auto" w:fill="auto"/>
            <w:vAlign w:val="bottom"/>
          </w:tcPr>
          <w:p w14:paraId="74C9CE7A" w14:textId="77777777" w:rsidR="009F5542" w:rsidRDefault="009F5542">
            <w:pPr>
              <w:spacing w:line="0" w:lineRule="atLeast"/>
              <w:rPr>
                <w:rFonts w:ascii="Times New Roman" w:eastAsia="Times New Roman" w:hAnsi="Times New Roman"/>
                <w:sz w:val="6"/>
              </w:rPr>
            </w:pPr>
          </w:p>
        </w:tc>
        <w:tc>
          <w:tcPr>
            <w:tcW w:w="620" w:type="dxa"/>
            <w:vMerge/>
            <w:shd w:val="clear" w:color="auto" w:fill="auto"/>
            <w:vAlign w:val="bottom"/>
          </w:tcPr>
          <w:p w14:paraId="7D0313A8" w14:textId="77777777" w:rsidR="009F5542" w:rsidRDefault="009F5542">
            <w:pPr>
              <w:spacing w:line="0" w:lineRule="atLeast"/>
              <w:rPr>
                <w:rFonts w:ascii="Times New Roman" w:eastAsia="Times New Roman" w:hAnsi="Times New Roman"/>
                <w:sz w:val="6"/>
              </w:rPr>
            </w:pPr>
          </w:p>
        </w:tc>
        <w:tc>
          <w:tcPr>
            <w:tcW w:w="940" w:type="dxa"/>
            <w:vMerge w:val="restart"/>
            <w:shd w:val="clear" w:color="auto" w:fill="auto"/>
            <w:vAlign w:val="bottom"/>
          </w:tcPr>
          <w:p w14:paraId="7A15FF40" w14:textId="77777777" w:rsidR="009F5542" w:rsidRDefault="009F5542">
            <w:pPr>
              <w:spacing w:line="0" w:lineRule="atLeast"/>
              <w:ind w:left="140"/>
              <w:jc w:val="center"/>
              <w:rPr>
                <w:rFonts w:ascii="Arial" w:eastAsia="Arial" w:hAnsi="Arial"/>
                <w:w w:val="99"/>
                <w:sz w:val="12"/>
              </w:rPr>
            </w:pPr>
            <w:r>
              <w:rPr>
                <w:rFonts w:ascii="Arial" w:eastAsia="Arial" w:hAnsi="Arial"/>
                <w:w w:val="99"/>
                <w:sz w:val="12"/>
              </w:rPr>
              <w:t>Fatalities</w:t>
            </w:r>
          </w:p>
        </w:tc>
      </w:tr>
      <w:tr w:rsidR="00000000" w14:paraId="1FF9800A" w14:textId="77777777">
        <w:trPr>
          <w:trHeight w:val="77"/>
        </w:trPr>
        <w:tc>
          <w:tcPr>
            <w:tcW w:w="880" w:type="dxa"/>
            <w:vMerge w:val="restart"/>
            <w:shd w:val="clear" w:color="auto" w:fill="auto"/>
            <w:vAlign w:val="bottom"/>
          </w:tcPr>
          <w:p w14:paraId="25DDCA8C" w14:textId="77777777" w:rsidR="009F5542" w:rsidRDefault="009F5542">
            <w:pPr>
              <w:spacing w:line="132" w:lineRule="exact"/>
              <w:ind w:right="79"/>
              <w:jc w:val="center"/>
              <w:rPr>
                <w:rFonts w:ascii="Arial" w:eastAsia="Arial" w:hAnsi="Arial"/>
                <w:sz w:val="12"/>
              </w:rPr>
            </w:pPr>
            <w:r>
              <w:rPr>
                <w:rFonts w:ascii="Arial" w:eastAsia="Arial" w:hAnsi="Arial"/>
                <w:sz w:val="12"/>
              </w:rPr>
              <w:t>Degradation</w:t>
            </w:r>
          </w:p>
        </w:tc>
        <w:tc>
          <w:tcPr>
            <w:tcW w:w="780" w:type="dxa"/>
            <w:shd w:val="clear" w:color="auto" w:fill="auto"/>
            <w:vAlign w:val="bottom"/>
          </w:tcPr>
          <w:p w14:paraId="48B011C2" w14:textId="77777777" w:rsidR="009F5542" w:rsidRDefault="009F5542">
            <w:pPr>
              <w:spacing w:line="0" w:lineRule="atLeast"/>
              <w:rPr>
                <w:rFonts w:ascii="Times New Roman" w:eastAsia="Times New Roman" w:hAnsi="Times New Roman"/>
                <w:sz w:val="6"/>
              </w:rPr>
            </w:pPr>
          </w:p>
        </w:tc>
        <w:tc>
          <w:tcPr>
            <w:tcW w:w="2160" w:type="dxa"/>
            <w:shd w:val="clear" w:color="auto" w:fill="auto"/>
            <w:vAlign w:val="bottom"/>
          </w:tcPr>
          <w:p w14:paraId="25A62275" w14:textId="77777777" w:rsidR="009F5542" w:rsidRDefault="009F5542">
            <w:pPr>
              <w:spacing w:line="0" w:lineRule="atLeast"/>
              <w:rPr>
                <w:rFonts w:ascii="Times New Roman" w:eastAsia="Times New Roman" w:hAnsi="Times New Roman"/>
                <w:sz w:val="6"/>
              </w:rPr>
            </w:pPr>
          </w:p>
        </w:tc>
        <w:tc>
          <w:tcPr>
            <w:tcW w:w="1320" w:type="dxa"/>
            <w:shd w:val="clear" w:color="auto" w:fill="auto"/>
            <w:vAlign w:val="bottom"/>
          </w:tcPr>
          <w:p w14:paraId="7184BA51" w14:textId="77777777" w:rsidR="009F5542" w:rsidRDefault="009F5542">
            <w:pPr>
              <w:spacing w:line="0" w:lineRule="atLeast"/>
              <w:rPr>
                <w:rFonts w:ascii="Times New Roman" w:eastAsia="Times New Roman" w:hAnsi="Times New Roman"/>
                <w:sz w:val="6"/>
              </w:rPr>
            </w:pPr>
          </w:p>
        </w:tc>
        <w:tc>
          <w:tcPr>
            <w:tcW w:w="860" w:type="dxa"/>
            <w:vMerge/>
            <w:shd w:val="clear" w:color="auto" w:fill="auto"/>
            <w:vAlign w:val="bottom"/>
          </w:tcPr>
          <w:p w14:paraId="0BECB123" w14:textId="77777777" w:rsidR="009F5542" w:rsidRDefault="009F5542">
            <w:pPr>
              <w:spacing w:line="0" w:lineRule="atLeast"/>
              <w:rPr>
                <w:rFonts w:ascii="Times New Roman" w:eastAsia="Times New Roman" w:hAnsi="Times New Roman"/>
                <w:sz w:val="6"/>
              </w:rPr>
            </w:pPr>
          </w:p>
        </w:tc>
        <w:tc>
          <w:tcPr>
            <w:tcW w:w="780" w:type="dxa"/>
            <w:vMerge/>
            <w:shd w:val="clear" w:color="auto" w:fill="auto"/>
            <w:vAlign w:val="bottom"/>
          </w:tcPr>
          <w:p w14:paraId="12543AFF" w14:textId="77777777" w:rsidR="009F5542" w:rsidRDefault="009F5542">
            <w:pPr>
              <w:spacing w:line="0" w:lineRule="atLeast"/>
              <w:rPr>
                <w:rFonts w:ascii="Times New Roman" w:eastAsia="Times New Roman" w:hAnsi="Times New Roman"/>
                <w:sz w:val="6"/>
              </w:rPr>
            </w:pPr>
          </w:p>
        </w:tc>
        <w:tc>
          <w:tcPr>
            <w:tcW w:w="960" w:type="dxa"/>
            <w:vMerge w:val="restart"/>
            <w:shd w:val="clear" w:color="auto" w:fill="auto"/>
            <w:vAlign w:val="bottom"/>
          </w:tcPr>
          <w:p w14:paraId="446813B7" w14:textId="77777777" w:rsidR="009F5542" w:rsidRDefault="009F5542">
            <w:pPr>
              <w:spacing w:line="0" w:lineRule="atLeast"/>
              <w:jc w:val="center"/>
              <w:rPr>
                <w:rFonts w:ascii="Arial" w:eastAsia="Arial" w:hAnsi="Arial"/>
                <w:w w:val="99"/>
                <w:sz w:val="12"/>
              </w:rPr>
            </w:pPr>
            <w:r>
              <w:rPr>
                <w:rFonts w:ascii="Arial" w:eastAsia="Arial" w:hAnsi="Arial"/>
                <w:w w:val="99"/>
                <w:sz w:val="12"/>
              </w:rPr>
              <w:t>Explosion</w:t>
            </w:r>
          </w:p>
        </w:tc>
        <w:tc>
          <w:tcPr>
            <w:tcW w:w="620" w:type="dxa"/>
            <w:vMerge/>
            <w:shd w:val="clear" w:color="auto" w:fill="auto"/>
            <w:vAlign w:val="bottom"/>
          </w:tcPr>
          <w:p w14:paraId="67C92D78" w14:textId="77777777" w:rsidR="009F5542" w:rsidRDefault="009F5542">
            <w:pPr>
              <w:spacing w:line="0" w:lineRule="atLeast"/>
              <w:rPr>
                <w:rFonts w:ascii="Times New Roman" w:eastAsia="Times New Roman" w:hAnsi="Times New Roman"/>
                <w:sz w:val="6"/>
              </w:rPr>
            </w:pPr>
          </w:p>
        </w:tc>
        <w:tc>
          <w:tcPr>
            <w:tcW w:w="940" w:type="dxa"/>
            <w:vMerge/>
            <w:shd w:val="clear" w:color="auto" w:fill="auto"/>
            <w:vAlign w:val="bottom"/>
          </w:tcPr>
          <w:p w14:paraId="2BE23434" w14:textId="77777777" w:rsidR="009F5542" w:rsidRDefault="009F5542">
            <w:pPr>
              <w:spacing w:line="0" w:lineRule="atLeast"/>
              <w:rPr>
                <w:rFonts w:ascii="Times New Roman" w:eastAsia="Times New Roman" w:hAnsi="Times New Roman"/>
                <w:sz w:val="6"/>
              </w:rPr>
            </w:pPr>
          </w:p>
        </w:tc>
      </w:tr>
      <w:tr w:rsidR="00000000" w14:paraId="6F898BD2" w14:textId="77777777">
        <w:trPr>
          <w:trHeight w:val="55"/>
        </w:trPr>
        <w:tc>
          <w:tcPr>
            <w:tcW w:w="880" w:type="dxa"/>
            <w:vMerge/>
            <w:shd w:val="clear" w:color="auto" w:fill="auto"/>
            <w:vAlign w:val="bottom"/>
          </w:tcPr>
          <w:p w14:paraId="41B1CE9C" w14:textId="77777777" w:rsidR="009F5542" w:rsidRDefault="009F5542">
            <w:pPr>
              <w:spacing w:line="0" w:lineRule="atLeast"/>
              <w:rPr>
                <w:rFonts w:ascii="Times New Roman" w:eastAsia="Times New Roman" w:hAnsi="Times New Roman"/>
                <w:sz w:val="4"/>
              </w:rPr>
            </w:pPr>
          </w:p>
        </w:tc>
        <w:tc>
          <w:tcPr>
            <w:tcW w:w="780" w:type="dxa"/>
            <w:shd w:val="clear" w:color="auto" w:fill="auto"/>
            <w:vAlign w:val="bottom"/>
          </w:tcPr>
          <w:p w14:paraId="5D4FFB61" w14:textId="77777777" w:rsidR="009F5542" w:rsidRDefault="009F5542">
            <w:pPr>
              <w:spacing w:line="0" w:lineRule="atLeast"/>
              <w:rPr>
                <w:rFonts w:ascii="Times New Roman" w:eastAsia="Times New Roman" w:hAnsi="Times New Roman"/>
                <w:sz w:val="4"/>
              </w:rPr>
            </w:pPr>
          </w:p>
        </w:tc>
        <w:tc>
          <w:tcPr>
            <w:tcW w:w="2160" w:type="dxa"/>
            <w:vMerge w:val="restart"/>
            <w:shd w:val="clear" w:color="auto" w:fill="auto"/>
            <w:textDirection w:val="btLr"/>
            <w:vAlign w:val="bottom"/>
          </w:tcPr>
          <w:p w14:paraId="606BA7BB" w14:textId="77777777" w:rsidR="009F5542" w:rsidRDefault="009F5542">
            <w:pPr>
              <w:spacing w:line="0" w:lineRule="atLeast"/>
              <w:ind w:left="1743"/>
              <w:rPr>
                <w:rFonts w:ascii="Arial" w:eastAsia="Arial" w:hAnsi="Arial"/>
                <w:w w:val="77"/>
                <w:sz w:val="8"/>
              </w:rPr>
            </w:pPr>
            <w:r>
              <w:rPr>
                <w:rFonts w:ascii="Arial" w:eastAsia="Arial" w:hAnsi="Arial"/>
                <w:w w:val="77"/>
                <w:sz w:val="8"/>
              </w:rPr>
              <w:t>PreventRelease</w:t>
            </w:r>
          </w:p>
        </w:tc>
        <w:tc>
          <w:tcPr>
            <w:tcW w:w="1320" w:type="dxa"/>
            <w:vMerge w:val="restart"/>
            <w:shd w:val="clear" w:color="auto" w:fill="auto"/>
            <w:vAlign w:val="bottom"/>
          </w:tcPr>
          <w:p w14:paraId="1D0E9591" w14:textId="77777777" w:rsidR="009F5542" w:rsidRDefault="009F5542">
            <w:pPr>
              <w:spacing w:line="0" w:lineRule="atLeast"/>
              <w:jc w:val="center"/>
              <w:rPr>
                <w:rFonts w:ascii="Arial" w:eastAsia="Arial" w:hAnsi="Arial"/>
                <w:w w:val="96"/>
                <w:sz w:val="12"/>
              </w:rPr>
            </w:pPr>
            <w:r>
              <w:rPr>
                <w:rFonts w:ascii="Arial" w:eastAsia="Arial" w:hAnsi="Arial"/>
                <w:w w:val="96"/>
                <w:sz w:val="12"/>
              </w:rPr>
              <w:t>DSHA 3</w:t>
            </w:r>
          </w:p>
        </w:tc>
        <w:tc>
          <w:tcPr>
            <w:tcW w:w="860" w:type="dxa"/>
            <w:vMerge/>
            <w:shd w:val="clear" w:color="auto" w:fill="auto"/>
            <w:vAlign w:val="bottom"/>
          </w:tcPr>
          <w:p w14:paraId="538C8CFA" w14:textId="77777777" w:rsidR="009F5542" w:rsidRDefault="009F5542">
            <w:pPr>
              <w:spacing w:line="0" w:lineRule="atLeast"/>
              <w:rPr>
                <w:rFonts w:ascii="Times New Roman" w:eastAsia="Times New Roman" w:hAnsi="Times New Roman"/>
                <w:sz w:val="4"/>
              </w:rPr>
            </w:pPr>
          </w:p>
        </w:tc>
        <w:tc>
          <w:tcPr>
            <w:tcW w:w="780" w:type="dxa"/>
            <w:vMerge/>
            <w:shd w:val="clear" w:color="auto" w:fill="auto"/>
            <w:vAlign w:val="bottom"/>
          </w:tcPr>
          <w:p w14:paraId="52094097" w14:textId="77777777" w:rsidR="009F5542" w:rsidRDefault="009F5542">
            <w:pPr>
              <w:spacing w:line="0" w:lineRule="atLeast"/>
              <w:rPr>
                <w:rFonts w:ascii="Times New Roman" w:eastAsia="Times New Roman" w:hAnsi="Times New Roman"/>
                <w:sz w:val="4"/>
              </w:rPr>
            </w:pPr>
          </w:p>
        </w:tc>
        <w:tc>
          <w:tcPr>
            <w:tcW w:w="960" w:type="dxa"/>
            <w:vMerge/>
            <w:shd w:val="clear" w:color="auto" w:fill="auto"/>
            <w:vAlign w:val="bottom"/>
          </w:tcPr>
          <w:p w14:paraId="47FFBEAA" w14:textId="77777777" w:rsidR="009F5542" w:rsidRDefault="009F5542">
            <w:pPr>
              <w:spacing w:line="0" w:lineRule="atLeast"/>
              <w:rPr>
                <w:rFonts w:ascii="Times New Roman" w:eastAsia="Times New Roman" w:hAnsi="Times New Roman"/>
                <w:sz w:val="4"/>
              </w:rPr>
            </w:pPr>
          </w:p>
        </w:tc>
        <w:tc>
          <w:tcPr>
            <w:tcW w:w="620" w:type="dxa"/>
            <w:vMerge/>
            <w:shd w:val="clear" w:color="auto" w:fill="auto"/>
            <w:vAlign w:val="bottom"/>
          </w:tcPr>
          <w:p w14:paraId="3942697B" w14:textId="77777777" w:rsidR="009F5542" w:rsidRDefault="009F5542">
            <w:pPr>
              <w:spacing w:line="0" w:lineRule="atLeast"/>
              <w:rPr>
                <w:rFonts w:ascii="Times New Roman" w:eastAsia="Times New Roman" w:hAnsi="Times New Roman"/>
                <w:sz w:val="4"/>
              </w:rPr>
            </w:pPr>
          </w:p>
        </w:tc>
        <w:tc>
          <w:tcPr>
            <w:tcW w:w="940" w:type="dxa"/>
            <w:shd w:val="clear" w:color="auto" w:fill="auto"/>
            <w:vAlign w:val="bottom"/>
          </w:tcPr>
          <w:p w14:paraId="43D578D6" w14:textId="77777777" w:rsidR="009F5542" w:rsidRDefault="009F5542">
            <w:pPr>
              <w:spacing w:line="0" w:lineRule="atLeast"/>
              <w:rPr>
                <w:rFonts w:ascii="Times New Roman" w:eastAsia="Times New Roman" w:hAnsi="Times New Roman"/>
                <w:sz w:val="4"/>
              </w:rPr>
            </w:pPr>
          </w:p>
        </w:tc>
      </w:tr>
      <w:tr w:rsidR="00000000" w14:paraId="22C540D5" w14:textId="77777777">
        <w:trPr>
          <w:trHeight w:val="33"/>
        </w:trPr>
        <w:tc>
          <w:tcPr>
            <w:tcW w:w="880" w:type="dxa"/>
            <w:shd w:val="clear" w:color="auto" w:fill="auto"/>
            <w:vAlign w:val="bottom"/>
          </w:tcPr>
          <w:p w14:paraId="0AC5EE94" w14:textId="77777777" w:rsidR="009F5542" w:rsidRDefault="009F5542">
            <w:pPr>
              <w:spacing w:line="0" w:lineRule="atLeast"/>
              <w:rPr>
                <w:rFonts w:ascii="Times New Roman" w:eastAsia="Times New Roman" w:hAnsi="Times New Roman"/>
                <w:sz w:val="2"/>
              </w:rPr>
            </w:pPr>
          </w:p>
        </w:tc>
        <w:tc>
          <w:tcPr>
            <w:tcW w:w="780" w:type="dxa"/>
            <w:shd w:val="clear" w:color="auto" w:fill="auto"/>
            <w:vAlign w:val="bottom"/>
          </w:tcPr>
          <w:p w14:paraId="665E5DD5" w14:textId="77777777" w:rsidR="009F5542" w:rsidRDefault="009F5542">
            <w:pPr>
              <w:spacing w:line="0" w:lineRule="atLeast"/>
              <w:rPr>
                <w:rFonts w:ascii="Times New Roman" w:eastAsia="Times New Roman" w:hAnsi="Times New Roman"/>
                <w:sz w:val="2"/>
              </w:rPr>
            </w:pPr>
          </w:p>
        </w:tc>
        <w:tc>
          <w:tcPr>
            <w:tcW w:w="2160" w:type="dxa"/>
            <w:vMerge/>
            <w:shd w:val="clear" w:color="auto" w:fill="auto"/>
            <w:vAlign w:val="bottom"/>
          </w:tcPr>
          <w:p w14:paraId="4D42ABD0" w14:textId="77777777" w:rsidR="009F5542" w:rsidRDefault="009F5542">
            <w:pPr>
              <w:spacing w:line="0" w:lineRule="atLeast"/>
              <w:rPr>
                <w:rFonts w:ascii="Times New Roman" w:eastAsia="Times New Roman" w:hAnsi="Times New Roman"/>
                <w:sz w:val="2"/>
              </w:rPr>
            </w:pPr>
          </w:p>
        </w:tc>
        <w:tc>
          <w:tcPr>
            <w:tcW w:w="1320" w:type="dxa"/>
            <w:vMerge/>
            <w:shd w:val="clear" w:color="auto" w:fill="auto"/>
            <w:vAlign w:val="bottom"/>
          </w:tcPr>
          <w:p w14:paraId="11C638EF" w14:textId="77777777" w:rsidR="009F5542" w:rsidRDefault="009F5542">
            <w:pPr>
              <w:spacing w:line="0" w:lineRule="atLeast"/>
              <w:rPr>
                <w:rFonts w:ascii="Times New Roman" w:eastAsia="Times New Roman" w:hAnsi="Times New Roman"/>
                <w:sz w:val="2"/>
              </w:rPr>
            </w:pPr>
          </w:p>
        </w:tc>
        <w:tc>
          <w:tcPr>
            <w:tcW w:w="860" w:type="dxa"/>
            <w:vMerge/>
            <w:shd w:val="clear" w:color="auto" w:fill="auto"/>
            <w:vAlign w:val="bottom"/>
          </w:tcPr>
          <w:p w14:paraId="7C82F1A7" w14:textId="77777777" w:rsidR="009F5542" w:rsidRDefault="009F5542">
            <w:pPr>
              <w:spacing w:line="0" w:lineRule="atLeast"/>
              <w:rPr>
                <w:rFonts w:ascii="Times New Roman" w:eastAsia="Times New Roman" w:hAnsi="Times New Roman"/>
                <w:sz w:val="2"/>
              </w:rPr>
            </w:pPr>
          </w:p>
        </w:tc>
        <w:tc>
          <w:tcPr>
            <w:tcW w:w="780" w:type="dxa"/>
            <w:vMerge/>
            <w:shd w:val="clear" w:color="auto" w:fill="auto"/>
            <w:vAlign w:val="bottom"/>
          </w:tcPr>
          <w:p w14:paraId="467D82C9" w14:textId="77777777" w:rsidR="009F5542" w:rsidRDefault="009F5542">
            <w:pPr>
              <w:spacing w:line="0" w:lineRule="atLeast"/>
              <w:rPr>
                <w:rFonts w:ascii="Times New Roman" w:eastAsia="Times New Roman" w:hAnsi="Times New Roman"/>
                <w:sz w:val="2"/>
              </w:rPr>
            </w:pPr>
          </w:p>
        </w:tc>
        <w:tc>
          <w:tcPr>
            <w:tcW w:w="960" w:type="dxa"/>
            <w:vMerge/>
            <w:shd w:val="clear" w:color="auto" w:fill="auto"/>
            <w:vAlign w:val="bottom"/>
          </w:tcPr>
          <w:p w14:paraId="580F413E" w14:textId="77777777" w:rsidR="009F5542" w:rsidRDefault="009F5542">
            <w:pPr>
              <w:spacing w:line="0" w:lineRule="atLeast"/>
              <w:rPr>
                <w:rFonts w:ascii="Times New Roman" w:eastAsia="Times New Roman" w:hAnsi="Times New Roman"/>
                <w:sz w:val="2"/>
              </w:rPr>
            </w:pPr>
          </w:p>
        </w:tc>
        <w:tc>
          <w:tcPr>
            <w:tcW w:w="620" w:type="dxa"/>
            <w:vMerge/>
            <w:shd w:val="clear" w:color="auto" w:fill="auto"/>
            <w:vAlign w:val="bottom"/>
          </w:tcPr>
          <w:p w14:paraId="5C46DAC3" w14:textId="77777777" w:rsidR="009F5542" w:rsidRDefault="009F5542">
            <w:pPr>
              <w:spacing w:line="0" w:lineRule="atLeast"/>
              <w:rPr>
                <w:rFonts w:ascii="Times New Roman" w:eastAsia="Times New Roman" w:hAnsi="Times New Roman"/>
                <w:sz w:val="2"/>
              </w:rPr>
            </w:pPr>
          </w:p>
        </w:tc>
        <w:tc>
          <w:tcPr>
            <w:tcW w:w="940" w:type="dxa"/>
            <w:shd w:val="clear" w:color="auto" w:fill="auto"/>
            <w:vAlign w:val="bottom"/>
          </w:tcPr>
          <w:p w14:paraId="2543529E" w14:textId="77777777" w:rsidR="009F5542" w:rsidRDefault="009F5542">
            <w:pPr>
              <w:spacing w:line="0" w:lineRule="atLeast"/>
              <w:rPr>
                <w:rFonts w:ascii="Times New Roman" w:eastAsia="Times New Roman" w:hAnsi="Times New Roman"/>
                <w:sz w:val="2"/>
              </w:rPr>
            </w:pPr>
          </w:p>
        </w:tc>
      </w:tr>
      <w:tr w:rsidR="00000000" w14:paraId="39F95F83" w14:textId="77777777">
        <w:trPr>
          <w:trHeight w:val="54"/>
        </w:trPr>
        <w:tc>
          <w:tcPr>
            <w:tcW w:w="880" w:type="dxa"/>
            <w:shd w:val="clear" w:color="auto" w:fill="auto"/>
            <w:vAlign w:val="bottom"/>
          </w:tcPr>
          <w:p w14:paraId="0454DF29" w14:textId="77777777" w:rsidR="009F5542" w:rsidRDefault="009F5542">
            <w:pPr>
              <w:spacing w:line="0" w:lineRule="atLeast"/>
              <w:rPr>
                <w:rFonts w:ascii="Times New Roman" w:eastAsia="Times New Roman" w:hAnsi="Times New Roman"/>
                <w:sz w:val="4"/>
              </w:rPr>
            </w:pPr>
          </w:p>
        </w:tc>
        <w:tc>
          <w:tcPr>
            <w:tcW w:w="780" w:type="dxa"/>
            <w:shd w:val="clear" w:color="auto" w:fill="auto"/>
            <w:vAlign w:val="bottom"/>
          </w:tcPr>
          <w:p w14:paraId="4701C8B7" w14:textId="77777777" w:rsidR="009F5542" w:rsidRDefault="009F5542">
            <w:pPr>
              <w:spacing w:line="0" w:lineRule="atLeast"/>
              <w:rPr>
                <w:rFonts w:ascii="Times New Roman" w:eastAsia="Times New Roman" w:hAnsi="Times New Roman"/>
                <w:sz w:val="4"/>
              </w:rPr>
            </w:pPr>
          </w:p>
        </w:tc>
        <w:tc>
          <w:tcPr>
            <w:tcW w:w="2160" w:type="dxa"/>
            <w:vMerge/>
            <w:shd w:val="clear" w:color="auto" w:fill="auto"/>
            <w:vAlign w:val="bottom"/>
          </w:tcPr>
          <w:p w14:paraId="2A7DDD63" w14:textId="77777777" w:rsidR="009F5542" w:rsidRDefault="009F5542">
            <w:pPr>
              <w:spacing w:line="0" w:lineRule="atLeast"/>
              <w:rPr>
                <w:rFonts w:ascii="Times New Roman" w:eastAsia="Times New Roman" w:hAnsi="Times New Roman"/>
                <w:sz w:val="4"/>
              </w:rPr>
            </w:pPr>
          </w:p>
        </w:tc>
        <w:tc>
          <w:tcPr>
            <w:tcW w:w="1320" w:type="dxa"/>
            <w:vMerge/>
            <w:shd w:val="clear" w:color="auto" w:fill="auto"/>
            <w:vAlign w:val="bottom"/>
          </w:tcPr>
          <w:p w14:paraId="39A2EEB0" w14:textId="77777777" w:rsidR="009F5542" w:rsidRDefault="009F5542">
            <w:pPr>
              <w:spacing w:line="0" w:lineRule="atLeast"/>
              <w:rPr>
                <w:rFonts w:ascii="Times New Roman" w:eastAsia="Times New Roman" w:hAnsi="Times New Roman"/>
                <w:sz w:val="4"/>
              </w:rPr>
            </w:pPr>
          </w:p>
        </w:tc>
        <w:tc>
          <w:tcPr>
            <w:tcW w:w="860" w:type="dxa"/>
            <w:vMerge/>
            <w:shd w:val="clear" w:color="auto" w:fill="auto"/>
            <w:vAlign w:val="bottom"/>
          </w:tcPr>
          <w:p w14:paraId="3AABB9F8" w14:textId="77777777" w:rsidR="009F5542" w:rsidRDefault="009F5542">
            <w:pPr>
              <w:spacing w:line="0" w:lineRule="atLeast"/>
              <w:rPr>
                <w:rFonts w:ascii="Times New Roman" w:eastAsia="Times New Roman" w:hAnsi="Times New Roman"/>
                <w:sz w:val="4"/>
              </w:rPr>
            </w:pPr>
          </w:p>
        </w:tc>
        <w:tc>
          <w:tcPr>
            <w:tcW w:w="780" w:type="dxa"/>
            <w:vMerge/>
            <w:shd w:val="clear" w:color="auto" w:fill="auto"/>
            <w:vAlign w:val="bottom"/>
          </w:tcPr>
          <w:p w14:paraId="690A2560" w14:textId="77777777" w:rsidR="009F5542" w:rsidRDefault="009F5542">
            <w:pPr>
              <w:spacing w:line="0" w:lineRule="atLeast"/>
              <w:rPr>
                <w:rFonts w:ascii="Times New Roman" w:eastAsia="Times New Roman" w:hAnsi="Times New Roman"/>
                <w:sz w:val="4"/>
              </w:rPr>
            </w:pPr>
          </w:p>
        </w:tc>
        <w:tc>
          <w:tcPr>
            <w:tcW w:w="960" w:type="dxa"/>
            <w:shd w:val="clear" w:color="auto" w:fill="auto"/>
            <w:vAlign w:val="bottom"/>
          </w:tcPr>
          <w:p w14:paraId="4548BC40" w14:textId="77777777" w:rsidR="009F5542" w:rsidRDefault="009F5542">
            <w:pPr>
              <w:spacing w:line="0" w:lineRule="atLeast"/>
              <w:rPr>
                <w:rFonts w:ascii="Times New Roman" w:eastAsia="Times New Roman" w:hAnsi="Times New Roman"/>
                <w:sz w:val="4"/>
              </w:rPr>
            </w:pPr>
          </w:p>
        </w:tc>
        <w:tc>
          <w:tcPr>
            <w:tcW w:w="620" w:type="dxa"/>
            <w:vMerge/>
            <w:shd w:val="clear" w:color="auto" w:fill="auto"/>
            <w:vAlign w:val="bottom"/>
          </w:tcPr>
          <w:p w14:paraId="126ABE11" w14:textId="77777777" w:rsidR="009F5542" w:rsidRDefault="009F5542">
            <w:pPr>
              <w:spacing w:line="0" w:lineRule="atLeast"/>
              <w:rPr>
                <w:rFonts w:ascii="Times New Roman" w:eastAsia="Times New Roman" w:hAnsi="Times New Roman"/>
                <w:sz w:val="4"/>
              </w:rPr>
            </w:pPr>
          </w:p>
        </w:tc>
        <w:tc>
          <w:tcPr>
            <w:tcW w:w="940" w:type="dxa"/>
            <w:shd w:val="clear" w:color="auto" w:fill="auto"/>
            <w:vAlign w:val="bottom"/>
          </w:tcPr>
          <w:p w14:paraId="240A4B59" w14:textId="77777777" w:rsidR="009F5542" w:rsidRDefault="009F5542">
            <w:pPr>
              <w:spacing w:line="0" w:lineRule="atLeast"/>
              <w:rPr>
                <w:rFonts w:ascii="Times New Roman" w:eastAsia="Times New Roman" w:hAnsi="Times New Roman"/>
                <w:sz w:val="4"/>
              </w:rPr>
            </w:pPr>
          </w:p>
        </w:tc>
      </w:tr>
      <w:tr w:rsidR="00000000" w14:paraId="52340BCB" w14:textId="77777777">
        <w:trPr>
          <w:trHeight w:val="38"/>
        </w:trPr>
        <w:tc>
          <w:tcPr>
            <w:tcW w:w="880" w:type="dxa"/>
            <w:shd w:val="clear" w:color="auto" w:fill="auto"/>
            <w:vAlign w:val="bottom"/>
          </w:tcPr>
          <w:p w14:paraId="2ED1F7B0" w14:textId="77777777" w:rsidR="009F5542" w:rsidRDefault="009F5542">
            <w:pPr>
              <w:spacing w:line="0" w:lineRule="atLeast"/>
              <w:rPr>
                <w:rFonts w:ascii="Times New Roman" w:eastAsia="Times New Roman" w:hAnsi="Times New Roman"/>
                <w:sz w:val="3"/>
              </w:rPr>
            </w:pPr>
          </w:p>
        </w:tc>
        <w:tc>
          <w:tcPr>
            <w:tcW w:w="780" w:type="dxa"/>
            <w:shd w:val="clear" w:color="auto" w:fill="auto"/>
            <w:vAlign w:val="bottom"/>
          </w:tcPr>
          <w:p w14:paraId="4817DF46" w14:textId="77777777" w:rsidR="009F5542" w:rsidRDefault="009F5542">
            <w:pPr>
              <w:spacing w:line="0" w:lineRule="atLeast"/>
              <w:rPr>
                <w:rFonts w:ascii="Times New Roman" w:eastAsia="Times New Roman" w:hAnsi="Times New Roman"/>
                <w:sz w:val="3"/>
              </w:rPr>
            </w:pPr>
          </w:p>
        </w:tc>
        <w:tc>
          <w:tcPr>
            <w:tcW w:w="2160" w:type="dxa"/>
            <w:vMerge/>
            <w:shd w:val="clear" w:color="auto" w:fill="auto"/>
            <w:vAlign w:val="bottom"/>
          </w:tcPr>
          <w:p w14:paraId="56DD4D15" w14:textId="77777777" w:rsidR="009F5542" w:rsidRDefault="009F5542">
            <w:pPr>
              <w:spacing w:line="0" w:lineRule="atLeast"/>
              <w:rPr>
                <w:rFonts w:ascii="Times New Roman" w:eastAsia="Times New Roman" w:hAnsi="Times New Roman"/>
                <w:sz w:val="3"/>
              </w:rPr>
            </w:pPr>
          </w:p>
        </w:tc>
        <w:tc>
          <w:tcPr>
            <w:tcW w:w="1320" w:type="dxa"/>
            <w:vMerge/>
            <w:shd w:val="clear" w:color="auto" w:fill="auto"/>
            <w:vAlign w:val="bottom"/>
          </w:tcPr>
          <w:p w14:paraId="02E2F181" w14:textId="77777777" w:rsidR="009F5542" w:rsidRDefault="009F5542">
            <w:pPr>
              <w:spacing w:line="0" w:lineRule="atLeast"/>
              <w:rPr>
                <w:rFonts w:ascii="Times New Roman" w:eastAsia="Times New Roman" w:hAnsi="Times New Roman"/>
                <w:sz w:val="3"/>
              </w:rPr>
            </w:pPr>
          </w:p>
        </w:tc>
        <w:tc>
          <w:tcPr>
            <w:tcW w:w="860" w:type="dxa"/>
            <w:vMerge/>
            <w:shd w:val="clear" w:color="auto" w:fill="auto"/>
            <w:vAlign w:val="bottom"/>
          </w:tcPr>
          <w:p w14:paraId="5757914B" w14:textId="77777777" w:rsidR="009F5542" w:rsidRDefault="009F5542">
            <w:pPr>
              <w:spacing w:line="0" w:lineRule="atLeast"/>
              <w:rPr>
                <w:rFonts w:ascii="Times New Roman" w:eastAsia="Times New Roman" w:hAnsi="Times New Roman"/>
                <w:sz w:val="3"/>
              </w:rPr>
            </w:pPr>
          </w:p>
        </w:tc>
        <w:tc>
          <w:tcPr>
            <w:tcW w:w="780" w:type="dxa"/>
            <w:shd w:val="clear" w:color="auto" w:fill="auto"/>
            <w:vAlign w:val="bottom"/>
          </w:tcPr>
          <w:p w14:paraId="556DC343" w14:textId="77777777" w:rsidR="009F5542" w:rsidRDefault="009F5542">
            <w:pPr>
              <w:spacing w:line="0" w:lineRule="atLeast"/>
              <w:rPr>
                <w:rFonts w:ascii="Times New Roman" w:eastAsia="Times New Roman" w:hAnsi="Times New Roman"/>
                <w:sz w:val="3"/>
              </w:rPr>
            </w:pPr>
          </w:p>
        </w:tc>
        <w:tc>
          <w:tcPr>
            <w:tcW w:w="960" w:type="dxa"/>
            <w:shd w:val="clear" w:color="auto" w:fill="auto"/>
            <w:vAlign w:val="bottom"/>
          </w:tcPr>
          <w:p w14:paraId="6EE8CA16" w14:textId="77777777" w:rsidR="009F5542" w:rsidRDefault="009F5542">
            <w:pPr>
              <w:spacing w:line="0" w:lineRule="atLeast"/>
              <w:rPr>
                <w:rFonts w:ascii="Times New Roman" w:eastAsia="Times New Roman" w:hAnsi="Times New Roman"/>
                <w:sz w:val="3"/>
              </w:rPr>
            </w:pPr>
          </w:p>
        </w:tc>
        <w:tc>
          <w:tcPr>
            <w:tcW w:w="620" w:type="dxa"/>
            <w:shd w:val="clear" w:color="auto" w:fill="auto"/>
            <w:vAlign w:val="bottom"/>
          </w:tcPr>
          <w:p w14:paraId="739DABA5" w14:textId="77777777" w:rsidR="009F5542" w:rsidRDefault="009F5542">
            <w:pPr>
              <w:spacing w:line="0" w:lineRule="atLeast"/>
              <w:rPr>
                <w:rFonts w:ascii="Times New Roman" w:eastAsia="Times New Roman" w:hAnsi="Times New Roman"/>
                <w:sz w:val="3"/>
              </w:rPr>
            </w:pPr>
          </w:p>
        </w:tc>
        <w:tc>
          <w:tcPr>
            <w:tcW w:w="940" w:type="dxa"/>
            <w:shd w:val="clear" w:color="auto" w:fill="auto"/>
            <w:vAlign w:val="bottom"/>
          </w:tcPr>
          <w:p w14:paraId="02CECA50" w14:textId="77777777" w:rsidR="009F5542" w:rsidRDefault="009F5542">
            <w:pPr>
              <w:spacing w:line="0" w:lineRule="atLeast"/>
              <w:rPr>
                <w:rFonts w:ascii="Times New Roman" w:eastAsia="Times New Roman" w:hAnsi="Times New Roman"/>
                <w:sz w:val="3"/>
              </w:rPr>
            </w:pPr>
          </w:p>
        </w:tc>
      </w:tr>
      <w:tr w:rsidR="00000000" w14:paraId="18E22CD2" w14:textId="77777777">
        <w:trPr>
          <w:trHeight w:val="146"/>
        </w:trPr>
        <w:tc>
          <w:tcPr>
            <w:tcW w:w="880" w:type="dxa"/>
            <w:vMerge w:val="restart"/>
            <w:shd w:val="clear" w:color="auto" w:fill="auto"/>
            <w:vAlign w:val="bottom"/>
          </w:tcPr>
          <w:p w14:paraId="31B55573" w14:textId="77777777" w:rsidR="009F5542" w:rsidRDefault="009F5542">
            <w:pPr>
              <w:spacing w:line="0" w:lineRule="atLeast"/>
              <w:ind w:right="79"/>
              <w:jc w:val="center"/>
              <w:rPr>
                <w:rFonts w:ascii="Arial" w:eastAsia="Arial" w:hAnsi="Arial"/>
                <w:sz w:val="12"/>
              </w:rPr>
            </w:pPr>
            <w:r>
              <w:rPr>
                <w:rFonts w:ascii="Arial" w:eastAsia="Arial" w:hAnsi="Arial"/>
                <w:sz w:val="12"/>
              </w:rPr>
              <w:t>IE 4</w:t>
            </w:r>
          </w:p>
        </w:tc>
        <w:tc>
          <w:tcPr>
            <w:tcW w:w="780" w:type="dxa"/>
            <w:shd w:val="clear" w:color="auto" w:fill="auto"/>
            <w:vAlign w:val="bottom"/>
          </w:tcPr>
          <w:p w14:paraId="149BDA12" w14:textId="77777777" w:rsidR="009F5542" w:rsidRDefault="009F5542">
            <w:pPr>
              <w:spacing w:line="0" w:lineRule="atLeast"/>
              <w:rPr>
                <w:rFonts w:ascii="Times New Roman" w:eastAsia="Times New Roman" w:hAnsi="Times New Roman"/>
                <w:sz w:val="12"/>
              </w:rPr>
            </w:pPr>
          </w:p>
        </w:tc>
        <w:tc>
          <w:tcPr>
            <w:tcW w:w="2160" w:type="dxa"/>
            <w:vMerge/>
            <w:shd w:val="clear" w:color="auto" w:fill="auto"/>
            <w:vAlign w:val="bottom"/>
          </w:tcPr>
          <w:p w14:paraId="3A09AE58" w14:textId="77777777" w:rsidR="009F5542" w:rsidRDefault="009F5542">
            <w:pPr>
              <w:spacing w:line="0" w:lineRule="atLeast"/>
              <w:rPr>
                <w:rFonts w:ascii="Times New Roman" w:eastAsia="Times New Roman" w:hAnsi="Times New Roman"/>
                <w:sz w:val="12"/>
              </w:rPr>
            </w:pPr>
          </w:p>
        </w:tc>
        <w:tc>
          <w:tcPr>
            <w:tcW w:w="1320" w:type="dxa"/>
            <w:shd w:val="clear" w:color="auto" w:fill="auto"/>
            <w:vAlign w:val="bottom"/>
          </w:tcPr>
          <w:p w14:paraId="20723C97" w14:textId="77777777" w:rsidR="009F5542" w:rsidRDefault="009F5542">
            <w:pPr>
              <w:spacing w:line="0" w:lineRule="atLeast"/>
              <w:jc w:val="center"/>
              <w:rPr>
                <w:rFonts w:ascii="Arial" w:eastAsia="Arial" w:hAnsi="Arial"/>
                <w:sz w:val="12"/>
              </w:rPr>
            </w:pPr>
            <w:r>
              <w:rPr>
                <w:rFonts w:ascii="Arial" w:eastAsia="Arial" w:hAnsi="Arial"/>
                <w:sz w:val="12"/>
              </w:rPr>
              <w:t>Hydrocarbon</w:t>
            </w:r>
          </w:p>
        </w:tc>
        <w:tc>
          <w:tcPr>
            <w:tcW w:w="860" w:type="dxa"/>
            <w:vMerge/>
            <w:shd w:val="clear" w:color="auto" w:fill="auto"/>
            <w:vAlign w:val="bottom"/>
          </w:tcPr>
          <w:p w14:paraId="598B1F6E" w14:textId="77777777" w:rsidR="009F5542" w:rsidRDefault="009F5542">
            <w:pPr>
              <w:spacing w:line="0" w:lineRule="atLeast"/>
              <w:rPr>
                <w:rFonts w:ascii="Times New Roman" w:eastAsia="Times New Roman" w:hAnsi="Times New Roman"/>
                <w:sz w:val="12"/>
              </w:rPr>
            </w:pPr>
          </w:p>
        </w:tc>
        <w:tc>
          <w:tcPr>
            <w:tcW w:w="780" w:type="dxa"/>
            <w:shd w:val="clear" w:color="auto" w:fill="auto"/>
            <w:vAlign w:val="bottom"/>
          </w:tcPr>
          <w:p w14:paraId="4941B01A" w14:textId="77777777" w:rsidR="009F5542" w:rsidRDefault="009F5542">
            <w:pPr>
              <w:spacing w:line="0" w:lineRule="atLeast"/>
              <w:rPr>
                <w:rFonts w:ascii="Times New Roman" w:eastAsia="Times New Roman" w:hAnsi="Times New Roman"/>
                <w:sz w:val="12"/>
              </w:rPr>
            </w:pPr>
          </w:p>
        </w:tc>
        <w:tc>
          <w:tcPr>
            <w:tcW w:w="960" w:type="dxa"/>
            <w:shd w:val="clear" w:color="auto" w:fill="auto"/>
            <w:vAlign w:val="bottom"/>
          </w:tcPr>
          <w:p w14:paraId="780DB9EC" w14:textId="77777777" w:rsidR="009F5542" w:rsidRDefault="009F5542">
            <w:pPr>
              <w:spacing w:line="0" w:lineRule="atLeast"/>
              <w:rPr>
                <w:rFonts w:ascii="Times New Roman" w:eastAsia="Times New Roman" w:hAnsi="Times New Roman"/>
                <w:sz w:val="12"/>
              </w:rPr>
            </w:pPr>
          </w:p>
        </w:tc>
        <w:tc>
          <w:tcPr>
            <w:tcW w:w="620" w:type="dxa"/>
            <w:shd w:val="clear" w:color="auto" w:fill="auto"/>
            <w:vAlign w:val="bottom"/>
          </w:tcPr>
          <w:p w14:paraId="41A282D4" w14:textId="77777777" w:rsidR="009F5542" w:rsidRDefault="009F5542">
            <w:pPr>
              <w:spacing w:line="0" w:lineRule="atLeast"/>
              <w:rPr>
                <w:rFonts w:ascii="Times New Roman" w:eastAsia="Times New Roman" w:hAnsi="Times New Roman"/>
                <w:sz w:val="12"/>
              </w:rPr>
            </w:pPr>
          </w:p>
        </w:tc>
        <w:tc>
          <w:tcPr>
            <w:tcW w:w="940" w:type="dxa"/>
            <w:shd w:val="clear" w:color="auto" w:fill="auto"/>
            <w:vAlign w:val="bottom"/>
          </w:tcPr>
          <w:p w14:paraId="1281CEAB" w14:textId="77777777" w:rsidR="009F5542" w:rsidRDefault="009F5542">
            <w:pPr>
              <w:spacing w:line="0" w:lineRule="atLeast"/>
              <w:rPr>
                <w:rFonts w:ascii="Times New Roman" w:eastAsia="Times New Roman" w:hAnsi="Times New Roman"/>
                <w:sz w:val="12"/>
              </w:rPr>
            </w:pPr>
          </w:p>
        </w:tc>
      </w:tr>
      <w:tr w:rsidR="00000000" w14:paraId="665A88ED" w14:textId="77777777">
        <w:trPr>
          <w:trHeight w:val="71"/>
        </w:trPr>
        <w:tc>
          <w:tcPr>
            <w:tcW w:w="880" w:type="dxa"/>
            <w:vMerge/>
            <w:shd w:val="clear" w:color="auto" w:fill="auto"/>
            <w:vAlign w:val="bottom"/>
          </w:tcPr>
          <w:p w14:paraId="37DE3EB2" w14:textId="77777777" w:rsidR="009F5542" w:rsidRDefault="009F5542">
            <w:pPr>
              <w:spacing w:line="0" w:lineRule="atLeast"/>
              <w:rPr>
                <w:rFonts w:ascii="Times New Roman" w:eastAsia="Times New Roman" w:hAnsi="Times New Roman"/>
                <w:sz w:val="6"/>
              </w:rPr>
            </w:pPr>
          </w:p>
        </w:tc>
        <w:tc>
          <w:tcPr>
            <w:tcW w:w="780" w:type="dxa"/>
            <w:shd w:val="clear" w:color="auto" w:fill="auto"/>
            <w:vAlign w:val="bottom"/>
          </w:tcPr>
          <w:p w14:paraId="6417F44D" w14:textId="77777777" w:rsidR="009F5542" w:rsidRDefault="009F5542">
            <w:pPr>
              <w:spacing w:line="0" w:lineRule="atLeast"/>
              <w:rPr>
                <w:rFonts w:ascii="Times New Roman" w:eastAsia="Times New Roman" w:hAnsi="Times New Roman"/>
                <w:sz w:val="6"/>
              </w:rPr>
            </w:pPr>
          </w:p>
        </w:tc>
        <w:tc>
          <w:tcPr>
            <w:tcW w:w="2160" w:type="dxa"/>
            <w:vMerge/>
            <w:shd w:val="clear" w:color="auto" w:fill="auto"/>
            <w:vAlign w:val="bottom"/>
          </w:tcPr>
          <w:p w14:paraId="06040C50" w14:textId="77777777" w:rsidR="009F5542" w:rsidRDefault="009F5542">
            <w:pPr>
              <w:spacing w:line="0" w:lineRule="atLeast"/>
              <w:rPr>
                <w:rFonts w:ascii="Times New Roman" w:eastAsia="Times New Roman" w:hAnsi="Times New Roman"/>
                <w:sz w:val="6"/>
              </w:rPr>
            </w:pPr>
          </w:p>
        </w:tc>
        <w:tc>
          <w:tcPr>
            <w:tcW w:w="1320" w:type="dxa"/>
            <w:vMerge w:val="restart"/>
            <w:shd w:val="clear" w:color="auto" w:fill="auto"/>
            <w:vAlign w:val="bottom"/>
          </w:tcPr>
          <w:p w14:paraId="64590079" w14:textId="77777777" w:rsidR="009F5542" w:rsidRDefault="009F5542">
            <w:pPr>
              <w:spacing w:line="0" w:lineRule="atLeast"/>
              <w:jc w:val="center"/>
              <w:rPr>
                <w:rFonts w:ascii="Arial" w:eastAsia="Arial" w:hAnsi="Arial"/>
                <w:w w:val="99"/>
                <w:sz w:val="12"/>
              </w:rPr>
            </w:pPr>
            <w:r>
              <w:rPr>
                <w:rFonts w:ascii="Arial" w:eastAsia="Arial" w:hAnsi="Arial"/>
                <w:w w:val="99"/>
                <w:sz w:val="12"/>
              </w:rPr>
              <w:t>Leak</w:t>
            </w:r>
          </w:p>
        </w:tc>
        <w:tc>
          <w:tcPr>
            <w:tcW w:w="860" w:type="dxa"/>
            <w:vMerge/>
            <w:shd w:val="clear" w:color="auto" w:fill="auto"/>
            <w:vAlign w:val="bottom"/>
          </w:tcPr>
          <w:p w14:paraId="457410A0" w14:textId="77777777" w:rsidR="009F5542" w:rsidRDefault="009F5542">
            <w:pPr>
              <w:spacing w:line="0" w:lineRule="atLeast"/>
              <w:rPr>
                <w:rFonts w:ascii="Times New Roman" w:eastAsia="Times New Roman" w:hAnsi="Times New Roman"/>
                <w:sz w:val="6"/>
              </w:rPr>
            </w:pPr>
          </w:p>
        </w:tc>
        <w:tc>
          <w:tcPr>
            <w:tcW w:w="780" w:type="dxa"/>
            <w:shd w:val="clear" w:color="auto" w:fill="auto"/>
            <w:vAlign w:val="bottom"/>
          </w:tcPr>
          <w:p w14:paraId="10AEAED5" w14:textId="77777777" w:rsidR="009F5542" w:rsidRDefault="009F5542">
            <w:pPr>
              <w:spacing w:line="0" w:lineRule="atLeast"/>
              <w:rPr>
                <w:rFonts w:ascii="Times New Roman" w:eastAsia="Times New Roman" w:hAnsi="Times New Roman"/>
                <w:sz w:val="6"/>
              </w:rPr>
            </w:pPr>
          </w:p>
        </w:tc>
        <w:tc>
          <w:tcPr>
            <w:tcW w:w="960" w:type="dxa"/>
            <w:shd w:val="clear" w:color="auto" w:fill="auto"/>
            <w:vAlign w:val="bottom"/>
          </w:tcPr>
          <w:p w14:paraId="1875D9A7" w14:textId="77777777" w:rsidR="009F5542" w:rsidRDefault="009F5542">
            <w:pPr>
              <w:spacing w:line="0" w:lineRule="atLeast"/>
              <w:rPr>
                <w:rFonts w:ascii="Times New Roman" w:eastAsia="Times New Roman" w:hAnsi="Times New Roman"/>
                <w:sz w:val="6"/>
              </w:rPr>
            </w:pPr>
          </w:p>
        </w:tc>
        <w:tc>
          <w:tcPr>
            <w:tcW w:w="620" w:type="dxa"/>
            <w:shd w:val="clear" w:color="auto" w:fill="auto"/>
            <w:vAlign w:val="bottom"/>
          </w:tcPr>
          <w:p w14:paraId="7C2B9EF3" w14:textId="77777777" w:rsidR="009F5542" w:rsidRDefault="009F5542">
            <w:pPr>
              <w:spacing w:line="0" w:lineRule="atLeast"/>
              <w:rPr>
                <w:rFonts w:ascii="Times New Roman" w:eastAsia="Times New Roman" w:hAnsi="Times New Roman"/>
                <w:sz w:val="6"/>
              </w:rPr>
            </w:pPr>
          </w:p>
        </w:tc>
        <w:tc>
          <w:tcPr>
            <w:tcW w:w="940" w:type="dxa"/>
            <w:shd w:val="clear" w:color="auto" w:fill="auto"/>
            <w:vAlign w:val="bottom"/>
          </w:tcPr>
          <w:p w14:paraId="307DD4D4" w14:textId="77777777" w:rsidR="009F5542" w:rsidRDefault="009F5542">
            <w:pPr>
              <w:spacing w:line="0" w:lineRule="atLeast"/>
              <w:rPr>
                <w:rFonts w:ascii="Times New Roman" w:eastAsia="Times New Roman" w:hAnsi="Times New Roman"/>
                <w:sz w:val="6"/>
              </w:rPr>
            </w:pPr>
          </w:p>
        </w:tc>
      </w:tr>
      <w:tr w:rsidR="00000000" w14:paraId="2407AB8A" w14:textId="77777777">
        <w:trPr>
          <w:trHeight w:val="75"/>
        </w:trPr>
        <w:tc>
          <w:tcPr>
            <w:tcW w:w="880" w:type="dxa"/>
            <w:vMerge w:val="restart"/>
            <w:shd w:val="clear" w:color="auto" w:fill="auto"/>
            <w:vAlign w:val="bottom"/>
          </w:tcPr>
          <w:p w14:paraId="3A43E9FA" w14:textId="77777777" w:rsidR="009F5542" w:rsidRDefault="009F5542">
            <w:pPr>
              <w:spacing w:line="0" w:lineRule="atLeast"/>
              <w:ind w:right="99"/>
              <w:jc w:val="center"/>
              <w:rPr>
                <w:rFonts w:ascii="Arial" w:eastAsia="Arial" w:hAnsi="Arial"/>
                <w:sz w:val="12"/>
              </w:rPr>
            </w:pPr>
            <w:r>
              <w:rPr>
                <w:rFonts w:ascii="Arial" w:eastAsia="Arial" w:hAnsi="Arial"/>
                <w:sz w:val="12"/>
              </w:rPr>
              <w:t>Offloading</w:t>
            </w:r>
          </w:p>
        </w:tc>
        <w:tc>
          <w:tcPr>
            <w:tcW w:w="780" w:type="dxa"/>
            <w:shd w:val="clear" w:color="auto" w:fill="auto"/>
            <w:vAlign w:val="bottom"/>
          </w:tcPr>
          <w:p w14:paraId="5A73FBA7" w14:textId="77777777" w:rsidR="009F5542" w:rsidRDefault="009F5542">
            <w:pPr>
              <w:spacing w:line="0" w:lineRule="atLeast"/>
              <w:rPr>
                <w:rFonts w:ascii="Times New Roman" w:eastAsia="Times New Roman" w:hAnsi="Times New Roman"/>
                <w:sz w:val="6"/>
              </w:rPr>
            </w:pPr>
          </w:p>
        </w:tc>
        <w:tc>
          <w:tcPr>
            <w:tcW w:w="2160" w:type="dxa"/>
            <w:vMerge/>
            <w:shd w:val="clear" w:color="auto" w:fill="auto"/>
            <w:vAlign w:val="bottom"/>
          </w:tcPr>
          <w:p w14:paraId="2E8A1BB9" w14:textId="77777777" w:rsidR="009F5542" w:rsidRDefault="009F5542">
            <w:pPr>
              <w:spacing w:line="0" w:lineRule="atLeast"/>
              <w:rPr>
                <w:rFonts w:ascii="Times New Roman" w:eastAsia="Times New Roman" w:hAnsi="Times New Roman"/>
                <w:sz w:val="6"/>
              </w:rPr>
            </w:pPr>
          </w:p>
        </w:tc>
        <w:tc>
          <w:tcPr>
            <w:tcW w:w="1320" w:type="dxa"/>
            <w:vMerge/>
            <w:shd w:val="clear" w:color="auto" w:fill="auto"/>
            <w:vAlign w:val="bottom"/>
          </w:tcPr>
          <w:p w14:paraId="03564AD3" w14:textId="77777777" w:rsidR="009F5542" w:rsidRDefault="009F5542">
            <w:pPr>
              <w:spacing w:line="0" w:lineRule="atLeast"/>
              <w:rPr>
                <w:rFonts w:ascii="Times New Roman" w:eastAsia="Times New Roman" w:hAnsi="Times New Roman"/>
                <w:sz w:val="6"/>
              </w:rPr>
            </w:pPr>
          </w:p>
        </w:tc>
        <w:tc>
          <w:tcPr>
            <w:tcW w:w="860" w:type="dxa"/>
            <w:vMerge/>
            <w:shd w:val="clear" w:color="auto" w:fill="auto"/>
            <w:vAlign w:val="bottom"/>
          </w:tcPr>
          <w:p w14:paraId="20812020" w14:textId="77777777" w:rsidR="009F5542" w:rsidRDefault="009F5542">
            <w:pPr>
              <w:spacing w:line="0" w:lineRule="atLeast"/>
              <w:rPr>
                <w:rFonts w:ascii="Times New Roman" w:eastAsia="Times New Roman" w:hAnsi="Times New Roman"/>
                <w:sz w:val="6"/>
              </w:rPr>
            </w:pPr>
          </w:p>
        </w:tc>
        <w:tc>
          <w:tcPr>
            <w:tcW w:w="780" w:type="dxa"/>
            <w:vMerge w:val="restart"/>
            <w:shd w:val="clear" w:color="auto" w:fill="auto"/>
            <w:vAlign w:val="bottom"/>
          </w:tcPr>
          <w:p w14:paraId="14BA2A31" w14:textId="77777777" w:rsidR="009F5542" w:rsidRDefault="009F5542">
            <w:pPr>
              <w:spacing w:line="0" w:lineRule="atLeast"/>
              <w:ind w:left="320"/>
              <w:rPr>
                <w:rFonts w:ascii="Arial" w:eastAsia="Arial" w:hAnsi="Arial"/>
                <w:b/>
                <w:color w:val="FFFFFF"/>
                <w:sz w:val="12"/>
              </w:rPr>
            </w:pPr>
            <w:r>
              <w:rPr>
                <w:rFonts w:ascii="Arial" w:eastAsia="Arial" w:hAnsi="Arial"/>
                <w:b/>
                <w:color w:val="FFFFFF"/>
                <w:sz w:val="12"/>
              </w:rPr>
              <w:t>BF 4</w:t>
            </w:r>
          </w:p>
        </w:tc>
        <w:tc>
          <w:tcPr>
            <w:tcW w:w="960" w:type="dxa"/>
            <w:shd w:val="clear" w:color="auto" w:fill="auto"/>
            <w:vAlign w:val="bottom"/>
          </w:tcPr>
          <w:p w14:paraId="44F166FA" w14:textId="77777777" w:rsidR="009F5542" w:rsidRDefault="009F5542">
            <w:pPr>
              <w:spacing w:line="0" w:lineRule="atLeast"/>
              <w:rPr>
                <w:rFonts w:ascii="Times New Roman" w:eastAsia="Times New Roman" w:hAnsi="Times New Roman"/>
                <w:sz w:val="6"/>
              </w:rPr>
            </w:pPr>
          </w:p>
        </w:tc>
        <w:tc>
          <w:tcPr>
            <w:tcW w:w="620" w:type="dxa"/>
            <w:vMerge w:val="restart"/>
            <w:shd w:val="clear" w:color="auto" w:fill="auto"/>
            <w:vAlign w:val="bottom"/>
          </w:tcPr>
          <w:p w14:paraId="7C08621A" w14:textId="77777777" w:rsidR="009F5542" w:rsidRDefault="009F5542">
            <w:pPr>
              <w:spacing w:line="0" w:lineRule="atLeast"/>
              <w:ind w:left="200"/>
              <w:rPr>
                <w:rFonts w:ascii="Arial" w:eastAsia="Arial" w:hAnsi="Arial"/>
                <w:b/>
                <w:color w:val="FFFFFF"/>
                <w:sz w:val="12"/>
              </w:rPr>
            </w:pPr>
            <w:r>
              <w:rPr>
                <w:rFonts w:ascii="Arial" w:eastAsia="Arial" w:hAnsi="Arial"/>
                <w:b/>
                <w:color w:val="FFFFFF"/>
                <w:sz w:val="12"/>
              </w:rPr>
              <w:t>BF 5</w:t>
            </w:r>
          </w:p>
        </w:tc>
        <w:tc>
          <w:tcPr>
            <w:tcW w:w="940" w:type="dxa"/>
            <w:shd w:val="clear" w:color="auto" w:fill="auto"/>
            <w:vAlign w:val="bottom"/>
          </w:tcPr>
          <w:p w14:paraId="68A8851D" w14:textId="77777777" w:rsidR="009F5542" w:rsidRDefault="009F5542">
            <w:pPr>
              <w:spacing w:line="0" w:lineRule="atLeast"/>
              <w:rPr>
                <w:rFonts w:ascii="Times New Roman" w:eastAsia="Times New Roman" w:hAnsi="Times New Roman"/>
                <w:sz w:val="6"/>
              </w:rPr>
            </w:pPr>
          </w:p>
        </w:tc>
      </w:tr>
      <w:tr w:rsidR="00000000" w14:paraId="7D3AF8B4" w14:textId="77777777">
        <w:trPr>
          <w:trHeight w:val="103"/>
        </w:trPr>
        <w:tc>
          <w:tcPr>
            <w:tcW w:w="880" w:type="dxa"/>
            <w:vMerge/>
            <w:shd w:val="clear" w:color="auto" w:fill="auto"/>
            <w:vAlign w:val="bottom"/>
          </w:tcPr>
          <w:p w14:paraId="554C863A" w14:textId="77777777" w:rsidR="009F5542" w:rsidRDefault="009F5542">
            <w:pPr>
              <w:spacing w:line="0" w:lineRule="atLeast"/>
              <w:rPr>
                <w:rFonts w:ascii="Times New Roman" w:eastAsia="Times New Roman" w:hAnsi="Times New Roman"/>
                <w:sz w:val="8"/>
              </w:rPr>
            </w:pPr>
          </w:p>
        </w:tc>
        <w:tc>
          <w:tcPr>
            <w:tcW w:w="780" w:type="dxa"/>
            <w:shd w:val="clear" w:color="auto" w:fill="auto"/>
            <w:vAlign w:val="bottom"/>
          </w:tcPr>
          <w:p w14:paraId="73C648A4" w14:textId="77777777" w:rsidR="009F5542" w:rsidRDefault="009F5542">
            <w:pPr>
              <w:spacing w:line="0" w:lineRule="atLeast"/>
              <w:rPr>
                <w:rFonts w:ascii="Times New Roman" w:eastAsia="Times New Roman" w:hAnsi="Times New Roman"/>
                <w:sz w:val="8"/>
              </w:rPr>
            </w:pPr>
          </w:p>
        </w:tc>
        <w:tc>
          <w:tcPr>
            <w:tcW w:w="2160" w:type="dxa"/>
            <w:vMerge/>
            <w:shd w:val="clear" w:color="auto" w:fill="auto"/>
            <w:vAlign w:val="bottom"/>
          </w:tcPr>
          <w:p w14:paraId="18DDB929" w14:textId="77777777" w:rsidR="009F5542" w:rsidRDefault="009F5542">
            <w:pPr>
              <w:spacing w:line="0" w:lineRule="atLeast"/>
              <w:rPr>
                <w:rFonts w:ascii="Times New Roman" w:eastAsia="Times New Roman" w:hAnsi="Times New Roman"/>
                <w:sz w:val="8"/>
              </w:rPr>
            </w:pPr>
          </w:p>
        </w:tc>
        <w:tc>
          <w:tcPr>
            <w:tcW w:w="1320" w:type="dxa"/>
            <w:shd w:val="clear" w:color="auto" w:fill="auto"/>
            <w:vAlign w:val="bottom"/>
          </w:tcPr>
          <w:p w14:paraId="0D151DDC" w14:textId="77777777" w:rsidR="009F5542" w:rsidRDefault="009F5542">
            <w:pPr>
              <w:spacing w:line="0" w:lineRule="atLeast"/>
              <w:rPr>
                <w:rFonts w:ascii="Times New Roman" w:eastAsia="Times New Roman" w:hAnsi="Times New Roman"/>
                <w:sz w:val="8"/>
              </w:rPr>
            </w:pPr>
          </w:p>
        </w:tc>
        <w:tc>
          <w:tcPr>
            <w:tcW w:w="860" w:type="dxa"/>
            <w:vMerge/>
            <w:shd w:val="clear" w:color="auto" w:fill="auto"/>
            <w:vAlign w:val="bottom"/>
          </w:tcPr>
          <w:p w14:paraId="7E272ABA" w14:textId="77777777" w:rsidR="009F5542" w:rsidRDefault="009F5542">
            <w:pPr>
              <w:spacing w:line="0" w:lineRule="atLeast"/>
              <w:rPr>
                <w:rFonts w:ascii="Times New Roman" w:eastAsia="Times New Roman" w:hAnsi="Times New Roman"/>
                <w:sz w:val="8"/>
              </w:rPr>
            </w:pPr>
          </w:p>
        </w:tc>
        <w:tc>
          <w:tcPr>
            <w:tcW w:w="780" w:type="dxa"/>
            <w:vMerge/>
            <w:shd w:val="clear" w:color="auto" w:fill="auto"/>
            <w:vAlign w:val="bottom"/>
          </w:tcPr>
          <w:p w14:paraId="3F9F2F69" w14:textId="77777777" w:rsidR="009F5542" w:rsidRDefault="009F5542">
            <w:pPr>
              <w:spacing w:line="0" w:lineRule="atLeast"/>
              <w:rPr>
                <w:rFonts w:ascii="Times New Roman" w:eastAsia="Times New Roman" w:hAnsi="Times New Roman"/>
                <w:sz w:val="8"/>
              </w:rPr>
            </w:pPr>
          </w:p>
        </w:tc>
        <w:tc>
          <w:tcPr>
            <w:tcW w:w="960" w:type="dxa"/>
            <w:shd w:val="clear" w:color="auto" w:fill="auto"/>
            <w:vAlign w:val="bottom"/>
          </w:tcPr>
          <w:p w14:paraId="58EAA323" w14:textId="77777777" w:rsidR="009F5542" w:rsidRDefault="009F5542">
            <w:pPr>
              <w:spacing w:line="0" w:lineRule="atLeast"/>
              <w:rPr>
                <w:rFonts w:ascii="Times New Roman" w:eastAsia="Times New Roman" w:hAnsi="Times New Roman"/>
                <w:sz w:val="8"/>
              </w:rPr>
            </w:pPr>
          </w:p>
        </w:tc>
        <w:tc>
          <w:tcPr>
            <w:tcW w:w="620" w:type="dxa"/>
            <w:vMerge/>
            <w:shd w:val="clear" w:color="auto" w:fill="auto"/>
            <w:vAlign w:val="bottom"/>
          </w:tcPr>
          <w:p w14:paraId="3C81674F" w14:textId="77777777" w:rsidR="009F5542" w:rsidRDefault="009F5542">
            <w:pPr>
              <w:spacing w:line="0" w:lineRule="atLeast"/>
              <w:rPr>
                <w:rFonts w:ascii="Times New Roman" w:eastAsia="Times New Roman" w:hAnsi="Times New Roman"/>
                <w:sz w:val="8"/>
              </w:rPr>
            </w:pPr>
          </w:p>
        </w:tc>
        <w:tc>
          <w:tcPr>
            <w:tcW w:w="940" w:type="dxa"/>
            <w:shd w:val="clear" w:color="auto" w:fill="auto"/>
            <w:vAlign w:val="bottom"/>
          </w:tcPr>
          <w:p w14:paraId="4B650343" w14:textId="77777777" w:rsidR="009F5542" w:rsidRDefault="009F5542">
            <w:pPr>
              <w:spacing w:line="0" w:lineRule="atLeast"/>
              <w:rPr>
                <w:rFonts w:ascii="Times New Roman" w:eastAsia="Times New Roman" w:hAnsi="Times New Roman"/>
                <w:sz w:val="8"/>
              </w:rPr>
            </w:pPr>
          </w:p>
        </w:tc>
      </w:tr>
      <w:tr w:rsidR="00000000" w14:paraId="53911609" w14:textId="77777777">
        <w:trPr>
          <w:trHeight w:val="132"/>
        </w:trPr>
        <w:tc>
          <w:tcPr>
            <w:tcW w:w="880" w:type="dxa"/>
            <w:shd w:val="clear" w:color="auto" w:fill="auto"/>
            <w:vAlign w:val="bottom"/>
          </w:tcPr>
          <w:p w14:paraId="5A6409A6" w14:textId="77777777" w:rsidR="009F5542" w:rsidRDefault="009F5542">
            <w:pPr>
              <w:spacing w:line="132" w:lineRule="exact"/>
              <w:ind w:right="99"/>
              <w:jc w:val="center"/>
              <w:rPr>
                <w:rFonts w:ascii="Arial" w:eastAsia="Arial" w:hAnsi="Arial"/>
                <w:sz w:val="12"/>
              </w:rPr>
            </w:pPr>
            <w:r>
              <w:rPr>
                <w:rFonts w:ascii="Arial" w:eastAsia="Arial" w:hAnsi="Arial"/>
                <w:sz w:val="12"/>
              </w:rPr>
              <w:t>Operations</w:t>
            </w:r>
          </w:p>
        </w:tc>
        <w:tc>
          <w:tcPr>
            <w:tcW w:w="780" w:type="dxa"/>
            <w:shd w:val="clear" w:color="auto" w:fill="auto"/>
            <w:vAlign w:val="bottom"/>
          </w:tcPr>
          <w:p w14:paraId="4AD313AC" w14:textId="77777777" w:rsidR="009F5542" w:rsidRDefault="009F5542">
            <w:pPr>
              <w:spacing w:line="0" w:lineRule="atLeast"/>
              <w:rPr>
                <w:rFonts w:ascii="Times New Roman" w:eastAsia="Times New Roman" w:hAnsi="Times New Roman"/>
                <w:sz w:val="11"/>
              </w:rPr>
            </w:pPr>
          </w:p>
        </w:tc>
        <w:tc>
          <w:tcPr>
            <w:tcW w:w="2160" w:type="dxa"/>
            <w:shd w:val="clear" w:color="auto" w:fill="auto"/>
            <w:vAlign w:val="bottom"/>
          </w:tcPr>
          <w:p w14:paraId="1EA69CAE" w14:textId="77777777" w:rsidR="009F5542" w:rsidRDefault="009F5542">
            <w:pPr>
              <w:spacing w:line="0" w:lineRule="atLeast"/>
              <w:rPr>
                <w:rFonts w:ascii="Times New Roman" w:eastAsia="Times New Roman" w:hAnsi="Times New Roman"/>
                <w:sz w:val="11"/>
              </w:rPr>
            </w:pPr>
          </w:p>
        </w:tc>
        <w:tc>
          <w:tcPr>
            <w:tcW w:w="1320" w:type="dxa"/>
            <w:shd w:val="clear" w:color="auto" w:fill="auto"/>
            <w:vAlign w:val="bottom"/>
          </w:tcPr>
          <w:p w14:paraId="78D587F7" w14:textId="77777777" w:rsidR="009F5542" w:rsidRDefault="009F5542">
            <w:pPr>
              <w:spacing w:line="0" w:lineRule="atLeast"/>
              <w:rPr>
                <w:rFonts w:ascii="Times New Roman" w:eastAsia="Times New Roman" w:hAnsi="Times New Roman"/>
                <w:sz w:val="11"/>
              </w:rPr>
            </w:pPr>
          </w:p>
        </w:tc>
        <w:tc>
          <w:tcPr>
            <w:tcW w:w="860" w:type="dxa"/>
            <w:shd w:val="clear" w:color="auto" w:fill="auto"/>
            <w:vAlign w:val="bottom"/>
          </w:tcPr>
          <w:p w14:paraId="32CDF6E2" w14:textId="77777777" w:rsidR="009F5542" w:rsidRDefault="009F5542">
            <w:pPr>
              <w:spacing w:line="0" w:lineRule="atLeast"/>
              <w:rPr>
                <w:rFonts w:ascii="Times New Roman" w:eastAsia="Times New Roman" w:hAnsi="Times New Roman"/>
                <w:sz w:val="11"/>
              </w:rPr>
            </w:pPr>
          </w:p>
        </w:tc>
        <w:tc>
          <w:tcPr>
            <w:tcW w:w="780" w:type="dxa"/>
            <w:shd w:val="clear" w:color="auto" w:fill="auto"/>
            <w:vAlign w:val="bottom"/>
          </w:tcPr>
          <w:p w14:paraId="22850229" w14:textId="77777777" w:rsidR="009F5542" w:rsidRDefault="009F5542">
            <w:pPr>
              <w:spacing w:line="0" w:lineRule="atLeast"/>
              <w:rPr>
                <w:rFonts w:ascii="Times New Roman" w:eastAsia="Times New Roman" w:hAnsi="Times New Roman"/>
                <w:sz w:val="11"/>
              </w:rPr>
            </w:pPr>
          </w:p>
        </w:tc>
        <w:tc>
          <w:tcPr>
            <w:tcW w:w="960" w:type="dxa"/>
            <w:shd w:val="clear" w:color="auto" w:fill="auto"/>
            <w:vAlign w:val="bottom"/>
          </w:tcPr>
          <w:p w14:paraId="63B0B25D" w14:textId="77777777" w:rsidR="009F5542" w:rsidRDefault="009F5542">
            <w:pPr>
              <w:spacing w:line="0" w:lineRule="atLeast"/>
              <w:rPr>
                <w:rFonts w:ascii="Times New Roman" w:eastAsia="Times New Roman" w:hAnsi="Times New Roman"/>
                <w:sz w:val="11"/>
              </w:rPr>
            </w:pPr>
          </w:p>
        </w:tc>
        <w:tc>
          <w:tcPr>
            <w:tcW w:w="620" w:type="dxa"/>
            <w:shd w:val="clear" w:color="auto" w:fill="auto"/>
            <w:vAlign w:val="bottom"/>
          </w:tcPr>
          <w:p w14:paraId="0CB780F7" w14:textId="77777777" w:rsidR="009F5542" w:rsidRDefault="009F5542">
            <w:pPr>
              <w:spacing w:line="0" w:lineRule="atLeast"/>
              <w:rPr>
                <w:rFonts w:ascii="Times New Roman" w:eastAsia="Times New Roman" w:hAnsi="Times New Roman"/>
                <w:sz w:val="11"/>
              </w:rPr>
            </w:pPr>
          </w:p>
        </w:tc>
        <w:tc>
          <w:tcPr>
            <w:tcW w:w="940" w:type="dxa"/>
            <w:shd w:val="clear" w:color="auto" w:fill="auto"/>
            <w:vAlign w:val="bottom"/>
          </w:tcPr>
          <w:p w14:paraId="76DB3BC6" w14:textId="77777777" w:rsidR="009F5542" w:rsidRDefault="009F5542">
            <w:pPr>
              <w:spacing w:line="0" w:lineRule="atLeast"/>
              <w:rPr>
                <w:rFonts w:ascii="Times New Roman" w:eastAsia="Times New Roman" w:hAnsi="Times New Roman"/>
                <w:sz w:val="11"/>
              </w:rPr>
            </w:pPr>
          </w:p>
        </w:tc>
      </w:tr>
      <w:tr w:rsidR="00000000" w14:paraId="051175F5" w14:textId="77777777">
        <w:trPr>
          <w:trHeight w:val="240"/>
        </w:trPr>
        <w:tc>
          <w:tcPr>
            <w:tcW w:w="880" w:type="dxa"/>
            <w:vMerge w:val="restart"/>
            <w:shd w:val="clear" w:color="auto" w:fill="auto"/>
            <w:vAlign w:val="bottom"/>
          </w:tcPr>
          <w:p w14:paraId="000741E6" w14:textId="77777777" w:rsidR="009F5542" w:rsidRDefault="009F5542">
            <w:pPr>
              <w:spacing w:line="0" w:lineRule="atLeast"/>
              <w:ind w:right="119"/>
              <w:jc w:val="center"/>
              <w:rPr>
                <w:rFonts w:ascii="Arial" w:eastAsia="Arial" w:hAnsi="Arial"/>
                <w:sz w:val="12"/>
              </w:rPr>
            </w:pPr>
            <w:r>
              <w:rPr>
                <w:rFonts w:ascii="Arial" w:eastAsia="Arial" w:hAnsi="Arial"/>
                <w:sz w:val="12"/>
              </w:rPr>
              <w:t>IE 5</w:t>
            </w:r>
          </w:p>
        </w:tc>
        <w:tc>
          <w:tcPr>
            <w:tcW w:w="780" w:type="dxa"/>
            <w:vMerge w:val="restart"/>
            <w:shd w:val="clear" w:color="auto" w:fill="auto"/>
            <w:textDirection w:val="btLr"/>
            <w:vAlign w:val="bottom"/>
          </w:tcPr>
          <w:p w14:paraId="3177B3E0" w14:textId="77777777" w:rsidR="009F5542" w:rsidRDefault="009F5542">
            <w:pPr>
              <w:spacing w:line="0" w:lineRule="atLeast"/>
              <w:ind w:left="279"/>
              <w:rPr>
                <w:rFonts w:ascii="Arial" w:eastAsia="Arial" w:hAnsi="Arial"/>
                <w:w w:val="74"/>
                <w:sz w:val="6"/>
              </w:rPr>
            </w:pPr>
            <w:r>
              <w:rPr>
                <w:rFonts w:ascii="Arial" w:eastAsia="Arial" w:hAnsi="Arial"/>
                <w:w w:val="74"/>
                <w:sz w:val="6"/>
              </w:rPr>
              <w:t>Preventdroppedobjects</w:t>
            </w:r>
          </w:p>
        </w:tc>
        <w:tc>
          <w:tcPr>
            <w:tcW w:w="2160" w:type="dxa"/>
            <w:shd w:val="clear" w:color="auto" w:fill="auto"/>
            <w:vAlign w:val="bottom"/>
          </w:tcPr>
          <w:p w14:paraId="583C6F5E" w14:textId="77777777" w:rsidR="009F5542" w:rsidRDefault="009F5542">
            <w:pPr>
              <w:spacing w:line="0" w:lineRule="atLeast"/>
              <w:ind w:left="1560"/>
              <w:rPr>
                <w:rFonts w:ascii="Arial" w:eastAsia="Arial" w:hAnsi="Arial"/>
                <w:b/>
                <w:color w:val="FFFFFF"/>
                <w:sz w:val="12"/>
              </w:rPr>
            </w:pPr>
            <w:r>
              <w:rPr>
                <w:rFonts w:ascii="Arial" w:eastAsia="Arial" w:hAnsi="Arial"/>
                <w:b/>
                <w:color w:val="FFFFFF"/>
                <w:sz w:val="12"/>
              </w:rPr>
              <w:t>BF 2</w:t>
            </w:r>
          </w:p>
        </w:tc>
        <w:tc>
          <w:tcPr>
            <w:tcW w:w="1320" w:type="dxa"/>
            <w:shd w:val="clear" w:color="auto" w:fill="auto"/>
            <w:vAlign w:val="bottom"/>
          </w:tcPr>
          <w:p w14:paraId="21894C35" w14:textId="77777777" w:rsidR="009F5542" w:rsidRDefault="009F5542">
            <w:pPr>
              <w:spacing w:line="0" w:lineRule="atLeast"/>
              <w:rPr>
                <w:rFonts w:ascii="Times New Roman" w:eastAsia="Times New Roman" w:hAnsi="Times New Roman"/>
              </w:rPr>
            </w:pPr>
          </w:p>
        </w:tc>
        <w:tc>
          <w:tcPr>
            <w:tcW w:w="860" w:type="dxa"/>
            <w:shd w:val="clear" w:color="auto" w:fill="auto"/>
            <w:vAlign w:val="bottom"/>
          </w:tcPr>
          <w:p w14:paraId="2B3D45AD" w14:textId="77777777" w:rsidR="009F5542" w:rsidRDefault="009F5542">
            <w:pPr>
              <w:spacing w:line="0" w:lineRule="atLeast"/>
              <w:jc w:val="center"/>
              <w:rPr>
                <w:rFonts w:ascii="Arial" w:eastAsia="Arial" w:hAnsi="Arial"/>
                <w:b/>
                <w:color w:val="FFFFFF"/>
                <w:w w:val="99"/>
                <w:sz w:val="12"/>
              </w:rPr>
            </w:pPr>
            <w:r>
              <w:rPr>
                <w:rFonts w:ascii="Arial" w:eastAsia="Arial" w:hAnsi="Arial"/>
                <w:b/>
                <w:color w:val="FFFFFF"/>
                <w:w w:val="99"/>
                <w:sz w:val="12"/>
              </w:rPr>
              <w:t>BF 3</w:t>
            </w:r>
          </w:p>
        </w:tc>
        <w:tc>
          <w:tcPr>
            <w:tcW w:w="780" w:type="dxa"/>
            <w:shd w:val="clear" w:color="auto" w:fill="auto"/>
            <w:vAlign w:val="bottom"/>
          </w:tcPr>
          <w:p w14:paraId="68A6CF11" w14:textId="77777777" w:rsidR="009F5542" w:rsidRDefault="009F5542">
            <w:pPr>
              <w:spacing w:line="0" w:lineRule="atLeast"/>
              <w:rPr>
                <w:rFonts w:ascii="Times New Roman" w:eastAsia="Times New Roman" w:hAnsi="Times New Roman"/>
              </w:rPr>
            </w:pPr>
          </w:p>
        </w:tc>
        <w:tc>
          <w:tcPr>
            <w:tcW w:w="960" w:type="dxa"/>
            <w:shd w:val="clear" w:color="auto" w:fill="auto"/>
            <w:vAlign w:val="bottom"/>
          </w:tcPr>
          <w:p w14:paraId="6262BB7B" w14:textId="77777777" w:rsidR="009F5542" w:rsidRDefault="009F5542">
            <w:pPr>
              <w:spacing w:line="0" w:lineRule="atLeast"/>
              <w:rPr>
                <w:rFonts w:ascii="Times New Roman" w:eastAsia="Times New Roman" w:hAnsi="Times New Roman"/>
              </w:rPr>
            </w:pPr>
          </w:p>
        </w:tc>
        <w:tc>
          <w:tcPr>
            <w:tcW w:w="620" w:type="dxa"/>
            <w:shd w:val="clear" w:color="auto" w:fill="auto"/>
            <w:vAlign w:val="bottom"/>
          </w:tcPr>
          <w:p w14:paraId="00BF44A4" w14:textId="77777777" w:rsidR="009F5542" w:rsidRDefault="009F5542">
            <w:pPr>
              <w:spacing w:line="0" w:lineRule="atLeast"/>
              <w:rPr>
                <w:rFonts w:ascii="Times New Roman" w:eastAsia="Times New Roman" w:hAnsi="Times New Roman"/>
              </w:rPr>
            </w:pPr>
          </w:p>
        </w:tc>
        <w:tc>
          <w:tcPr>
            <w:tcW w:w="940" w:type="dxa"/>
            <w:shd w:val="clear" w:color="auto" w:fill="auto"/>
            <w:vAlign w:val="bottom"/>
          </w:tcPr>
          <w:p w14:paraId="44B8EAB8" w14:textId="77777777" w:rsidR="009F5542" w:rsidRDefault="009F5542">
            <w:pPr>
              <w:spacing w:line="0" w:lineRule="atLeast"/>
              <w:rPr>
                <w:rFonts w:ascii="Times New Roman" w:eastAsia="Times New Roman" w:hAnsi="Times New Roman"/>
              </w:rPr>
            </w:pPr>
          </w:p>
        </w:tc>
      </w:tr>
      <w:tr w:rsidR="00000000" w14:paraId="0CBD3C43" w14:textId="77777777">
        <w:trPr>
          <w:trHeight w:val="131"/>
        </w:trPr>
        <w:tc>
          <w:tcPr>
            <w:tcW w:w="880" w:type="dxa"/>
            <w:vMerge/>
            <w:shd w:val="clear" w:color="auto" w:fill="auto"/>
            <w:vAlign w:val="bottom"/>
          </w:tcPr>
          <w:p w14:paraId="09E6E02B" w14:textId="77777777" w:rsidR="009F5542" w:rsidRDefault="009F5542">
            <w:pPr>
              <w:spacing w:line="0" w:lineRule="atLeast"/>
              <w:rPr>
                <w:rFonts w:ascii="Times New Roman" w:eastAsia="Times New Roman" w:hAnsi="Times New Roman"/>
                <w:sz w:val="11"/>
              </w:rPr>
            </w:pPr>
          </w:p>
        </w:tc>
        <w:tc>
          <w:tcPr>
            <w:tcW w:w="780" w:type="dxa"/>
            <w:vMerge/>
            <w:shd w:val="clear" w:color="auto" w:fill="auto"/>
            <w:vAlign w:val="bottom"/>
          </w:tcPr>
          <w:p w14:paraId="793292E1" w14:textId="77777777" w:rsidR="009F5542" w:rsidRDefault="009F5542">
            <w:pPr>
              <w:spacing w:line="0" w:lineRule="atLeast"/>
              <w:rPr>
                <w:rFonts w:ascii="Times New Roman" w:eastAsia="Times New Roman" w:hAnsi="Times New Roman"/>
                <w:sz w:val="11"/>
              </w:rPr>
            </w:pPr>
          </w:p>
        </w:tc>
        <w:tc>
          <w:tcPr>
            <w:tcW w:w="2160" w:type="dxa"/>
            <w:shd w:val="clear" w:color="auto" w:fill="auto"/>
            <w:vAlign w:val="bottom"/>
          </w:tcPr>
          <w:p w14:paraId="2439C9F6" w14:textId="77777777" w:rsidR="009F5542" w:rsidRDefault="009F5542">
            <w:pPr>
              <w:spacing w:line="132" w:lineRule="exact"/>
              <w:ind w:right="1164"/>
              <w:jc w:val="center"/>
              <w:rPr>
                <w:rFonts w:ascii="Arial" w:eastAsia="Arial" w:hAnsi="Arial"/>
                <w:w w:val="96"/>
                <w:sz w:val="12"/>
              </w:rPr>
            </w:pPr>
            <w:r>
              <w:rPr>
                <w:rFonts w:ascii="Arial" w:eastAsia="Arial" w:hAnsi="Arial"/>
                <w:w w:val="96"/>
                <w:sz w:val="12"/>
              </w:rPr>
              <w:t>DSHA 1</w:t>
            </w:r>
          </w:p>
        </w:tc>
        <w:tc>
          <w:tcPr>
            <w:tcW w:w="1320" w:type="dxa"/>
            <w:shd w:val="clear" w:color="auto" w:fill="auto"/>
            <w:vAlign w:val="bottom"/>
          </w:tcPr>
          <w:p w14:paraId="58059E89" w14:textId="77777777" w:rsidR="009F5542" w:rsidRDefault="009F5542">
            <w:pPr>
              <w:spacing w:line="0" w:lineRule="atLeast"/>
              <w:rPr>
                <w:rFonts w:ascii="Times New Roman" w:eastAsia="Times New Roman" w:hAnsi="Times New Roman"/>
                <w:sz w:val="11"/>
              </w:rPr>
            </w:pPr>
          </w:p>
        </w:tc>
        <w:tc>
          <w:tcPr>
            <w:tcW w:w="860" w:type="dxa"/>
            <w:shd w:val="clear" w:color="auto" w:fill="auto"/>
            <w:vAlign w:val="bottom"/>
          </w:tcPr>
          <w:p w14:paraId="6A9FC223" w14:textId="77777777" w:rsidR="009F5542" w:rsidRDefault="009F5542">
            <w:pPr>
              <w:spacing w:line="0" w:lineRule="atLeast"/>
              <w:rPr>
                <w:rFonts w:ascii="Times New Roman" w:eastAsia="Times New Roman" w:hAnsi="Times New Roman"/>
                <w:sz w:val="11"/>
              </w:rPr>
            </w:pPr>
          </w:p>
        </w:tc>
        <w:tc>
          <w:tcPr>
            <w:tcW w:w="780" w:type="dxa"/>
            <w:shd w:val="clear" w:color="auto" w:fill="auto"/>
            <w:vAlign w:val="bottom"/>
          </w:tcPr>
          <w:p w14:paraId="0DE7A6CA" w14:textId="77777777" w:rsidR="009F5542" w:rsidRDefault="009F5542">
            <w:pPr>
              <w:spacing w:line="0" w:lineRule="atLeast"/>
              <w:rPr>
                <w:rFonts w:ascii="Times New Roman" w:eastAsia="Times New Roman" w:hAnsi="Times New Roman"/>
                <w:sz w:val="11"/>
              </w:rPr>
            </w:pPr>
          </w:p>
        </w:tc>
        <w:tc>
          <w:tcPr>
            <w:tcW w:w="960" w:type="dxa"/>
            <w:shd w:val="clear" w:color="auto" w:fill="auto"/>
            <w:vAlign w:val="bottom"/>
          </w:tcPr>
          <w:p w14:paraId="0AF64058" w14:textId="77777777" w:rsidR="009F5542" w:rsidRDefault="009F5542">
            <w:pPr>
              <w:spacing w:line="0" w:lineRule="atLeast"/>
              <w:rPr>
                <w:rFonts w:ascii="Times New Roman" w:eastAsia="Times New Roman" w:hAnsi="Times New Roman"/>
                <w:sz w:val="11"/>
              </w:rPr>
            </w:pPr>
          </w:p>
        </w:tc>
        <w:tc>
          <w:tcPr>
            <w:tcW w:w="620" w:type="dxa"/>
            <w:shd w:val="clear" w:color="auto" w:fill="auto"/>
            <w:vAlign w:val="bottom"/>
          </w:tcPr>
          <w:p w14:paraId="240F22D9" w14:textId="77777777" w:rsidR="009F5542" w:rsidRDefault="009F5542">
            <w:pPr>
              <w:spacing w:line="0" w:lineRule="atLeast"/>
              <w:rPr>
                <w:rFonts w:ascii="Times New Roman" w:eastAsia="Times New Roman" w:hAnsi="Times New Roman"/>
                <w:sz w:val="11"/>
              </w:rPr>
            </w:pPr>
          </w:p>
        </w:tc>
        <w:tc>
          <w:tcPr>
            <w:tcW w:w="940" w:type="dxa"/>
            <w:shd w:val="clear" w:color="auto" w:fill="auto"/>
            <w:vAlign w:val="bottom"/>
          </w:tcPr>
          <w:p w14:paraId="73B89F1E" w14:textId="77777777" w:rsidR="009F5542" w:rsidRDefault="009F5542">
            <w:pPr>
              <w:spacing w:line="0" w:lineRule="atLeast"/>
              <w:rPr>
                <w:rFonts w:ascii="Times New Roman" w:eastAsia="Times New Roman" w:hAnsi="Times New Roman"/>
                <w:sz w:val="11"/>
              </w:rPr>
            </w:pPr>
          </w:p>
        </w:tc>
      </w:tr>
      <w:tr w:rsidR="00000000" w14:paraId="4A499ADE" w14:textId="77777777">
        <w:trPr>
          <w:trHeight w:val="146"/>
        </w:trPr>
        <w:tc>
          <w:tcPr>
            <w:tcW w:w="880" w:type="dxa"/>
            <w:shd w:val="clear" w:color="auto" w:fill="auto"/>
            <w:vAlign w:val="bottom"/>
          </w:tcPr>
          <w:p w14:paraId="52BD7B47" w14:textId="77777777" w:rsidR="009F5542" w:rsidRDefault="009F5542">
            <w:pPr>
              <w:spacing w:line="0" w:lineRule="atLeast"/>
              <w:ind w:right="99"/>
              <w:jc w:val="center"/>
              <w:rPr>
                <w:rFonts w:ascii="Arial" w:eastAsia="Arial" w:hAnsi="Arial"/>
                <w:w w:val="97"/>
                <w:sz w:val="12"/>
              </w:rPr>
            </w:pPr>
            <w:r>
              <w:rPr>
                <w:rFonts w:ascii="Arial" w:eastAsia="Arial" w:hAnsi="Arial"/>
                <w:w w:val="97"/>
                <w:sz w:val="12"/>
              </w:rPr>
              <w:t>Crane</w:t>
            </w:r>
          </w:p>
        </w:tc>
        <w:tc>
          <w:tcPr>
            <w:tcW w:w="780" w:type="dxa"/>
            <w:vMerge/>
            <w:shd w:val="clear" w:color="auto" w:fill="auto"/>
            <w:vAlign w:val="bottom"/>
          </w:tcPr>
          <w:p w14:paraId="4A2F41B0" w14:textId="77777777" w:rsidR="009F5542" w:rsidRDefault="009F5542">
            <w:pPr>
              <w:spacing w:line="0" w:lineRule="atLeast"/>
              <w:rPr>
                <w:rFonts w:ascii="Times New Roman" w:eastAsia="Times New Roman" w:hAnsi="Times New Roman"/>
                <w:sz w:val="12"/>
              </w:rPr>
            </w:pPr>
          </w:p>
        </w:tc>
        <w:tc>
          <w:tcPr>
            <w:tcW w:w="2160" w:type="dxa"/>
            <w:shd w:val="clear" w:color="auto" w:fill="auto"/>
            <w:vAlign w:val="bottom"/>
          </w:tcPr>
          <w:p w14:paraId="11F7D030" w14:textId="77777777" w:rsidR="009F5542" w:rsidRDefault="009F5542">
            <w:pPr>
              <w:spacing w:line="0" w:lineRule="atLeast"/>
              <w:ind w:right="1164"/>
              <w:jc w:val="center"/>
              <w:rPr>
                <w:rFonts w:ascii="Arial" w:eastAsia="Arial" w:hAnsi="Arial"/>
                <w:w w:val="99"/>
                <w:sz w:val="12"/>
              </w:rPr>
            </w:pPr>
            <w:r>
              <w:rPr>
                <w:rFonts w:ascii="Arial" w:eastAsia="Arial" w:hAnsi="Arial"/>
                <w:w w:val="99"/>
                <w:sz w:val="12"/>
              </w:rPr>
              <w:t>Dropped</w:t>
            </w:r>
          </w:p>
        </w:tc>
        <w:tc>
          <w:tcPr>
            <w:tcW w:w="1320" w:type="dxa"/>
            <w:shd w:val="clear" w:color="auto" w:fill="auto"/>
            <w:vAlign w:val="bottom"/>
          </w:tcPr>
          <w:p w14:paraId="6AFA6D58" w14:textId="77777777" w:rsidR="009F5542" w:rsidRDefault="009F5542">
            <w:pPr>
              <w:spacing w:line="0" w:lineRule="atLeast"/>
              <w:rPr>
                <w:rFonts w:ascii="Times New Roman" w:eastAsia="Times New Roman" w:hAnsi="Times New Roman"/>
                <w:sz w:val="12"/>
              </w:rPr>
            </w:pPr>
          </w:p>
        </w:tc>
        <w:tc>
          <w:tcPr>
            <w:tcW w:w="860" w:type="dxa"/>
            <w:shd w:val="clear" w:color="auto" w:fill="auto"/>
            <w:vAlign w:val="bottom"/>
          </w:tcPr>
          <w:p w14:paraId="2441B3BE" w14:textId="77777777" w:rsidR="009F5542" w:rsidRDefault="009F5542">
            <w:pPr>
              <w:spacing w:line="0" w:lineRule="atLeast"/>
              <w:rPr>
                <w:rFonts w:ascii="Times New Roman" w:eastAsia="Times New Roman" w:hAnsi="Times New Roman"/>
                <w:sz w:val="12"/>
              </w:rPr>
            </w:pPr>
          </w:p>
        </w:tc>
        <w:tc>
          <w:tcPr>
            <w:tcW w:w="780" w:type="dxa"/>
            <w:shd w:val="clear" w:color="auto" w:fill="auto"/>
            <w:vAlign w:val="bottom"/>
          </w:tcPr>
          <w:p w14:paraId="079953B9" w14:textId="77777777" w:rsidR="009F5542" w:rsidRDefault="009F5542">
            <w:pPr>
              <w:spacing w:line="0" w:lineRule="atLeast"/>
              <w:rPr>
                <w:rFonts w:ascii="Times New Roman" w:eastAsia="Times New Roman" w:hAnsi="Times New Roman"/>
                <w:sz w:val="12"/>
              </w:rPr>
            </w:pPr>
          </w:p>
        </w:tc>
        <w:tc>
          <w:tcPr>
            <w:tcW w:w="960" w:type="dxa"/>
            <w:shd w:val="clear" w:color="auto" w:fill="auto"/>
            <w:vAlign w:val="bottom"/>
          </w:tcPr>
          <w:p w14:paraId="202D8F90" w14:textId="77777777" w:rsidR="009F5542" w:rsidRDefault="009F5542">
            <w:pPr>
              <w:spacing w:line="0" w:lineRule="atLeast"/>
              <w:rPr>
                <w:rFonts w:ascii="Times New Roman" w:eastAsia="Times New Roman" w:hAnsi="Times New Roman"/>
                <w:sz w:val="12"/>
              </w:rPr>
            </w:pPr>
          </w:p>
        </w:tc>
        <w:tc>
          <w:tcPr>
            <w:tcW w:w="620" w:type="dxa"/>
            <w:shd w:val="clear" w:color="auto" w:fill="auto"/>
            <w:vAlign w:val="bottom"/>
          </w:tcPr>
          <w:p w14:paraId="0EE9595D" w14:textId="77777777" w:rsidR="009F5542" w:rsidRDefault="009F5542">
            <w:pPr>
              <w:spacing w:line="0" w:lineRule="atLeast"/>
              <w:rPr>
                <w:rFonts w:ascii="Times New Roman" w:eastAsia="Times New Roman" w:hAnsi="Times New Roman"/>
                <w:sz w:val="12"/>
              </w:rPr>
            </w:pPr>
          </w:p>
        </w:tc>
        <w:tc>
          <w:tcPr>
            <w:tcW w:w="940" w:type="dxa"/>
            <w:shd w:val="clear" w:color="auto" w:fill="auto"/>
            <w:vAlign w:val="bottom"/>
          </w:tcPr>
          <w:p w14:paraId="2915F44B" w14:textId="77777777" w:rsidR="009F5542" w:rsidRDefault="009F5542">
            <w:pPr>
              <w:spacing w:line="0" w:lineRule="atLeast"/>
              <w:rPr>
                <w:rFonts w:ascii="Times New Roman" w:eastAsia="Times New Roman" w:hAnsi="Times New Roman"/>
                <w:sz w:val="12"/>
              </w:rPr>
            </w:pPr>
          </w:p>
        </w:tc>
      </w:tr>
      <w:tr w:rsidR="00000000" w14:paraId="4B93B86C" w14:textId="77777777">
        <w:trPr>
          <w:trHeight w:val="159"/>
        </w:trPr>
        <w:tc>
          <w:tcPr>
            <w:tcW w:w="880" w:type="dxa"/>
            <w:shd w:val="clear" w:color="auto" w:fill="auto"/>
            <w:vAlign w:val="bottom"/>
          </w:tcPr>
          <w:p w14:paraId="04C70447" w14:textId="77777777" w:rsidR="009F5542" w:rsidRDefault="009F5542">
            <w:pPr>
              <w:spacing w:line="0" w:lineRule="atLeast"/>
              <w:ind w:right="99"/>
              <w:jc w:val="center"/>
              <w:rPr>
                <w:rFonts w:ascii="Arial" w:eastAsia="Arial" w:hAnsi="Arial"/>
                <w:sz w:val="12"/>
              </w:rPr>
            </w:pPr>
            <w:r>
              <w:rPr>
                <w:rFonts w:ascii="Arial" w:eastAsia="Arial" w:hAnsi="Arial"/>
                <w:sz w:val="12"/>
              </w:rPr>
              <w:t>Operations</w:t>
            </w:r>
          </w:p>
        </w:tc>
        <w:tc>
          <w:tcPr>
            <w:tcW w:w="780" w:type="dxa"/>
            <w:vMerge/>
            <w:shd w:val="clear" w:color="auto" w:fill="auto"/>
            <w:vAlign w:val="bottom"/>
          </w:tcPr>
          <w:p w14:paraId="61FBD229" w14:textId="77777777" w:rsidR="009F5542" w:rsidRDefault="009F5542">
            <w:pPr>
              <w:spacing w:line="0" w:lineRule="atLeast"/>
              <w:rPr>
                <w:rFonts w:ascii="Times New Roman" w:eastAsia="Times New Roman" w:hAnsi="Times New Roman"/>
                <w:sz w:val="13"/>
              </w:rPr>
            </w:pPr>
          </w:p>
        </w:tc>
        <w:tc>
          <w:tcPr>
            <w:tcW w:w="2160" w:type="dxa"/>
            <w:shd w:val="clear" w:color="auto" w:fill="auto"/>
            <w:vAlign w:val="bottom"/>
          </w:tcPr>
          <w:p w14:paraId="14BA5BD8" w14:textId="77777777" w:rsidR="009F5542" w:rsidRDefault="009F5542">
            <w:pPr>
              <w:spacing w:line="0" w:lineRule="atLeast"/>
              <w:ind w:right="1164"/>
              <w:jc w:val="center"/>
              <w:rPr>
                <w:rFonts w:ascii="Arial" w:eastAsia="Arial" w:hAnsi="Arial"/>
                <w:sz w:val="12"/>
              </w:rPr>
            </w:pPr>
            <w:r>
              <w:rPr>
                <w:rFonts w:ascii="Arial" w:eastAsia="Arial" w:hAnsi="Arial"/>
                <w:sz w:val="12"/>
              </w:rPr>
              <w:t>Objects</w:t>
            </w:r>
          </w:p>
        </w:tc>
        <w:tc>
          <w:tcPr>
            <w:tcW w:w="1320" w:type="dxa"/>
            <w:shd w:val="clear" w:color="auto" w:fill="auto"/>
            <w:vAlign w:val="bottom"/>
          </w:tcPr>
          <w:p w14:paraId="4C6224FD" w14:textId="77777777" w:rsidR="009F5542" w:rsidRDefault="009F5542">
            <w:pPr>
              <w:spacing w:line="0" w:lineRule="atLeast"/>
              <w:rPr>
                <w:rFonts w:ascii="Times New Roman" w:eastAsia="Times New Roman" w:hAnsi="Times New Roman"/>
                <w:sz w:val="13"/>
              </w:rPr>
            </w:pPr>
          </w:p>
        </w:tc>
        <w:tc>
          <w:tcPr>
            <w:tcW w:w="860" w:type="dxa"/>
            <w:shd w:val="clear" w:color="auto" w:fill="auto"/>
            <w:vAlign w:val="bottom"/>
          </w:tcPr>
          <w:p w14:paraId="6C31EE9A" w14:textId="77777777" w:rsidR="009F5542" w:rsidRDefault="009F5542">
            <w:pPr>
              <w:spacing w:line="0" w:lineRule="atLeast"/>
              <w:rPr>
                <w:rFonts w:ascii="Times New Roman" w:eastAsia="Times New Roman" w:hAnsi="Times New Roman"/>
                <w:sz w:val="13"/>
              </w:rPr>
            </w:pPr>
          </w:p>
        </w:tc>
        <w:tc>
          <w:tcPr>
            <w:tcW w:w="780" w:type="dxa"/>
            <w:shd w:val="clear" w:color="auto" w:fill="auto"/>
            <w:vAlign w:val="bottom"/>
          </w:tcPr>
          <w:p w14:paraId="529B6AFA" w14:textId="77777777" w:rsidR="009F5542" w:rsidRDefault="009F5542">
            <w:pPr>
              <w:spacing w:line="0" w:lineRule="atLeast"/>
              <w:rPr>
                <w:rFonts w:ascii="Times New Roman" w:eastAsia="Times New Roman" w:hAnsi="Times New Roman"/>
                <w:sz w:val="13"/>
              </w:rPr>
            </w:pPr>
          </w:p>
        </w:tc>
        <w:tc>
          <w:tcPr>
            <w:tcW w:w="960" w:type="dxa"/>
            <w:shd w:val="clear" w:color="auto" w:fill="auto"/>
            <w:vAlign w:val="bottom"/>
          </w:tcPr>
          <w:p w14:paraId="2F63DB5A" w14:textId="77777777" w:rsidR="009F5542" w:rsidRDefault="009F5542">
            <w:pPr>
              <w:spacing w:line="0" w:lineRule="atLeast"/>
              <w:rPr>
                <w:rFonts w:ascii="Times New Roman" w:eastAsia="Times New Roman" w:hAnsi="Times New Roman"/>
                <w:sz w:val="13"/>
              </w:rPr>
            </w:pPr>
          </w:p>
        </w:tc>
        <w:tc>
          <w:tcPr>
            <w:tcW w:w="620" w:type="dxa"/>
            <w:shd w:val="clear" w:color="auto" w:fill="auto"/>
            <w:vAlign w:val="bottom"/>
          </w:tcPr>
          <w:p w14:paraId="24E2E011" w14:textId="77777777" w:rsidR="009F5542" w:rsidRDefault="009F5542">
            <w:pPr>
              <w:spacing w:line="0" w:lineRule="atLeast"/>
              <w:rPr>
                <w:rFonts w:ascii="Times New Roman" w:eastAsia="Times New Roman" w:hAnsi="Times New Roman"/>
                <w:sz w:val="13"/>
              </w:rPr>
            </w:pPr>
          </w:p>
        </w:tc>
        <w:tc>
          <w:tcPr>
            <w:tcW w:w="940" w:type="dxa"/>
            <w:shd w:val="clear" w:color="auto" w:fill="auto"/>
            <w:vAlign w:val="bottom"/>
          </w:tcPr>
          <w:p w14:paraId="2EBAB3E2" w14:textId="77777777" w:rsidR="009F5542" w:rsidRDefault="009F5542">
            <w:pPr>
              <w:spacing w:line="0" w:lineRule="atLeast"/>
              <w:rPr>
                <w:rFonts w:ascii="Times New Roman" w:eastAsia="Times New Roman" w:hAnsi="Times New Roman"/>
                <w:sz w:val="13"/>
              </w:rPr>
            </w:pPr>
          </w:p>
        </w:tc>
      </w:tr>
      <w:tr w:rsidR="00000000" w14:paraId="6922BBAB" w14:textId="77777777">
        <w:trPr>
          <w:trHeight w:val="461"/>
        </w:trPr>
        <w:tc>
          <w:tcPr>
            <w:tcW w:w="880" w:type="dxa"/>
            <w:shd w:val="clear" w:color="auto" w:fill="auto"/>
            <w:vAlign w:val="bottom"/>
          </w:tcPr>
          <w:p w14:paraId="7D16E078" w14:textId="77777777" w:rsidR="009F5542" w:rsidRDefault="009F5542">
            <w:pPr>
              <w:spacing w:line="0" w:lineRule="atLeast"/>
              <w:rPr>
                <w:rFonts w:ascii="Times New Roman" w:eastAsia="Times New Roman" w:hAnsi="Times New Roman"/>
                <w:sz w:val="24"/>
              </w:rPr>
            </w:pPr>
          </w:p>
        </w:tc>
        <w:tc>
          <w:tcPr>
            <w:tcW w:w="780" w:type="dxa"/>
            <w:shd w:val="clear" w:color="auto" w:fill="auto"/>
            <w:vAlign w:val="bottom"/>
          </w:tcPr>
          <w:p w14:paraId="71AE689B" w14:textId="77777777" w:rsidR="009F5542" w:rsidRDefault="009F5542">
            <w:pPr>
              <w:spacing w:line="0" w:lineRule="atLeast"/>
              <w:jc w:val="center"/>
              <w:rPr>
                <w:rFonts w:ascii="Arial" w:eastAsia="Arial" w:hAnsi="Arial"/>
                <w:b/>
                <w:color w:val="FFFFFF"/>
                <w:w w:val="99"/>
                <w:sz w:val="12"/>
              </w:rPr>
            </w:pPr>
            <w:r>
              <w:rPr>
                <w:rFonts w:ascii="Arial" w:eastAsia="Arial" w:hAnsi="Arial"/>
                <w:b/>
                <w:color w:val="FFFFFF"/>
                <w:w w:val="99"/>
                <w:sz w:val="12"/>
              </w:rPr>
              <w:t>BF 1</w:t>
            </w:r>
          </w:p>
        </w:tc>
        <w:tc>
          <w:tcPr>
            <w:tcW w:w="2160" w:type="dxa"/>
            <w:shd w:val="clear" w:color="auto" w:fill="auto"/>
            <w:vAlign w:val="bottom"/>
          </w:tcPr>
          <w:p w14:paraId="4AEFFCD1" w14:textId="77777777" w:rsidR="009F5542" w:rsidRDefault="009F5542">
            <w:pPr>
              <w:spacing w:line="0" w:lineRule="atLeast"/>
              <w:rPr>
                <w:rFonts w:ascii="Times New Roman" w:eastAsia="Times New Roman" w:hAnsi="Times New Roman"/>
                <w:sz w:val="24"/>
              </w:rPr>
            </w:pPr>
          </w:p>
        </w:tc>
        <w:tc>
          <w:tcPr>
            <w:tcW w:w="1320" w:type="dxa"/>
            <w:shd w:val="clear" w:color="auto" w:fill="auto"/>
            <w:vAlign w:val="bottom"/>
          </w:tcPr>
          <w:p w14:paraId="73C2B72A" w14:textId="77777777" w:rsidR="009F5542" w:rsidRDefault="009F5542">
            <w:pPr>
              <w:spacing w:line="0" w:lineRule="atLeast"/>
              <w:rPr>
                <w:rFonts w:ascii="Times New Roman" w:eastAsia="Times New Roman" w:hAnsi="Times New Roman"/>
                <w:sz w:val="24"/>
              </w:rPr>
            </w:pPr>
          </w:p>
        </w:tc>
        <w:tc>
          <w:tcPr>
            <w:tcW w:w="860" w:type="dxa"/>
            <w:shd w:val="clear" w:color="auto" w:fill="auto"/>
            <w:vAlign w:val="bottom"/>
          </w:tcPr>
          <w:p w14:paraId="0FF9ACEA" w14:textId="77777777" w:rsidR="009F5542" w:rsidRDefault="009F5542">
            <w:pPr>
              <w:spacing w:line="0" w:lineRule="atLeast"/>
              <w:rPr>
                <w:rFonts w:ascii="Times New Roman" w:eastAsia="Times New Roman" w:hAnsi="Times New Roman"/>
                <w:sz w:val="24"/>
              </w:rPr>
            </w:pPr>
          </w:p>
        </w:tc>
        <w:tc>
          <w:tcPr>
            <w:tcW w:w="780" w:type="dxa"/>
            <w:shd w:val="clear" w:color="auto" w:fill="auto"/>
            <w:vAlign w:val="bottom"/>
          </w:tcPr>
          <w:p w14:paraId="786B3AC9" w14:textId="77777777" w:rsidR="009F5542" w:rsidRDefault="009F5542">
            <w:pPr>
              <w:spacing w:line="0" w:lineRule="atLeast"/>
              <w:rPr>
                <w:rFonts w:ascii="Times New Roman" w:eastAsia="Times New Roman" w:hAnsi="Times New Roman"/>
                <w:sz w:val="24"/>
              </w:rPr>
            </w:pPr>
          </w:p>
        </w:tc>
        <w:tc>
          <w:tcPr>
            <w:tcW w:w="960" w:type="dxa"/>
            <w:shd w:val="clear" w:color="auto" w:fill="auto"/>
            <w:vAlign w:val="bottom"/>
          </w:tcPr>
          <w:p w14:paraId="44BB308C" w14:textId="77777777" w:rsidR="009F5542" w:rsidRDefault="009F5542">
            <w:pPr>
              <w:spacing w:line="0" w:lineRule="atLeast"/>
              <w:rPr>
                <w:rFonts w:ascii="Times New Roman" w:eastAsia="Times New Roman" w:hAnsi="Times New Roman"/>
                <w:sz w:val="24"/>
              </w:rPr>
            </w:pPr>
          </w:p>
        </w:tc>
        <w:tc>
          <w:tcPr>
            <w:tcW w:w="620" w:type="dxa"/>
            <w:shd w:val="clear" w:color="auto" w:fill="auto"/>
            <w:vAlign w:val="bottom"/>
          </w:tcPr>
          <w:p w14:paraId="5C424AB1" w14:textId="77777777" w:rsidR="009F5542" w:rsidRDefault="009F5542">
            <w:pPr>
              <w:spacing w:line="0" w:lineRule="atLeast"/>
              <w:rPr>
                <w:rFonts w:ascii="Times New Roman" w:eastAsia="Times New Roman" w:hAnsi="Times New Roman"/>
                <w:sz w:val="24"/>
              </w:rPr>
            </w:pPr>
          </w:p>
        </w:tc>
        <w:tc>
          <w:tcPr>
            <w:tcW w:w="940" w:type="dxa"/>
            <w:shd w:val="clear" w:color="auto" w:fill="auto"/>
            <w:vAlign w:val="bottom"/>
          </w:tcPr>
          <w:p w14:paraId="76384E5A" w14:textId="77777777" w:rsidR="009F5542" w:rsidRDefault="009F5542">
            <w:pPr>
              <w:spacing w:line="0" w:lineRule="atLeast"/>
              <w:rPr>
                <w:rFonts w:ascii="Times New Roman" w:eastAsia="Times New Roman" w:hAnsi="Times New Roman"/>
                <w:sz w:val="24"/>
              </w:rPr>
            </w:pPr>
          </w:p>
        </w:tc>
      </w:tr>
      <w:tr w:rsidR="00000000" w14:paraId="585A21BE" w14:textId="77777777">
        <w:trPr>
          <w:trHeight w:val="187"/>
        </w:trPr>
        <w:tc>
          <w:tcPr>
            <w:tcW w:w="880" w:type="dxa"/>
            <w:vMerge w:val="restart"/>
            <w:shd w:val="clear" w:color="auto" w:fill="auto"/>
            <w:vAlign w:val="bottom"/>
          </w:tcPr>
          <w:p w14:paraId="74867B64" w14:textId="77777777" w:rsidR="009F5542" w:rsidRDefault="009F5542">
            <w:pPr>
              <w:spacing w:line="0" w:lineRule="atLeast"/>
              <w:ind w:right="99"/>
              <w:jc w:val="center"/>
              <w:rPr>
                <w:rFonts w:ascii="Arial" w:eastAsia="Arial" w:hAnsi="Arial"/>
                <w:sz w:val="12"/>
              </w:rPr>
            </w:pPr>
            <w:r>
              <w:rPr>
                <w:rFonts w:ascii="Arial" w:eastAsia="Arial" w:hAnsi="Arial"/>
                <w:sz w:val="12"/>
              </w:rPr>
              <w:t>DSHA 2</w:t>
            </w:r>
          </w:p>
        </w:tc>
        <w:tc>
          <w:tcPr>
            <w:tcW w:w="780" w:type="dxa"/>
            <w:shd w:val="clear" w:color="auto" w:fill="auto"/>
            <w:vAlign w:val="bottom"/>
          </w:tcPr>
          <w:p w14:paraId="66389739" w14:textId="77777777" w:rsidR="009F5542" w:rsidRDefault="009F5542">
            <w:pPr>
              <w:spacing w:line="0" w:lineRule="atLeast"/>
              <w:rPr>
                <w:rFonts w:ascii="Times New Roman" w:eastAsia="Times New Roman" w:hAnsi="Times New Roman"/>
                <w:sz w:val="16"/>
              </w:rPr>
            </w:pPr>
          </w:p>
        </w:tc>
        <w:tc>
          <w:tcPr>
            <w:tcW w:w="2160" w:type="dxa"/>
            <w:shd w:val="clear" w:color="auto" w:fill="auto"/>
            <w:vAlign w:val="bottom"/>
          </w:tcPr>
          <w:p w14:paraId="240E5521" w14:textId="77777777" w:rsidR="009F5542" w:rsidRDefault="009F5542">
            <w:pPr>
              <w:spacing w:line="0" w:lineRule="atLeast"/>
              <w:rPr>
                <w:rFonts w:ascii="Times New Roman" w:eastAsia="Times New Roman" w:hAnsi="Times New Roman"/>
                <w:sz w:val="16"/>
              </w:rPr>
            </w:pPr>
          </w:p>
        </w:tc>
        <w:tc>
          <w:tcPr>
            <w:tcW w:w="1320" w:type="dxa"/>
            <w:shd w:val="clear" w:color="auto" w:fill="auto"/>
            <w:vAlign w:val="bottom"/>
          </w:tcPr>
          <w:p w14:paraId="54E48A49" w14:textId="77777777" w:rsidR="009F5542" w:rsidRDefault="009F5542">
            <w:pPr>
              <w:spacing w:line="0" w:lineRule="atLeast"/>
              <w:rPr>
                <w:rFonts w:ascii="Times New Roman" w:eastAsia="Times New Roman" w:hAnsi="Times New Roman"/>
                <w:sz w:val="16"/>
              </w:rPr>
            </w:pPr>
          </w:p>
        </w:tc>
        <w:tc>
          <w:tcPr>
            <w:tcW w:w="860" w:type="dxa"/>
            <w:shd w:val="clear" w:color="auto" w:fill="auto"/>
            <w:vAlign w:val="bottom"/>
          </w:tcPr>
          <w:p w14:paraId="5E99EE4E" w14:textId="77777777" w:rsidR="009F5542" w:rsidRDefault="009F5542">
            <w:pPr>
              <w:spacing w:line="0" w:lineRule="atLeast"/>
              <w:rPr>
                <w:rFonts w:ascii="Times New Roman" w:eastAsia="Times New Roman" w:hAnsi="Times New Roman"/>
                <w:sz w:val="16"/>
              </w:rPr>
            </w:pPr>
          </w:p>
        </w:tc>
        <w:tc>
          <w:tcPr>
            <w:tcW w:w="780" w:type="dxa"/>
            <w:shd w:val="clear" w:color="auto" w:fill="auto"/>
            <w:vAlign w:val="bottom"/>
          </w:tcPr>
          <w:p w14:paraId="525813BB" w14:textId="77777777" w:rsidR="009F5542" w:rsidRDefault="009F5542">
            <w:pPr>
              <w:spacing w:line="0" w:lineRule="atLeast"/>
              <w:rPr>
                <w:rFonts w:ascii="Times New Roman" w:eastAsia="Times New Roman" w:hAnsi="Times New Roman"/>
                <w:sz w:val="16"/>
              </w:rPr>
            </w:pPr>
          </w:p>
        </w:tc>
        <w:tc>
          <w:tcPr>
            <w:tcW w:w="960" w:type="dxa"/>
            <w:shd w:val="clear" w:color="auto" w:fill="auto"/>
            <w:vAlign w:val="bottom"/>
          </w:tcPr>
          <w:p w14:paraId="17F9CE45" w14:textId="77777777" w:rsidR="009F5542" w:rsidRDefault="009F5542">
            <w:pPr>
              <w:spacing w:line="0" w:lineRule="atLeast"/>
              <w:rPr>
                <w:rFonts w:ascii="Times New Roman" w:eastAsia="Times New Roman" w:hAnsi="Times New Roman"/>
                <w:sz w:val="16"/>
              </w:rPr>
            </w:pPr>
          </w:p>
        </w:tc>
        <w:tc>
          <w:tcPr>
            <w:tcW w:w="620" w:type="dxa"/>
            <w:shd w:val="clear" w:color="auto" w:fill="auto"/>
            <w:vAlign w:val="bottom"/>
          </w:tcPr>
          <w:p w14:paraId="656ADEAB" w14:textId="77777777" w:rsidR="009F5542" w:rsidRDefault="009F5542">
            <w:pPr>
              <w:spacing w:line="0" w:lineRule="atLeast"/>
              <w:rPr>
                <w:rFonts w:ascii="Times New Roman" w:eastAsia="Times New Roman" w:hAnsi="Times New Roman"/>
                <w:sz w:val="16"/>
              </w:rPr>
            </w:pPr>
          </w:p>
        </w:tc>
        <w:tc>
          <w:tcPr>
            <w:tcW w:w="940" w:type="dxa"/>
            <w:shd w:val="clear" w:color="auto" w:fill="auto"/>
            <w:vAlign w:val="bottom"/>
          </w:tcPr>
          <w:p w14:paraId="4FED2967" w14:textId="77777777" w:rsidR="009F5542" w:rsidRDefault="009F5542">
            <w:pPr>
              <w:spacing w:line="0" w:lineRule="atLeast"/>
              <w:ind w:left="80"/>
              <w:jc w:val="center"/>
              <w:rPr>
                <w:rFonts w:ascii="Arial" w:eastAsia="Arial" w:hAnsi="Arial"/>
                <w:w w:val="97"/>
                <w:sz w:val="12"/>
              </w:rPr>
            </w:pPr>
            <w:r>
              <w:rPr>
                <w:rFonts w:ascii="Arial" w:eastAsia="Arial" w:hAnsi="Arial"/>
                <w:w w:val="97"/>
                <w:sz w:val="12"/>
              </w:rPr>
              <w:t>EC 2</w:t>
            </w:r>
          </w:p>
        </w:tc>
      </w:tr>
      <w:tr w:rsidR="00000000" w14:paraId="4639D9E2" w14:textId="77777777">
        <w:trPr>
          <w:trHeight w:val="41"/>
        </w:trPr>
        <w:tc>
          <w:tcPr>
            <w:tcW w:w="880" w:type="dxa"/>
            <w:vMerge/>
            <w:shd w:val="clear" w:color="auto" w:fill="auto"/>
            <w:vAlign w:val="bottom"/>
          </w:tcPr>
          <w:p w14:paraId="14CD6140" w14:textId="77777777" w:rsidR="009F5542" w:rsidRDefault="009F5542">
            <w:pPr>
              <w:spacing w:line="0" w:lineRule="atLeast"/>
              <w:rPr>
                <w:rFonts w:ascii="Times New Roman" w:eastAsia="Times New Roman" w:hAnsi="Times New Roman"/>
                <w:sz w:val="3"/>
              </w:rPr>
            </w:pPr>
          </w:p>
        </w:tc>
        <w:tc>
          <w:tcPr>
            <w:tcW w:w="780" w:type="dxa"/>
            <w:shd w:val="clear" w:color="auto" w:fill="auto"/>
            <w:vAlign w:val="bottom"/>
          </w:tcPr>
          <w:p w14:paraId="261884F5" w14:textId="77777777" w:rsidR="009F5542" w:rsidRDefault="009F5542">
            <w:pPr>
              <w:spacing w:line="0" w:lineRule="atLeast"/>
              <w:rPr>
                <w:rFonts w:ascii="Times New Roman" w:eastAsia="Times New Roman" w:hAnsi="Times New Roman"/>
                <w:sz w:val="3"/>
              </w:rPr>
            </w:pPr>
          </w:p>
        </w:tc>
        <w:tc>
          <w:tcPr>
            <w:tcW w:w="2160" w:type="dxa"/>
            <w:shd w:val="clear" w:color="auto" w:fill="auto"/>
            <w:vAlign w:val="bottom"/>
          </w:tcPr>
          <w:p w14:paraId="15B16108" w14:textId="77777777" w:rsidR="009F5542" w:rsidRDefault="009F5542">
            <w:pPr>
              <w:spacing w:line="0" w:lineRule="atLeast"/>
              <w:rPr>
                <w:rFonts w:ascii="Times New Roman" w:eastAsia="Times New Roman" w:hAnsi="Times New Roman"/>
                <w:sz w:val="3"/>
              </w:rPr>
            </w:pPr>
          </w:p>
        </w:tc>
        <w:tc>
          <w:tcPr>
            <w:tcW w:w="1320" w:type="dxa"/>
            <w:shd w:val="clear" w:color="auto" w:fill="auto"/>
            <w:vAlign w:val="bottom"/>
          </w:tcPr>
          <w:p w14:paraId="50E421F5" w14:textId="77777777" w:rsidR="009F5542" w:rsidRDefault="009F5542">
            <w:pPr>
              <w:spacing w:line="0" w:lineRule="atLeast"/>
              <w:rPr>
                <w:rFonts w:ascii="Times New Roman" w:eastAsia="Times New Roman" w:hAnsi="Times New Roman"/>
                <w:sz w:val="3"/>
              </w:rPr>
            </w:pPr>
          </w:p>
        </w:tc>
        <w:tc>
          <w:tcPr>
            <w:tcW w:w="860" w:type="dxa"/>
            <w:shd w:val="clear" w:color="auto" w:fill="auto"/>
            <w:vAlign w:val="bottom"/>
          </w:tcPr>
          <w:p w14:paraId="5AF79ABB" w14:textId="77777777" w:rsidR="009F5542" w:rsidRDefault="009F5542">
            <w:pPr>
              <w:spacing w:line="0" w:lineRule="atLeast"/>
              <w:rPr>
                <w:rFonts w:ascii="Times New Roman" w:eastAsia="Times New Roman" w:hAnsi="Times New Roman"/>
                <w:sz w:val="3"/>
              </w:rPr>
            </w:pPr>
          </w:p>
        </w:tc>
        <w:tc>
          <w:tcPr>
            <w:tcW w:w="780" w:type="dxa"/>
            <w:shd w:val="clear" w:color="auto" w:fill="auto"/>
            <w:vAlign w:val="bottom"/>
          </w:tcPr>
          <w:p w14:paraId="67F7D2E5" w14:textId="77777777" w:rsidR="009F5542" w:rsidRDefault="009F5542">
            <w:pPr>
              <w:spacing w:line="0" w:lineRule="atLeast"/>
              <w:rPr>
                <w:rFonts w:ascii="Times New Roman" w:eastAsia="Times New Roman" w:hAnsi="Times New Roman"/>
                <w:sz w:val="3"/>
              </w:rPr>
            </w:pPr>
          </w:p>
        </w:tc>
        <w:tc>
          <w:tcPr>
            <w:tcW w:w="960" w:type="dxa"/>
            <w:shd w:val="clear" w:color="auto" w:fill="auto"/>
            <w:vAlign w:val="bottom"/>
          </w:tcPr>
          <w:p w14:paraId="296288AA" w14:textId="77777777" w:rsidR="009F5542" w:rsidRDefault="009F5542">
            <w:pPr>
              <w:spacing w:line="0" w:lineRule="atLeast"/>
              <w:rPr>
                <w:rFonts w:ascii="Times New Roman" w:eastAsia="Times New Roman" w:hAnsi="Times New Roman"/>
                <w:sz w:val="3"/>
              </w:rPr>
            </w:pPr>
          </w:p>
        </w:tc>
        <w:tc>
          <w:tcPr>
            <w:tcW w:w="620" w:type="dxa"/>
            <w:shd w:val="clear" w:color="auto" w:fill="auto"/>
            <w:vAlign w:val="bottom"/>
          </w:tcPr>
          <w:p w14:paraId="4421A3B2" w14:textId="77777777" w:rsidR="009F5542" w:rsidRDefault="009F5542">
            <w:pPr>
              <w:spacing w:line="0" w:lineRule="atLeast"/>
              <w:rPr>
                <w:rFonts w:ascii="Times New Roman" w:eastAsia="Times New Roman" w:hAnsi="Times New Roman"/>
                <w:sz w:val="3"/>
              </w:rPr>
            </w:pPr>
          </w:p>
        </w:tc>
        <w:tc>
          <w:tcPr>
            <w:tcW w:w="940" w:type="dxa"/>
            <w:vMerge w:val="restart"/>
            <w:shd w:val="clear" w:color="auto" w:fill="auto"/>
            <w:vAlign w:val="bottom"/>
          </w:tcPr>
          <w:p w14:paraId="5991B782" w14:textId="77777777" w:rsidR="009F5542" w:rsidRDefault="009F5542">
            <w:pPr>
              <w:spacing w:line="0" w:lineRule="atLeast"/>
              <w:ind w:left="80"/>
              <w:jc w:val="center"/>
              <w:rPr>
                <w:rFonts w:ascii="Arial" w:eastAsia="Arial" w:hAnsi="Arial"/>
                <w:sz w:val="12"/>
              </w:rPr>
            </w:pPr>
            <w:r>
              <w:rPr>
                <w:rFonts w:ascii="Arial" w:eastAsia="Arial" w:hAnsi="Arial"/>
                <w:sz w:val="12"/>
              </w:rPr>
              <w:t>Environmental</w:t>
            </w:r>
          </w:p>
        </w:tc>
      </w:tr>
      <w:tr w:rsidR="00000000" w14:paraId="4B38509D" w14:textId="77777777">
        <w:trPr>
          <w:trHeight w:val="105"/>
        </w:trPr>
        <w:tc>
          <w:tcPr>
            <w:tcW w:w="880" w:type="dxa"/>
            <w:vMerge w:val="restart"/>
            <w:shd w:val="clear" w:color="auto" w:fill="auto"/>
            <w:vAlign w:val="bottom"/>
          </w:tcPr>
          <w:p w14:paraId="34687CE8" w14:textId="77777777" w:rsidR="009F5542" w:rsidRDefault="009F5542">
            <w:pPr>
              <w:spacing w:line="0" w:lineRule="atLeast"/>
              <w:ind w:right="99"/>
              <w:jc w:val="center"/>
              <w:rPr>
                <w:rFonts w:ascii="Arial" w:eastAsia="Arial" w:hAnsi="Arial"/>
                <w:w w:val="98"/>
                <w:sz w:val="12"/>
              </w:rPr>
            </w:pPr>
            <w:r>
              <w:rPr>
                <w:rFonts w:ascii="Arial" w:eastAsia="Arial" w:hAnsi="Arial"/>
                <w:w w:val="98"/>
                <w:sz w:val="12"/>
              </w:rPr>
              <w:t>Ship Collision</w:t>
            </w:r>
          </w:p>
        </w:tc>
        <w:tc>
          <w:tcPr>
            <w:tcW w:w="780" w:type="dxa"/>
            <w:shd w:val="clear" w:color="auto" w:fill="auto"/>
            <w:vAlign w:val="bottom"/>
          </w:tcPr>
          <w:p w14:paraId="278CA6E6" w14:textId="77777777" w:rsidR="009F5542" w:rsidRDefault="009F5542">
            <w:pPr>
              <w:spacing w:line="0" w:lineRule="atLeast"/>
              <w:rPr>
                <w:rFonts w:ascii="Times New Roman" w:eastAsia="Times New Roman" w:hAnsi="Times New Roman"/>
                <w:sz w:val="9"/>
              </w:rPr>
            </w:pPr>
          </w:p>
        </w:tc>
        <w:tc>
          <w:tcPr>
            <w:tcW w:w="2160" w:type="dxa"/>
            <w:shd w:val="clear" w:color="auto" w:fill="auto"/>
            <w:vAlign w:val="bottom"/>
          </w:tcPr>
          <w:p w14:paraId="59EB9E7E" w14:textId="77777777" w:rsidR="009F5542" w:rsidRDefault="009F5542">
            <w:pPr>
              <w:spacing w:line="0" w:lineRule="atLeast"/>
              <w:rPr>
                <w:rFonts w:ascii="Times New Roman" w:eastAsia="Times New Roman" w:hAnsi="Times New Roman"/>
                <w:sz w:val="9"/>
              </w:rPr>
            </w:pPr>
          </w:p>
        </w:tc>
        <w:tc>
          <w:tcPr>
            <w:tcW w:w="1320" w:type="dxa"/>
            <w:shd w:val="clear" w:color="auto" w:fill="auto"/>
            <w:vAlign w:val="bottom"/>
          </w:tcPr>
          <w:p w14:paraId="3F2C38EA" w14:textId="77777777" w:rsidR="009F5542" w:rsidRDefault="009F5542">
            <w:pPr>
              <w:spacing w:line="0" w:lineRule="atLeast"/>
              <w:rPr>
                <w:rFonts w:ascii="Times New Roman" w:eastAsia="Times New Roman" w:hAnsi="Times New Roman"/>
                <w:sz w:val="9"/>
              </w:rPr>
            </w:pPr>
          </w:p>
        </w:tc>
        <w:tc>
          <w:tcPr>
            <w:tcW w:w="860" w:type="dxa"/>
            <w:shd w:val="clear" w:color="auto" w:fill="auto"/>
            <w:vAlign w:val="bottom"/>
          </w:tcPr>
          <w:p w14:paraId="1E904D7D" w14:textId="77777777" w:rsidR="009F5542" w:rsidRDefault="009F5542">
            <w:pPr>
              <w:spacing w:line="0" w:lineRule="atLeast"/>
              <w:rPr>
                <w:rFonts w:ascii="Times New Roman" w:eastAsia="Times New Roman" w:hAnsi="Times New Roman"/>
                <w:sz w:val="9"/>
              </w:rPr>
            </w:pPr>
          </w:p>
        </w:tc>
        <w:tc>
          <w:tcPr>
            <w:tcW w:w="780" w:type="dxa"/>
            <w:shd w:val="clear" w:color="auto" w:fill="auto"/>
            <w:vAlign w:val="bottom"/>
          </w:tcPr>
          <w:p w14:paraId="20F97E24" w14:textId="77777777" w:rsidR="009F5542" w:rsidRDefault="009F5542">
            <w:pPr>
              <w:spacing w:line="0" w:lineRule="atLeast"/>
              <w:rPr>
                <w:rFonts w:ascii="Times New Roman" w:eastAsia="Times New Roman" w:hAnsi="Times New Roman"/>
                <w:sz w:val="9"/>
              </w:rPr>
            </w:pPr>
          </w:p>
        </w:tc>
        <w:tc>
          <w:tcPr>
            <w:tcW w:w="960" w:type="dxa"/>
            <w:shd w:val="clear" w:color="auto" w:fill="auto"/>
            <w:vAlign w:val="bottom"/>
          </w:tcPr>
          <w:p w14:paraId="1E68FABB" w14:textId="77777777" w:rsidR="009F5542" w:rsidRDefault="009F5542">
            <w:pPr>
              <w:spacing w:line="0" w:lineRule="atLeast"/>
              <w:rPr>
                <w:rFonts w:ascii="Times New Roman" w:eastAsia="Times New Roman" w:hAnsi="Times New Roman"/>
                <w:sz w:val="9"/>
              </w:rPr>
            </w:pPr>
          </w:p>
        </w:tc>
        <w:tc>
          <w:tcPr>
            <w:tcW w:w="620" w:type="dxa"/>
            <w:shd w:val="clear" w:color="auto" w:fill="auto"/>
            <w:vAlign w:val="bottom"/>
          </w:tcPr>
          <w:p w14:paraId="3C678EA2" w14:textId="77777777" w:rsidR="009F5542" w:rsidRDefault="009F5542">
            <w:pPr>
              <w:spacing w:line="0" w:lineRule="atLeast"/>
              <w:rPr>
                <w:rFonts w:ascii="Times New Roman" w:eastAsia="Times New Roman" w:hAnsi="Times New Roman"/>
                <w:sz w:val="9"/>
              </w:rPr>
            </w:pPr>
          </w:p>
        </w:tc>
        <w:tc>
          <w:tcPr>
            <w:tcW w:w="940" w:type="dxa"/>
            <w:vMerge/>
            <w:shd w:val="clear" w:color="auto" w:fill="auto"/>
            <w:vAlign w:val="bottom"/>
          </w:tcPr>
          <w:p w14:paraId="6BD7A741" w14:textId="77777777" w:rsidR="009F5542" w:rsidRDefault="009F5542">
            <w:pPr>
              <w:spacing w:line="0" w:lineRule="atLeast"/>
              <w:rPr>
                <w:rFonts w:ascii="Times New Roman" w:eastAsia="Times New Roman" w:hAnsi="Times New Roman"/>
                <w:sz w:val="9"/>
              </w:rPr>
            </w:pPr>
          </w:p>
        </w:tc>
      </w:tr>
      <w:tr w:rsidR="00000000" w14:paraId="763435F1" w14:textId="77777777">
        <w:trPr>
          <w:trHeight w:val="41"/>
        </w:trPr>
        <w:tc>
          <w:tcPr>
            <w:tcW w:w="880" w:type="dxa"/>
            <w:vMerge/>
            <w:shd w:val="clear" w:color="auto" w:fill="auto"/>
            <w:vAlign w:val="bottom"/>
          </w:tcPr>
          <w:p w14:paraId="4A79755F" w14:textId="77777777" w:rsidR="009F5542" w:rsidRDefault="009F5542">
            <w:pPr>
              <w:spacing w:line="0" w:lineRule="atLeast"/>
              <w:rPr>
                <w:rFonts w:ascii="Times New Roman" w:eastAsia="Times New Roman" w:hAnsi="Times New Roman"/>
                <w:sz w:val="3"/>
              </w:rPr>
            </w:pPr>
          </w:p>
        </w:tc>
        <w:tc>
          <w:tcPr>
            <w:tcW w:w="780" w:type="dxa"/>
            <w:shd w:val="clear" w:color="auto" w:fill="auto"/>
            <w:vAlign w:val="bottom"/>
          </w:tcPr>
          <w:p w14:paraId="30988B4A" w14:textId="77777777" w:rsidR="009F5542" w:rsidRDefault="009F5542">
            <w:pPr>
              <w:spacing w:line="0" w:lineRule="atLeast"/>
              <w:rPr>
                <w:rFonts w:ascii="Times New Roman" w:eastAsia="Times New Roman" w:hAnsi="Times New Roman"/>
                <w:sz w:val="3"/>
              </w:rPr>
            </w:pPr>
          </w:p>
        </w:tc>
        <w:tc>
          <w:tcPr>
            <w:tcW w:w="2160" w:type="dxa"/>
            <w:shd w:val="clear" w:color="auto" w:fill="auto"/>
            <w:vAlign w:val="bottom"/>
          </w:tcPr>
          <w:p w14:paraId="67245E30" w14:textId="77777777" w:rsidR="009F5542" w:rsidRDefault="009F5542">
            <w:pPr>
              <w:spacing w:line="0" w:lineRule="atLeast"/>
              <w:rPr>
                <w:rFonts w:ascii="Times New Roman" w:eastAsia="Times New Roman" w:hAnsi="Times New Roman"/>
                <w:sz w:val="3"/>
              </w:rPr>
            </w:pPr>
          </w:p>
        </w:tc>
        <w:tc>
          <w:tcPr>
            <w:tcW w:w="1320" w:type="dxa"/>
            <w:shd w:val="clear" w:color="auto" w:fill="auto"/>
            <w:vAlign w:val="bottom"/>
          </w:tcPr>
          <w:p w14:paraId="793E3C23" w14:textId="77777777" w:rsidR="009F5542" w:rsidRDefault="009F5542">
            <w:pPr>
              <w:spacing w:line="0" w:lineRule="atLeast"/>
              <w:rPr>
                <w:rFonts w:ascii="Times New Roman" w:eastAsia="Times New Roman" w:hAnsi="Times New Roman"/>
                <w:sz w:val="3"/>
              </w:rPr>
            </w:pPr>
          </w:p>
        </w:tc>
        <w:tc>
          <w:tcPr>
            <w:tcW w:w="860" w:type="dxa"/>
            <w:shd w:val="clear" w:color="auto" w:fill="auto"/>
            <w:vAlign w:val="bottom"/>
          </w:tcPr>
          <w:p w14:paraId="63960FB6" w14:textId="77777777" w:rsidR="009F5542" w:rsidRDefault="009F5542">
            <w:pPr>
              <w:spacing w:line="0" w:lineRule="atLeast"/>
              <w:rPr>
                <w:rFonts w:ascii="Times New Roman" w:eastAsia="Times New Roman" w:hAnsi="Times New Roman"/>
                <w:sz w:val="3"/>
              </w:rPr>
            </w:pPr>
          </w:p>
        </w:tc>
        <w:tc>
          <w:tcPr>
            <w:tcW w:w="780" w:type="dxa"/>
            <w:shd w:val="clear" w:color="auto" w:fill="auto"/>
            <w:vAlign w:val="bottom"/>
          </w:tcPr>
          <w:p w14:paraId="0EE5A2D8" w14:textId="77777777" w:rsidR="009F5542" w:rsidRDefault="009F5542">
            <w:pPr>
              <w:spacing w:line="0" w:lineRule="atLeast"/>
              <w:rPr>
                <w:rFonts w:ascii="Times New Roman" w:eastAsia="Times New Roman" w:hAnsi="Times New Roman"/>
                <w:sz w:val="3"/>
              </w:rPr>
            </w:pPr>
          </w:p>
        </w:tc>
        <w:tc>
          <w:tcPr>
            <w:tcW w:w="960" w:type="dxa"/>
            <w:shd w:val="clear" w:color="auto" w:fill="auto"/>
            <w:vAlign w:val="bottom"/>
          </w:tcPr>
          <w:p w14:paraId="1AA4F743" w14:textId="77777777" w:rsidR="009F5542" w:rsidRDefault="009F5542">
            <w:pPr>
              <w:spacing w:line="0" w:lineRule="atLeast"/>
              <w:rPr>
                <w:rFonts w:ascii="Times New Roman" w:eastAsia="Times New Roman" w:hAnsi="Times New Roman"/>
                <w:sz w:val="3"/>
              </w:rPr>
            </w:pPr>
          </w:p>
        </w:tc>
        <w:tc>
          <w:tcPr>
            <w:tcW w:w="620" w:type="dxa"/>
            <w:shd w:val="clear" w:color="auto" w:fill="auto"/>
            <w:vAlign w:val="bottom"/>
          </w:tcPr>
          <w:p w14:paraId="45AE810F" w14:textId="77777777" w:rsidR="009F5542" w:rsidRDefault="009F5542">
            <w:pPr>
              <w:spacing w:line="0" w:lineRule="atLeast"/>
              <w:rPr>
                <w:rFonts w:ascii="Times New Roman" w:eastAsia="Times New Roman" w:hAnsi="Times New Roman"/>
                <w:sz w:val="3"/>
              </w:rPr>
            </w:pPr>
          </w:p>
        </w:tc>
        <w:tc>
          <w:tcPr>
            <w:tcW w:w="940" w:type="dxa"/>
            <w:vMerge w:val="restart"/>
            <w:shd w:val="clear" w:color="auto" w:fill="auto"/>
            <w:vAlign w:val="bottom"/>
          </w:tcPr>
          <w:p w14:paraId="5299ED5F" w14:textId="77777777" w:rsidR="009F5542" w:rsidRDefault="009F5542">
            <w:pPr>
              <w:spacing w:line="0" w:lineRule="atLeast"/>
              <w:ind w:left="80"/>
              <w:jc w:val="center"/>
              <w:rPr>
                <w:rFonts w:ascii="Arial" w:eastAsia="Arial" w:hAnsi="Arial"/>
                <w:sz w:val="12"/>
              </w:rPr>
            </w:pPr>
            <w:r>
              <w:rPr>
                <w:rFonts w:ascii="Arial" w:eastAsia="Arial" w:hAnsi="Arial"/>
                <w:sz w:val="12"/>
              </w:rPr>
              <w:t>pollution</w:t>
            </w:r>
          </w:p>
        </w:tc>
      </w:tr>
      <w:tr w:rsidR="00000000" w14:paraId="7ECD88E2" w14:textId="77777777">
        <w:trPr>
          <w:trHeight w:val="105"/>
        </w:trPr>
        <w:tc>
          <w:tcPr>
            <w:tcW w:w="880" w:type="dxa"/>
            <w:shd w:val="clear" w:color="auto" w:fill="auto"/>
            <w:vAlign w:val="bottom"/>
          </w:tcPr>
          <w:p w14:paraId="4C0655FC" w14:textId="77777777" w:rsidR="009F5542" w:rsidRDefault="009F5542">
            <w:pPr>
              <w:spacing w:line="0" w:lineRule="atLeast"/>
              <w:rPr>
                <w:rFonts w:ascii="Times New Roman" w:eastAsia="Times New Roman" w:hAnsi="Times New Roman"/>
                <w:sz w:val="9"/>
              </w:rPr>
            </w:pPr>
          </w:p>
        </w:tc>
        <w:tc>
          <w:tcPr>
            <w:tcW w:w="780" w:type="dxa"/>
            <w:shd w:val="clear" w:color="auto" w:fill="auto"/>
            <w:vAlign w:val="bottom"/>
          </w:tcPr>
          <w:p w14:paraId="2A1D9311" w14:textId="77777777" w:rsidR="009F5542" w:rsidRDefault="009F5542">
            <w:pPr>
              <w:spacing w:line="0" w:lineRule="atLeast"/>
              <w:rPr>
                <w:rFonts w:ascii="Times New Roman" w:eastAsia="Times New Roman" w:hAnsi="Times New Roman"/>
                <w:sz w:val="9"/>
              </w:rPr>
            </w:pPr>
          </w:p>
        </w:tc>
        <w:tc>
          <w:tcPr>
            <w:tcW w:w="2160" w:type="dxa"/>
            <w:shd w:val="clear" w:color="auto" w:fill="auto"/>
            <w:vAlign w:val="bottom"/>
          </w:tcPr>
          <w:p w14:paraId="4B9FC9F1" w14:textId="77777777" w:rsidR="009F5542" w:rsidRDefault="009F5542">
            <w:pPr>
              <w:spacing w:line="0" w:lineRule="atLeast"/>
              <w:rPr>
                <w:rFonts w:ascii="Times New Roman" w:eastAsia="Times New Roman" w:hAnsi="Times New Roman"/>
                <w:sz w:val="9"/>
              </w:rPr>
            </w:pPr>
          </w:p>
        </w:tc>
        <w:tc>
          <w:tcPr>
            <w:tcW w:w="1320" w:type="dxa"/>
            <w:shd w:val="clear" w:color="auto" w:fill="auto"/>
            <w:vAlign w:val="bottom"/>
          </w:tcPr>
          <w:p w14:paraId="4C13096D" w14:textId="77777777" w:rsidR="009F5542" w:rsidRDefault="009F5542">
            <w:pPr>
              <w:spacing w:line="0" w:lineRule="atLeast"/>
              <w:rPr>
                <w:rFonts w:ascii="Times New Roman" w:eastAsia="Times New Roman" w:hAnsi="Times New Roman"/>
                <w:sz w:val="9"/>
              </w:rPr>
            </w:pPr>
          </w:p>
        </w:tc>
        <w:tc>
          <w:tcPr>
            <w:tcW w:w="860" w:type="dxa"/>
            <w:shd w:val="clear" w:color="auto" w:fill="auto"/>
            <w:vAlign w:val="bottom"/>
          </w:tcPr>
          <w:p w14:paraId="115D8380" w14:textId="77777777" w:rsidR="009F5542" w:rsidRDefault="009F5542">
            <w:pPr>
              <w:spacing w:line="0" w:lineRule="atLeast"/>
              <w:rPr>
                <w:rFonts w:ascii="Times New Roman" w:eastAsia="Times New Roman" w:hAnsi="Times New Roman"/>
                <w:sz w:val="9"/>
              </w:rPr>
            </w:pPr>
          </w:p>
        </w:tc>
        <w:tc>
          <w:tcPr>
            <w:tcW w:w="780" w:type="dxa"/>
            <w:shd w:val="clear" w:color="auto" w:fill="auto"/>
            <w:vAlign w:val="bottom"/>
          </w:tcPr>
          <w:p w14:paraId="4B8A845D" w14:textId="77777777" w:rsidR="009F5542" w:rsidRDefault="009F5542">
            <w:pPr>
              <w:spacing w:line="0" w:lineRule="atLeast"/>
              <w:rPr>
                <w:rFonts w:ascii="Times New Roman" w:eastAsia="Times New Roman" w:hAnsi="Times New Roman"/>
                <w:sz w:val="9"/>
              </w:rPr>
            </w:pPr>
          </w:p>
        </w:tc>
        <w:tc>
          <w:tcPr>
            <w:tcW w:w="960" w:type="dxa"/>
            <w:shd w:val="clear" w:color="auto" w:fill="auto"/>
            <w:vAlign w:val="bottom"/>
          </w:tcPr>
          <w:p w14:paraId="1C04CCD6" w14:textId="77777777" w:rsidR="009F5542" w:rsidRDefault="009F5542">
            <w:pPr>
              <w:spacing w:line="0" w:lineRule="atLeast"/>
              <w:rPr>
                <w:rFonts w:ascii="Times New Roman" w:eastAsia="Times New Roman" w:hAnsi="Times New Roman"/>
                <w:sz w:val="9"/>
              </w:rPr>
            </w:pPr>
          </w:p>
        </w:tc>
        <w:tc>
          <w:tcPr>
            <w:tcW w:w="620" w:type="dxa"/>
            <w:shd w:val="clear" w:color="auto" w:fill="auto"/>
            <w:vAlign w:val="bottom"/>
          </w:tcPr>
          <w:p w14:paraId="7F32FA8A" w14:textId="77777777" w:rsidR="009F5542" w:rsidRDefault="009F5542">
            <w:pPr>
              <w:spacing w:line="0" w:lineRule="atLeast"/>
              <w:rPr>
                <w:rFonts w:ascii="Times New Roman" w:eastAsia="Times New Roman" w:hAnsi="Times New Roman"/>
                <w:sz w:val="9"/>
              </w:rPr>
            </w:pPr>
          </w:p>
        </w:tc>
        <w:tc>
          <w:tcPr>
            <w:tcW w:w="940" w:type="dxa"/>
            <w:vMerge/>
            <w:shd w:val="clear" w:color="auto" w:fill="auto"/>
            <w:vAlign w:val="bottom"/>
          </w:tcPr>
          <w:p w14:paraId="61C2874D" w14:textId="77777777" w:rsidR="009F5542" w:rsidRDefault="009F5542">
            <w:pPr>
              <w:spacing w:line="0" w:lineRule="atLeast"/>
              <w:rPr>
                <w:rFonts w:ascii="Times New Roman" w:eastAsia="Times New Roman" w:hAnsi="Times New Roman"/>
                <w:sz w:val="9"/>
              </w:rPr>
            </w:pPr>
          </w:p>
        </w:tc>
      </w:tr>
    </w:tbl>
    <w:p w14:paraId="2E09463B" w14:textId="77777777" w:rsidR="009F5542" w:rsidRDefault="009F5542">
      <w:pPr>
        <w:spacing w:line="331" w:lineRule="exact"/>
        <w:rPr>
          <w:rFonts w:ascii="Times New Roman" w:eastAsia="Times New Roman" w:hAnsi="Times New Roman"/>
        </w:rPr>
      </w:pPr>
    </w:p>
    <w:p w14:paraId="34D8104A" w14:textId="77777777" w:rsidR="009F5542" w:rsidRDefault="009F5542">
      <w:pPr>
        <w:spacing w:line="234" w:lineRule="auto"/>
        <w:jc w:val="both"/>
        <w:rPr>
          <w:rFonts w:ascii="Times New Roman" w:eastAsia="Times New Roman" w:hAnsi="Times New Roman"/>
          <w:b/>
          <w:sz w:val="22"/>
        </w:rPr>
      </w:pPr>
      <w:r>
        <w:rPr>
          <w:rFonts w:ascii="Times New Roman" w:eastAsia="Times New Roman" w:hAnsi="Times New Roman"/>
          <w:b/>
          <w:sz w:val="22"/>
        </w:rPr>
        <w:t>Figure 4 Process area bow-tie diagram modified for the RB application. DSHA = defined situation of hazard and accident; IE = Initiating Event; EC = End Consequence; BF = Barrier Function.</w:t>
      </w:r>
    </w:p>
    <w:p w14:paraId="5FF5ABF7" w14:textId="77777777" w:rsidR="009F5542" w:rsidRDefault="009F5542">
      <w:pPr>
        <w:spacing w:line="327" w:lineRule="exact"/>
        <w:rPr>
          <w:rFonts w:ascii="Times New Roman" w:eastAsia="Times New Roman" w:hAnsi="Times New Roman"/>
        </w:rPr>
      </w:pPr>
    </w:p>
    <w:p w14:paraId="6ED30EB3" w14:textId="77777777" w:rsidR="009F5542" w:rsidRDefault="009F5542">
      <w:pPr>
        <w:spacing w:line="274" w:lineRule="auto"/>
        <w:jc w:val="both"/>
        <w:rPr>
          <w:rFonts w:ascii="Times New Roman" w:eastAsia="Times New Roman" w:hAnsi="Times New Roman"/>
          <w:sz w:val="24"/>
        </w:rPr>
      </w:pPr>
      <w:r>
        <w:rPr>
          <w:rFonts w:ascii="Times New Roman" w:eastAsia="Times New Roman" w:hAnsi="Times New Roman"/>
          <w:sz w:val="24"/>
        </w:rPr>
        <w:t xml:space="preserve">Each BF is organized into an articulated hierarchical structure, graphically represented by means of a </w:t>
      </w:r>
      <w:r>
        <w:rPr>
          <w:rFonts w:ascii="Times New Roman" w:eastAsia="Times New Roman" w:hAnsi="Times New Roman"/>
          <w:sz w:val="24"/>
        </w:rPr>
        <w:t>“</w:t>
      </w:r>
      <w:r>
        <w:rPr>
          <w:rFonts w:ascii="Times New Roman" w:eastAsia="Times New Roman" w:hAnsi="Times New Roman"/>
          <w:sz w:val="24"/>
        </w:rPr>
        <w:t>barrier tree</w:t>
      </w:r>
      <w:r>
        <w:rPr>
          <w:rFonts w:ascii="Times New Roman" w:eastAsia="Times New Roman" w:hAnsi="Times New Roman"/>
          <w:sz w:val="24"/>
        </w:rPr>
        <w:t>”</w:t>
      </w:r>
      <w:r>
        <w:rPr>
          <w:rFonts w:ascii="Times New Roman" w:eastAsia="Times New Roman" w:hAnsi="Times New Roman"/>
          <w:sz w:val="24"/>
        </w:rPr>
        <w:t>, shown in Figure 5. The BF is decomposed into sub-functions. The lowest level in the</w:t>
      </w:r>
      <w:r>
        <w:rPr>
          <w:rFonts w:ascii="Times New Roman" w:eastAsia="Times New Roman" w:hAnsi="Times New Roman"/>
          <w:sz w:val="24"/>
        </w:rPr>
        <w:t xml:space="preserve"> barrier hierarchy is represented by barrier elements. These are measures or solutions which play a part in realizing a BF and they may be classified, according to PSA, as technical, operational or organizational. Technical barrier elements may correspond with Safety Instrumented System (SIS). A SIS is composed of any combination of sensors, logic solvers and final elements. According to IEC 61511 standard (In</w:t>
      </w:r>
      <w:r>
        <w:rPr>
          <w:rFonts w:ascii="Times New Roman" w:eastAsia="Times New Roman" w:hAnsi="Times New Roman"/>
          <w:sz w:val="24"/>
        </w:rPr>
        <w:t>ternationa Electrotechnical Commission, 2003), a SIS implements a function</w:t>
      </w:r>
    </w:p>
    <w:p w14:paraId="31E7DF6A" w14:textId="77777777" w:rsidR="009F5542" w:rsidRDefault="009F5542">
      <w:pPr>
        <w:spacing w:line="365" w:lineRule="exact"/>
        <w:rPr>
          <w:rFonts w:ascii="Times New Roman" w:eastAsia="Times New Roman" w:hAnsi="Times New Roman"/>
        </w:rPr>
      </w:pPr>
    </w:p>
    <w:p w14:paraId="2772BF0D"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8</w:t>
      </w:r>
    </w:p>
    <w:p w14:paraId="78180B85" w14:textId="77777777" w:rsidR="009F5542" w:rsidRDefault="009F5542">
      <w:pPr>
        <w:spacing w:line="0" w:lineRule="atLeast"/>
        <w:jc w:val="center"/>
        <w:rPr>
          <w:rFonts w:ascii="Times New Roman" w:eastAsia="Times New Roman" w:hAnsi="Times New Roman"/>
          <w:sz w:val="24"/>
        </w:rPr>
        <w:sectPr w:rsidR="00000000">
          <w:pgSz w:w="11900" w:h="16838"/>
          <w:pgMar w:top="1403" w:right="1126" w:bottom="425" w:left="1140" w:header="0" w:footer="0" w:gutter="0"/>
          <w:cols w:space="0" w:equalWidth="0">
            <w:col w:w="9640"/>
          </w:cols>
          <w:docGrid w:linePitch="360"/>
        </w:sectPr>
      </w:pPr>
    </w:p>
    <w:p w14:paraId="4D7ED731" w14:textId="77777777" w:rsidR="009F5542" w:rsidRDefault="009F5542">
      <w:pPr>
        <w:spacing w:line="267" w:lineRule="auto"/>
        <w:ind w:right="20"/>
        <w:jc w:val="both"/>
        <w:rPr>
          <w:rFonts w:ascii="Times New Roman" w:eastAsia="Times New Roman" w:hAnsi="Times New Roman"/>
          <w:sz w:val="24"/>
        </w:rPr>
      </w:pPr>
      <w:bookmarkStart w:id="9" w:name="page10"/>
      <w:bookmarkEnd w:id="9"/>
      <w:r>
        <w:rPr>
          <w:rFonts w:ascii="Times New Roman" w:eastAsia="Times New Roman" w:hAnsi="Times New Roman"/>
          <w:sz w:val="24"/>
        </w:rPr>
        <w:t>which is intended to achieve or maintain a safe state for the process, with respect to a specific hazardous event, is defined as Safety Instrumented Function (SIF).</w:t>
      </w:r>
    </w:p>
    <w:p w14:paraId="16123F9B"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073B632E">
          <v:shape id="_x0000_s1031" type="#_x0000_t75" style="position:absolute;margin-left:66.45pt;margin-top:32.6pt;width:348.35pt;height:110.15pt;z-index:-251667456">
            <v:imagedata r:id="rId10" o:title=""/>
          </v:shape>
        </w:pict>
      </w:r>
    </w:p>
    <w:p w14:paraId="551ED7C0" w14:textId="77777777" w:rsidR="009F5542" w:rsidRDefault="009F5542">
      <w:pPr>
        <w:spacing w:line="200" w:lineRule="exact"/>
        <w:rPr>
          <w:rFonts w:ascii="Times New Roman" w:eastAsia="Times New Roman" w:hAnsi="Times New Roman"/>
        </w:rPr>
      </w:pPr>
    </w:p>
    <w:p w14:paraId="1B47D4AB" w14:textId="77777777" w:rsidR="009F5542" w:rsidRDefault="009F5542">
      <w:pPr>
        <w:spacing w:line="200" w:lineRule="exact"/>
        <w:rPr>
          <w:rFonts w:ascii="Times New Roman" w:eastAsia="Times New Roman" w:hAnsi="Times New Roman"/>
        </w:rPr>
      </w:pPr>
    </w:p>
    <w:p w14:paraId="2DB65786" w14:textId="77777777" w:rsidR="009F5542" w:rsidRDefault="009F5542">
      <w:pPr>
        <w:spacing w:line="200" w:lineRule="exact"/>
        <w:rPr>
          <w:rFonts w:ascii="Times New Roman" w:eastAsia="Times New Roman" w:hAnsi="Times New Roman"/>
        </w:rPr>
      </w:pPr>
    </w:p>
    <w:p w14:paraId="47487A62" w14:textId="77777777" w:rsidR="009F5542" w:rsidRDefault="009F5542">
      <w:pPr>
        <w:spacing w:line="200" w:lineRule="exact"/>
        <w:rPr>
          <w:rFonts w:ascii="Times New Roman" w:eastAsia="Times New Roman" w:hAnsi="Times New Roman"/>
        </w:rPr>
      </w:pPr>
    </w:p>
    <w:p w14:paraId="428BDF1D" w14:textId="77777777" w:rsidR="009F5542" w:rsidRDefault="009F5542">
      <w:pPr>
        <w:spacing w:line="200" w:lineRule="exact"/>
        <w:rPr>
          <w:rFonts w:ascii="Times New Roman" w:eastAsia="Times New Roman" w:hAnsi="Times New Roman"/>
        </w:rPr>
      </w:pPr>
    </w:p>
    <w:p w14:paraId="0AFB2964" w14:textId="77777777" w:rsidR="009F5542" w:rsidRDefault="009F5542">
      <w:pPr>
        <w:spacing w:line="200" w:lineRule="exact"/>
        <w:rPr>
          <w:rFonts w:ascii="Times New Roman" w:eastAsia="Times New Roman" w:hAnsi="Times New Roman"/>
        </w:rPr>
      </w:pPr>
    </w:p>
    <w:p w14:paraId="606F8A3D" w14:textId="77777777" w:rsidR="009F5542" w:rsidRDefault="009F5542">
      <w:pPr>
        <w:spacing w:line="200" w:lineRule="exact"/>
        <w:rPr>
          <w:rFonts w:ascii="Times New Roman" w:eastAsia="Times New Roman" w:hAnsi="Times New Roman"/>
        </w:rPr>
      </w:pPr>
    </w:p>
    <w:p w14:paraId="321726BE" w14:textId="77777777" w:rsidR="009F5542" w:rsidRDefault="009F5542">
      <w:pPr>
        <w:spacing w:line="200" w:lineRule="exact"/>
        <w:rPr>
          <w:rFonts w:ascii="Times New Roman" w:eastAsia="Times New Roman" w:hAnsi="Times New Roman"/>
        </w:rPr>
      </w:pPr>
    </w:p>
    <w:p w14:paraId="3D362608" w14:textId="77777777" w:rsidR="009F5542" w:rsidRDefault="009F5542">
      <w:pPr>
        <w:spacing w:line="200" w:lineRule="exact"/>
        <w:rPr>
          <w:rFonts w:ascii="Times New Roman" w:eastAsia="Times New Roman" w:hAnsi="Times New Roman"/>
        </w:rPr>
      </w:pPr>
    </w:p>
    <w:p w14:paraId="615DE708" w14:textId="77777777" w:rsidR="009F5542" w:rsidRDefault="009F5542">
      <w:pPr>
        <w:spacing w:line="200" w:lineRule="exact"/>
        <w:rPr>
          <w:rFonts w:ascii="Times New Roman" w:eastAsia="Times New Roman" w:hAnsi="Times New Roman"/>
        </w:rPr>
      </w:pPr>
    </w:p>
    <w:p w14:paraId="6A750DD9" w14:textId="77777777" w:rsidR="009F5542" w:rsidRDefault="009F5542">
      <w:pPr>
        <w:spacing w:line="200" w:lineRule="exact"/>
        <w:rPr>
          <w:rFonts w:ascii="Times New Roman" w:eastAsia="Times New Roman" w:hAnsi="Times New Roman"/>
        </w:rPr>
      </w:pPr>
    </w:p>
    <w:p w14:paraId="27A125E9" w14:textId="77777777" w:rsidR="009F5542" w:rsidRDefault="009F5542">
      <w:pPr>
        <w:spacing w:line="200" w:lineRule="exact"/>
        <w:rPr>
          <w:rFonts w:ascii="Times New Roman" w:eastAsia="Times New Roman" w:hAnsi="Times New Roman"/>
        </w:rPr>
      </w:pPr>
    </w:p>
    <w:p w14:paraId="6C381A95" w14:textId="77777777" w:rsidR="009F5542" w:rsidRDefault="009F5542">
      <w:pPr>
        <w:spacing w:line="200" w:lineRule="exact"/>
        <w:rPr>
          <w:rFonts w:ascii="Times New Roman" w:eastAsia="Times New Roman" w:hAnsi="Times New Roman"/>
        </w:rPr>
      </w:pPr>
    </w:p>
    <w:p w14:paraId="3F60B626" w14:textId="77777777" w:rsidR="009F5542" w:rsidRDefault="009F5542">
      <w:pPr>
        <w:spacing w:line="286" w:lineRule="exact"/>
        <w:rPr>
          <w:rFonts w:ascii="Times New Roman" w:eastAsia="Times New Roman" w:hAnsi="Times New Roman"/>
        </w:rPr>
      </w:pPr>
    </w:p>
    <w:p w14:paraId="7C38988F" w14:textId="77777777" w:rsidR="009F5542" w:rsidRDefault="009F5542">
      <w:pPr>
        <w:spacing w:line="234" w:lineRule="auto"/>
        <w:jc w:val="both"/>
        <w:rPr>
          <w:rFonts w:ascii="Times New Roman" w:eastAsia="Times New Roman" w:hAnsi="Times New Roman"/>
          <w:b/>
          <w:sz w:val="22"/>
        </w:rPr>
      </w:pPr>
      <w:r>
        <w:rPr>
          <w:rFonts w:ascii="Times New Roman" w:eastAsia="Times New Roman" w:hAnsi="Times New Roman"/>
          <w:b/>
          <w:sz w:val="22"/>
        </w:rPr>
        <w:t>Figure 5 Representative barrier tree (adapted from Rekdal &amp; Hansen, 2015). BD = blowdown; HC = hydrocarbon; SIF = safety instrumented function; SIS = safety instrumented system.</w:t>
      </w:r>
    </w:p>
    <w:p w14:paraId="22418E1A" w14:textId="77777777" w:rsidR="009F5542" w:rsidRDefault="009F5542">
      <w:pPr>
        <w:spacing w:line="327" w:lineRule="exact"/>
        <w:rPr>
          <w:rFonts w:ascii="Times New Roman" w:eastAsia="Times New Roman" w:hAnsi="Times New Roman"/>
        </w:rPr>
      </w:pPr>
    </w:p>
    <w:p w14:paraId="47F54181" w14:textId="77777777" w:rsidR="009F5542" w:rsidRDefault="009F5542">
      <w:pPr>
        <w:spacing w:line="270" w:lineRule="auto"/>
        <w:jc w:val="both"/>
        <w:rPr>
          <w:rFonts w:ascii="Times New Roman" w:eastAsia="Times New Roman" w:hAnsi="Times New Roman"/>
          <w:sz w:val="24"/>
        </w:rPr>
      </w:pPr>
      <w:r>
        <w:rPr>
          <w:rFonts w:ascii="Times New Roman" w:eastAsia="Times New Roman" w:hAnsi="Times New Roman"/>
          <w:sz w:val="24"/>
        </w:rPr>
        <w:t>Suitable indicators are collected in order to assess the performance of technical, operational and organizational barrier elements. Results of this monitoring process are visualized in a barrier status panel and will support critical decision-making.</w:t>
      </w:r>
    </w:p>
    <w:p w14:paraId="26DEC556" w14:textId="77777777" w:rsidR="009F5542" w:rsidRDefault="009F5542">
      <w:pPr>
        <w:spacing w:line="200" w:lineRule="exact"/>
        <w:rPr>
          <w:rFonts w:ascii="Times New Roman" w:eastAsia="Times New Roman" w:hAnsi="Times New Roman"/>
        </w:rPr>
      </w:pPr>
    </w:p>
    <w:p w14:paraId="4B45350E" w14:textId="77777777" w:rsidR="009F5542" w:rsidRDefault="009F5542">
      <w:pPr>
        <w:spacing w:line="321" w:lineRule="exact"/>
        <w:rPr>
          <w:rFonts w:ascii="Times New Roman" w:eastAsia="Times New Roman" w:hAnsi="Times New Roman"/>
        </w:rPr>
      </w:pPr>
    </w:p>
    <w:p w14:paraId="3911387F" w14:textId="77777777" w:rsidR="009F5542" w:rsidRDefault="009F5542">
      <w:pPr>
        <w:tabs>
          <w:tab w:val="left" w:pos="1200"/>
        </w:tabs>
        <w:spacing w:line="0" w:lineRule="atLeast"/>
        <w:ind w:left="580"/>
        <w:rPr>
          <w:rFonts w:ascii="Cambria" w:eastAsia="Cambria" w:hAnsi="Cambria"/>
          <w:sz w:val="23"/>
          <w:u w:val="single"/>
        </w:rPr>
      </w:pPr>
      <w:r>
        <w:rPr>
          <w:rFonts w:ascii="Times New Roman" w:eastAsia="Times New Roman" w:hAnsi="Times New Roman"/>
          <w:sz w:val="24"/>
        </w:rPr>
        <w:t>4.2.3</w:t>
      </w:r>
      <w:r>
        <w:rPr>
          <w:rFonts w:ascii="Times New Roman" w:eastAsia="Times New Roman" w:hAnsi="Times New Roman"/>
        </w:rPr>
        <w:tab/>
      </w:r>
      <w:r>
        <w:rPr>
          <w:rFonts w:ascii="Cambria" w:eastAsia="Cambria" w:hAnsi="Cambria"/>
          <w:sz w:val="23"/>
          <w:u w:val="single"/>
        </w:rPr>
        <w:t>Definition of risk model</w:t>
      </w:r>
    </w:p>
    <w:p w14:paraId="64B134E1" w14:textId="77777777" w:rsidR="009F5542" w:rsidRDefault="009F5542">
      <w:pPr>
        <w:spacing w:line="59" w:lineRule="exact"/>
        <w:rPr>
          <w:rFonts w:ascii="Times New Roman" w:eastAsia="Times New Roman" w:hAnsi="Times New Roman"/>
        </w:rPr>
      </w:pPr>
    </w:p>
    <w:p w14:paraId="7D468648"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The application of the RB methodology requires the definition of a specific risk model (see Table 2). Such model is based on the logical relationship between the status of the barriers and the area risk level. Bow-tie diagrams and related barrier trees represent the baseline for the modelling of the present analysis. The aggregation rules defining the risk model are listed in Table 2, which allowed for the analysis of O&amp;G facilities operating in sensitive areas.</w:t>
      </w:r>
    </w:p>
    <w:p w14:paraId="159A839A" w14:textId="77777777" w:rsidR="009F5542" w:rsidRDefault="009F5542">
      <w:pPr>
        <w:spacing w:line="17" w:lineRule="exact"/>
        <w:rPr>
          <w:rFonts w:ascii="Times New Roman" w:eastAsia="Times New Roman" w:hAnsi="Times New Roman"/>
        </w:rPr>
      </w:pPr>
    </w:p>
    <w:p w14:paraId="63B75FC5" w14:textId="77777777" w:rsidR="009F5542" w:rsidRDefault="009F5542">
      <w:pPr>
        <w:spacing w:line="270" w:lineRule="auto"/>
        <w:jc w:val="both"/>
        <w:rPr>
          <w:rFonts w:ascii="Times New Roman" w:eastAsia="Times New Roman" w:hAnsi="Times New Roman"/>
          <w:sz w:val="24"/>
        </w:rPr>
      </w:pPr>
      <w:r>
        <w:rPr>
          <w:rFonts w:ascii="Times New Roman" w:eastAsia="Times New Roman" w:hAnsi="Times New Roman"/>
          <w:sz w:val="24"/>
        </w:rPr>
        <w:t xml:space="preserve">Frequencies of IEs </w:t>
      </w:r>
      <w:r>
        <w:rPr>
          <w:rFonts w:ascii="Times New Roman" w:eastAsia="Times New Roman" w:hAnsi="Times New Roman"/>
          <w:sz w:val="24"/>
        </w:rPr>
        <w:t xml:space="preserve">may be retrieved from several data sources, such as the </w:t>
      </w:r>
      <w:r>
        <w:rPr>
          <w:rFonts w:ascii="Times New Roman" w:eastAsia="Times New Roman" w:hAnsi="Times New Roman"/>
          <w:sz w:val="24"/>
        </w:rPr>
        <w:t>“Purple Book</w:t>
      </w:r>
      <w:r>
        <w:rPr>
          <w:rFonts w:ascii="Times New Roman" w:eastAsia="Times New Roman" w:hAnsi="Times New Roman"/>
          <w:sz w:val="24"/>
        </w:rPr>
        <w:t>” by TNO</w:t>
      </w:r>
      <w:r>
        <w:rPr>
          <w:rFonts w:ascii="Times New Roman" w:eastAsia="Times New Roman" w:hAnsi="Times New Roman"/>
          <w:sz w:val="24"/>
        </w:rPr>
        <w:t xml:space="preserve"> (2005), API RP 581 standard (American Petroleum Institute, 2000) and NORSOK standard (Norsok, 2008), and allow defining the baseline for the failure probabilities of the related BFs.</w:t>
      </w:r>
    </w:p>
    <w:p w14:paraId="0CE1E495" w14:textId="77777777" w:rsidR="009F5542" w:rsidRDefault="009F5542">
      <w:pPr>
        <w:spacing w:line="22" w:lineRule="exact"/>
        <w:rPr>
          <w:rFonts w:ascii="Times New Roman" w:eastAsia="Times New Roman" w:hAnsi="Times New Roman"/>
        </w:rPr>
      </w:pPr>
    </w:p>
    <w:p w14:paraId="510ADDB4" w14:textId="77777777" w:rsidR="009F5542" w:rsidRDefault="009F5542">
      <w:pPr>
        <w:spacing w:line="270" w:lineRule="auto"/>
        <w:jc w:val="both"/>
        <w:rPr>
          <w:rFonts w:ascii="Times New Roman" w:eastAsia="Times New Roman" w:hAnsi="Times New Roman"/>
          <w:sz w:val="24"/>
        </w:rPr>
      </w:pPr>
      <w:r>
        <w:rPr>
          <w:rFonts w:ascii="Times New Roman" w:eastAsia="Times New Roman" w:hAnsi="Times New Roman"/>
          <w:sz w:val="24"/>
        </w:rPr>
        <w:t>Focusing on both risk to personnel and environmental risk allows assessing barrier performance for the most critical issues encountered in a sensitive area such as the Barents Sea. Relative importance of safety barriers may be evaluated to facilitate risk-based selection of indicators.</w:t>
      </w:r>
    </w:p>
    <w:p w14:paraId="28E8175C" w14:textId="77777777" w:rsidR="009F5542" w:rsidRDefault="009F5542">
      <w:pPr>
        <w:spacing w:line="19" w:lineRule="exact"/>
        <w:rPr>
          <w:rFonts w:ascii="Times New Roman" w:eastAsia="Times New Roman" w:hAnsi="Times New Roman"/>
        </w:rPr>
      </w:pPr>
    </w:p>
    <w:p w14:paraId="6AD4FD82" w14:textId="77777777" w:rsidR="009F5542" w:rsidRDefault="009F5542">
      <w:pPr>
        <w:spacing w:line="187" w:lineRule="auto"/>
        <w:jc w:val="both"/>
        <w:rPr>
          <w:rFonts w:ascii="Times New Roman" w:eastAsia="Times New Roman" w:hAnsi="Times New Roman"/>
        </w:rPr>
      </w:pPr>
      <w:r>
        <w:rPr>
          <w:rFonts w:ascii="Times New Roman" w:eastAsia="Times New Roman" w:hAnsi="Times New Roman"/>
        </w:rPr>
        <w:t xml:space="preserve">Sensitivity analysis may be performed on the barrier function </w:t>
      </w:r>
      <w:r>
        <w:rPr>
          <w:rFonts w:ascii="Times New Roman" w:eastAsia="Times New Roman" w:hAnsi="Times New Roman"/>
          <w:i/>
        </w:rPr>
        <w:t>BF,j</w:t>
      </w:r>
      <w:r>
        <w:rPr>
          <w:rFonts w:ascii="Times New Roman" w:eastAsia="Times New Roman" w:hAnsi="Times New Roman"/>
        </w:rPr>
        <w:t xml:space="preserve"> by assessing its Birnbaum-like measure</w:t>
      </w:r>
      <w:r>
        <w:rPr>
          <w:rFonts w:ascii="Cambria Math" w:eastAsia="Cambria Math" w:hAnsi="Cambria Math"/>
        </w:rPr>
        <w:t xml:space="preserve"> </w:t>
      </w:r>
      <w:r>
        <w:rPr>
          <w:rFonts w:ascii="Cambria Math" w:eastAsia="Cambria Math" w:hAnsi="Cambria Math"/>
        </w:rPr>
        <w:t>(    ,   )</w:t>
      </w:r>
      <w:r>
        <w:rPr>
          <w:rFonts w:ascii="Times New Roman" w:eastAsia="Times New Roman" w:hAnsi="Times New Roman"/>
        </w:rPr>
        <w:t xml:space="preserve"> (Scarponi et al., 2016). This represents the partial derivate of the risk measure </w:t>
      </w:r>
      <w:r>
        <w:rPr>
          <w:rFonts w:ascii="Times New Roman" w:eastAsia="Times New Roman" w:hAnsi="Times New Roman"/>
          <w:i/>
        </w:rPr>
        <w:t>R</w:t>
      </w:r>
      <w:r>
        <w:rPr>
          <w:rFonts w:ascii="Times New Roman" w:eastAsia="Times New Roman" w:hAnsi="Times New Roman"/>
        </w:rPr>
        <w:t xml:space="preserve"> with respect to the parameter describing the barrier, which, in this case, coincides with the failure probability of the BF (</w:t>
      </w:r>
      <w:r>
        <w:rPr>
          <w:rFonts w:ascii="Times New Roman" w:eastAsia="Times New Roman" w:hAnsi="Times New Roman"/>
          <w:i/>
        </w:rPr>
        <w:t>FProb</w:t>
      </w:r>
      <w:r>
        <w:rPr>
          <w:rFonts w:ascii="Times New Roman" w:eastAsia="Times New Roman" w:hAnsi="Times New Roman"/>
          <w:i/>
          <w:sz w:val="14"/>
        </w:rPr>
        <w:t>BF,,j</w:t>
      </w:r>
      <w:r>
        <w:rPr>
          <w:rFonts w:ascii="Times New Roman" w:eastAsia="Times New Roman" w:hAnsi="Times New Roman"/>
        </w:rPr>
        <w:t>):</w:t>
      </w:r>
    </w:p>
    <w:p w14:paraId="080E634F" w14:textId="77777777" w:rsidR="009F5542" w:rsidRDefault="009F5542">
      <w:pPr>
        <w:spacing w:line="187" w:lineRule="auto"/>
        <w:jc w:val="both"/>
        <w:rPr>
          <w:rFonts w:ascii="Times New Roman" w:eastAsia="Times New Roman" w:hAnsi="Times New Roman"/>
        </w:rPr>
        <w:sectPr w:rsidR="00000000">
          <w:pgSz w:w="11900" w:h="16838"/>
          <w:pgMar w:top="1420" w:right="1126" w:bottom="425" w:left="1140" w:header="0" w:footer="0" w:gutter="0"/>
          <w:cols w:space="0" w:equalWidth="0">
            <w:col w:w="964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400"/>
        <w:gridCol w:w="1160"/>
      </w:tblGrid>
      <w:tr w:rsidR="00000000" w14:paraId="7A1C6EB4" w14:textId="77777777">
        <w:trPr>
          <w:trHeight w:val="553"/>
        </w:trPr>
        <w:tc>
          <w:tcPr>
            <w:tcW w:w="1400" w:type="dxa"/>
            <w:vMerge w:val="restart"/>
            <w:shd w:val="clear" w:color="auto" w:fill="auto"/>
            <w:vAlign w:val="bottom"/>
          </w:tcPr>
          <w:p w14:paraId="2B048393" w14:textId="77777777" w:rsidR="009F5542" w:rsidRDefault="009F5542">
            <w:pPr>
              <w:spacing w:line="674" w:lineRule="exact"/>
              <w:rPr>
                <w:rFonts w:ascii="Cambria Math" w:eastAsia="Cambria Math" w:hAnsi="Cambria Math"/>
                <w:sz w:val="16"/>
              </w:rPr>
            </w:pPr>
            <w:r>
              <w:rPr>
                <w:rFonts w:ascii="Cambria Math" w:eastAsia="Cambria Math" w:hAnsi="Cambria Math"/>
                <w:sz w:val="16"/>
              </w:rPr>
              <w:t>(    ,   |  ) =</w:t>
            </w:r>
          </w:p>
        </w:tc>
        <w:tc>
          <w:tcPr>
            <w:tcW w:w="1160" w:type="dxa"/>
            <w:shd w:val="clear" w:color="auto" w:fill="auto"/>
            <w:vAlign w:val="bottom"/>
          </w:tcPr>
          <w:p w14:paraId="673868E1" w14:textId="77777777" w:rsidR="009F5542" w:rsidRDefault="009F5542">
            <w:pPr>
              <w:spacing w:line="551" w:lineRule="exact"/>
              <w:ind w:right="290"/>
              <w:jc w:val="right"/>
              <w:rPr>
                <w:rFonts w:ascii="Cambria Math" w:eastAsia="Cambria Math" w:hAnsi="Cambria Math"/>
                <w:sz w:val="13"/>
              </w:rPr>
            </w:pPr>
            <w:r>
              <w:rPr>
                <w:rFonts w:ascii="Cambria Math" w:eastAsia="Cambria Math" w:hAnsi="Cambria Math"/>
                <w:sz w:val="13"/>
              </w:rPr>
              <w:t xml:space="preserve">    (  )</w:t>
            </w:r>
          </w:p>
        </w:tc>
      </w:tr>
      <w:tr w:rsidR="00000000" w14:paraId="45C2F4AC" w14:textId="77777777">
        <w:trPr>
          <w:trHeight w:val="29"/>
        </w:trPr>
        <w:tc>
          <w:tcPr>
            <w:tcW w:w="1400" w:type="dxa"/>
            <w:vMerge/>
            <w:shd w:val="clear" w:color="auto" w:fill="auto"/>
            <w:vAlign w:val="bottom"/>
          </w:tcPr>
          <w:p w14:paraId="2FCFEFF8" w14:textId="77777777" w:rsidR="009F5542" w:rsidRDefault="009F5542">
            <w:pPr>
              <w:spacing w:line="0" w:lineRule="atLeast"/>
              <w:rPr>
                <w:rFonts w:ascii="Times New Roman" w:eastAsia="Times New Roman" w:hAnsi="Times New Roman"/>
                <w:sz w:val="2"/>
              </w:rPr>
            </w:pPr>
          </w:p>
        </w:tc>
        <w:tc>
          <w:tcPr>
            <w:tcW w:w="1160" w:type="dxa"/>
            <w:tcBorders>
              <w:bottom w:val="single" w:sz="8" w:space="0" w:color="auto"/>
            </w:tcBorders>
            <w:shd w:val="clear" w:color="auto" w:fill="auto"/>
            <w:vAlign w:val="bottom"/>
          </w:tcPr>
          <w:p w14:paraId="5735CB3E" w14:textId="77777777" w:rsidR="009F5542" w:rsidRDefault="009F5542">
            <w:pPr>
              <w:spacing w:line="0" w:lineRule="atLeast"/>
              <w:rPr>
                <w:rFonts w:ascii="Times New Roman" w:eastAsia="Times New Roman" w:hAnsi="Times New Roman"/>
                <w:sz w:val="2"/>
              </w:rPr>
            </w:pPr>
          </w:p>
        </w:tc>
      </w:tr>
      <w:tr w:rsidR="00000000" w14:paraId="301FB342" w14:textId="77777777">
        <w:trPr>
          <w:trHeight w:val="203"/>
        </w:trPr>
        <w:tc>
          <w:tcPr>
            <w:tcW w:w="1400" w:type="dxa"/>
            <w:vMerge/>
            <w:shd w:val="clear" w:color="auto" w:fill="auto"/>
            <w:vAlign w:val="bottom"/>
          </w:tcPr>
          <w:p w14:paraId="63313A95" w14:textId="77777777" w:rsidR="009F5542" w:rsidRDefault="009F5542">
            <w:pPr>
              <w:spacing w:line="0" w:lineRule="atLeast"/>
              <w:rPr>
                <w:rFonts w:ascii="Times New Roman" w:eastAsia="Times New Roman" w:hAnsi="Times New Roman"/>
                <w:sz w:val="17"/>
              </w:rPr>
            </w:pPr>
          </w:p>
        </w:tc>
        <w:tc>
          <w:tcPr>
            <w:tcW w:w="1160" w:type="dxa"/>
            <w:vMerge w:val="restart"/>
            <w:shd w:val="clear" w:color="auto" w:fill="auto"/>
            <w:vAlign w:val="bottom"/>
          </w:tcPr>
          <w:p w14:paraId="72A146A2" w14:textId="77777777" w:rsidR="009F5542" w:rsidRDefault="009F5542">
            <w:pPr>
              <w:spacing w:line="298" w:lineRule="exact"/>
              <w:jc w:val="center"/>
              <w:rPr>
                <w:rFonts w:ascii="Cambria Math" w:eastAsia="Cambria Math" w:hAnsi="Cambria Math"/>
                <w:sz w:val="6"/>
              </w:rPr>
            </w:pPr>
            <w:r>
              <w:rPr>
                <w:rFonts w:ascii="Cambria Math" w:eastAsia="Cambria Math" w:hAnsi="Cambria Math"/>
                <w:sz w:val="7"/>
                <w:vertAlign w:val="subscript"/>
              </w:rPr>
              <w:t xml:space="preserve">    ,  </w:t>
            </w:r>
            <w:r>
              <w:rPr>
                <w:rFonts w:ascii="Cambria Math" w:eastAsia="Cambria Math" w:hAnsi="Cambria Math"/>
                <w:sz w:val="6"/>
              </w:rPr>
              <w:t>(  )</w:t>
            </w:r>
          </w:p>
        </w:tc>
      </w:tr>
      <w:tr w:rsidR="00000000" w14:paraId="0DE799E7" w14:textId="77777777">
        <w:trPr>
          <w:trHeight w:val="95"/>
        </w:trPr>
        <w:tc>
          <w:tcPr>
            <w:tcW w:w="1400" w:type="dxa"/>
            <w:shd w:val="clear" w:color="auto" w:fill="auto"/>
            <w:vAlign w:val="bottom"/>
          </w:tcPr>
          <w:p w14:paraId="4B2CAEF0" w14:textId="77777777" w:rsidR="009F5542" w:rsidRDefault="009F5542">
            <w:pPr>
              <w:spacing w:line="0" w:lineRule="atLeast"/>
              <w:rPr>
                <w:rFonts w:ascii="Times New Roman" w:eastAsia="Times New Roman" w:hAnsi="Times New Roman"/>
                <w:sz w:val="8"/>
              </w:rPr>
            </w:pPr>
          </w:p>
        </w:tc>
        <w:tc>
          <w:tcPr>
            <w:tcW w:w="1160" w:type="dxa"/>
            <w:vMerge/>
            <w:shd w:val="clear" w:color="auto" w:fill="auto"/>
            <w:vAlign w:val="bottom"/>
          </w:tcPr>
          <w:p w14:paraId="0C3FFD5D" w14:textId="77777777" w:rsidR="009F5542" w:rsidRDefault="009F5542">
            <w:pPr>
              <w:spacing w:line="0" w:lineRule="atLeast"/>
              <w:rPr>
                <w:rFonts w:ascii="Times New Roman" w:eastAsia="Times New Roman" w:hAnsi="Times New Roman"/>
                <w:sz w:val="8"/>
              </w:rPr>
            </w:pPr>
          </w:p>
        </w:tc>
      </w:tr>
    </w:tbl>
    <w:p w14:paraId="0907E07A" w14:textId="77777777" w:rsidR="009F5542" w:rsidRDefault="009F5542">
      <w:pPr>
        <w:spacing w:line="302" w:lineRule="exact"/>
        <w:rPr>
          <w:rFonts w:ascii="Times New Roman" w:eastAsia="Times New Roman" w:hAnsi="Times New Roman"/>
        </w:rPr>
      </w:pPr>
    </w:p>
    <w:p w14:paraId="0E3B6C95"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 xml:space="preserve">Thus, generic risk at time </w:t>
      </w:r>
      <w:r>
        <w:rPr>
          <w:rFonts w:ascii="Times New Roman" w:eastAsia="Times New Roman" w:hAnsi="Times New Roman"/>
          <w:i/>
          <w:sz w:val="24"/>
        </w:rPr>
        <w:t>t</w:t>
      </w:r>
      <w:r>
        <w:rPr>
          <w:rFonts w:ascii="Times New Roman" w:eastAsia="Times New Roman" w:hAnsi="Times New Roman"/>
          <w:sz w:val="24"/>
        </w:rPr>
        <w:t xml:space="preserve"> is defined as:</w:t>
      </w:r>
    </w:p>
    <w:p w14:paraId="18C155D1" w14:textId="77777777" w:rsidR="009F5542" w:rsidRDefault="009F5542">
      <w:pPr>
        <w:tabs>
          <w:tab w:val="left" w:pos="940"/>
          <w:tab w:val="left" w:pos="1900"/>
        </w:tabs>
        <w:spacing w:line="182" w:lineRule="auto"/>
        <w:rPr>
          <w:rFonts w:ascii="Cambria Math" w:eastAsia="Cambria Math" w:hAnsi="Cambria Math"/>
          <w:sz w:val="13"/>
        </w:rPr>
      </w:pPr>
      <w:r>
        <w:rPr>
          <w:rFonts w:ascii="Cambria Math" w:eastAsia="Cambria Math" w:hAnsi="Cambria Math"/>
          <w:sz w:val="13"/>
        </w:rPr>
        <w:t xml:space="preserve">  (  ) =</w:t>
      </w:r>
      <w:r>
        <w:rPr>
          <w:rFonts w:ascii="Times New Roman" w:eastAsia="Times New Roman" w:hAnsi="Times New Roman"/>
        </w:rPr>
        <w:tab/>
      </w:r>
      <w:r>
        <w:rPr>
          <w:rFonts w:ascii="Cambria Math" w:eastAsia="Cambria Math" w:hAnsi="Cambria Math"/>
          <w:sz w:val="16"/>
          <w:vertAlign w:val="subscript"/>
        </w:rPr>
        <w:t>0</w:t>
      </w:r>
      <w:r>
        <w:rPr>
          <w:rFonts w:ascii="Cambria Math" w:eastAsia="Cambria Math" w:hAnsi="Cambria Math"/>
          <w:sz w:val="13"/>
          <w:vertAlign w:val="subscript"/>
        </w:rPr>
        <w:t xml:space="preserve"> </w:t>
      </w:r>
      <w:r>
        <w:rPr>
          <w:rFonts w:ascii="Cambria Math" w:eastAsia="Cambria Math" w:hAnsi="Cambria Math"/>
          <w:sz w:val="13"/>
        </w:rPr>
        <w:t>+ ∑</w:t>
      </w:r>
      <w:r>
        <w:rPr>
          <w:rFonts w:ascii="Times New Roman" w:eastAsia="Times New Roman" w:hAnsi="Times New Roman"/>
        </w:rPr>
        <w:tab/>
      </w:r>
      <w:r>
        <w:rPr>
          <w:rFonts w:ascii="Cambria Math" w:eastAsia="Cambria Math" w:hAnsi="Cambria Math"/>
          <w:sz w:val="13"/>
        </w:rPr>
        <w:t xml:space="preserve">(    ,   |  ) ∙ ∆          </w:t>
      </w:r>
      <w:r>
        <w:rPr>
          <w:rFonts w:ascii="Cambria Math" w:eastAsia="Cambria Math" w:hAnsi="Cambria Math"/>
          <w:sz w:val="16"/>
          <w:vertAlign w:val="subscript"/>
        </w:rPr>
        <w:t xml:space="preserve">    ,  </w:t>
      </w:r>
      <w:r>
        <w:rPr>
          <w:rFonts w:ascii="Cambria Math" w:eastAsia="Cambria Math" w:hAnsi="Cambria Math"/>
          <w:sz w:val="13"/>
        </w:rPr>
        <w:t>(t) =</w:t>
      </w:r>
      <w:r>
        <w:rPr>
          <w:rFonts w:ascii="Cambria Math" w:eastAsia="Cambria Math" w:hAnsi="Cambria Math"/>
          <w:sz w:val="16"/>
        </w:rPr>
        <w:t xml:space="preserve">  </w:t>
      </w:r>
      <w:r>
        <w:rPr>
          <w:rFonts w:ascii="Cambria Math" w:eastAsia="Cambria Math" w:hAnsi="Cambria Math"/>
          <w:sz w:val="16"/>
          <w:vertAlign w:val="subscript"/>
        </w:rPr>
        <w:t>0</w:t>
      </w:r>
      <w:r>
        <w:rPr>
          <w:rFonts w:ascii="Cambria Math" w:eastAsia="Cambria Math" w:hAnsi="Cambria Math"/>
          <w:sz w:val="13"/>
        </w:rPr>
        <w:t xml:space="preserve"> + ∆  (  )</w:t>
      </w:r>
    </w:p>
    <w:p w14:paraId="4C05E38E" w14:textId="77777777" w:rsidR="009F5542" w:rsidRDefault="009F5542">
      <w:pPr>
        <w:spacing w:line="200" w:lineRule="exact"/>
        <w:rPr>
          <w:rFonts w:ascii="Times New Roman" w:eastAsia="Times New Roman" w:hAnsi="Times New Roman"/>
        </w:rPr>
      </w:pPr>
      <w:r>
        <w:rPr>
          <w:rFonts w:ascii="Cambria Math" w:eastAsia="Cambria Math" w:hAnsi="Cambria Math"/>
          <w:sz w:val="13"/>
        </w:rPr>
        <w:br w:type="column"/>
      </w:r>
    </w:p>
    <w:p w14:paraId="18F79402" w14:textId="77777777" w:rsidR="009F5542" w:rsidRDefault="009F5542">
      <w:pPr>
        <w:spacing w:line="233" w:lineRule="exact"/>
        <w:rPr>
          <w:rFonts w:ascii="Times New Roman" w:eastAsia="Times New Roman" w:hAnsi="Times New Roman"/>
        </w:rPr>
      </w:pPr>
    </w:p>
    <w:p w14:paraId="6CF5C6E6"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(1)</w:t>
      </w:r>
    </w:p>
    <w:p w14:paraId="2BDC4BE9" w14:textId="77777777" w:rsidR="009F5542" w:rsidRDefault="009F5542">
      <w:pPr>
        <w:spacing w:line="200" w:lineRule="exact"/>
        <w:rPr>
          <w:rFonts w:ascii="Times New Roman" w:eastAsia="Times New Roman" w:hAnsi="Times New Roman"/>
        </w:rPr>
      </w:pPr>
    </w:p>
    <w:p w14:paraId="3D58E1EB" w14:textId="77777777" w:rsidR="009F5542" w:rsidRDefault="009F5542">
      <w:pPr>
        <w:spacing w:line="200" w:lineRule="exact"/>
        <w:rPr>
          <w:rFonts w:ascii="Times New Roman" w:eastAsia="Times New Roman" w:hAnsi="Times New Roman"/>
        </w:rPr>
      </w:pPr>
    </w:p>
    <w:p w14:paraId="15DFB7A9" w14:textId="77777777" w:rsidR="009F5542" w:rsidRDefault="009F5542">
      <w:pPr>
        <w:spacing w:line="200" w:lineRule="exact"/>
        <w:rPr>
          <w:rFonts w:ascii="Times New Roman" w:eastAsia="Times New Roman" w:hAnsi="Times New Roman"/>
        </w:rPr>
      </w:pPr>
    </w:p>
    <w:p w14:paraId="42958637" w14:textId="77777777" w:rsidR="009F5542" w:rsidRDefault="009F5542">
      <w:pPr>
        <w:spacing w:line="200" w:lineRule="exact"/>
        <w:rPr>
          <w:rFonts w:ascii="Times New Roman" w:eastAsia="Times New Roman" w:hAnsi="Times New Roman"/>
        </w:rPr>
      </w:pPr>
    </w:p>
    <w:p w14:paraId="7D4AD22E" w14:textId="77777777" w:rsidR="009F5542" w:rsidRDefault="009F5542">
      <w:pPr>
        <w:spacing w:line="336" w:lineRule="exact"/>
        <w:rPr>
          <w:rFonts w:ascii="Times New Roman" w:eastAsia="Times New Roman" w:hAnsi="Times New Roman"/>
        </w:rPr>
      </w:pPr>
    </w:p>
    <w:p w14:paraId="3A6E259F"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(2)</w:t>
      </w:r>
    </w:p>
    <w:p w14:paraId="2EA628CB" w14:textId="77777777" w:rsidR="009F5542" w:rsidRDefault="009F5542">
      <w:pPr>
        <w:spacing w:line="0" w:lineRule="atLeast"/>
        <w:rPr>
          <w:rFonts w:ascii="Times New Roman" w:eastAsia="Times New Roman" w:hAnsi="Times New Roman"/>
          <w:sz w:val="24"/>
        </w:rPr>
        <w:sectPr w:rsidR="00000000">
          <w:type w:val="continuous"/>
          <w:pgSz w:w="11900" w:h="16838"/>
          <w:pgMar w:top="1420" w:right="1126" w:bottom="425" w:left="1140" w:header="0" w:footer="0" w:gutter="0"/>
          <w:cols w:num="2" w:space="0" w:equalWidth="0">
            <w:col w:w="7920" w:space="720"/>
            <w:col w:w="1000"/>
          </w:cols>
          <w:docGrid w:linePitch="360"/>
        </w:sectPr>
      </w:pPr>
    </w:p>
    <w:p w14:paraId="3777BA08" w14:textId="77777777" w:rsidR="009F5542" w:rsidRDefault="009F5542">
      <w:pPr>
        <w:spacing w:line="352" w:lineRule="exact"/>
        <w:rPr>
          <w:rFonts w:ascii="Times New Roman" w:eastAsia="Times New Roman" w:hAnsi="Times New Roman"/>
        </w:rPr>
      </w:pPr>
    </w:p>
    <w:p w14:paraId="072886EC"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where:</w:t>
      </w:r>
    </w:p>
    <w:p w14:paraId="38CCC02F" w14:textId="77777777" w:rsidR="009F5542" w:rsidRDefault="009F5542">
      <w:pPr>
        <w:spacing w:line="200" w:lineRule="exact"/>
        <w:rPr>
          <w:rFonts w:ascii="Times New Roman" w:eastAsia="Times New Roman" w:hAnsi="Times New Roman"/>
        </w:rPr>
      </w:pPr>
    </w:p>
    <w:p w14:paraId="21F5AA9C" w14:textId="77777777" w:rsidR="009F5542" w:rsidRDefault="009F5542">
      <w:pPr>
        <w:spacing w:line="318" w:lineRule="exact"/>
        <w:rPr>
          <w:rFonts w:ascii="Times New Roman" w:eastAsia="Times New Roman" w:hAnsi="Times New Roman"/>
        </w:rPr>
      </w:pPr>
    </w:p>
    <w:p w14:paraId="689EECD9"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9</w:t>
      </w:r>
    </w:p>
    <w:p w14:paraId="33F13A4B" w14:textId="77777777" w:rsidR="009F5542" w:rsidRDefault="009F5542">
      <w:pPr>
        <w:spacing w:line="0" w:lineRule="atLeast"/>
        <w:jc w:val="center"/>
        <w:rPr>
          <w:rFonts w:ascii="Times New Roman" w:eastAsia="Times New Roman" w:hAnsi="Times New Roman"/>
          <w:sz w:val="24"/>
        </w:rPr>
        <w:sectPr w:rsidR="00000000">
          <w:type w:val="continuous"/>
          <w:pgSz w:w="11900" w:h="16838"/>
          <w:pgMar w:top="1420" w:right="1126" w:bottom="425" w:left="1140" w:header="0" w:footer="0" w:gutter="0"/>
          <w:cols w:space="0" w:equalWidth="0">
            <w:col w:w="9640"/>
          </w:cols>
          <w:docGrid w:linePitch="360"/>
        </w:sectPr>
      </w:pPr>
    </w:p>
    <w:p w14:paraId="48561395" w14:textId="77777777" w:rsidR="009F5542" w:rsidRDefault="009F5542">
      <w:pPr>
        <w:spacing w:line="217" w:lineRule="auto"/>
        <w:ind w:left="20"/>
        <w:rPr>
          <w:rFonts w:ascii="Times New Roman" w:eastAsia="Times New Roman" w:hAnsi="Times New Roman"/>
          <w:sz w:val="24"/>
        </w:rPr>
      </w:pPr>
      <w:bookmarkStart w:id="10" w:name="page11"/>
      <w:bookmarkEnd w:id="10"/>
      <w:r>
        <w:rPr>
          <w:rFonts w:ascii="Cambria Math" w:eastAsia="Cambria Math" w:hAnsi="Cambria Math"/>
          <w:sz w:val="34"/>
          <w:vertAlign w:val="subscript"/>
        </w:rPr>
        <w:t>0</w:t>
      </w:r>
      <w:r>
        <w:rPr>
          <w:rFonts w:ascii="Times New Roman" w:eastAsia="Times New Roman" w:hAnsi="Times New Roman"/>
          <w:sz w:val="24"/>
          <w:vertAlign w:val="subscript"/>
        </w:rPr>
        <w:t xml:space="preserve"> </w:t>
      </w:r>
      <w:r>
        <w:rPr>
          <w:rFonts w:ascii="Times New Roman" w:eastAsia="Times New Roman" w:hAnsi="Times New Roman"/>
          <w:sz w:val="24"/>
        </w:rPr>
        <w:t>= value of risk at a reference time 0 (e.g. the time in which the QRA is performed)</w:t>
      </w:r>
    </w:p>
    <w:p w14:paraId="293A07C8" w14:textId="77777777" w:rsidR="009F5542" w:rsidRDefault="009F5542">
      <w:pPr>
        <w:tabs>
          <w:tab w:val="left" w:pos="2120"/>
          <w:tab w:val="left" w:pos="3720"/>
        </w:tabs>
        <w:spacing w:line="205" w:lineRule="auto"/>
        <w:ind w:left="20"/>
        <w:rPr>
          <w:rFonts w:ascii="Cambria Math" w:eastAsia="Cambria Math" w:hAnsi="Cambria Math"/>
          <w:sz w:val="4"/>
        </w:rPr>
      </w:pPr>
      <w:r>
        <w:rPr>
          <w:rFonts w:ascii="Cambria Math" w:eastAsia="Cambria Math" w:hAnsi="Cambria Math"/>
          <w:sz w:val="5"/>
        </w:rPr>
        <w:t>∆</w:t>
      </w:r>
      <w:r>
        <w:rPr>
          <w:rFonts w:ascii="Cambria Math" w:eastAsia="Cambria Math" w:hAnsi="Cambria Math"/>
          <w:sz w:val="5"/>
        </w:rPr>
        <w:t xml:space="preserve">          </w:t>
      </w:r>
      <w:r>
        <w:rPr>
          <w:rFonts w:ascii="Cambria Math" w:eastAsia="Cambria Math" w:hAnsi="Cambria Math"/>
          <w:sz w:val="7"/>
          <w:vertAlign w:val="subscript"/>
        </w:rPr>
        <w:t xml:space="preserve">    ,  </w:t>
      </w:r>
      <w:r>
        <w:rPr>
          <w:rFonts w:ascii="Cambria Math" w:eastAsia="Cambria Math" w:hAnsi="Cambria Math"/>
          <w:sz w:val="5"/>
        </w:rPr>
        <w:t xml:space="preserve"> =</w:t>
      </w:r>
      <w:r>
        <w:rPr>
          <w:rFonts w:ascii="Times New Roman" w:eastAsia="Times New Roman" w:hAnsi="Times New Roman"/>
        </w:rPr>
        <w:tab/>
      </w:r>
      <w:r>
        <w:rPr>
          <w:rFonts w:ascii="Cambria Math" w:eastAsia="Cambria Math" w:hAnsi="Cambria Math"/>
          <w:sz w:val="7"/>
          <w:vertAlign w:val="subscript"/>
        </w:rPr>
        <w:t xml:space="preserve">    ,  </w:t>
      </w:r>
      <w:r>
        <w:rPr>
          <w:rFonts w:ascii="Cambria Math" w:eastAsia="Cambria Math" w:hAnsi="Cambria Math"/>
          <w:sz w:val="4"/>
        </w:rPr>
        <w:t>(  ) −</w:t>
      </w:r>
      <w:r>
        <w:rPr>
          <w:rFonts w:ascii="Times New Roman" w:eastAsia="Times New Roman" w:hAnsi="Times New Roman"/>
        </w:rPr>
        <w:tab/>
      </w:r>
      <w:r>
        <w:rPr>
          <w:rFonts w:ascii="Cambria Math" w:eastAsia="Cambria Math" w:hAnsi="Cambria Math"/>
          <w:sz w:val="7"/>
          <w:vertAlign w:val="subscript"/>
        </w:rPr>
        <w:t xml:space="preserve">    ,  </w:t>
      </w:r>
      <w:r>
        <w:rPr>
          <w:rFonts w:ascii="Cambria Math" w:eastAsia="Cambria Math" w:hAnsi="Cambria Math"/>
          <w:sz w:val="4"/>
        </w:rPr>
        <w:t>(   = 0)</w:t>
      </w:r>
    </w:p>
    <w:p w14:paraId="32495687" w14:textId="77777777" w:rsidR="009F5542" w:rsidRDefault="009F5542">
      <w:pPr>
        <w:spacing w:line="366" w:lineRule="exact"/>
        <w:rPr>
          <w:rFonts w:ascii="Times New Roman" w:eastAsia="Times New Roman" w:hAnsi="Times New Roman"/>
        </w:rPr>
      </w:pPr>
    </w:p>
    <w:p w14:paraId="42894ED6" w14:textId="77777777" w:rsidR="009F5542" w:rsidRDefault="009F5542">
      <w:pPr>
        <w:spacing w:line="271" w:lineRule="auto"/>
        <w:ind w:left="20"/>
        <w:jc w:val="both"/>
        <w:rPr>
          <w:rFonts w:ascii="Times New Roman" w:eastAsia="Times New Roman" w:hAnsi="Times New Roman"/>
          <w:sz w:val="24"/>
        </w:rPr>
      </w:pPr>
      <w:r>
        <w:rPr>
          <w:rFonts w:ascii="Times New Roman" w:eastAsia="Times New Roman" w:hAnsi="Times New Roman"/>
          <w:sz w:val="24"/>
        </w:rPr>
        <w:t>A Birnbaum-like measure based on risk to personnel will presumably differ from a Birnbaum-like measure based on environmental risk. For this reason, both the evaluations should be performed for this case.</w:t>
      </w:r>
    </w:p>
    <w:p w14:paraId="28A240C2" w14:textId="77777777" w:rsidR="009F5542" w:rsidRDefault="009F5542">
      <w:pPr>
        <w:spacing w:line="18" w:lineRule="exact"/>
        <w:rPr>
          <w:rFonts w:ascii="Times New Roman" w:eastAsia="Times New Roman" w:hAnsi="Times New Roman"/>
        </w:rPr>
      </w:pPr>
    </w:p>
    <w:p w14:paraId="739B2438" w14:textId="77777777" w:rsidR="009F5542" w:rsidRDefault="009F5542">
      <w:pPr>
        <w:spacing w:line="270" w:lineRule="auto"/>
        <w:ind w:left="20" w:right="20"/>
        <w:jc w:val="both"/>
        <w:rPr>
          <w:rFonts w:ascii="Times New Roman" w:eastAsia="Times New Roman" w:hAnsi="Times New Roman"/>
          <w:sz w:val="24"/>
        </w:rPr>
      </w:pPr>
      <w:r>
        <w:rPr>
          <w:rFonts w:ascii="Times New Roman" w:eastAsia="Times New Roman" w:hAnsi="Times New Roman"/>
          <w:sz w:val="24"/>
        </w:rPr>
        <w:t>Section 4.2.4 shows the technical features adopted in establishing the RB procedure. Results of the dynamic risk assessment are presented in Section 5. The simulation performed in this study is referred to a sample period of five years.</w:t>
      </w:r>
    </w:p>
    <w:p w14:paraId="21C97F11" w14:textId="77777777" w:rsidR="009F5542" w:rsidRDefault="009F5542">
      <w:pPr>
        <w:spacing w:line="331" w:lineRule="exact"/>
        <w:rPr>
          <w:rFonts w:ascii="Times New Roman" w:eastAsia="Times New Roman" w:hAnsi="Times New Roman"/>
        </w:rPr>
      </w:pPr>
    </w:p>
    <w:p w14:paraId="4A1C796E" w14:textId="77777777" w:rsidR="009F5542" w:rsidRDefault="009F5542">
      <w:pPr>
        <w:spacing w:line="0" w:lineRule="atLeast"/>
        <w:ind w:left="20"/>
        <w:rPr>
          <w:rFonts w:ascii="Times New Roman" w:eastAsia="Times New Roman" w:hAnsi="Times New Roman"/>
          <w:b/>
          <w:sz w:val="22"/>
        </w:rPr>
      </w:pPr>
      <w:r>
        <w:rPr>
          <w:rFonts w:ascii="Times New Roman" w:eastAsia="Times New Roman" w:hAnsi="Times New Roman"/>
          <w:b/>
          <w:sz w:val="22"/>
        </w:rPr>
        <w:t>Table 2 Aggregation rules defined for the RB application to sensitive areas.</w:t>
      </w:r>
    </w:p>
    <w:p w14:paraId="416B4B06" w14:textId="77777777" w:rsidR="009F5542" w:rsidRDefault="009F5542">
      <w:pPr>
        <w:spacing w:line="20" w:lineRule="exact"/>
        <w:rPr>
          <w:rFonts w:ascii="Times New Roman" w:eastAsia="Times New Roman" w:hAnsi="Times New Roman"/>
        </w:rPr>
      </w:pPr>
      <w:r>
        <w:rPr>
          <w:rFonts w:ascii="Times New Roman" w:eastAsia="Times New Roman" w:hAnsi="Times New Roman"/>
          <w:b/>
          <w:sz w:val="22"/>
        </w:rPr>
        <w:pict w14:anchorId="0C589E40">
          <v:line id="_x0000_s1032" style="position:absolute;z-index:-251666432" from=".6pt,.3pt" to="482.65pt,.3pt" o:userdrawn="t" strokeweight=".48pt"/>
        </w:pict>
      </w:r>
    </w:p>
    <w:p w14:paraId="4C2A0BC2" w14:textId="77777777" w:rsidR="009F5542" w:rsidRDefault="009F5542">
      <w:pPr>
        <w:spacing w:line="58" w:lineRule="exact"/>
        <w:rPr>
          <w:rFonts w:ascii="Times New Roman" w:eastAsia="Times New Roman" w:hAnsi="Times New Roman"/>
        </w:rPr>
      </w:pPr>
    </w:p>
    <w:p w14:paraId="0411DE82" w14:textId="77777777" w:rsidR="009F5542" w:rsidRDefault="009F5542">
      <w:pPr>
        <w:tabs>
          <w:tab w:val="left" w:pos="1040"/>
          <w:tab w:val="left" w:pos="4560"/>
        </w:tabs>
        <w:spacing w:line="0" w:lineRule="atLeast"/>
        <w:ind w:left="40"/>
        <w:rPr>
          <w:rFonts w:ascii="Times New Roman" w:eastAsia="Times New Roman" w:hAnsi="Times New Roman"/>
          <w:b/>
          <w:sz w:val="23"/>
        </w:rPr>
      </w:pPr>
      <w:r>
        <w:rPr>
          <w:rFonts w:ascii="Times New Roman" w:eastAsia="Times New Roman" w:hAnsi="Times New Roman"/>
          <w:b/>
          <w:sz w:val="24"/>
        </w:rPr>
        <w:t>Level</w:t>
      </w:r>
      <w:r>
        <w:rPr>
          <w:rFonts w:ascii="Times New Roman" w:eastAsia="Times New Roman" w:hAnsi="Times New Roman"/>
        </w:rPr>
        <w:tab/>
      </w:r>
      <w:r>
        <w:rPr>
          <w:rFonts w:ascii="Times New Roman" w:eastAsia="Times New Roman" w:hAnsi="Times New Roman"/>
          <w:b/>
          <w:sz w:val="24"/>
        </w:rPr>
        <w:t>Aggregation rule</w:t>
      </w:r>
      <w:r>
        <w:rPr>
          <w:rFonts w:ascii="Times New Roman" w:eastAsia="Times New Roman" w:hAnsi="Times New Roman"/>
        </w:rPr>
        <w:tab/>
      </w:r>
      <w:r>
        <w:rPr>
          <w:rFonts w:ascii="Times New Roman" w:eastAsia="Times New Roman" w:hAnsi="Times New Roman"/>
          <w:b/>
          <w:sz w:val="23"/>
        </w:rPr>
        <w:t>Description</w:t>
      </w:r>
    </w:p>
    <w:p w14:paraId="3C91CA36" w14:textId="77777777" w:rsidR="009F5542" w:rsidRDefault="009F5542">
      <w:pPr>
        <w:spacing w:line="20" w:lineRule="exact"/>
        <w:rPr>
          <w:rFonts w:ascii="Times New Roman" w:eastAsia="Times New Roman" w:hAnsi="Times New Roman"/>
        </w:rPr>
      </w:pPr>
      <w:r>
        <w:rPr>
          <w:rFonts w:ascii="Times New Roman" w:eastAsia="Times New Roman" w:hAnsi="Times New Roman"/>
          <w:b/>
          <w:sz w:val="23"/>
        </w:rPr>
        <w:pict w14:anchorId="3EBBBC1E">
          <v:line id="_x0000_s1033" style="position:absolute;z-index:-251665408" from=".6pt,5.65pt" to="482.65pt,5.65pt" o:userdrawn="t" strokeweight=".16931mm"/>
        </w:pict>
      </w:r>
    </w:p>
    <w:p w14:paraId="4007612B" w14:textId="77777777" w:rsidR="009F5542" w:rsidRDefault="009F5542">
      <w:pPr>
        <w:spacing w:line="20" w:lineRule="exact"/>
        <w:rPr>
          <w:rFonts w:ascii="Times New Roman" w:eastAsia="Times New Roman" w:hAnsi="Times New Roman"/>
        </w:rPr>
        <w:sectPr w:rsidR="00000000">
          <w:pgSz w:w="11900" w:h="16838"/>
          <w:pgMar w:top="0" w:right="1126" w:bottom="425" w:left="1120" w:header="0" w:footer="0" w:gutter="0"/>
          <w:cols w:space="0" w:equalWidth="0">
            <w:col w:w="9660"/>
          </w:cols>
          <w:docGrid w:linePitch="360"/>
        </w:sectPr>
      </w:pPr>
    </w:p>
    <w:p w14:paraId="76278982" w14:textId="77777777" w:rsidR="009F5542" w:rsidRDefault="009F5542">
      <w:pPr>
        <w:numPr>
          <w:ilvl w:val="0"/>
          <w:numId w:val="9"/>
        </w:numPr>
        <w:tabs>
          <w:tab w:val="left" w:pos="1940"/>
        </w:tabs>
        <w:spacing w:line="183" w:lineRule="auto"/>
        <w:ind w:left="1940" w:hanging="398"/>
        <w:rPr>
          <w:rFonts w:ascii="Cambria Math" w:eastAsia="Cambria Math" w:hAnsi="Cambria Math"/>
          <w:sz w:val="13"/>
        </w:rPr>
      </w:pPr>
      <w:r>
        <w:rPr>
          <w:rFonts w:ascii="Cambria Math" w:eastAsia="Cambria Math" w:hAnsi="Cambria Math"/>
          <w:sz w:val="16"/>
          <w:vertAlign w:val="subscript"/>
        </w:rPr>
        <w:t xml:space="preserve">      ,  </w:t>
      </w:r>
      <w:r>
        <w:rPr>
          <w:rFonts w:ascii="Cambria Math" w:eastAsia="Cambria Math" w:hAnsi="Cambria Math"/>
          <w:sz w:val="13"/>
          <w:vertAlign w:val="subscript"/>
        </w:rPr>
        <w:t xml:space="preserve"> </w:t>
      </w:r>
      <w:r>
        <w:rPr>
          <w:rFonts w:ascii="Cambria Math" w:eastAsia="Cambria Math" w:hAnsi="Cambria Math"/>
          <w:sz w:val="13"/>
        </w:rPr>
        <w:t>∙</w:t>
      </w:r>
      <w:r>
        <w:rPr>
          <w:rFonts w:ascii="Cambria Math" w:eastAsia="Cambria Math" w:hAnsi="Cambria Math"/>
          <w:sz w:val="16"/>
        </w:rPr>
        <w:t xml:space="preserve">     </w:t>
      </w:r>
      <w:r>
        <w:rPr>
          <w:rFonts w:ascii="Cambria Math" w:eastAsia="Cambria Math" w:hAnsi="Cambria Math"/>
          <w:sz w:val="16"/>
          <w:vertAlign w:val="subscript"/>
        </w:rPr>
        <w:t xml:space="preserve">    ,  </w:t>
      </w:r>
    </w:p>
    <w:p w14:paraId="65D326BA" w14:textId="77777777" w:rsidR="009F5542" w:rsidRDefault="009F5542">
      <w:pPr>
        <w:spacing w:line="119" w:lineRule="exact"/>
        <w:rPr>
          <w:rFonts w:ascii="Cambria Math" w:eastAsia="Cambria Math" w:hAnsi="Cambria Math"/>
          <w:sz w:val="13"/>
        </w:rPr>
      </w:pPr>
    </w:p>
    <w:p w14:paraId="708199FD" w14:textId="77777777" w:rsidR="009F5542" w:rsidRDefault="009F5542">
      <w:pPr>
        <w:numPr>
          <w:ilvl w:val="1"/>
          <w:numId w:val="9"/>
        </w:numPr>
        <w:tabs>
          <w:tab w:val="left" w:pos="0"/>
        </w:tabs>
        <w:spacing w:line="0" w:lineRule="atLeast"/>
        <w:rPr>
          <w:rFonts w:ascii="Cambria Math" w:eastAsia="Cambria Math" w:hAnsi="Cambria Math"/>
          <w:sz w:val="24"/>
        </w:rPr>
      </w:pPr>
    </w:p>
    <w:p w14:paraId="36FD78BF" w14:textId="77777777" w:rsidR="009F5542" w:rsidRDefault="009F5542">
      <w:pPr>
        <w:spacing w:line="217" w:lineRule="exact"/>
        <w:rPr>
          <w:rFonts w:ascii="Times New Roman" w:eastAsia="Times New Roman" w:hAnsi="Times New Roman"/>
        </w:rPr>
      </w:pPr>
      <w:r>
        <w:rPr>
          <w:rFonts w:ascii="Cambria Math" w:eastAsia="Cambria Math" w:hAnsi="Cambria Math"/>
          <w:sz w:val="24"/>
        </w:rPr>
        <w:br w:type="column"/>
      </w:r>
    </w:p>
    <w:p w14:paraId="350DF85A" w14:textId="77777777" w:rsidR="009F5542" w:rsidRDefault="009F5542">
      <w:pPr>
        <w:spacing w:line="237" w:lineRule="auto"/>
        <w:ind w:right="40"/>
        <w:jc w:val="both"/>
        <w:rPr>
          <w:rFonts w:ascii="Times New Roman" w:eastAsia="Times New Roman" w:hAnsi="Times New Roman"/>
          <w:sz w:val="24"/>
        </w:rPr>
      </w:pPr>
      <w:r>
        <w:rPr>
          <w:rFonts w:ascii="Times New Roman" w:eastAsia="Times New Roman" w:hAnsi="Times New Roman"/>
          <w:sz w:val="24"/>
        </w:rPr>
        <w:t>Frequencies of initiating events (</w:t>
      </w:r>
      <w:r>
        <w:rPr>
          <w:rFonts w:ascii="Times New Roman" w:eastAsia="Times New Roman" w:hAnsi="Times New Roman"/>
          <w:i/>
          <w:sz w:val="24"/>
        </w:rPr>
        <w:t>Freq</w:t>
      </w:r>
      <w:r>
        <w:rPr>
          <w:rFonts w:ascii="Times New Roman" w:eastAsia="Times New Roman" w:hAnsi="Times New Roman"/>
          <w:i/>
          <w:sz w:val="16"/>
        </w:rPr>
        <w:t>IEV,i</w:t>
      </w:r>
      <w:r>
        <w:rPr>
          <w:rFonts w:ascii="Times New Roman" w:eastAsia="Times New Roman" w:hAnsi="Times New Roman"/>
          <w:sz w:val="24"/>
        </w:rPr>
        <w:t>) are multiplied by failure probabilities of the related barrier functions (</w:t>
      </w:r>
      <w:r>
        <w:rPr>
          <w:rFonts w:ascii="Times New Roman" w:eastAsia="Times New Roman" w:hAnsi="Times New Roman"/>
          <w:i/>
          <w:sz w:val="24"/>
        </w:rPr>
        <w:t>FProb</w:t>
      </w:r>
      <w:r>
        <w:rPr>
          <w:rFonts w:ascii="Times New Roman" w:eastAsia="Times New Roman" w:hAnsi="Times New Roman"/>
          <w:i/>
          <w:sz w:val="16"/>
        </w:rPr>
        <w:t>BF,,j</w:t>
      </w:r>
      <w:r>
        <w:rPr>
          <w:rFonts w:ascii="Times New Roman" w:eastAsia="Times New Roman" w:hAnsi="Times New Roman"/>
          <w:sz w:val="24"/>
        </w:rPr>
        <w:t>) to evaluate frequencies of consequences.</w:t>
      </w:r>
    </w:p>
    <w:p w14:paraId="73FD5AAD" w14:textId="77777777" w:rsidR="009F5542" w:rsidRDefault="009F5542">
      <w:pPr>
        <w:spacing w:line="237" w:lineRule="auto"/>
        <w:ind w:right="40"/>
        <w:jc w:val="both"/>
        <w:rPr>
          <w:rFonts w:ascii="Times New Roman" w:eastAsia="Times New Roman" w:hAnsi="Times New Roman"/>
          <w:sz w:val="24"/>
        </w:rPr>
        <w:sectPr w:rsidR="00000000">
          <w:type w:val="continuous"/>
          <w:pgSz w:w="11900" w:h="16838"/>
          <w:pgMar w:top="0" w:right="1126" w:bottom="425" w:left="1120" w:header="0" w:footer="0" w:gutter="0"/>
          <w:cols w:num="2" w:space="0" w:equalWidth="0">
            <w:col w:w="4020" w:space="560"/>
            <w:col w:w="5080"/>
          </w:cols>
          <w:docGrid w:linePitch="360"/>
        </w:sectPr>
      </w:pPr>
    </w:p>
    <w:tbl>
      <w:tblPr>
        <w:tblW w:w="0" w:type="auto"/>
        <w:tblInd w:w="40" w:type="dxa"/>
        <w:tblLayout w:type="fixed"/>
        <w:tblCellMar>
          <w:top w:w="0" w:type="dxa"/>
          <w:left w:w="0" w:type="dxa"/>
          <w:bottom w:w="0" w:type="dxa"/>
          <w:right w:w="0" w:type="dxa"/>
        </w:tblCellMar>
        <w:tblLook w:val="0000" w:firstRow="0" w:lastRow="0" w:firstColumn="0" w:lastColumn="0" w:noHBand="0" w:noVBand="0"/>
      </w:tblPr>
      <w:tblGrid>
        <w:gridCol w:w="980"/>
        <w:gridCol w:w="1760"/>
        <w:gridCol w:w="1420"/>
        <w:gridCol w:w="5480"/>
      </w:tblGrid>
      <w:tr w:rsidR="00000000" w14:paraId="57B6FF4C" w14:textId="77777777">
        <w:trPr>
          <w:trHeight w:hRule="exact" w:val="494"/>
        </w:trPr>
        <w:tc>
          <w:tcPr>
            <w:tcW w:w="980" w:type="dxa"/>
            <w:shd w:val="clear" w:color="auto" w:fill="auto"/>
            <w:vAlign w:val="bottom"/>
          </w:tcPr>
          <w:p w14:paraId="598C91B6"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Bow-tie</w:t>
            </w:r>
          </w:p>
        </w:tc>
        <w:tc>
          <w:tcPr>
            <w:tcW w:w="1760" w:type="dxa"/>
            <w:vMerge w:val="restart"/>
            <w:tcBorders>
              <w:top w:val="single" w:sz="8" w:space="0" w:color="auto"/>
            </w:tcBorders>
            <w:shd w:val="clear" w:color="auto" w:fill="auto"/>
            <w:vAlign w:val="bottom"/>
          </w:tcPr>
          <w:p w14:paraId="00BEDE7E" w14:textId="77777777" w:rsidR="009F5542" w:rsidRDefault="009F5542">
            <w:pPr>
              <w:spacing w:line="318" w:lineRule="exact"/>
              <w:ind w:left="720"/>
              <w:rPr>
                <w:rFonts w:ascii="Cambria Math" w:eastAsia="Cambria Math" w:hAnsi="Cambria Math"/>
                <w:sz w:val="7"/>
                <w:vertAlign w:val="subscript"/>
              </w:rPr>
            </w:pPr>
            <w:r>
              <w:rPr>
                <w:rFonts w:ascii="Cambria Math" w:eastAsia="Cambria Math" w:hAnsi="Cambria Math"/>
                <w:sz w:val="7"/>
                <w:vertAlign w:val="subscript"/>
              </w:rPr>
              <w:t xml:space="preserve">    ,  </w:t>
            </w:r>
          </w:p>
        </w:tc>
        <w:tc>
          <w:tcPr>
            <w:tcW w:w="1420" w:type="dxa"/>
            <w:vMerge w:val="restart"/>
            <w:tcBorders>
              <w:top w:val="single" w:sz="8" w:space="0" w:color="auto"/>
            </w:tcBorders>
            <w:shd w:val="clear" w:color="auto" w:fill="auto"/>
            <w:vAlign w:val="bottom"/>
          </w:tcPr>
          <w:p w14:paraId="356A466A" w14:textId="77777777" w:rsidR="009F5542" w:rsidRDefault="009F5542">
            <w:pPr>
              <w:spacing w:line="318" w:lineRule="exact"/>
              <w:ind w:left="40"/>
              <w:rPr>
                <w:rFonts w:ascii="Cambria Math" w:eastAsia="Cambria Math" w:hAnsi="Cambria Math"/>
                <w:sz w:val="7"/>
                <w:vertAlign w:val="subscript"/>
              </w:rPr>
            </w:pPr>
            <w:r>
              <w:rPr>
                <w:rFonts w:ascii="Cambria Math" w:eastAsia="Cambria Math" w:hAnsi="Cambria Math"/>
                <w:sz w:val="5"/>
              </w:rPr>
              <w:t>∝</w:t>
            </w:r>
            <w:r>
              <w:rPr>
                <w:rFonts w:ascii="Cambria Math" w:eastAsia="Cambria Math" w:hAnsi="Cambria Math"/>
                <w:sz w:val="7"/>
              </w:rPr>
              <w:t xml:space="preserve">    </w:t>
            </w:r>
            <w:r>
              <w:rPr>
                <w:rFonts w:ascii="Cambria Math" w:eastAsia="Cambria Math" w:hAnsi="Cambria Math"/>
                <w:sz w:val="7"/>
                <w:vertAlign w:val="subscript"/>
              </w:rPr>
              <w:t xml:space="preserve">    ,  </w:t>
            </w:r>
          </w:p>
        </w:tc>
        <w:tc>
          <w:tcPr>
            <w:tcW w:w="5480" w:type="dxa"/>
            <w:tcBorders>
              <w:top w:val="single" w:sz="8" w:space="0" w:color="auto"/>
            </w:tcBorders>
            <w:shd w:val="clear" w:color="auto" w:fill="auto"/>
            <w:vAlign w:val="bottom"/>
          </w:tcPr>
          <w:p w14:paraId="491C24A7" w14:textId="77777777" w:rsidR="009F5542" w:rsidRDefault="009F5542">
            <w:pPr>
              <w:spacing w:line="0" w:lineRule="atLeast"/>
              <w:ind w:left="380"/>
              <w:rPr>
                <w:rFonts w:ascii="Times New Roman" w:eastAsia="Times New Roman" w:hAnsi="Times New Roman"/>
                <w:sz w:val="24"/>
              </w:rPr>
            </w:pPr>
            <w:r>
              <w:rPr>
                <w:rFonts w:ascii="Times New Roman" w:eastAsia="Times New Roman" w:hAnsi="Times New Roman"/>
                <w:sz w:val="24"/>
              </w:rPr>
              <w:t xml:space="preserve">Direct   proportionality   with   </w:t>
            </w:r>
            <w:r>
              <w:rPr>
                <w:rFonts w:ascii="Times New Roman" w:eastAsia="Times New Roman" w:hAnsi="Times New Roman"/>
                <w:i/>
                <w:sz w:val="24"/>
              </w:rPr>
              <w:t>FProb</w:t>
            </w:r>
            <w:r>
              <w:rPr>
                <w:rFonts w:ascii="Times New Roman" w:eastAsia="Times New Roman" w:hAnsi="Times New Roman"/>
                <w:i/>
                <w:sz w:val="16"/>
              </w:rPr>
              <w:t>BF,,j</w:t>
            </w:r>
            <w:r>
              <w:rPr>
                <w:rFonts w:ascii="Times New Roman" w:eastAsia="Times New Roman" w:hAnsi="Times New Roman"/>
                <w:sz w:val="24"/>
              </w:rPr>
              <w:t xml:space="preserve">    allows</w:t>
            </w:r>
          </w:p>
        </w:tc>
      </w:tr>
      <w:tr w:rsidR="00000000" w14:paraId="592D6BF5" w14:textId="77777777">
        <w:trPr>
          <w:trHeight w:val="178"/>
        </w:trPr>
        <w:tc>
          <w:tcPr>
            <w:tcW w:w="980" w:type="dxa"/>
            <w:shd w:val="clear" w:color="auto" w:fill="auto"/>
            <w:vAlign w:val="bottom"/>
          </w:tcPr>
          <w:p w14:paraId="226CDE47" w14:textId="77777777" w:rsidR="009F5542" w:rsidRDefault="009F5542">
            <w:pPr>
              <w:spacing w:line="178" w:lineRule="exact"/>
              <w:rPr>
                <w:rFonts w:ascii="Times New Roman" w:eastAsia="Times New Roman" w:hAnsi="Times New Roman"/>
              </w:rPr>
            </w:pPr>
            <w:r>
              <w:rPr>
                <w:rFonts w:ascii="Times New Roman" w:eastAsia="Times New Roman" w:hAnsi="Times New Roman"/>
              </w:rPr>
              <w:t>diagram/</w:t>
            </w:r>
          </w:p>
        </w:tc>
        <w:tc>
          <w:tcPr>
            <w:tcW w:w="1760" w:type="dxa"/>
            <w:vMerge/>
            <w:shd w:val="clear" w:color="auto" w:fill="auto"/>
            <w:vAlign w:val="bottom"/>
          </w:tcPr>
          <w:p w14:paraId="45981133" w14:textId="77777777" w:rsidR="009F5542" w:rsidRDefault="009F5542">
            <w:pPr>
              <w:spacing w:line="0" w:lineRule="atLeast"/>
              <w:rPr>
                <w:rFonts w:ascii="Times New Roman" w:eastAsia="Times New Roman" w:hAnsi="Times New Roman"/>
                <w:sz w:val="15"/>
              </w:rPr>
            </w:pPr>
          </w:p>
        </w:tc>
        <w:tc>
          <w:tcPr>
            <w:tcW w:w="1420" w:type="dxa"/>
            <w:vMerge/>
            <w:shd w:val="clear" w:color="auto" w:fill="auto"/>
            <w:vAlign w:val="bottom"/>
          </w:tcPr>
          <w:p w14:paraId="75D8AF56" w14:textId="77777777" w:rsidR="009F5542" w:rsidRDefault="009F5542">
            <w:pPr>
              <w:spacing w:line="0" w:lineRule="atLeast"/>
              <w:rPr>
                <w:rFonts w:ascii="Times New Roman" w:eastAsia="Times New Roman" w:hAnsi="Times New Roman"/>
                <w:sz w:val="15"/>
              </w:rPr>
            </w:pPr>
          </w:p>
        </w:tc>
        <w:tc>
          <w:tcPr>
            <w:tcW w:w="5480" w:type="dxa"/>
            <w:vMerge w:val="restart"/>
            <w:shd w:val="clear" w:color="auto" w:fill="auto"/>
            <w:vAlign w:val="bottom"/>
          </w:tcPr>
          <w:p w14:paraId="14CB5FF8" w14:textId="77777777" w:rsidR="009F5542" w:rsidRDefault="009F5542">
            <w:pPr>
              <w:spacing w:line="0" w:lineRule="atLeast"/>
              <w:ind w:left="380"/>
              <w:rPr>
                <w:rFonts w:ascii="Times New Roman" w:eastAsia="Times New Roman" w:hAnsi="Times New Roman"/>
                <w:sz w:val="24"/>
              </w:rPr>
            </w:pPr>
            <w:r>
              <w:rPr>
                <w:rFonts w:ascii="Times New Roman" w:eastAsia="Times New Roman" w:hAnsi="Times New Roman"/>
                <w:sz w:val="24"/>
              </w:rPr>
              <w:t>estimating the degradation status (</w:t>
            </w:r>
            <w:r>
              <w:rPr>
                <w:rFonts w:ascii="Times New Roman" w:eastAsia="Times New Roman" w:hAnsi="Times New Roman"/>
                <w:i/>
                <w:sz w:val="24"/>
              </w:rPr>
              <w:t>Deg</w:t>
            </w:r>
            <w:r>
              <w:rPr>
                <w:rFonts w:ascii="Times New Roman" w:eastAsia="Times New Roman" w:hAnsi="Times New Roman"/>
                <w:i/>
                <w:sz w:val="16"/>
              </w:rPr>
              <w:t>BF</w:t>
            </w:r>
            <w:r>
              <w:rPr>
                <w:rFonts w:ascii="Times New Roman" w:eastAsia="Times New Roman" w:hAnsi="Times New Roman"/>
                <w:sz w:val="24"/>
              </w:rPr>
              <w:t>)</w:t>
            </w:r>
          </w:p>
        </w:tc>
      </w:tr>
      <w:tr w:rsidR="00000000" w14:paraId="713D4E05" w14:textId="77777777">
        <w:trPr>
          <w:trHeight w:val="152"/>
        </w:trPr>
        <w:tc>
          <w:tcPr>
            <w:tcW w:w="980" w:type="dxa"/>
            <w:vMerge w:val="restart"/>
            <w:shd w:val="clear" w:color="auto" w:fill="auto"/>
            <w:vAlign w:val="bottom"/>
          </w:tcPr>
          <w:p w14:paraId="3E937F0E" w14:textId="77777777" w:rsidR="009F5542" w:rsidRDefault="009F5542">
            <w:pPr>
              <w:spacing w:line="199" w:lineRule="exact"/>
              <w:rPr>
                <w:rFonts w:ascii="Times New Roman" w:eastAsia="Times New Roman" w:hAnsi="Times New Roman"/>
                <w:sz w:val="22"/>
              </w:rPr>
            </w:pPr>
            <w:r>
              <w:rPr>
                <w:rFonts w:ascii="Times New Roman" w:eastAsia="Times New Roman" w:hAnsi="Times New Roman"/>
                <w:sz w:val="22"/>
              </w:rPr>
              <w:t>Barrier</w:t>
            </w:r>
          </w:p>
        </w:tc>
        <w:tc>
          <w:tcPr>
            <w:tcW w:w="1760" w:type="dxa"/>
            <w:shd w:val="clear" w:color="auto" w:fill="auto"/>
            <w:vAlign w:val="bottom"/>
          </w:tcPr>
          <w:p w14:paraId="3B7E08E3" w14:textId="77777777" w:rsidR="009F5542" w:rsidRDefault="009F5542">
            <w:pPr>
              <w:spacing w:line="0" w:lineRule="atLeast"/>
              <w:rPr>
                <w:rFonts w:ascii="Times New Roman" w:eastAsia="Times New Roman" w:hAnsi="Times New Roman"/>
                <w:sz w:val="13"/>
              </w:rPr>
            </w:pPr>
          </w:p>
        </w:tc>
        <w:tc>
          <w:tcPr>
            <w:tcW w:w="1420" w:type="dxa"/>
            <w:shd w:val="clear" w:color="auto" w:fill="auto"/>
            <w:vAlign w:val="bottom"/>
          </w:tcPr>
          <w:p w14:paraId="6D27CD45" w14:textId="77777777" w:rsidR="009F5542" w:rsidRDefault="009F5542">
            <w:pPr>
              <w:spacing w:line="0" w:lineRule="atLeast"/>
              <w:rPr>
                <w:rFonts w:ascii="Times New Roman" w:eastAsia="Times New Roman" w:hAnsi="Times New Roman"/>
                <w:sz w:val="13"/>
              </w:rPr>
            </w:pPr>
          </w:p>
        </w:tc>
        <w:tc>
          <w:tcPr>
            <w:tcW w:w="5480" w:type="dxa"/>
            <w:vMerge/>
            <w:shd w:val="clear" w:color="auto" w:fill="auto"/>
            <w:vAlign w:val="bottom"/>
          </w:tcPr>
          <w:p w14:paraId="2AFAC3FB" w14:textId="77777777" w:rsidR="009F5542" w:rsidRDefault="009F5542">
            <w:pPr>
              <w:spacing w:line="0" w:lineRule="atLeast"/>
              <w:rPr>
                <w:rFonts w:ascii="Times New Roman" w:eastAsia="Times New Roman" w:hAnsi="Times New Roman"/>
                <w:sz w:val="13"/>
              </w:rPr>
            </w:pPr>
          </w:p>
        </w:tc>
      </w:tr>
      <w:tr w:rsidR="00000000" w14:paraId="4D1638F7" w14:textId="77777777">
        <w:trPr>
          <w:trHeight w:val="47"/>
        </w:trPr>
        <w:tc>
          <w:tcPr>
            <w:tcW w:w="980" w:type="dxa"/>
            <w:vMerge/>
            <w:shd w:val="clear" w:color="auto" w:fill="auto"/>
            <w:vAlign w:val="bottom"/>
          </w:tcPr>
          <w:p w14:paraId="57E70DDA" w14:textId="77777777" w:rsidR="009F5542" w:rsidRDefault="009F5542">
            <w:pPr>
              <w:spacing w:line="0" w:lineRule="atLeast"/>
              <w:rPr>
                <w:rFonts w:ascii="Times New Roman" w:eastAsia="Times New Roman" w:hAnsi="Times New Roman"/>
                <w:sz w:val="4"/>
              </w:rPr>
            </w:pPr>
          </w:p>
        </w:tc>
        <w:tc>
          <w:tcPr>
            <w:tcW w:w="1760" w:type="dxa"/>
            <w:tcBorders>
              <w:bottom w:val="single" w:sz="8" w:space="0" w:color="auto"/>
            </w:tcBorders>
            <w:shd w:val="clear" w:color="auto" w:fill="auto"/>
            <w:vAlign w:val="bottom"/>
          </w:tcPr>
          <w:p w14:paraId="560B3DBC" w14:textId="77777777" w:rsidR="009F5542" w:rsidRDefault="009F5542">
            <w:pPr>
              <w:spacing w:line="0" w:lineRule="atLeast"/>
              <w:rPr>
                <w:rFonts w:ascii="Times New Roman" w:eastAsia="Times New Roman" w:hAnsi="Times New Roman"/>
                <w:sz w:val="4"/>
              </w:rPr>
            </w:pPr>
          </w:p>
        </w:tc>
        <w:tc>
          <w:tcPr>
            <w:tcW w:w="1420" w:type="dxa"/>
            <w:tcBorders>
              <w:bottom w:val="single" w:sz="8" w:space="0" w:color="auto"/>
            </w:tcBorders>
            <w:shd w:val="clear" w:color="auto" w:fill="auto"/>
            <w:vAlign w:val="bottom"/>
          </w:tcPr>
          <w:p w14:paraId="084C3176" w14:textId="77777777" w:rsidR="009F5542" w:rsidRDefault="009F5542">
            <w:pPr>
              <w:spacing w:line="0" w:lineRule="atLeast"/>
              <w:rPr>
                <w:rFonts w:ascii="Times New Roman" w:eastAsia="Times New Roman" w:hAnsi="Times New Roman"/>
                <w:sz w:val="4"/>
              </w:rPr>
            </w:pPr>
          </w:p>
        </w:tc>
        <w:tc>
          <w:tcPr>
            <w:tcW w:w="5480" w:type="dxa"/>
            <w:tcBorders>
              <w:bottom w:val="single" w:sz="8" w:space="0" w:color="auto"/>
            </w:tcBorders>
            <w:shd w:val="clear" w:color="auto" w:fill="auto"/>
            <w:vAlign w:val="bottom"/>
          </w:tcPr>
          <w:p w14:paraId="6E123F60" w14:textId="77777777" w:rsidR="009F5542" w:rsidRDefault="009F5542">
            <w:pPr>
              <w:spacing w:line="0" w:lineRule="atLeast"/>
              <w:rPr>
                <w:rFonts w:ascii="Times New Roman" w:eastAsia="Times New Roman" w:hAnsi="Times New Roman"/>
                <w:sz w:val="4"/>
              </w:rPr>
            </w:pPr>
          </w:p>
        </w:tc>
      </w:tr>
      <w:tr w:rsidR="00000000" w14:paraId="4E21C8E5" w14:textId="77777777">
        <w:trPr>
          <w:trHeight w:val="264"/>
        </w:trPr>
        <w:tc>
          <w:tcPr>
            <w:tcW w:w="980" w:type="dxa"/>
            <w:shd w:val="clear" w:color="auto" w:fill="auto"/>
            <w:vAlign w:val="bottom"/>
          </w:tcPr>
          <w:p w14:paraId="68943591" w14:textId="77777777" w:rsidR="009F5542" w:rsidRDefault="009F5542">
            <w:pPr>
              <w:spacing w:line="264" w:lineRule="exact"/>
              <w:rPr>
                <w:rFonts w:ascii="Times New Roman" w:eastAsia="Times New Roman" w:hAnsi="Times New Roman"/>
                <w:sz w:val="24"/>
              </w:rPr>
            </w:pPr>
            <w:r>
              <w:rPr>
                <w:rFonts w:ascii="Times New Roman" w:eastAsia="Times New Roman" w:hAnsi="Times New Roman"/>
                <w:sz w:val="24"/>
              </w:rPr>
              <w:t>function</w:t>
            </w:r>
          </w:p>
        </w:tc>
        <w:tc>
          <w:tcPr>
            <w:tcW w:w="1760" w:type="dxa"/>
            <w:shd w:val="clear" w:color="auto" w:fill="auto"/>
            <w:vAlign w:val="bottom"/>
          </w:tcPr>
          <w:p w14:paraId="18D7F3B7" w14:textId="77777777" w:rsidR="009F5542" w:rsidRDefault="009F5542">
            <w:pPr>
              <w:spacing w:line="0" w:lineRule="atLeast"/>
              <w:rPr>
                <w:rFonts w:ascii="Times New Roman" w:eastAsia="Times New Roman" w:hAnsi="Times New Roman"/>
                <w:sz w:val="22"/>
              </w:rPr>
            </w:pPr>
          </w:p>
        </w:tc>
        <w:tc>
          <w:tcPr>
            <w:tcW w:w="1420" w:type="dxa"/>
            <w:shd w:val="clear" w:color="auto" w:fill="auto"/>
            <w:vAlign w:val="bottom"/>
          </w:tcPr>
          <w:p w14:paraId="2FAD6682" w14:textId="77777777" w:rsidR="009F5542" w:rsidRDefault="009F5542">
            <w:pPr>
              <w:spacing w:line="0" w:lineRule="atLeast"/>
              <w:rPr>
                <w:rFonts w:ascii="Times New Roman" w:eastAsia="Times New Roman" w:hAnsi="Times New Roman"/>
                <w:sz w:val="22"/>
              </w:rPr>
            </w:pPr>
          </w:p>
        </w:tc>
        <w:tc>
          <w:tcPr>
            <w:tcW w:w="5480" w:type="dxa"/>
            <w:shd w:val="clear" w:color="auto" w:fill="auto"/>
            <w:vAlign w:val="bottom"/>
          </w:tcPr>
          <w:p w14:paraId="2A425774" w14:textId="77777777" w:rsidR="009F5542" w:rsidRDefault="009F5542">
            <w:pPr>
              <w:spacing w:line="0" w:lineRule="atLeast"/>
              <w:rPr>
                <w:rFonts w:ascii="Times New Roman" w:eastAsia="Times New Roman" w:hAnsi="Times New Roman"/>
                <w:sz w:val="22"/>
              </w:rPr>
            </w:pPr>
          </w:p>
        </w:tc>
      </w:tr>
    </w:tbl>
    <w:p w14:paraId="0124C52C" w14:textId="77777777" w:rsidR="009F5542" w:rsidRDefault="009F5542">
      <w:pPr>
        <w:rPr>
          <w:rFonts w:ascii="Times New Roman" w:eastAsia="Times New Roman" w:hAnsi="Times New Roman"/>
          <w:sz w:val="22"/>
        </w:rPr>
        <w:sectPr w:rsidR="00000000">
          <w:type w:val="continuous"/>
          <w:pgSz w:w="11900" w:h="16838"/>
          <w:pgMar w:top="0" w:right="1126" w:bottom="425" w:left="1120" w:header="0" w:footer="0" w:gutter="0"/>
          <w:cols w:space="0" w:equalWidth="0">
            <w:col w:w="9660"/>
          </w:cols>
          <w:docGrid w:linePitch="360"/>
        </w:sectPr>
      </w:pPr>
    </w:p>
    <w:p w14:paraId="7AACE380" w14:textId="77777777" w:rsidR="009F5542" w:rsidRDefault="009F5542">
      <w:pPr>
        <w:tabs>
          <w:tab w:val="left" w:pos="3440"/>
        </w:tabs>
        <w:spacing w:line="187" w:lineRule="auto"/>
        <w:ind w:left="1060"/>
        <w:rPr>
          <w:rFonts w:ascii="Cambria Math" w:eastAsia="Cambria Math" w:hAnsi="Cambria Math"/>
          <w:sz w:val="4"/>
        </w:rPr>
      </w:pPr>
      <w:r>
        <w:rPr>
          <w:rFonts w:ascii="Cambria Math" w:eastAsia="Cambria Math" w:hAnsi="Cambria Math"/>
          <w:sz w:val="8"/>
          <w:vertAlign w:val="superscript"/>
        </w:rPr>
        <w:t>=</w:t>
      </w:r>
      <w:r>
        <w:rPr>
          <w:rFonts w:ascii="Cambria Math" w:eastAsia="Cambria Math" w:hAnsi="Cambria Math"/>
          <w:sz w:val="8"/>
          <w:vertAlign w:val="superscript"/>
        </w:rPr>
        <w:t xml:space="preserve"> </w:t>
      </w:r>
      <w:r>
        <w:rPr>
          <w:rFonts w:ascii="Cambria Math" w:eastAsia="Cambria Math" w:hAnsi="Cambria Math"/>
          <w:sz w:val="8"/>
          <w:vertAlign w:val="superscript"/>
        </w:rPr>
        <w:t>∑</w:t>
      </w:r>
      <w:r>
        <w:rPr>
          <w:rFonts w:ascii="Cambria Math" w:eastAsia="Cambria Math" w:hAnsi="Cambria Math"/>
          <w:sz w:val="2"/>
          <w:vertAlign w:val="superscript"/>
        </w:rPr>
        <w:t xml:space="preserve">  </w:t>
      </w:r>
      <w:r>
        <w:rPr>
          <w:rFonts w:ascii="Cambria Math" w:eastAsia="Cambria Math" w:hAnsi="Cambria Math"/>
          <w:sz w:val="2"/>
        </w:rPr>
        <w:t xml:space="preserve">    ,  </w:t>
      </w:r>
      <w:r>
        <w:rPr>
          <w:rFonts w:ascii="Cambria Math" w:eastAsia="Cambria Math" w:hAnsi="Cambria Math"/>
          <w:sz w:val="8"/>
        </w:rPr>
        <w:t xml:space="preserve"> </w:t>
      </w:r>
      <w:r>
        <w:rPr>
          <w:rFonts w:ascii="Cambria Math" w:eastAsia="Cambria Math" w:hAnsi="Cambria Math"/>
          <w:sz w:val="8"/>
          <w:vertAlign w:val="superscript"/>
        </w:rPr>
        <w:t>∙</w:t>
      </w:r>
      <w:r>
        <w:rPr>
          <w:rFonts w:ascii="Times New Roman" w:eastAsia="Times New Roman" w:hAnsi="Times New Roman"/>
        </w:rPr>
        <w:tab/>
      </w:r>
      <w:r>
        <w:rPr>
          <w:rFonts w:ascii="Cambria Math" w:eastAsia="Cambria Math" w:hAnsi="Cambria Math"/>
          <w:sz w:val="4"/>
        </w:rPr>
        <w:t xml:space="preserve">    ,  </w:t>
      </w:r>
    </w:p>
    <w:p w14:paraId="55A0A062" w14:textId="77777777" w:rsidR="009F5542" w:rsidRDefault="009F5542">
      <w:pPr>
        <w:spacing w:line="202" w:lineRule="auto"/>
        <w:ind w:left="2860"/>
        <w:rPr>
          <w:rFonts w:ascii="Cambria Math" w:eastAsia="Cambria Math" w:hAnsi="Cambria Math"/>
          <w:sz w:val="4"/>
        </w:rPr>
      </w:pPr>
      <w:r>
        <w:rPr>
          <w:rFonts w:ascii="Cambria Math" w:eastAsia="Cambria Math" w:hAnsi="Cambria Math"/>
          <w:sz w:val="4"/>
        </w:rPr>
        <w:t>1</w:t>
      </w:r>
    </w:p>
    <w:p w14:paraId="0E35B0C9" w14:textId="77777777" w:rsidR="009F5542" w:rsidRDefault="009F5542">
      <w:pPr>
        <w:spacing w:line="182" w:lineRule="auto"/>
        <w:ind w:left="2500"/>
        <w:rPr>
          <w:rFonts w:ascii="Cambria Math" w:eastAsia="Cambria Math" w:hAnsi="Cambria Math"/>
          <w:sz w:val="12"/>
          <w:vertAlign w:val="superscript"/>
        </w:rPr>
      </w:pPr>
      <w:r>
        <w:rPr>
          <w:rFonts w:ascii="Cambria Math" w:eastAsia="Cambria Math" w:hAnsi="Cambria Math"/>
          <w:sz w:val="12"/>
          <w:vertAlign w:val="superscript"/>
        </w:rPr>
        <w:t>=</w:t>
      </w:r>
    </w:p>
    <w:p w14:paraId="3CCBD90D" w14:textId="77777777" w:rsidR="009F5542" w:rsidRDefault="009F5542">
      <w:pPr>
        <w:spacing w:line="20" w:lineRule="exact"/>
        <w:rPr>
          <w:rFonts w:ascii="Times New Roman" w:eastAsia="Times New Roman" w:hAnsi="Times New Roman"/>
        </w:rPr>
      </w:pPr>
      <w:r>
        <w:rPr>
          <w:rFonts w:ascii="Cambria Math" w:eastAsia="Cambria Math" w:hAnsi="Cambria Math"/>
          <w:sz w:val="12"/>
          <w:vertAlign w:val="superscript"/>
        </w:rPr>
        <w:pict w14:anchorId="432C8D96">
          <v:shape id="_x0000_s1034" type="#_x0000_t75" style="position:absolute;margin-left:136.85pt;margin-top:-20pt;width:18.25pt;height:.85pt;z-index:-251664384">
            <v:imagedata r:id="rId11" o:title=""/>
          </v:shape>
        </w:pict>
      </w:r>
    </w:p>
    <w:p w14:paraId="73528CE1" w14:textId="77777777" w:rsidR="009F5542" w:rsidRDefault="009F5542">
      <w:pPr>
        <w:spacing w:line="5" w:lineRule="exact"/>
        <w:rPr>
          <w:rFonts w:ascii="Times New Roman" w:eastAsia="Times New Roman" w:hAnsi="Times New Roman"/>
        </w:rPr>
      </w:pPr>
      <w:r>
        <w:rPr>
          <w:rFonts w:ascii="Times New Roman" w:eastAsia="Times New Roman" w:hAnsi="Times New Roman"/>
        </w:rPr>
        <w:br w:type="column"/>
      </w:r>
    </w:p>
    <w:p w14:paraId="40F386AE" w14:textId="77777777" w:rsidR="009F5542" w:rsidRDefault="009F5542">
      <w:pPr>
        <w:numPr>
          <w:ilvl w:val="0"/>
          <w:numId w:val="10"/>
        </w:numPr>
        <w:tabs>
          <w:tab w:val="left" w:pos="321"/>
        </w:tabs>
        <w:spacing w:line="189" w:lineRule="auto"/>
        <w:ind w:left="705" w:right="40" w:hanging="705"/>
        <w:rPr>
          <w:rFonts w:ascii="Cambria Math" w:eastAsia="Cambria Math" w:hAnsi="Cambria Math"/>
          <w:sz w:val="16"/>
          <w:vertAlign w:val="superscript"/>
        </w:rPr>
      </w:pPr>
      <w:r>
        <w:rPr>
          <w:rFonts w:ascii="Cambria Math" w:eastAsia="Cambria Math" w:hAnsi="Cambria Math"/>
          <w:sz w:val="14"/>
          <w:vertAlign w:val="superscript"/>
        </w:rPr>
        <w:t xml:space="preserve">    ,  </w:t>
      </w:r>
      <w:r>
        <w:rPr>
          <w:rFonts w:ascii="Times New Roman" w:eastAsia="Times New Roman" w:hAnsi="Times New Roman"/>
          <w:sz w:val="12"/>
          <w:vertAlign w:val="superscript"/>
        </w:rPr>
        <w:t xml:space="preserve"> </w:t>
      </w:r>
      <w:r>
        <w:rPr>
          <w:rFonts w:ascii="Times New Roman" w:eastAsia="Times New Roman" w:hAnsi="Times New Roman"/>
          <w:i/>
          <w:sz w:val="12"/>
        </w:rPr>
        <w:t>Deg</w:t>
      </w:r>
      <w:r>
        <w:rPr>
          <w:rFonts w:ascii="Times New Roman" w:eastAsia="Times New Roman" w:hAnsi="Times New Roman"/>
          <w:i/>
          <w:sz w:val="11"/>
        </w:rPr>
        <w:t>BF</w:t>
      </w:r>
      <w:r>
        <w:rPr>
          <w:rFonts w:ascii="Times New Roman" w:eastAsia="Times New Roman" w:hAnsi="Times New Roman"/>
          <w:sz w:val="12"/>
        </w:rPr>
        <w:t xml:space="preserve"> </w:t>
      </w:r>
      <w:r>
        <w:rPr>
          <w:rFonts w:ascii="Times New Roman" w:eastAsia="Times New Roman" w:hAnsi="Times New Roman"/>
          <w:sz w:val="12"/>
        </w:rPr>
        <w:t>is evaluated by weighted summation of</w:t>
      </w:r>
      <w:r>
        <w:rPr>
          <w:rFonts w:ascii="Times New Roman" w:eastAsia="Times New Roman" w:hAnsi="Times New Roman"/>
          <w:sz w:val="12"/>
        </w:rPr>
        <w:t xml:space="preserve"> </w:t>
      </w:r>
      <w:r>
        <w:rPr>
          <w:rFonts w:ascii="Times New Roman" w:eastAsia="Times New Roman" w:hAnsi="Times New Roman"/>
          <w:i/>
          <w:sz w:val="12"/>
        </w:rPr>
        <w:t>Deg</w:t>
      </w:r>
      <w:r>
        <w:rPr>
          <w:rFonts w:ascii="Times New Roman" w:eastAsia="Times New Roman" w:hAnsi="Times New Roman"/>
          <w:i/>
          <w:sz w:val="11"/>
        </w:rPr>
        <w:t>SF,i</w:t>
      </w:r>
      <w:r>
        <w:rPr>
          <w:rFonts w:ascii="Times New Roman" w:eastAsia="Times New Roman" w:hAnsi="Times New Roman"/>
          <w:sz w:val="12"/>
        </w:rPr>
        <w:t xml:space="preserve"> (degradation status of sub function). Weights are preliminary defined as uniform.</w:t>
      </w:r>
    </w:p>
    <w:p w14:paraId="59828D43" w14:textId="77777777" w:rsidR="009F5542" w:rsidRDefault="009F5542">
      <w:pPr>
        <w:spacing w:line="20" w:lineRule="exact"/>
        <w:rPr>
          <w:rFonts w:ascii="Times New Roman" w:eastAsia="Times New Roman" w:hAnsi="Times New Roman"/>
        </w:rPr>
      </w:pPr>
      <w:r>
        <w:rPr>
          <w:rFonts w:ascii="Cambria Math" w:eastAsia="Cambria Math" w:hAnsi="Cambria Math"/>
          <w:sz w:val="16"/>
          <w:vertAlign w:val="superscript"/>
        </w:rPr>
        <w:pict w14:anchorId="1F40804C">
          <v:line id="_x0000_s1035" style="position:absolute;z-index:-251663360" from="-193.1pt,25pt" to="288.85pt,25pt" o:userdrawn="t" strokeweight=".16931mm"/>
        </w:pict>
      </w:r>
    </w:p>
    <w:p w14:paraId="00722B32" w14:textId="77777777" w:rsidR="009F5542" w:rsidRDefault="009F5542">
      <w:pPr>
        <w:spacing w:line="20" w:lineRule="exact"/>
        <w:rPr>
          <w:rFonts w:ascii="Times New Roman" w:eastAsia="Times New Roman" w:hAnsi="Times New Roman"/>
        </w:rPr>
        <w:sectPr w:rsidR="00000000">
          <w:type w:val="continuous"/>
          <w:pgSz w:w="11900" w:h="16838"/>
          <w:pgMar w:top="0" w:right="1126" w:bottom="425" w:left="1120" w:header="0" w:footer="0" w:gutter="0"/>
          <w:cols w:num="2" w:space="0" w:equalWidth="0">
            <w:col w:w="3760" w:space="115"/>
            <w:col w:w="5785"/>
          </w:cols>
          <w:docGrid w:linePitch="360"/>
        </w:sectPr>
      </w:pPr>
    </w:p>
    <w:p w14:paraId="36EFC733" w14:textId="77777777" w:rsidR="009F5542" w:rsidRDefault="009F5542">
      <w:pPr>
        <w:tabs>
          <w:tab w:val="left" w:pos="240"/>
        </w:tabs>
        <w:spacing w:line="191" w:lineRule="auto"/>
        <w:jc w:val="right"/>
        <w:rPr>
          <w:rFonts w:ascii="Cambria Math" w:eastAsia="Cambria Math" w:hAnsi="Cambria Math"/>
          <w:sz w:val="15"/>
        </w:rPr>
      </w:pPr>
      <w:r>
        <w:rPr>
          <w:rFonts w:ascii="Cambria Math" w:eastAsia="Cambria Math" w:hAnsi="Cambria Math"/>
          <w:sz w:val="18"/>
          <w:vertAlign w:val="superscript"/>
        </w:rPr>
        <w:t>=</w:t>
      </w:r>
      <w:r>
        <w:rPr>
          <w:rFonts w:ascii="Cambria Math" w:eastAsia="Cambria Math" w:hAnsi="Cambria Math"/>
          <w:sz w:val="18"/>
          <w:vertAlign w:val="superscript"/>
        </w:rPr>
        <w:t xml:space="preserve"> </w:t>
      </w:r>
      <w:r>
        <w:rPr>
          <w:rFonts w:ascii="Cambria Math" w:eastAsia="Cambria Math" w:hAnsi="Cambria Math"/>
          <w:sz w:val="18"/>
          <w:vertAlign w:val="superscript"/>
        </w:rPr>
        <w:t>∑</w:t>
      </w:r>
      <w:r>
        <w:rPr>
          <w:rFonts w:ascii="Cambria Math" w:eastAsia="Cambria Math" w:hAnsi="Cambria Math"/>
          <w:sz w:val="11"/>
          <w:vertAlign w:val="superscript"/>
        </w:rPr>
        <w:t xml:space="preserve">  </w:t>
      </w:r>
      <w:r>
        <w:rPr>
          <w:rFonts w:ascii="Cambria Math" w:eastAsia="Cambria Math" w:hAnsi="Cambria Math"/>
          <w:sz w:val="11"/>
        </w:rPr>
        <w:t xml:space="preserve">    ,  </w:t>
      </w:r>
      <w:r>
        <w:rPr>
          <w:rFonts w:ascii="Cambria Math" w:eastAsia="Cambria Math" w:hAnsi="Cambria Math"/>
          <w:sz w:val="18"/>
        </w:rPr>
        <w:t xml:space="preserve"> </w:t>
      </w:r>
      <w:r>
        <w:rPr>
          <w:rFonts w:ascii="Cambria Math" w:eastAsia="Cambria Math" w:hAnsi="Cambria Math"/>
          <w:sz w:val="18"/>
          <w:vertAlign w:val="superscript"/>
        </w:rPr>
        <w:t>∙</w:t>
      </w:r>
      <w:r>
        <w:rPr>
          <w:rFonts w:ascii="Times New Roman" w:eastAsia="Times New Roman" w:hAnsi="Times New Roman"/>
        </w:rPr>
        <w:tab/>
      </w:r>
      <w:r>
        <w:rPr>
          <w:rFonts w:ascii="Cambria Math" w:eastAsia="Cambria Math" w:hAnsi="Cambria Math"/>
          <w:sz w:val="15"/>
        </w:rPr>
        <w:t xml:space="preserve">    ,  </w:t>
      </w:r>
    </w:p>
    <w:p w14:paraId="27B9C58C" w14:textId="77777777" w:rsidR="009F5542" w:rsidRDefault="009F5542">
      <w:pPr>
        <w:spacing w:line="192" w:lineRule="auto"/>
        <w:ind w:left="40"/>
        <w:rPr>
          <w:rFonts w:ascii="Times New Roman" w:eastAsia="Times New Roman" w:hAnsi="Times New Roman"/>
          <w:sz w:val="24"/>
        </w:rPr>
      </w:pPr>
      <w:r>
        <w:rPr>
          <w:rFonts w:ascii="Times New Roman" w:eastAsia="Times New Roman" w:hAnsi="Times New Roman"/>
          <w:sz w:val="24"/>
        </w:rPr>
        <w:t>Sub</w:t>
      </w:r>
    </w:p>
    <w:p w14:paraId="1CDC5EE2" w14:textId="77777777" w:rsidR="009F5542" w:rsidRDefault="009F5542">
      <w:pPr>
        <w:tabs>
          <w:tab w:val="left" w:pos="3120"/>
        </w:tabs>
        <w:spacing w:line="196" w:lineRule="auto"/>
        <w:ind w:left="40"/>
        <w:rPr>
          <w:rFonts w:ascii="Cambria Math" w:eastAsia="Cambria Math" w:hAnsi="Cambria Math"/>
          <w:sz w:val="4"/>
        </w:rPr>
      </w:pPr>
      <w:r>
        <w:rPr>
          <w:rFonts w:ascii="Times New Roman" w:eastAsia="Times New Roman" w:hAnsi="Times New Roman"/>
          <w:sz w:val="4"/>
        </w:rPr>
        <w:t>functions</w:t>
      </w:r>
      <w:r>
        <w:rPr>
          <w:rFonts w:ascii="Times New Roman" w:eastAsia="Times New Roman" w:hAnsi="Times New Roman"/>
        </w:rPr>
        <w:tab/>
      </w:r>
      <w:r>
        <w:rPr>
          <w:rFonts w:ascii="Cambria Math" w:eastAsia="Cambria Math" w:hAnsi="Cambria Math"/>
          <w:sz w:val="4"/>
        </w:rPr>
        <w:t>1</w:t>
      </w:r>
    </w:p>
    <w:p w14:paraId="4D30C178" w14:textId="77777777" w:rsidR="009F5542" w:rsidRDefault="009F5542">
      <w:pPr>
        <w:spacing w:line="187" w:lineRule="auto"/>
        <w:ind w:left="2260"/>
        <w:rPr>
          <w:rFonts w:ascii="Cambria Math" w:eastAsia="Cambria Math" w:hAnsi="Cambria Math"/>
          <w:sz w:val="13"/>
          <w:vertAlign w:val="superscript"/>
        </w:rPr>
      </w:pPr>
      <w:r>
        <w:rPr>
          <w:rFonts w:ascii="Cambria Math" w:eastAsia="Cambria Math" w:hAnsi="Cambria Math"/>
          <w:sz w:val="11"/>
        </w:rPr>
        <w:t xml:space="preserve">    ,  </w:t>
      </w:r>
      <w:r>
        <w:rPr>
          <w:rFonts w:ascii="Cambria Math" w:eastAsia="Cambria Math" w:hAnsi="Cambria Math"/>
          <w:sz w:val="13"/>
        </w:rPr>
        <w:t xml:space="preserve"> </w:t>
      </w:r>
      <w:r>
        <w:rPr>
          <w:rFonts w:ascii="Cambria Math" w:eastAsia="Cambria Math" w:hAnsi="Cambria Math"/>
          <w:sz w:val="13"/>
          <w:vertAlign w:val="superscript"/>
        </w:rPr>
        <w:t>=</w:t>
      </w:r>
    </w:p>
    <w:p w14:paraId="627AE95D" w14:textId="77777777" w:rsidR="009F5542" w:rsidRDefault="009F5542">
      <w:pPr>
        <w:spacing w:line="20" w:lineRule="exact"/>
        <w:rPr>
          <w:rFonts w:ascii="Times New Roman" w:eastAsia="Times New Roman" w:hAnsi="Times New Roman"/>
        </w:rPr>
      </w:pPr>
      <w:r>
        <w:rPr>
          <w:rFonts w:ascii="Cambria Math" w:eastAsia="Cambria Math" w:hAnsi="Cambria Math"/>
          <w:sz w:val="13"/>
          <w:vertAlign w:val="superscript"/>
        </w:rPr>
        <w:pict w14:anchorId="08869E0F">
          <v:shape id="_x0000_s1036" type="#_x0000_t75" style="position:absolute;margin-left:151.4pt;margin-top:-20.3pt;width:17.05pt;height:.85pt;z-index:-251662336">
            <v:imagedata r:id="rId12" o:title=""/>
          </v:shape>
        </w:pict>
      </w:r>
    </w:p>
    <w:p w14:paraId="20578DA6" w14:textId="77777777" w:rsidR="009F5542" w:rsidRDefault="009F5542">
      <w:pPr>
        <w:spacing w:line="200" w:lineRule="exact"/>
        <w:rPr>
          <w:rFonts w:ascii="Times New Roman" w:eastAsia="Times New Roman" w:hAnsi="Times New Roman"/>
        </w:rPr>
      </w:pPr>
      <w:r>
        <w:rPr>
          <w:rFonts w:ascii="Times New Roman" w:eastAsia="Times New Roman" w:hAnsi="Times New Roman"/>
        </w:rPr>
        <w:br w:type="column"/>
      </w:r>
    </w:p>
    <w:p w14:paraId="59E1CC41" w14:textId="77777777" w:rsidR="009F5542" w:rsidRDefault="009F5542">
      <w:pPr>
        <w:spacing w:line="200" w:lineRule="exact"/>
        <w:rPr>
          <w:rFonts w:ascii="Times New Roman" w:eastAsia="Times New Roman" w:hAnsi="Times New Roman"/>
        </w:rPr>
      </w:pPr>
    </w:p>
    <w:p w14:paraId="4665C73C" w14:textId="77777777" w:rsidR="009F5542" w:rsidRDefault="009F5542">
      <w:pPr>
        <w:spacing w:line="209" w:lineRule="exact"/>
        <w:rPr>
          <w:rFonts w:ascii="Times New Roman" w:eastAsia="Times New Roman" w:hAnsi="Times New Roman"/>
        </w:rPr>
      </w:pPr>
    </w:p>
    <w:p w14:paraId="499918AC" w14:textId="77777777" w:rsidR="009F5542" w:rsidRDefault="009F5542">
      <w:pPr>
        <w:spacing w:line="236" w:lineRule="auto"/>
        <w:ind w:right="40"/>
        <w:jc w:val="both"/>
        <w:rPr>
          <w:rFonts w:ascii="Times New Roman" w:eastAsia="Times New Roman" w:hAnsi="Times New Roman"/>
          <w:sz w:val="24"/>
        </w:rPr>
      </w:pPr>
      <w:r>
        <w:rPr>
          <w:rFonts w:ascii="Times New Roman" w:eastAsia="Times New Roman" w:hAnsi="Times New Roman"/>
          <w:i/>
          <w:sz w:val="24"/>
        </w:rPr>
        <w:t>Deg</w:t>
      </w:r>
      <w:r>
        <w:rPr>
          <w:rFonts w:ascii="Times New Roman" w:eastAsia="Times New Roman" w:hAnsi="Times New Roman"/>
          <w:i/>
          <w:sz w:val="16"/>
        </w:rPr>
        <w:t>SF</w:t>
      </w:r>
      <w:r>
        <w:rPr>
          <w:rFonts w:ascii="Times New Roman" w:eastAsia="Times New Roman" w:hAnsi="Times New Roman"/>
          <w:sz w:val="24"/>
        </w:rPr>
        <w:t xml:space="preserve"> </w:t>
      </w:r>
      <w:r>
        <w:rPr>
          <w:rFonts w:ascii="Times New Roman" w:eastAsia="Times New Roman" w:hAnsi="Times New Roman"/>
          <w:sz w:val="24"/>
        </w:rPr>
        <w:t>is evaluated by weighted summation of</w:t>
      </w:r>
      <w:r>
        <w:rPr>
          <w:rFonts w:ascii="Times New Roman" w:eastAsia="Times New Roman" w:hAnsi="Times New Roman"/>
          <w:sz w:val="24"/>
        </w:rPr>
        <w:t xml:space="preserve"> </w:t>
      </w:r>
      <w:r>
        <w:rPr>
          <w:rFonts w:ascii="Times New Roman" w:eastAsia="Times New Roman" w:hAnsi="Times New Roman"/>
          <w:i/>
          <w:sz w:val="24"/>
        </w:rPr>
        <w:t>Deg</w:t>
      </w:r>
      <w:r>
        <w:rPr>
          <w:rFonts w:ascii="Times New Roman" w:eastAsia="Times New Roman" w:hAnsi="Times New Roman"/>
          <w:i/>
          <w:sz w:val="16"/>
        </w:rPr>
        <w:t>El,i</w:t>
      </w:r>
      <w:r>
        <w:rPr>
          <w:rFonts w:ascii="Times New Roman" w:eastAsia="Times New Roman" w:hAnsi="Times New Roman"/>
          <w:sz w:val="24"/>
        </w:rPr>
        <w:t xml:space="preserve"> (degradation status of Element). Weights are preliminary defined as uniform.</w:t>
      </w:r>
    </w:p>
    <w:p w14:paraId="11544A17"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2F6A4CA3">
          <v:line id="_x0000_s1037" style="position:absolute;z-index:-251661312" from="-228.35pt,17.35pt" to="253.65pt,17.35pt" o:userdrawn="t" strokeweight=".16931mm"/>
        </w:pict>
      </w:r>
    </w:p>
    <w:p w14:paraId="69AB1265" w14:textId="77777777" w:rsidR="009F5542" w:rsidRDefault="009F5542">
      <w:pPr>
        <w:spacing w:line="20" w:lineRule="exact"/>
        <w:rPr>
          <w:rFonts w:ascii="Times New Roman" w:eastAsia="Times New Roman" w:hAnsi="Times New Roman"/>
        </w:rPr>
        <w:sectPr w:rsidR="00000000">
          <w:type w:val="continuous"/>
          <w:pgSz w:w="11900" w:h="16838"/>
          <w:pgMar w:top="0" w:right="1126" w:bottom="425" w:left="1120" w:header="0" w:footer="0" w:gutter="0"/>
          <w:cols w:num="2" w:space="0" w:equalWidth="0">
            <w:col w:w="4060" w:space="520"/>
            <w:col w:w="5080"/>
          </w:cols>
          <w:docGrid w:linePitch="360"/>
        </w:sectPr>
      </w:pPr>
    </w:p>
    <w:p w14:paraId="62ED95D0" w14:textId="77777777" w:rsidR="009F5542" w:rsidRDefault="009F5542">
      <w:pPr>
        <w:spacing w:line="185" w:lineRule="auto"/>
        <w:jc w:val="right"/>
        <w:rPr>
          <w:rFonts w:ascii="Cambria Math" w:eastAsia="Cambria Math" w:hAnsi="Cambria Math"/>
          <w:sz w:val="11"/>
        </w:rPr>
      </w:pPr>
      <w:r>
        <w:rPr>
          <w:rFonts w:ascii="Cambria Math" w:eastAsia="Cambria Math" w:hAnsi="Cambria Math"/>
          <w:sz w:val="11"/>
        </w:rPr>
        <w:t>= ∑</w:t>
      </w:r>
      <w:r>
        <w:rPr>
          <w:rFonts w:ascii="Cambria Math" w:eastAsia="Cambria Math" w:hAnsi="Cambria Math"/>
          <w:sz w:val="14"/>
        </w:rPr>
        <w:t xml:space="preserve">  </w:t>
      </w:r>
      <w:r>
        <w:rPr>
          <w:rFonts w:ascii="Cambria Math" w:eastAsia="Cambria Math" w:hAnsi="Cambria Math"/>
          <w:sz w:val="14"/>
          <w:vertAlign w:val="subscript"/>
        </w:rPr>
        <w:t xml:space="preserve">      ,  </w:t>
      </w:r>
      <w:r>
        <w:rPr>
          <w:rFonts w:ascii="Cambria Math" w:eastAsia="Cambria Math" w:hAnsi="Cambria Math"/>
          <w:sz w:val="11"/>
        </w:rPr>
        <w:t xml:space="preserve"> ∙</w:t>
      </w:r>
    </w:p>
    <w:tbl>
      <w:tblPr>
        <w:tblW w:w="0" w:type="auto"/>
        <w:tblInd w:w="40" w:type="dxa"/>
        <w:tblLayout w:type="fixed"/>
        <w:tblCellMar>
          <w:top w:w="0" w:type="dxa"/>
          <w:left w:w="0" w:type="dxa"/>
          <w:bottom w:w="0" w:type="dxa"/>
          <w:right w:w="0" w:type="dxa"/>
        </w:tblCellMar>
        <w:tblLook w:val="0000" w:firstRow="0" w:lastRow="0" w:firstColumn="0" w:lastColumn="0" w:noHBand="0" w:noVBand="0"/>
      </w:tblPr>
      <w:tblGrid>
        <w:gridCol w:w="1200"/>
        <w:gridCol w:w="1300"/>
        <w:gridCol w:w="1420"/>
      </w:tblGrid>
      <w:tr w:rsidR="00000000" w14:paraId="128B7B02" w14:textId="77777777">
        <w:trPr>
          <w:trHeight w:val="320"/>
        </w:trPr>
        <w:tc>
          <w:tcPr>
            <w:tcW w:w="1200" w:type="dxa"/>
            <w:shd w:val="clear" w:color="auto" w:fill="auto"/>
            <w:vAlign w:val="bottom"/>
          </w:tcPr>
          <w:p w14:paraId="4F9946B2"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Element</w:t>
            </w:r>
          </w:p>
        </w:tc>
        <w:tc>
          <w:tcPr>
            <w:tcW w:w="1300" w:type="dxa"/>
            <w:shd w:val="clear" w:color="auto" w:fill="auto"/>
            <w:vAlign w:val="bottom"/>
          </w:tcPr>
          <w:p w14:paraId="4639F75A" w14:textId="77777777" w:rsidR="009F5542" w:rsidRDefault="009F5542">
            <w:pPr>
              <w:spacing w:line="0" w:lineRule="atLeast"/>
              <w:rPr>
                <w:rFonts w:ascii="Times New Roman" w:eastAsia="Times New Roman" w:hAnsi="Times New Roman"/>
                <w:sz w:val="24"/>
              </w:rPr>
            </w:pPr>
          </w:p>
        </w:tc>
        <w:tc>
          <w:tcPr>
            <w:tcW w:w="1420" w:type="dxa"/>
            <w:vMerge w:val="restart"/>
            <w:shd w:val="clear" w:color="auto" w:fill="auto"/>
            <w:vAlign w:val="bottom"/>
          </w:tcPr>
          <w:p w14:paraId="38D3059F" w14:textId="77777777" w:rsidR="009F5542" w:rsidRDefault="009F5542">
            <w:pPr>
              <w:spacing w:line="481" w:lineRule="exact"/>
              <w:jc w:val="center"/>
              <w:rPr>
                <w:rFonts w:ascii="Cambria Math" w:eastAsia="Cambria Math" w:hAnsi="Cambria Math"/>
                <w:sz w:val="11"/>
                <w:vertAlign w:val="subscript"/>
              </w:rPr>
            </w:pPr>
            <w:r>
              <w:rPr>
                <w:rFonts w:ascii="Cambria Math" w:eastAsia="Cambria Math" w:hAnsi="Cambria Math"/>
                <w:sz w:val="10"/>
              </w:rPr>
              <w:t xml:space="preserve">1/        </w:t>
            </w:r>
            <w:r>
              <w:rPr>
                <w:rFonts w:ascii="Cambria Math" w:eastAsia="Cambria Math" w:hAnsi="Cambria Math"/>
                <w:sz w:val="11"/>
                <w:vertAlign w:val="subscript"/>
              </w:rPr>
              <w:t xml:space="preserve">      ,  </w:t>
            </w:r>
          </w:p>
        </w:tc>
      </w:tr>
      <w:tr w:rsidR="00000000" w14:paraId="363E3EB7" w14:textId="77777777">
        <w:trPr>
          <w:trHeight w:val="161"/>
        </w:trPr>
        <w:tc>
          <w:tcPr>
            <w:tcW w:w="1200" w:type="dxa"/>
            <w:shd w:val="clear" w:color="auto" w:fill="auto"/>
            <w:vAlign w:val="bottom"/>
          </w:tcPr>
          <w:p w14:paraId="0BFAB1D4" w14:textId="77777777" w:rsidR="009F5542" w:rsidRDefault="009F5542">
            <w:pPr>
              <w:spacing w:line="0" w:lineRule="atLeast"/>
              <w:rPr>
                <w:rFonts w:ascii="Times New Roman" w:eastAsia="Times New Roman" w:hAnsi="Times New Roman"/>
                <w:sz w:val="14"/>
              </w:rPr>
            </w:pPr>
          </w:p>
        </w:tc>
        <w:tc>
          <w:tcPr>
            <w:tcW w:w="1300" w:type="dxa"/>
            <w:vMerge w:val="restart"/>
            <w:shd w:val="clear" w:color="auto" w:fill="auto"/>
            <w:vAlign w:val="bottom"/>
          </w:tcPr>
          <w:p w14:paraId="2B84CB0A" w14:textId="77777777" w:rsidR="009F5542" w:rsidRDefault="009F5542">
            <w:pPr>
              <w:spacing w:line="469" w:lineRule="exact"/>
              <w:ind w:left="400"/>
              <w:rPr>
                <w:rFonts w:ascii="Cambria Math" w:eastAsia="Cambria Math" w:hAnsi="Cambria Math"/>
                <w:sz w:val="11"/>
                <w:vertAlign w:val="superscript"/>
              </w:rPr>
            </w:pPr>
            <w:r>
              <w:rPr>
                <w:rFonts w:ascii="Cambria Math" w:eastAsia="Cambria Math" w:hAnsi="Cambria Math"/>
                <w:sz w:val="10"/>
              </w:rPr>
              <w:t xml:space="preserve">      ,  </w:t>
            </w:r>
            <w:r>
              <w:rPr>
                <w:rFonts w:ascii="Cambria Math" w:eastAsia="Cambria Math" w:hAnsi="Cambria Math"/>
                <w:sz w:val="11"/>
              </w:rPr>
              <w:t xml:space="preserve"> </w:t>
            </w:r>
            <w:r>
              <w:rPr>
                <w:rFonts w:ascii="Cambria Math" w:eastAsia="Cambria Math" w:hAnsi="Cambria Math"/>
                <w:sz w:val="11"/>
                <w:vertAlign w:val="superscript"/>
              </w:rPr>
              <w:t>=</w:t>
            </w:r>
          </w:p>
        </w:tc>
        <w:tc>
          <w:tcPr>
            <w:tcW w:w="1420" w:type="dxa"/>
            <w:vMerge/>
            <w:shd w:val="clear" w:color="auto" w:fill="auto"/>
            <w:vAlign w:val="bottom"/>
          </w:tcPr>
          <w:p w14:paraId="206DFAE1" w14:textId="77777777" w:rsidR="009F5542" w:rsidRDefault="009F5542">
            <w:pPr>
              <w:spacing w:line="0" w:lineRule="atLeast"/>
              <w:rPr>
                <w:rFonts w:ascii="Times New Roman" w:eastAsia="Times New Roman" w:hAnsi="Times New Roman"/>
                <w:sz w:val="14"/>
              </w:rPr>
            </w:pPr>
          </w:p>
        </w:tc>
      </w:tr>
      <w:tr w:rsidR="00000000" w14:paraId="62B63CFA" w14:textId="77777777">
        <w:trPr>
          <w:trHeight w:val="22"/>
        </w:trPr>
        <w:tc>
          <w:tcPr>
            <w:tcW w:w="1200" w:type="dxa"/>
            <w:shd w:val="clear" w:color="auto" w:fill="auto"/>
            <w:vAlign w:val="bottom"/>
          </w:tcPr>
          <w:p w14:paraId="0CF8B612" w14:textId="77777777" w:rsidR="009F5542" w:rsidRDefault="009F5542">
            <w:pPr>
              <w:spacing w:line="20" w:lineRule="exact"/>
              <w:rPr>
                <w:rFonts w:ascii="Times New Roman" w:eastAsia="Times New Roman" w:hAnsi="Times New Roman"/>
                <w:sz w:val="1"/>
              </w:rPr>
            </w:pPr>
          </w:p>
        </w:tc>
        <w:tc>
          <w:tcPr>
            <w:tcW w:w="1300" w:type="dxa"/>
            <w:vMerge/>
            <w:shd w:val="clear" w:color="auto" w:fill="auto"/>
            <w:vAlign w:val="bottom"/>
          </w:tcPr>
          <w:p w14:paraId="3C6D7DDF" w14:textId="77777777" w:rsidR="009F5542" w:rsidRDefault="009F5542">
            <w:pPr>
              <w:spacing w:line="20" w:lineRule="exact"/>
              <w:rPr>
                <w:rFonts w:ascii="Times New Roman" w:eastAsia="Times New Roman" w:hAnsi="Times New Roman"/>
                <w:sz w:val="1"/>
              </w:rPr>
            </w:pPr>
          </w:p>
        </w:tc>
        <w:tc>
          <w:tcPr>
            <w:tcW w:w="1420" w:type="dxa"/>
            <w:tcBorders>
              <w:bottom w:val="single" w:sz="8" w:space="0" w:color="auto"/>
            </w:tcBorders>
            <w:shd w:val="clear" w:color="auto" w:fill="auto"/>
            <w:vAlign w:val="bottom"/>
          </w:tcPr>
          <w:p w14:paraId="4F82A9BB" w14:textId="77777777" w:rsidR="009F5542" w:rsidRDefault="009F5542">
            <w:pPr>
              <w:spacing w:line="20" w:lineRule="exact"/>
              <w:rPr>
                <w:rFonts w:ascii="Times New Roman" w:eastAsia="Times New Roman" w:hAnsi="Times New Roman"/>
                <w:sz w:val="1"/>
              </w:rPr>
            </w:pPr>
          </w:p>
        </w:tc>
      </w:tr>
      <w:tr w:rsidR="00000000" w14:paraId="67369FF8" w14:textId="77777777">
        <w:trPr>
          <w:trHeight w:val="266"/>
        </w:trPr>
        <w:tc>
          <w:tcPr>
            <w:tcW w:w="1200" w:type="dxa"/>
            <w:shd w:val="clear" w:color="auto" w:fill="auto"/>
            <w:vAlign w:val="bottom"/>
          </w:tcPr>
          <w:p w14:paraId="044E3F0E" w14:textId="77777777" w:rsidR="009F5542" w:rsidRDefault="009F5542">
            <w:pPr>
              <w:spacing w:line="0" w:lineRule="atLeast"/>
              <w:rPr>
                <w:rFonts w:ascii="Times New Roman" w:eastAsia="Times New Roman" w:hAnsi="Times New Roman"/>
                <w:sz w:val="23"/>
              </w:rPr>
            </w:pPr>
          </w:p>
        </w:tc>
        <w:tc>
          <w:tcPr>
            <w:tcW w:w="1300" w:type="dxa"/>
            <w:vMerge/>
            <w:shd w:val="clear" w:color="auto" w:fill="auto"/>
            <w:vAlign w:val="bottom"/>
          </w:tcPr>
          <w:p w14:paraId="48D5B5B5" w14:textId="77777777" w:rsidR="009F5542" w:rsidRDefault="009F5542">
            <w:pPr>
              <w:spacing w:line="0" w:lineRule="atLeast"/>
              <w:rPr>
                <w:rFonts w:ascii="Times New Roman" w:eastAsia="Times New Roman" w:hAnsi="Times New Roman"/>
                <w:sz w:val="23"/>
              </w:rPr>
            </w:pPr>
          </w:p>
        </w:tc>
        <w:tc>
          <w:tcPr>
            <w:tcW w:w="1420" w:type="dxa"/>
            <w:vMerge w:val="restart"/>
            <w:shd w:val="clear" w:color="auto" w:fill="auto"/>
            <w:vAlign w:val="bottom"/>
          </w:tcPr>
          <w:p w14:paraId="49A8AE61" w14:textId="77777777" w:rsidR="009F5542" w:rsidRDefault="009F5542">
            <w:pPr>
              <w:spacing w:line="365" w:lineRule="exact"/>
              <w:jc w:val="center"/>
              <w:rPr>
                <w:rFonts w:ascii="Cambria Math" w:eastAsia="Cambria Math" w:hAnsi="Cambria Math"/>
                <w:sz w:val="8"/>
                <w:vertAlign w:val="subscript"/>
              </w:rPr>
            </w:pPr>
            <w:r>
              <w:rPr>
                <w:rFonts w:ascii="Cambria Math" w:eastAsia="Cambria Math" w:hAnsi="Cambria Math"/>
                <w:sz w:val="8"/>
              </w:rPr>
              <w:t xml:space="preserve">∑ 1/        </w:t>
            </w:r>
            <w:r>
              <w:rPr>
                <w:rFonts w:ascii="Cambria Math" w:eastAsia="Cambria Math" w:hAnsi="Cambria Math"/>
                <w:sz w:val="8"/>
                <w:vertAlign w:val="subscript"/>
              </w:rPr>
              <w:t xml:space="preserve">      ,  </w:t>
            </w:r>
          </w:p>
        </w:tc>
      </w:tr>
      <w:tr w:rsidR="00000000" w14:paraId="49CBB9F9" w14:textId="77777777">
        <w:trPr>
          <w:trHeight w:val="99"/>
        </w:trPr>
        <w:tc>
          <w:tcPr>
            <w:tcW w:w="1200" w:type="dxa"/>
            <w:shd w:val="clear" w:color="auto" w:fill="auto"/>
            <w:vAlign w:val="bottom"/>
          </w:tcPr>
          <w:p w14:paraId="35A3DA0A" w14:textId="77777777" w:rsidR="009F5542" w:rsidRDefault="009F5542">
            <w:pPr>
              <w:spacing w:line="0" w:lineRule="atLeast"/>
              <w:rPr>
                <w:rFonts w:ascii="Times New Roman" w:eastAsia="Times New Roman" w:hAnsi="Times New Roman"/>
                <w:sz w:val="8"/>
              </w:rPr>
            </w:pPr>
          </w:p>
        </w:tc>
        <w:tc>
          <w:tcPr>
            <w:tcW w:w="1300" w:type="dxa"/>
            <w:shd w:val="clear" w:color="auto" w:fill="auto"/>
            <w:vAlign w:val="bottom"/>
          </w:tcPr>
          <w:p w14:paraId="69F08F84" w14:textId="77777777" w:rsidR="009F5542" w:rsidRDefault="009F5542">
            <w:pPr>
              <w:spacing w:line="0" w:lineRule="atLeast"/>
              <w:rPr>
                <w:rFonts w:ascii="Times New Roman" w:eastAsia="Times New Roman" w:hAnsi="Times New Roman"/>
                <w:sz w:val="8"/>
              </w:rPr>
            </w:pPr>
          </w:p>
        </w:tc>
        <w:tc>
          <w:tcPr>
            <w:tcW w:w="1420" w:type="dxa"/>
            <w:vMerge/>
            <w:shd w:val="clear" w:color="auto" w:fill="auto"/>
            <w:vAlign w:val="bottom"/>
          </w:tcPr>
          <w:p w14:paraId="4CBEABA5" w14:textId="77777777" w:rsidR="009F5542" w:rsidRDefault="009F5542">
            <w:pPr>
              <w:spacing w:line="0" w:lineRule="atLeast"/>
              <w:rPr>
                <w:rFonts w:ascii="Times New Roman" w:eastAsia="Times New Roman" w:hAnsi="Times New Roman"/>
                <w:sz w:val="8"/>
              </w:rPr>
            </w:pPr>
          </w:p>
        </w:tc>
      </w:tr>
    </w:tbl>
    <w:p w14:paraId="27AA67EA" w14:textId="77777777" w:rsidR="009F5542" w:rsidRDefault="009F5542">
      <w:pPr>
        <w:spacing w:line="260" w:lineRule="exact"/>
        <w:rPr>
          <w:rFonts w:ascii="Times New Roman" w:eastAsia="Times New Roman" w:hAnsi="Times New Roman"/>
        </w:rPr>
      </w:pPr>
      <w:r>
        <w:rPr>
          <w:rFonts w:ascii="Times New Roman" w:eastAsia="Times New Roman" w:hAnsi="Times New Roman"/>
          <w:sz w:val="8"/>
        </w:rPr>
        <w:br w:type="column"/>
      </w:r>
    </w:p>
    <w:p w14:paraId="4F614968" w14:textId="77777777" w:rsidR="009F5542" w:rsidRDefault="009F5542">
      <w:pPr>
        <w:spacing w:line="237" w:lineRule="auto"/>
        <w:ind w:right="40"/>
        <w:jc w:val="both"/>
        <w:rPr>
          <w:rFonts w:ascii="Times New Roman" w:eastAsia="Times New Roman" w:hAnsi="Times New Roman"/>
          <w:sz w:val="24"/>
        </w:rPr>
      </w:pPr>
      <w:r>
        <w:rPr>
          <w:rFonts w:ascii="Times New Roman" w:eastAsia="Times New Roman" w:hAnsi="Times New Roman"/>
          <w:i/>
          <w:sz w:val="24"/>
        </w:rPr>
        <w:t>Deg</w:t>
      </w:r>
      <w:r>
        <w:rPr>
          <w:rFonts w:ascii="Times New Roman" w:eastAsia="Times New Roman" w:hAnsi="Times New Roman"/>
          <w:i/>
          <w:sz w:val="16"/>
        </w:rPr>
        <w:t>El</w:t>
      </w:r>
      <w:r>
        <w:rPr>
          <w:rFonts w:ascii="Times New Roman" w:eastAsia="Times New Roman" w:hAnsi="Times New Roman"/>
          <w:sz w:val="24"/>
        </w:rPr>
        <w:t xml:space="preserve"> </w:t>
      </w:r>
      <w:r>
        <w:rPr>
          <w:rFonts w:ascii="Times New Roman" w:eastAsia="Times New Roman" w:hAnsi="Times New Roman"/>
          <w:sz w:val="24"/>
        </w:rPr>
        <w:t>is evaluated by weighted summation of</w:t>
      </w:r>
      <w:r>
        <w:rPr>
          <w:rFonts w:ascii="Times New Roman" w:eastAsia="Times New Roman" w:hAnsi="Times New Roman"/>
          <w:sz w:val="24"/>
        </w:rPr>
        <w:t xml:space="preserve"> </w:t>
      </w:r>
      <w:r>
        <w:rPr>
          <w:rFonts w:ascii="Times New Roman" w:eastAsia="Times New Roman" w:hAnsi="Times New Roman"/>
          <w:i/>
          <w:sz w:val="24"/>
        </w:rPr>
        <w:t>Ind</w:t>
      </w:r>
      <w:r>
        <w:rPr>
          <w:rFonts w:ascii="Times New Roman" w:eastAsia="Times New Roman" w:hAnsi="Times New Roman"/>
          <w:i/>
          <w:sz w:val="16"/>
        </w:rPr>
        <w:t>i</w:t>
      </w:r>
      <w:r>
        <w:rPr>
          <w:rFonts w:ascii="Times New Roman" w:eastAsia="Times New Roman" w:hAnsi="Times New Roman"/>
          <w:sz w:val="24"/>
        </w:rPr>
        <w:t xml:space="preserve"> (indicator defined for the element). Weights are preliminary defined by means of the related indicator ranking and the Zipf</w:t>
      </w:r>
      <w:r>
        <w:rPr>
          <w:rFonts w:ascii="Times New Roman" w:eastAsia="Times New Roman" w:hAnsi="Times New Roman"/>
          <w:sz w:val="24"/>
        </w:rPr>
        <w:t xml:space="preserve">’s law </w:t>
      </w:r>
      <w:r>
        <w:rPr>
          <w:rFonts w:ascii="Times New Roman" w:eastAsia="Times New Roman" w:hAnsi="Times New Roman"/>
          <w:sz w:val="24"/>
        </w:rPr>
        <w:t>(Chen, 2016)</w:t>
      </w:r>
    </w:p>
    <w:p w14:paraId="624A0CF8"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1C0AE2FB">
          <v:line id="_x0000_s1038" style="position:absolute;z-index:-251660288" from="-228.35pt,11.5pt" to="253.65pt,11.5pt" o:userdrawn="t" strokeweight=".48pt"/>
        </w:pict>
      </w:r>
    </w:p>
    <w:p w14:paraId="4DE07F67" w14:textId="77777777" w:rsidR="009F5542" w:rsidRDefault="009F5542">
      <w:pPr>
        <w:spacing w:line="20" w:lineRule="exact"/>
        <w:rPr>
          <w:rFonts w:ascii="Times New Roman" w:eastAsia="Times New Roman" w:hAnsi="Times New Roman"/>
        </w:rPr>
        <w:sectPr w:rsidR="00000000">
          <w:type w:val="continuous"/>
          <w:pgSz w:w="11900" w:h="16838"/>
          <w:pgMar w:top="0" w:right="1126" w:bottom="425" w:left="1120" w:header="0" w:footer="0" w:gutter="0"/>
          <w:cols w:num="2" w:space="0" w:equalWidth="0">
            <w:col w:w="3980" w:space="600"/>
            <w:col w:w="508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540"/>
        <w:gridCol w:w="2460"/>
        <w:gridCol w:w="5680"/>
      </w:tblGrid>
      <w:tr w:rsidR="00000000" w14:paraId="385D20CC" w14:textId="77777777">
        <w:trPr>
          <w:trHeight w:val="566"/>
        </w:trPr>
        <w:tc>
          <w:tcPr>
            <w:tcW w:w="1540" w:type="dxa"/>
            <w:vMerge w:val="restart"/>
            <w:shd w:val="clear" w:color="auto" w:fill="auto"/>
            <w:vAlign w:val="bottom"/>
          </w:tcPr>
          <w:p w14:paraId="38846F2E" w14:textId="77777777" w:rsidR="009F5542" w:rsidRDefault="009F5542">
            <w:pPr>
              <w:spacing w:line="0" w:lineRule="atLeast"/>
              <w:ind w:left="40"/>
              <w:rPr>
                <w:rFonts w:ascii="Times New Roman" w:eastAsia="Times New Roman" w:hAnsi="Times New Roman"/>
                <w:sz w:val="24"/>
              </w:rPr>
            </w:pPr>
            <w:r>
              <w:rPr>
                <w:rFonts w:ascii="Times New Roman" w:eastAsia="Times New Roman" w:hAnsi="Times New Roman"/>
                <w:sz w:val="24"/>
              </w:rPr>
              <w:t>Indicator</w:t>
            </w:r>
          </w:p>
        </w:tc>
        <w:tc>
          <w:tcPr>
            <w:tcW w:w="2460" w:type="dxa"/>
            <w:shd w:val="clear" w:color="auto" w:fill="auto"/>
            <w:vAlign w:val="bottom"/>
          </w:tcPr>
          <w:p w14:paraId="4BAA0C9B" w14:textId="77777777" w:rsidR="009F5542" w:rsidRDefault="009F5542">
            <w:pPr>
              <w:spacing w:line="566" w:lineRule="exact"/>
              <w:ind w:left="640"/>
              <w:rPr>
                <w:rFonts w:ascii="Cambria Math" w:eastAsia="Cambria Math" w:hAnsi="Cambria Math"/>
                <w:sz w:val="13"/>
              </w:rPr>
            </w:pPr>
            <w:r>
              <w:rPr>
                <w:rFonts w:ascii="Cambria Math" w:eastAsia="Cambria Math" w:hAnsi="Cambria Math"/>
                <w:sz w:val="13"/>
              </w:rPr>
              <w:t>= M(  )</w:t>
            </w:r>
          </w:p>
        </w:tc>
        <w:tc>
          <w:tcPr>
            <w:tcW w:w="5680" w:type="dxa"/>
            <w:shd w:val="clear" w:color="auto" w:fill="auto"/>
            <w:vAlign w:val="bottom"/>
          </w:tcPr>
          <w:p w14:paraId="55B2686E" w14:textId="77777777" w:rsidR="009F5542" w:rsidRDefault="009F5542">
            <w:pPr>
              <w:spacing w:line="0" w:lineRule="atLeast"/>
              <w:ind w:left="580"/>
              <w:rPr>
                <w:rFonts w:ascii="Times New Roman" w:eastAsia="Times New Roman" w:hAnsi="Times New Roman"/>
                <w:sz w:val="24"/>
              </w:rPr>
            </w:pPr>
            <w:r>
              <w:rPr>
                <w:rFonts w:ascii="Times New Roman" w:eastAsia="Times New Roman" w:hAnsi="Times New Roman"/>
                <w:sz w:val="24"/>
              </w:rPr>
              <w:t>Collected indicator measures (</w:t>
            </w:r>
            <w:r>
              <w:rPr>
                <w:rFonts w:ascii="Times New Roman" w:eastAsia="Times New Roman" w:hAnsi="Times New Roman"/>
                <w:i/>
                <w:sz w:val="24"/>
              </w:rPr>
              <w:t>x</w:t>
            </w:r>
            <w:r>
              <w:rPr>
                <w:rFonts w:ascii="Times New Roman" w:eastAsia="Times New Roman" w:hAnsi="Times New Roman"/>
                <w:sz w:val="24"/>
              </w:rPr>
              <w:t>) are defined on a</w:t>
            </w:r>
          </w:p>
        </w:tc>
      </w:tr>
      <w:tr w:rsidR="00000000" w14:paraId="7C98C4D1" w14:textId="77777777">
        <w:trPr>
          <w:trHeight w:val="113"/>
        </w:trPr>
        <w:tc>
          <w:tcPr>
            <w:tcW w:w="1540" w:type="dxa"/>
            <w:vMerge/>
            <w:shd w:val="clear" w:color="auto" w:fill="auto"/>
            <w:vAlign w:val="bottom"/>
          </w:tcPr>
          <w:p w14:paraId="67C00DF8" w14:textId="77777777" w:rsidR="009F5542" w:rsidRDefault="009F5542">
            <w:pPr>
              <w:spacing w:line="0" w:lineRule="atLeast"/>
              <w:rPr>
                <w:rFonts w:ascii="Times New Roman" w:eastAsia="Times New Roman" w:hAnsi="Times New Roman"/>
                <w:sz w:val="9"/>
              </w:rPr>
            </w:pPr>
          </w:p>
        </w:tc>
        <w:tc>
          <w:tcPr>
            <w:tcW w:w="2460" w:type="dxa"/>
            <w:shd w:val="clear" w:color="auto" w:fill="auto"/>
            <w:vAlign w:val="bottom"/>
          </w:tcPr>
          <w:p w14:paraId="4DE4D775" w14:textId="77777777" w:rsidR="009F5542" w:rsidRDefault="009F5542">
            <w:pPr>
              <w:spacing w:line="0" w:lineRule="atLeast"/>
              <w:rPr>
                <w:rFonts w:ascii="Times New Roman" w:eastAsia="Times New Roman" w:hAnsi="Times New Roman"/>
                <w:sz w:val="9"/>
              </w:rPr>
            </w:pPr>
          </w:p>
        </w:tc>
        <w:tc>
          <w:tcPr>
            <w:tcW w:w="5680" w:type="dxa"/>
            <w:vMerge w:val="restart"/>
            <w:shd w:val="clear" w:color="auto" w:fill="auto"/>
            <w:vAlign w:val="bottom"/>
          </w:tcPr>
          <w:p w14:paraId="5F2A80B7" w14:textId="77777777" w:rsidR="009F5542" w:rsidRDefault="009F5542">
            <w:pPr>
              <w:spacing w:line="264" w:lineRule="exact"/>
              <w:ind w:left="580"/>
              <w:rPr>
                <w:rFonts w:ascii="Times New Roman" w:eastAsia="Times New Roman" w:hAnsi="Times New Roman"/>
                <w:sz w:val="24"/>
              </w:rPr>
            </w:pPr>
            <w:r>
              <w:rPr>
                <w:rFonts w:ascii="Times New Roman" w:eastAsia="Times New Roman" w:hAnsi="Times New Roman"/>
                <w:sz w:val="24"/>
              </w:rPr>
              <w:t>qualitative scale ranging from 1 to 6.</w:t>
            </w:r>
          </w:p>
        </w:tc>
      </w:tr>
      <w:tr w:rsidR="00000000" w14:paraId="4C15360B" w14:textId="77777777">
        <w:trPr>
          <w:trHeight w:val="151"/>
        </w:trPr>
        <w:tc>
          <w:tcPr>
            <w:tcW w:w="1540" w:type="dxa"/>
            <w:shd w:val="clear" w:color="auto" w:fill="auto"/>
            <w:vAlign w:val="bottom"/>
          </w:tcPr>
          <w:p w14:paraId="0BC38C0D" w14:textId="77777777" w:rsidR="009F5542" w:rsidRDefault="009F5542">
            <w:pPr>
              <w:spacing w:line="0" w:lineRule="atLeast"/>
              <w:rPr>
                <w:rFonts w:ascii="Times New Roman" w:eastAsia="Times New Roman" w:hAnsi="Times New Roman"/>
                <w:sz w:val="13"/>
              </w:rPr>
            </w:pPr>
          </w:p>
        </w:tc>
        <w:tc>
          <w:tcPr>
            <w:tcW w:w="2460" w:type="dxa"/>
            <w:shd w:val="clear" w:color="auto" w:fill="auto"/>
            <w:vAlign w:val="bottom"/>
          </w:tcPr>
          <w:p w14:paraId="67E08797" w14:textId="77777777" w:rsidR="009F5542" w:rsidRDefault="009F5542">
            <w:pPr>
              <w:spacing w:line="0" w:lineRule="atLeast"/>
              <w:rPr>
                <w:rFonts w:ascii="Times New Roman" w:eastAsia="Times New Roman" w:hAnsi="Times New Roman"/>
                <w:sz w:val="13"/>
              </w:rPr>
            </w:pPr>
          </w:p>
        </w:tc>
        <w:tc>
          <w:tcPr>
            <w:tcW w:w="5680" w:type="dxa"/>
            <w:vMerge/>
            <w:shd w:val="clear" w:color="auto" w:fill="auto"/>
            <w:vAlign w:val="bottom"/>
          </w:tcPr>
          <w:p w14:paraId="2BBEA6E4" w14:textId="77777777" w:rsidR="009F5542" w:rsidRDefault="009F5542">
            <w:pPr>
              <w:spacing w:line="0" w:lineRule="atLeast"/>
              <w:rPr>
                <w:rFonts w:ascii="Times New Roman" w:eastAsia="Times New Roman" w:hAnsi="Times New Roman"/>
                <w:sz w:val="13"/>
              </w:rPr>
            </w:pPr>
          </w:p>
        </w:tc>
      </w:tr>
      <w:tr w:rsidR="00000000" w14:paraId="20DE3A59" w14:textId="77777777">
        <w:trPr>
          <w:trHeight w:val="197"/>
        </w:trPr>
        <w:tc>
          <w:tcPr>
            <w:tcW w:w="1540" w:type="dxa"/>
            <w:tcBorders>
              <w:bottom w:val="single" w:sz="8" w:space="0" w:color="auto"/>
            </w:tcBorders>
            <w:shd w:val="clear" w:color="auto" w:fill="auto"/>
            <w:vAlign w:val="bottom"/>
          </w:tcPr>
          <w:p w14:paraId="64C72D32" w14:textId="77777777" w:rsidR="009F5542" w:rsidRDefault="009F5542">
            <w:pPr>
              <w:spacing w:line="0" w:lineRule="atLeast"/>
              <w:rPr>
                <w:rFonts w:ascii="Times New Roman" w:eastAsia="Times New Roman" w:hAnsi="Times New Roman"/>
                <w:sz w:val="17"/>
              </w:rPr>
            </w:pPr>
          </w:p>
        </w:tc>
        <w:tc>
          <w:tcPr>
            <w:tcW w:w="2460" w:type="dxa"/>
            <w:tcBorders>
              <w:bottom w:val="single" w:sz="8" w:space="0" w:color="auto"/>
            </w:tcBorders>
            <w:shd w:val="clear" w:color="auto" w:fill="auto"/>
            <w:vAlign w:val="bottom"/>
          </w:tcPr>
          <w:p w14:paraId="481DB1E7" w14:textId="77777777" w:rsidR="009F5542" w:rsidRDefault="009F5542">
            <w:pPr>
              <w:spacing w:line="0" w:lineRule="atLeast"/>
              <w:rPr>
                <w:rFonts w:ascii="Times New Roman" w:eastAsia="Times New Roman" w:hAnsi="Times New Roman"/>
                <w:sz w:val="17"/>
              </w:rPr>
            </w:pPr>
          </w:p>
        </w:tc>
        <w:tc>
          <w:tcPr>
            <w:tcW w:w="5680" w:type="dxa"/>
            <w:tcBorders>
              <w:bottom w:val="single" w:sz="8" w:space="0" w:color="auto"/>
            </w:tcBorders>
            <w:shd w:val="clear" w:color="auto" w:fill="auto"/>
            <w:vAlign w:val="bottom"/>
          </w:tcPr>
          <w:p w14:paraId="363EC37C" w14:textId="77777777" w:rsidR="009F5542" w:rsidRDefault="009F5542">
            <w:pPr>
              <w:spacing w:line="0" w:lineRule="atLeast"/>
              <w:rPr>
                <w:rFonts w:ascii="Times New Roman" w:eastAsia="Times New Roman" w:hAnsi="Times New Roman"/>
                <w:sz w:val="17"/>
              </w:rPr>
            </w:pPr>
          </w:p>
        </w:tc>
      </w:tr>
    </w:tbl>
    <w:p w14:paraId="08713B0E" w14:textId="77777777" w:rsidR="009F5542" w:rsidRDefault="009F5542">
      <w:pPr>
        <w:spacing w:line="200" w:lineRule="exact"/>
        <w:rPr>
          <w:rFonts w:ascii="Times New Roman" w:eastAsia="Times New Roman" w:hAnsi="Times New Roman"/>
        </w:rPr>
      </w:pPr>
    </w:p>
    <w:p w14:paraId="7AF34FF0" w14:textId="77777777" w:rsidR="009F5542" w:rsidRDefault="009F5542">
      <w:pPr>
        <w:spacing w:line="315" w:lineRule="exact"/>
        <w:rPr>
          <w:rFonts w:ascii="Times New Roman" w:eastAsia="Times New Roman" w:hAnsi="Times New Roman"/>
        </w:rPr>
      </w:pPr>
    </w:p>
    <w:p w14:paraId="634EB1CE" w14:textId="77777777" w:rsidR="009F5542" w:rsidRDefault="009F5542">
      <w:pPr>
        <w:spacing w:line="0" w:lineRule="atLeast"/>
        <w:ind w:left="600"/>
        <w:rPr>
          <w:rFonts w:ascii="Cambria" w:eastAsia="Cambria" w:hAnsi="Cambria"/>
          <w:sz w:val="24"/>
          <w:u w:val="single"/>
        </w:rPr>
      </w:pPr>
      <w:r>
        <w:rPr>
          <w:rFonts w:ascii="Cambria" w:eastAsia="Cambria" w:hAnsi="Cambria"/>
          <w:sz w:val="24"/>
          <w:u w:val="single"/>
        </w:rPr>
        <w:t>4.2.4 RB settings</w:t>
      </w:r>
    </w:p>
    <w:p w14:paraId="5D082358" w14:textId="77777777" w:rsidR="009F5542" w:rsidRDefault="009F5542">
      <w:pPr>
        <w:spacing w:line="49" w:lineRule="exact"/>
        <w:rPr>
          <w:rFonts w:ascii="Times New Roman" w:eastAsia="Times New Roman" w:hAnsi="Times New Roman"/>
        </w:rPr>
      </w:pPr>
    </w:p>
    <w:p w14:paraId="1C40DC4F" w14:textId="77777777" w:rsidR="009F5542" w:rsidRDefault="009F5542">
      <w:pPr>
        <w:spacing w:line="271" w:lineRule="auto"/>
        <w:ind w:left="20" w:right="20"/>
        <w:jc w:val="both"/>
        <w:rPr>
          <w:rFonts w:ascii="Times New Roman" w:eastAsia="Times New Roman" w:hAnsi="Times New Roman"/>
          <w:sz w:val="24"/>
        </w:rPr>
      </w:pPr>
      <w:r>
        <w:rPr>
          <w:rFonts w:ascii="Times New Roman" w:eastAsia="Times New Roman" w:hAnsi="Times New Roman"/>
          <w:sz w:val="24"/>
        </w:rPr>
        <w:t>In the present section, the features of the RB methodology and the settings used for the Goliat case are described in detail. The section presents the settings according to the different steps of the RB methodology.</w:t>
      </w:r>
    </w:p>
    <w:p w14:paraId="7F508768" w14:textId="77777777" w:rsidR="009F5542" w:rsidRDefault="009F5542">
      <w:pPr>
        <w:spacing w:line="200" w:lineRule="exact"/>
        <w:rPr>
          <w:rFonts w:ascii="Times New Roman" w:eastAsia="Times New Roman" w:hAnsi="Times New Roman"/>
        </w:rPr>
      </w:pPr>
    </w:p>
    <w:p w14:paraId="4F679046" w14:textId="77777777" w:rsidR="009F5542" w:rsidRDefault="009F5542">
      <w:pPr>
        <w:spacing w:line="200" w:lineRule="exact"/>
        <w:rPr>
          <w:rFonts w:ascii="Times New Roman" w:eastAsia="Times New Roman" w:hAnsi="Times New Roman"/>
        </w:rPr>
      </w:pPr>
    </w:p>
    <w:p w14:paraId="5316B20F" w14:textId="77777777" w:rsidR="009F5542" w:rsidRDefault="009F5542">
      <w:pPr>
        <w:spacing w:line="200" w:lineRule="exact"/>
        <w:rPr>
          <w:rFonts w:ascii="Times New Roman" w:eastAsia="Times New Roman" w:hAnsi="Times New Roman"/>
        </w:rPr>
      </w:pPr>
    </w:p>
    <w:p w14:paraId="28B9C11E" w14:textId="77777777" w:rsidR="009F5542" w:rsidRDefault="009F5542">
      <w:pPr>
        <w:spacing w:line="313" w:lineRule="exact"/>
        <w:rPr>
          <w:rFonts w:ascii="Times New Roman" w:eastAsia="Times New Roman" w:hAnsi="Times New Roman"/>
        </w:rPr>
      </w:pPr>
    </w:p>
    <w:p w14:paraId="7932634D"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10</w:t>
      </w:r>
    </w:p>
    <w:p w14:paraId="1D188526" w14:textId="77777777" w:rsidR="009F5542" w:rsidRDefault="009F5542">
      <w:pPr>
        <w:spacing w:line="0" w:lineRule="atLeast"/>
        <w:jc w:val="center"/>
        <w:rPr>
          <w:rFonts w:ascii="Times New Roman" w:eastAsia="Times New Roman" w:hAnsi="Times New Roman"/>
          <w:sz w:val="24"/>
        </w:rPr>
        <w:sectPr w:rsidR="00000000">
          <w:type w:val="continuous"/>
          <w:pgSz w:w="11900" w:h="16838"/>
          <w:pgMar w:top="0" w:right="1126" w:bottom="425" w:left="1120" w:header="0" w:footer="0" w:gutter="0"/>
          <w:cols w:space="0" w:equalWidth="0">
            <w:col w:w="9660"/>
          </w:cols>
          <w:docGrid w:linePitch="360"/>
        </w:sectPr>
      </w:pPr>
    </w:p>
    <w:p w14:paraId="50B8C62A" w14:textId="77777777" w:rsidR="009F5542" w:rsidRDefault="009F5542">
      <w:pPr>
        <w:spacing w:line="277" w:lineRule="auto"/>
        <w:jc w:val="both"/>
        <w:rPr>
          <w:rFonts w:ascii="Cambria" w:eastAsia="Cambria" w:hAnsi="Cambria"/>
          <w:sz w:val="22"/>
        </w:rPr>
      </w:pPr>
      <w:bookmarkStart w:id="11" w:name="page12"/>
      <w:bookmarkEnd w:id="11"/>
      <w:r>
        <w:rPr>
          <w:rFonts w:ascii="Cambria" w:eastAsia="Cambria" w:hAnsi="Cambria"/>
          <w:sz w:val="22"/>
        </w:rPr>
        <w:t>4.2.4.1 Define major accident scenarios, review relevant information sources and establish BFs and barrier systems (steps 1, 2,3)</w:t>
      </w:r>
    </w:p>
    <w:p w14:paraId="5B971E69" w14:textId="77777777" w:rsidR="009F5542" w:rsidRDefault="009F5542">
      <w:pPr>
        <w:spacing w:line="3" w:lineRule="exact"/>
        <w:rPr>
          <w:rFonts w:ascii="Times New Roman" w:eastAsia="Times New Roman" w:hAnsi="Times New Roman"/>
        </w:rPr>
      </w:pPr>
    </w:p>
    <w:p w14:paraId="4F76843A"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The collection of relevant information concerning major accident scenarios and the related safety system in place on Goliat preventing or mitigating them (step 1-3, Table 1) results in specific bow-tie diagrams. According to the approach of the present work, the contribution of safety barriers to the installation risk level is linked to a parameter in the QRA (QRA-parameter), particularly in this case to the potential loss of life (PLL) value and to the frequency of oil spill to sea.</w:t>
      </w:r>
    </w:p>
    <w:p w14:paraId="10BB75FF" w14:textId="77777777" w:rsidR="009F5542" w:rsidRDefault="009F5542">
      <w:pPr>
        <w:spacing w:line="213" w:lineRule="exact"/>
        <w:rPr>
          <w:rFonts w:ascii="Times New Roman" w:eastAsia="Times New Roman" w:hAnsi="Times New Roman"/>
        </w:rPr>
      </w:pPr>
    </w:p>
    <w:p w14:paraId="02AA71B6" w14:textId="77777777" w:rsidR="009F5542" w:rsidRDefault="009F5542">
      <w:pPr>
        <w:spacing w:line="0" w:lineRule="atLeast"/>
        <w:rPr>
          <w:rFonts w:ascii="Cambria" w:eastAsia="Cambria" w:hAnsi="Cambria"/>
          <w:sz w:val="22"/>
        </w:rPr>
      </w:pPr>
      <w:r>
        <w:rPr>
          <w:rFonts w:ascii="Cambria" w:eastAsia="Cambria" w:hAnsi="Cambria"/>
          <w:sz w:val="22"/>
        </w:rPr>
        <w:t>4.2.4.2 Evaluate relative importance of the barrier systems (step 4)</w:t>
      </w:r>
    </w:p>
    <w:p w14:paraId="5FD8FDD3" w14:textId="77777777" w:rsidR="009F5542" w:rsidRDefault="009F5542">
      <w:pPr>
        <w:spacing w:line="43" w:lineRule="exact"/>
        <w:rPr>
          <w:rFonts w:ascii="Times New Roman" w:eastAsia="Times New Roman" w:hAnsi="Times New Roman"/>
        </w:rPr>
      </w:pPr>
    </w:p>
    <w:p w14:paraId="228E7607" w14:textId="77777777" w:rsidR="009F5542" w:rsidRDefault="009F5542">
      <w:pPr>
        <w:spacing w:line="264" w:lineRule="auto"/>
        <w:jc w:val="both"/>
        <w:rPr>
          <w:rFonts w:ascii="Times New Roman" w:eastAsia="Times New Roman" w:hAnsi="Times New Roman"/>
          <w:sz w:val="24"/>
        </w:rPr>
      </w:pPr>
      <w:r>
        <w:rPr>
          <w:rFonts w:ascii="Times New Roman" w:eastAsia="Times New Roman" w:hAnsi="Times New Roman"/>
          <w:sz w:val="24"/>
        </w:rPr>
        <w:t>A relative ranking was established in order identify the BFs defined in the bow-tie diagrams, which mostly affect the risk level.</w:t>
      </w:r>
    </w:p>
    <w:p w14:paraId="4E52A403" w14:textId="77777777" w:rsidR="009F5542" w:rsidRDefault="009F5542">
      <w:pPr>
        <w:spacing w:line="26" w:lineRule="exact"/>
        <w:rPr>
          <w:rFonts w:ascii="Times New Roman" w:eastAsia="Times New Roman" w:hAnsi="Times New Roman"/>
        </w:rPr>
      </w:pPr>
    </w:p>
    <w:p w14:paraId="536AED24" w14:textId="77777777" w:rsidR="009F5542" w:rsidRDefault="009F5542">
      <w:pPr>
        <w:spacing w:line="271" w:lineRule="auto"/>
        <w:jc w:val="both"/>
        <w:rPr>
          <w:rFonts w:ascii="Times New Roman" w:eastAsia="Times New Roman" w:hAnsi="Times New Roman"/>
          <w:sz w:val="24"/>
        </w:rPr>
      </w:pPr>
      <w:r>
        <w:rPr>
          <w:rFonts w:ascii="Times New Roman" w:eastAsia="Times New Roman" w:hAnsi="Times New Roman"/>
          <w:sz w:val="24"/>
        </w:rPr>
        <w:t>In order to determine the most critical BFs, sensitivity analyses were conducted, both at BF and barrier element level, according to the barrier structure described in Figure 5. Results obtained from sensitivity analyses considering safety devices fully impaired are shown in Figure 6.</w:t>
      </w:r>
    </w:p>
    <w:p w14:paraId="4818670D"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68B281E3">
          <v:shape id="_x0000_s1039" type="#_x0000_t75" style="position:absolute;margin-left:116.15pt;margin-top:18.3pt;width:246.9pt;height:133.45pt;z-index:-251659264">
            <v:imagedata r:id="rId13" o:title=""/>
          </v:shape>
        </w:pict>
      </w:r>
    </w:p>
    <w:p w14:paraId="6B3649EB" w14:textId="77777777" w:rsidR="009F5542" w:rsidRDefault="009F5542">
      <w:pPr>
        <w:spacing w:line="20" w:lineRule="exact"/>
        <w:rPr>
          <w:rFonts w:ascii="Times New Roman" w:eastAsia="Times New Roman" w:hAnsi="Times New Roman"/>
        </w:rPr>
        <w:sectPr w:rsidR="00000000">
          <w:pgSz w:w="11900" w:h="16838"/>
          <w:pgMar w:top="1417" w:right="1126" w:bottom="425" w:left="1140" w:header="0" w:footer="0" w:gutter="0"/>
          <w:cols w:space="0" w:equalWidth="0">
            <w:col w:w="9640"/>
          </w:cols>
          <w:docGrid w:linePitch="360"/>
        </w:sectPr>
      </w:pPr>
    </w:p>
    <w:p w14:paraId="1CBEA14D" w14:textId="77777777" w:rsidR="009F5542" w:rsidRDefault="009F5542">
      <w:pPr>
        <w:spacing w:line="200" w:lineRule="exact"/>
        <w:rPr>
          <w:rFonts w:ascii="Times New Roman" w:eastAsia="Times New Roman" w:hAnsi="Times New Roman"/>
        </w:rPr>
      </w:pPr>
    </w:p>
    <w:p w14:paraId="583ED439" w14:textId="77777777" w:rsidR="009F5542" w:rsidRDefault="009F5542">
      <w:pPr>
        <w:spacing w:line="200" w:lineRule="exact"/>
        <w:rPr>
          <w:rFonts w:ascii="Times New Roman" w:eastAsia="Times New Roman" w:hAnsi="Times New Roman"/>
        </w:rPr>
      </w:pPr>
    </w:p>
    <w:p w14:paraId="7D6072F5" w14:textId="77777777" w:rsidR="009F5542" w:rsidRDefault="009F5542">
      <w:pPr>
        <w:spacing w:line="200" w:lineRule="exact"/>
        <w:rPr>
          <w:rFonts w:ascii="Times New Roman" w:eastAsia="Times New Roman" w:hAnsi="Times New Roman"/>
        </w:rPr>
      </w:pPr>
    </w:p>
    <w:p w14:paraId="7827228D" w14:textId="77777777" w:rsidR="009F5542" w:rsidRDefault="009F5542">
      <w:pPr>
        <w:spacing w:line="200" w:lineRule="exact"/>
        <w:rPr>
          <w:rFonts w:ascii="Times New Roman" w:eastAsia="Times New Roman" w:hAnsi="Times New Roman"/>
        </w:rPr>
      </w:pPr>
    </w:p>
    <w:p w14:paraId="10657DAD" w14:textId="77777777" w:rsidR="009F5542" w:rsidRDefault="009F5542">
      <w:pPr>
        <w:spacing w:line="200" w:lineRule="exact"/>
        <w:rPr>
          <w:rFonts w:ascii="Times New Roman" w:eastAsia="Times New Roman" w:hAnsi="Times New Roman"/>
        </w:rPr>
      </w:pPr>
    </w:p>
    <w:p w14:paraId="20931278" w14:textId="77777777" w:rsidR="009F5542" w:rsidRDefault="009F5542">
      <w:pPr>
        <w:spacing w:line="200" w:lineRule="exact"/>
        <w:rPr>
          <w:rFonts w:ascii="Times New Roman" w:eastAsia="Times New Roman" w:hAnsi="Times New Roman"/>
        </w:rPr>
      </w:pPr>
    </w:p>
    <w:p w14:paraId="4538370C" w14:textId="77777777" w:rsidR="009F5542" w:rsidRDefault="009F5542">
      <w:pPr>
        <w:spacing w:line="370" w:lineRule="exact"/>
        <w:rPr>
          <w:rFonts w:ascii="Times New Roman" w:eastAsia="Times New Roman" w:hAnsi="Times New Roman"/>
        </w:rPr>
      </w:pPr>
    </w:p>
    <w:tbl>
      <w:tblPr>
        <w:tblW w:w="0" w:type="auto"/>
        <w:tblInd w:w="2624" w:type="dxa"/>
        <w:tblLayout w:type="fixed"/>
        <w:tblCellMar>
          <w:top w:w="0" w:type="dxa"/>
          <w:left w:w="0" w:type="dxa"/>
          <w:bottom w:w="0" w:type="dxa"/>
          <w:right w:w="0" w:type="dxa"/>
        </w:tblCellMar>
        <w:tblLook w:val="0000" w:firstRow="0" w:lastRow="0" w:firstColumn="0" w:lastColumn="0" w:noHBand="0" w:noVBand="0"/>
      </w:tblPr>
      <w:tblGrid>
        <w:gridCol w:w="-163"/>
        <w:gridCol w:w="2300"/>
        <w:gridCol w:w="163"/>
      </w:tblGrid>
      <w:tr w:rsidR="00000000" w14:paraId="7E1C7AF5" w14:textId="77777777">
        <w:trPr>
          <w:gridBefore w:val="3"/>
          <w:trHeight w:hRule="exact" w:val="819"/>
        </w:trPr>
        <w:tc>
          <w:tcPr>
            <w:tcW w:w="161" w:type="dxa"/>
            <w:gridSpan w:val="0"/>
            <w:shd w:val="clear" w:color="auto" w:fill="auto"/>
            <w:textDirection w:val="btLr"/>
            <w:vAlign w:val="bottom"/>
          </w:tcPr>
          <w:p w14:paraId="18A49CB5" w14:textId="77777777" w:rsidR="009F5542" w:rsidRDefault="009F5542">
            <w:pPr>
              <w:spacing w:line="0" w:lineRule="atLeast"/>
              <w:rPr>
                <w:rFonts w:ascii="Arial" w:eastAsia="Arial" w:hAnsi="Arial"/>
                <w:b/>
                <w:sz w:val="14"/>
              </w:rPr>
            </w:pPr>
            <w:r>
              <w:rPr>
                <w:rFonts w:ascii="Arial" w:eastAsia="Arial" w:hAnsi="Arial"/>
                <w:b/>
                <w:sz w:val="14"/>
              </w:rPr>
              <w:t>(%)</w:t>
            </w:r>
          </w:p>
        </w:tc>
      </w:tr>
      <w:tr w:rsidR="00000000" w14:paraId="6A7A6D81" w14:textId="77777777">
        <w:tblPrEx>
          <w:tblInd w:w="2461" w:type="dxa"/>
        </w:tblPrEx>
        <w:trPr>
          <w:gridBefore w:val="2"/>
          <w:trHeight w:val="1920"/>
        </w:trPr>
        <w:tc>
          <w:tcPr>
            <w:tcW w:w="161" w:type="dxa"/>
            <w:shd w:val="clear" w:color="auto" w:fill="auto"/>
            <w:textDirection w:val="btLr"/>
            <w:vAlign w:val="bottom"/>
          </w:tcPr>
          <w:p w14:paraId="25A5F37B" w14:textId="77777777" w:rsidR="009F5542" w:rsidRDefault="009F5542">
            <w:pPr>
              <w:spacing w:line="0" w:lineRule="atLeast"/>
              <w:rPr>
                <w:rFonts w:ascii="Arial" w:eastAsia="Arial" w:hAnsi="Arial"/>
                <w:b/>
                <w:sz w:val="14"/>
              </w:rPr>
            </w:pPr>
            <w:r>
              <w:rPr>
                <w:rFonts w:ascii="Arial" w:eastAsia="Arial" w:hAnsi="Arial"/>
                <w:b/>
                <w:sz w:val="14"/>
              </w:rPr>
              <w:t>Percentage Variation of PLL</w:t>
            </w:r>
          </w:p>
        </w:tc>
      </w:tr>
    </w:tbl>
    <w:p w14:paraId="75C7D410" w14:textId="77777777" w:rsidR="009F5542" w:rsidRDefault="009F5542">
      <w:pPr>
        <w:spacing w:line="200" w:lineRule="exact"/>
        <w:rPr>
          <w:rFonts w:ascii="Times New Roman" w:eastAsia="Times New Roman" w:hAnsi="Times New Roman"/>
        </w:rPr>
      </w:pPr>
      <w:r>
        <w:rPr>
          <w:rFonts w:ascii="Arial" w:eastAsia="Arial" w:hAnsi="Arial"/>
          <w:b/>
          <w:sz w:val="14"/>
        </w:rPr>
        <w:br w:type="column"/>
      </w:r>
    </w:p>
    <w:p w14:paraId="0E1F60BA" w14:textId="77777777" w:rsidR="009F5542" w:rsidRDefault="009F5542">
      <w:pPr>
        <w:spacing w:line="221" w:lineRule="exact"/>
        <w:rPr>
          <w:rFonts w:ascii="Times New Roman" w:eastAsia="Times New Roman" w:hAnsi="Times New Roman"/>
        </w:rPr>
      </w:pPr>
    </w:p>
    <w:p w14:paraId="64CE7D3C" w14:textId="77777777" w:rsidR="009F5542" w:rsidRDefault="009F5542">
      <w:pPr>
        <w:spacing w:line="0" w:lineRule="atLeast"/>
        <w:rPr>
          <w:rFonts w:ascii="Arial" w:eastAsia="Arial" w:hAnsi="Arial"/>
          <w:sz w:val="14"/>
        </w:rPr>
      </w:pPr>
      <w:r>
        <w:rPr>
          <w:rFonts w:ascii="Arial" w:eastAsia="Arial" w:hAnsi="Arial"/>
          <w:sz w:val="14"/>
        </w:rPr>
        <w:t>1.0E+06</w:t>
      </w:r>
    </w:p>
    <w:p w14:paraId="60A75371" w14:textId="77777777" w:rsidR="009F5542" w:rsidRDefault="009F5542">
      <w:pPr>
        <w:spacing w:line="235" w:lineRule="exact"/>
        <w:rPr>
          <w:rFonts w:ascii="Times New Roman" w:eastAsia="Times New Roman" w:hAnsi="Times New Roman"/>
        </w:rPr>
      </w:pPr>
    </w:p>
    <w:p w14:paraId="0E38FE6E" w14:textId="77777777" w:rsidR="009F5542" w:rsidRDefault="009F5542">
      <w:pPr>
        <w:spacing w:line="0" w:lineRule="atLeast"/>
        <w:rPr>
          <w:rFonts w:ascii="Arial" w:eastAsia="Arial" w:hAnsi="Arial"/>
          <w:sz w:val="13"/>
        </w:rPr>
      </w:pPr>
      <w:r>
        <w:rPr>
          <w:rFonts w:ascii="Arial" w:eastAsia="Arial" w:hAnsi="Arial"/>
          <w:sz w:val="13"/>
        </w:rPr>
        <w:t>1.0E+05</w:t>
      </w:r>
    </w:p>
    <w:p w14:paraId="3B857669" w14:textId="77777777" w:rsidR="009F5542" w:rsidRDefault="009F5542">
      <w:pPr>
        <w:spacing w:line="246" w:lineRule="exact"/>
        <w:rPr>
          <w:rFonts w:ascii="Times New Roman" w:eastAsia="Times New Roman" w:hAnsi="Times New Roman"/>
        </w:rPr>
      </w:pPr>
    </w:p>
    <w:p w14:paraId="0A1C79AF" w14:textId="77777777" w:rsidR="009F5542" w:rsidRDefault="009F5542">
      <w:pPr>
        <w:spacing w:line="0" w:lineRule="atLeast"/>
        <w:rPr>
          <w:rFonts w:ascii="Arial" w:eastAsia="Arial" w:hAnsi="Arial"/>
          <w:sz w:val="13"/>
        </w:rPr>
      </w:pPr>
      <w:r>
        <w:rPr>
          <w:rFonts w:ascii="Arial" w:eastAsia="Arial" w:hAnsi="Arial"/>
          <w:sz w:val="13"/>
        </w:rPr>
        <w:t>1.0E+04</w:t>
      </w:r>
    </w:p>
    <w:p w14:paraId="0174D265" w14:textId="77777777" w:rsidR="009F5542" w:rsidRDefault="009F5542">
      <w:pPr>
        <w:spacing w:line="246" w:lineRule="exact"/>
        <w:rPr>
          <w:rFonts w:ascii="Times New Roman" w:eastAsia="Times New Roman" w:hAnsi="Times New Roman"/>
        </w:rPr>
      </w:pPr>
    </w:p>
    <w:p w14:paraId="79B8196C" w14:textId="77777777" w:rsidR="009F5542" w:rsidRDefault="009F5542">
      <w:pPr>
        <w:spacing w:line="0" w:lineRule="atLeast"/>
        <w:rPr>
          <w:rFonts w:ascii="Arial" w:eastAsia="Arial" w:hAnsi="Arial"/>
          <w:sz w:val="13"/>
        </w:rPr>
      </w:pPr>
      <w:r>
        <w:rPr>
          <w:rFonts w:ascii="Arial" w:eastAsia="Arial" w:hAnsi="Arial"/>
          <w:sz w:val="13"/>
        </w:rPr>
        <w:t>1.0E+03</w:t>
      </w:r>
    </w:p>
    <w:p w14:paraId="26B42EEF" w14:textId="77777777" w:rsidR="009F5542" w:rsidRDefault="009F5542">
      <w:pPr>
        <w:spacing w:line="246" w:lineRule="exact"/>
        <w:rPr>
          <w:rFonts w:ascii="Times New Roman" w:eastAsia="Times New Roman" w:hAnsi="Times New Roman"/>
        </w:rPr>
      </w:pPr>
    </w:p>
    <w:p w14:paraId="69795F03" w14:textId="77777777" w:rsidR="009F5542" w:rsidRDefault="009F5542">
      <w:pPr>
        <w:spacing w:line="0" w:lineRule="atLeast"/>
        <w:rPr>
          <w:rFonts w:ascii="Arial" w:eastAsia="Arial" w:hAnsi="Arial"/>
          <w:sz w:val="13"/>
        </w:rPr>
      </w:pPr>
      <w:r>
        <w:rPr>
          <w:rFonts w:ascii="Arial" w:eastAsia="Arial" w:hAnsi="Arial"/>
          <w:sz w:val="13"/>
        </w:rPr>
        <w:t>1.0E+02</w:t>
      </w:r>
    </w:p>
    <w:p w14:paraId="703EEE46" w14:textId="77777777" w:rsidR="009F5542" w:rsidRDefault="009F5542">
      <w:pPr>
        <w:spacing w:line="246" w:lineRule="exact"/>
        <w:rPr>
          <w:rFonts w:ascii="Times New Roman" w:eastAsia="Times New Roman" w:hAnsi="Times New Roman"/>
        </w:rPr>
      </w:pPr>
    </w:p>
    <w:p w14:paraId="3947DAC2" w14:textId="77777777" w:rsidR="009F5542" w:rsidRDefault="009F5542">
      <w:pPr>
        <w:spacing w:line="0" w:lineRule="atLeast"/>
        <w:rPr>
          <w:rFonts w:ascii="Arial" w:eastAsia="Arial" w:hAnsi="Arial"/>
          <w:sz w:val="13"/>
        </w:rPr>
      </w:pPr>
      <w:r>
        <w:rPr>
          <w:rFonts w:ascii="Arial" w:eastAsia="Arial" w:hAnsi="Arial"/>
          <w:sz w:val="13"/>
        </w:rPr>
        <w:t>1.0E+01</w:t>
      </w:r>
    </w:p>
    <w:p w14:paraId="14A00A8A" w14:textId="77777777" w:rsidR="009F5542" w:rsidRDefault="009F5542">
      <w:pPr>
        <w:spacing w:line="246" w:lineRule="exact"/>
        <w:rPr>
          <w:rFonts w:ascii="Times New Roman" w:eastAsia="Times New Roman" w:hAnsi="Times New Roman"/>
        </w:rPr>
      </w:pPr>
    </w:p>
    <w:p w14:paraId="5AC0FD3D" w14:textId="77777777" w:rsidR="009F5542" w:rsidRDefault="009F5542">
      <w:pPr>
        <w:spacing w:line="0" w:lineRule="atLeast"/>
        <w:rPr>
          <w:rFonts w:ascii="Arial" w:eastAsia="Arial" w:hAnsi="Arial"/>
          <w:sz w:val="13"/>
        </w:rPr>
      </w:pPr>
      <w:r>
        <w:rPr>
          <w:rFonts w:ascii="Arial" w:eastAsia="Arial" w:hAnsi="Arial"/>
          <w:sz w:val="13"/>
        </w:rPr>
        <w:t>1.0E+00</w:t>
      </w:r>
    </w:p>
    <w:p w14:paraId="38BFF456" w14:textId="77777777" w:rsidR="009F5542" w:rsidRDefault="009F5542">
      <w:pPr>
        <w:spacing w:line="200" w:lineRule="exact"/>
        <w:rPr>
          <w:rFonts w:ascii="Times New Roman" w:eastAsia="Times New Roman" w:hAnsi="Times New Roman"/>
        </w:rPr>
      </w:pPr>
      <w:r>
        <w:rPr>
          <w:rFonts w:ascii="Arial" w:eastAsia="Arial" w:hAnsi="Arial"/>
          <w:sz w:val="13"/>
        </w:rPr>
        <w:br w:type="column"/>
      </w:r>
    </w:p>
    <w:p w14:paraId="370D65A7" w14:textId="77777777" w:rsidR="009F5542" w:rsidRDefault="009F5542">
      <w:pPr>
        <w:spacing w:line="212" w:lineRule="exact"/>
        <w:rPr>
          <w:rFonts w:ascii="Times New Roman" w:eastAsia="Times New Roman" w:hAnsi="Times New Roman"/>
        </w:rPr>
      </w:pPr>
    </w:p>
    <w:p w14:paraId="18018C6A" w14:textId="77777777" w:rsidR="009F5542" w:rsidRDefault="009F5542">
      <w:pPr>
        <w:spacing w:line="0" w:lineRule="atLeast"/>
        <w:ind w:right="2460"/>
        <w:jc w:val="right"/>
        <w:rPr>
          <w:rFonts w:ascii="Arial" w:eastAsia="Arial" w:hAnsi="Arial"/>
          <w:b/>
          <w:sz w:val="22"/>
        </w:rPr>
      </w:pPr>
      <w:r>
        <w:rPr>
          <w:rFonts w:ascii="Arial" w:eastAsia="Arial" w:hAnsi="Arial"/>
          <w:b/>
          <w:sz w:val="22"/>
        </w:rPr>
        <w:t>a)</w:t>
      </w:r>
    </w:p>
    <w:p w14:paraId="0E7482B2" w14:textId="77777777" w:rsidR="009F5542" w:rsidRDefault="009F5542">
      <w:pPr>
        <w:spacing w:line="191" w:lineRule="exact"/>
        <w:rPr>
          <w:rFonts w:ascii="Times New Roman" w:eastAsia="Times New Roman" w:hAnsi="Times New Roman"/>
        </w:rPr>
      </w:pPr>
    </w:p>
    <w:p w14:paraId="26C6A562" w14:textId="77777777" w:rsidR="009F5542" w:rsidRDefault="009F5542">
      <w:pPr>
        <w:spacing w:line="0" w:lineRule="atLeast"/>
        <w:ind w:left="20"/>
        <w:rPr>
          <w:rFonts w:ascii="Arial" w:eastAsia="Arial" w:hAnsi="Arial"/>
          <w:sz w:val="12"/>
        </w:rPr>
      </w:pPr>
      <w:r>
        <w:rPr>
          <w:rFonts w:ascii="Times New Roman" w:eastAsia="Times New Roman" w:hAnsi="Times New Roman"/>
        </w:rPr>
        <w:pict>
          <v:shape id="_x0000_i1025" type="#_x0000_t75" style="width:2.5pt;height:3pt">
            <v:imagedata r:id="rId14" o:title=""/>
          </v:shape>
        </w:pict>
      </w:r>
      <w:r>
        <w:rPr>
          <w:rFonts w:ascii="Arial" w:eastAsia="Arial" w:hAnsi="Arial"/>
          <w:sz w:val="12"/>
        </w:rPr>
        <w:t xml:space="preserve"> Prevent Dropped Objects</w:t>
      </w:r>
    </w:p>
    <w:p w14:paraId="2DC3555A" w14:textId="77777777" w:rsidR="009F5542" w:rsidRDefault="009F5542">
      <w:pPr>
        <w:spacing w:line="1" w:lineRule="exact"/>
        <w:rPr>
          <w:rFonts w:ascii="Times New Roman" w:eastAsia="Times New Roman" w:hAnsi="Times New Roman"/>
        </w:rPr>
      </w:pPr>
    </w:p>
    <w:p w14:paraId="39AE32BD" w14:textId="77777777" w:rsidR="009F5542" w:rsidRDefault="009F5542">
      <w:pPr>
        <w:spacing w:line="0" w:lineRule="atLeast"/>
        <w:ind w:left="100"/>
        <w:rPr>
          <w:rFonts w:ascii="Arial" w:eastAsia="Arial" w:hAnsi="Arial"/>
          <w:sz w:val="12"/>
        </w:rPr>
      </w:pPr>
      <w:r>
        <w:rPr>
          <w:rFonts w:ascii="Arial" w:eastAsia="Arial" w:hAnsi="Arial"/>
          <w:sz w:val="12"/>
        </w:rPr>
        <w:t>from Crane Operations</w:t>
      </w:r>
    </w:p>
    <w:p w14:paraId="6ADD5CB7" w14:textId="77777777" w:rsidR="009F5542" w:rsidRDefault="009F5542">
      <w:pPr>
        <w:spacing w:line="88" w:lineRule="exact"/>
        <w:rPr>
          <w:rFonts w:ascii="Times New Roman" w:eastAsia="Times New Roman" w:hAnsi="Times New Roman"/>
        </w:rPr>
      </w:pPr>
    </w:p>
    <w:p w14:paraId="493AD370" w14:textId="77777777" w:rsidR="009F5542" w:rsidRDefault="009F5542">
      <w:pPr>
        <w:spacing w:line="0" w:lineRule="atLeast"/>
        <w:rPr>
          <w:rFonts w:ascii="Arial" w:eastAsia="Arial" w:hAnsi="Arial"/>
          <w:sz w:val="12"/>
        </w:rPr>
      </w:pPr>
      <w:r>
        <w:rPr>
          <w:rFonts w:ascii="Times New Roman" w:eastAsia="Times New Roman" w:hAnsi="Times New Roman"/>
        </w:rPr>
        <w:pict>
          <v:shape id="_x0000_i1026" type="#_x0000_t75" style="width:3.5pt;height:3.5pt">
            <v:imagedata r:id="rId15" o:title=""/>
          </v:shape>
        </w:pict>
      </w:r>
      <w:r>
        <w:rPr>
          <w:rFonts w:ascii="Times New Roman" w:eastAsia="Times New Roman" w:hAnsi="Times New Roman"/>
        </w:rPr>
        <w:pict>
          <v:shape id="_x0000_i1027" type="#_x0000_t75" style="width:.5pt;height:3.5pt">
            <v:imagedata r:id="rId16" o:title=""/>
          </v:shape>
        </w:pict>
      </w:r>
      <w:r>
        <w:rPr>
          <w:rFonts w:ascii="Arial" w:eastAsia="Arial" w:hAnsi="Arial"/>
          <w:sz w:val="12"/>
        </w:rPr>
        <w:t xml:space="preserve"> Prevent HC Leak</w:t>
      </w:r>
    </w:p>
    <w:p w14:paraId="70CE4C5F" w14:textId="77777777" w:rsidR="009F5542" w:rsidRDefault="009F5542">
      <w:pPr>
        <w:spacing w:line="227" w:lineRule="exact"/>
        <w:rPr>
          <w:rFonts w:ascii="Times New Roman" w:eastAsia="Times New Roman" w:hAnsi="Times New Roman"/>
        </w:rPr>
      </w:pPr>
    </w:p>
    <w:p w14:paraId="3554CCCD" w14:textId="77777777" w:rsidR="009F5542" w:rsidRDefault="009F5542">
      <w:pPr>
        <w:spacing w:line="0" w:lineRule="atLeast"/>
        <w:rPr>
          <w:rFonts w:ascii="Arial" w:eastAsia="Arial" w:hAnsi="Arial"/>
          <w:sz w:val="12"/>
        </w:rPr>
      </w:pPr>
      <w:r>
        <w:rPr>
          <w:rFonts w:ascii="Times New Roman" w:eastAsia="Times New Roman" w:hAnsi="Times New Roman"/>
        </w:rPr>
        <w:pict>
          <v:shape id="_x0000_i1028" type="#_x0000_t75" style="width:3.5pt;height:3.5pt">
            <v:imagedata r:id="rId17" o:title=""/>
          </v:shape>
        </w:pict>
      </w:r>
      <w:r>
        <w:rPr>
          <w:rFonts w:ascii="Times New Roman" w:eastAsia="Times New Roman" w:hAnsi="Times New Roman"/>
        </w:rPr>
        <w:pict>
          <v:shape id="_x0000_i1029" type="#_x0000_t75" style="width:.5pt;height:3.5pt">
            <v:imagedata r:id="rId16" o:title=""/>
          </v:shape>
        </w:pict>
      </w:r>
      <w:r>
        <w:rPr>
          <w:rFonts w:ascii="Arial" w:eastAsia="Arial" w:hAnsi="Arial"/>
          <w:sz w:val="12"/>
        </w:rPr>
        <w:t xml:space="preserve"> Limit Size of HC Leak</w:t>
      </w:r>
    </w:p>
    <w:p w14:paraId="1141AAB8" w14:textId="77777777" w:rsidR="009F5542" w:rsidRDefault="009F5542">
      <w:pPr>
        <w:spacing w:line="228" w:lineRule="exact"/>
        <w:rPr>
          <w:rFonts w:ascii="Times New Roman" w:eastAsia="Times New Roman" w:hAnsi="Times New Roman"/>
        </w:rPr>
      </w:pPr>
    </w:p>
    <w:p w14:paraId="1F3F0AF2" w14:textId="77777777" w:rsidR="009F5542" w:rsidRDefault="009F5542">
      <w:pPr>
        <w:spacing w:line="0" w:lineRule="atLeast"/>
        <w:rPr>
          <w:rFonts w:ascii="Arial" w:eastAsia="Arial" w:hAnsi="Arial"/>
          <w:sz w:val="12"/>
        </w:rPr>
      </w:pPr>
      <w:r>
        <w:rPr>
          <w:rFonts w:ascii="Times New Roman" w:eastAsia="Times New Roman" w:hAnsi="Times New Roman"/>
        </w:rPr>
        <w:pict>
          <v:shape id="_x0000_i1030" type="#_x0000_t75" style="width:3.5pt;height:3.5pt">
            <v:imagedata r:id="rId18" o:title=""/>
          </v:shape>
        </w:pict>
      </w:r>
      <w:r>
        <w:rPr>
          <w:rFonts w:ascii="Times New Roman" w:eastAsia="Times New Roman" w:hAnsi="Times New Roman"/>
        </w:rPr>
        <w:pict>
          <v:shape id="_x0000_i1031" type="#_x0000_t75" style="width:.5pt;height:3.5pt">
            <v:imagedata r:id="rId16" o:title=""/>
          </v:shape>
        </w:pict>
      </w:r>
      <w:r>
        <w:rPr>
          <w:rFonts w:ascii="Arial" w:eastAsia="Arial" w:hAnsi="Arial"/>
          <w:sz w:val="12"/>
        </w:rPr>
        <w:t xml:space="preserve"> Prevent Ignition</w:t>
      </w:r>
    </w:p>
    <w:p w14:paraId="50939EEF" w14:textId="77777777" w:rsidR="009F5542" w:rsidRDefault="009F5542">
      <w:pPr>
        <w:spacing w:line="227" w:lineRule="exact"/>
        <w:rPr>
          <w:rFonts w:ascii="Times New Roman" w:eastAsia="Times New Roman" w:hAnsi="Times New Roman"/>
        </w:rPr>
      </w:pPr>
    </w:p>
    <w:p w14:paraId="4A45196E" w14:textId="77777777" w:rsidR="009F5542" w:rsidRDefault="009F5542">
      <w:pPr>
        <w:spacing w:line="0" w:lineRule="atLeast"/>
        <w:rPr>
          <w:rFonts w:ascii="Arial" w:eastAsia="Arial" w:hAnsi="Arial"/>
          <w:sz w:val="12"/>
        </w:rPr>
      </w:pPr>
      <w:r>
        <w:rPr>
          <w:rFonts w:ascii="Times New Roman" w:eastAsia="Times New Roman" w:hAnsi="Times New Roman"/>
        </w:rPr>
        <w:pict>
          <v:shape id="_x0000_i1032" type="#_x0000_t75" style="width:3.5pt;height:3pt">
            <v:imagedata r:id="rId19" o:title=""/>
          </v:shape>
        </w:pict>
      </w:r>
      <w:r>
        <w:rPr>
          <w:rFonts w:ascii="Times New Roman" w:eastAsia="Times New Roman" w:hAnsi="Times New Roman"/>
        </w:rPr>
        <w:pict>
          <v:shape id="_x0000_i1033" type="#_x0000_t75" style="width:.5pt;height:3pt">
            <v:imagedata r:id="rId20" o:title=""/>
          </v:shape>
        </w:pict>
      </w:r>
      <w:r>
        <w:rPr>
          <w:rFonts w:ascii="Arial" w:eastAsia="Arial" w:hAnsi="Arial"/>
          <w:sz w:val="12"/>
        </w:rPr>
        <w:t xml:space="preserve"> Prevent Escalation to Other</w:t>
      </w:r>
    </w:p>
    <w:p w14:paraId="57ED6C4C" w14:textId="77777777" w:rsidR="009F5542" w:rsidRDefault="009F5542">
      <w:pPr>
        <w:spacing w:line="1" w:lineRule="exact"/>
        <w:rPr>
          <w:rFonts w:ascii="Times New Roman" w:eastAsia="Times New Roman" w:hAnsi="Times New Roman"/>
        </w:rPr>
      </w:pPr>
    </w:p>
    <w:p w14:paraId="4A60898F" w14:textId="77777777" w:rsidR="009F5542" w:rsidRDefault="009F5542">
      <w:pPr>
        <w:spacing w:line="0" w:lineRule="atLeast"/>
        <w:ind w:left="100"/>
        <w:rPr>
          <w:rFonts w:ascii="Arial" w:eastAsia="Arial" w:hAnsi="Arial"/>
          <w:sz w:val="12"/>
        </w:rPr>
      </w:pPr>
      <w:r>
        <w:rPr>
          <w:rFonts w:ascii="Arial" w:eastAsia="Arial" w:hAnsi="Arial"/>
          <w:sz w:val="12"/>
        </w:rPr>
        <w:t>Equipment</w:t>
      </w:r>
    </w:p>
    <w:p w14:paraId="748A06A4" w14:textId="77777777" w:rsidR="009F5542" w:rsidRDefault="009F5542">
      <w:pPr>
        <w:spacing w:line="20" w:lineRule="exact"/>
        <w:rPr>
          <w:rFonts w:ascii="Times New Roman" w:eastAsia="Times New Roman" w:hAnsi="Times New Roman"/>
        </w:rPr>
      </w:pPr>
      <w:r>
        <w:rPr>
          <w:rFonts w:ascii="Arial" w:eastAsia="Arial" w:hAnsi="Arial"/>
          <w:sz w:val="12"/>
        </w:rPr>
        <w:pict w14:anchorId="232DBEFA">
          <v:shape id="_x0000_s1040" type="#_x0000_t75" style="position:absolute;margin-left:-156.8pt;margin-top:25.8pt;width:246.9pt;height:136.3pt;z-index:-251658240">
            <v:imagedata r:id="rId21" o:title=""/>
          </v:shape>
        </w:pict>
      </w:r>
    </w:p>
    <w:p w14:paraId="6E2DBDA8" w14:textId="77777777" w:rsidR="009F5542" w:rsidRDefault="009F5542">
      <w:pPr>
        <w:spacing w:line="20" w:lineRule="exact"/>
        <w:rPr>
          <w:rFonts w:ascii="Times New Roman" w:eastAsia="Times New Roman" w:hAnsi="Times New Roman"/>
        </w:rPr>
        <w:sectPr w:rsidR="00000000">
          <w:type w:val="continuous"/>
          <w:pgSz w:w="11900" w:h="16838"/>
          <w:pgMar w:top="1417" w:right="1126" w:bottom="425" w:left="1140" w:header="0" w:footer="0" w:gutter="0"/>
          <w:cols w:num="3" w:space="0" w:equalWidth="0">
            <w:col w:w="2785" w:space="75"/>
            <w:col w:w="1880" w:space="720"/>
            <w:col w:w="4180"/>
          </w:cols>
          <w:docGrid w:linePitch="360"/>
        </w:sectPr>
      </w:pPr>
    </w:p>
    <w:p w14:paraId="6BD1CE70" w14:textId="77777777" w:rsidR="009F5542" w:rsidRDefault="009F5542">
      <w:pPr>
        <w:spacing w:line="200" w:lineRule="exact"/>
        <w:rPr>
          <w:rFonts w:ascii="Times New Roman" w:eastAsia="Times New Roman" w:hAnsi="Times New Roman"/>
        </w:rPr>
      </w:pPr>
    </w:p>
    <w:p w14:paraId="6AE99AFE" w14:textId="77777777" w:rsidR="009F5542" w:rsidRDefault="009F5542">
      <w:pPr>
        <w:spacing w:line="200" w:lineRule="exact"/>
        <w:rPr>
          <w:rFonts w:ascii="Times New Roman" w:eastAsia="Times New Roman" w:hAnsi="Times New Roman"/>
        </w:rPr>
      </w:pPr>
    </w:p>
    <w:p w14:paraId="1EEBE94D" w14:textId="77777777" w:rsidR="009F5542" w:rsidRDefault="009F5542">
      <w:pPr>
        <w:spacing w:line="215" w:lineRule="exact"/>
        <w:rPr>
          <w:rFonts w:ascii="Times New Roman" w:eastAsia="Times New Roman" w:hAnsi="Times New Roman"/>
        </w:rPr>
      </w:pPr>
    </w:p>
    <w:tbl>
      <w:tblPr>
        <w:tblW w:w="0" w:type="auto"/>
        <w:tblInd w:w="2540" w:type="dxa"/>
        <w:tblLayout w:type="fixed"/>
        <w:tblCellMar>
          <w:top w:w="0" w:type="dxa"/>
          <w:left w:w="0" w:type="dxa"/>
          <w:bottom w:w="0" w:type="dxa"/>
          <w:right w:w="0" w:type="dxa"/>
        </w:tblCellMar>
        <w:tblLook w:val="0000" w:firstRow="0" w:lastRow="0" w:firstColumn="0" w:lastColumn="0" w:noHBand="0" w:noVBand="0"/>
      </w:tblPr>
      <w:tblGrid>
        <w:gridCol w:w="140"/>
        <w:gridCol w:w="160"/>
      </w:tblGrid>
      <w:tr w:rsidR="00000000" w14:paraId="2F63BDBF" w14:textId="77777777">
        <w:trPr>
          <w:trHeight w:val="1011"/>
        </w:trPr>
        <w:tc>
          <w:tcPr>
            <w:tcW w:w="140" w:type="dxa"/>
            <w:shd w:val="clear" w:color="auto" w:fill="auto"/>
            <w:textDirection w:val="btLr"/>
            <w:vAlign w:val="bottom"/>
          </w:tcPr>
          <w:p w14:paraId="5B61FF85" w14:textId="77777777" w:rsidR="009F5542" w:rsidRDefault="009F5542">
            <w:pPr>
              <w:spacing w:line="0" w:lineRule="atLeast"/>
              <w:rPr>
                <w:rFonts w:ascii="Arial" w:eastAsia="Arial" w:hAnsi="Arial"/>
                <w:b/>
                <w:w w:val="93"/>
                <w:sz w:val="15"/>
              </w:rPr>
            </w:pPr>
            <w:r>
              <w:rPr>
                <w:rFonts w:ascii="Arial" w:eastAsia="Arial" w:hAnsi="Arial"/>
                <w:b/>
                <w:w w:val="93"/>
                <w:sz w:val="15"/>
              </w:rPr>
              <w:t>Variation of Oil</w:t>
            </w:r>
          </w:p>
        </w:tc>
        <w:tc>
          <w:tcPr>
            <w:tcW w:w="160" w:type="dxa"/>
            <w:shd w:val="clear" w:color="auto" w:fill="auto"/>
            <w:textDirection w:val="btLr"/>
            <w:vAlign w:val="bottom"/>
          </w:tcPr>
          <w:p w14:paraId="59947545" w14:textId="77777777" w:rsidR="009F5542" w:rsidRDefault="009F5542">
            <w:pPr>
              <w:spacing w:line="0" w:lineRule="atLeast"/>
              <w:rPr>
                <w:rFonts w:ascii="Arial" w:eastAsia="Arial" w:hAnsi="Arial"/>
                <w:b/>
                <w:w w:val="96"/>
                <w:sz w:val="15"/>
              </w:rPr>
            </w:pPr>
            <w:r>
              <w:rPr>
                <w:rFonts w:ascii="Arial" w:eastAsia="Arial" w:hAnsi="Arial"/>
                <w:b/>
                <w:w w:val="96"/>
                <w:sz w:val="15"/>
              </w:rPr>
              <w:t>Frequency (%)</w:t>
            </w:r>
          </w:p>
        </w:tc>
      </w:tr>
      <w:tr w:rsidR="00000000" w14:paraId="316E752B" w14:textId="77777777">
        <w:trPr>
          <w:trHeight w:val="825"/>
        </w:trPr>
        <w:tc>
          <w:tcPr>
            <w:tcW w:w="140" w:type="dxa"/>
            <w:shd w:val="clear" w:color="auto" w:fill="auto"/>
            <w:textDirection w:val="btLr"/>
            <w:vAlign w:val="bottom"/>
          </w:tcPr>
          <w:p w14:paraId="20730E86" w14:textId="77777777" w:rsidR="009F5542" w:rsidRDefault="009F5542">
            <w:pPr>
              <w:spacing w:line="0" w:lineRule="atLeast"/>
              <w:rPr>
                <w:rFonts w:ascii="Arial" w:eastAsia="Arial" w:hAnsi="Arial"/>
                <w:b/>
                <w:w w:val="96"/>
                <w:sz w:val="15"/>
              </w:rPr>
            </w:pPr>
            <w:r>
              <w:rPr>
                <w:rFonts w:ascii="Arial" w:eastAsia="Arial" w:hAnsi="Arial"/>
                <w:b/>
                <w:w w:val="96"/>
                <w:sz w:val="15"/>
              </w:rPr>
              <w:t>Percentage</w:t>
            </w:r>
          </w:p>
        </w:tc>
        <w:tc>
          <w:tcPr>
            <w:tcW w:w="160" w:type="dxa"/>
            <w:shd w:val="clear" w:color="auto" w:fill="auto"/>
            <w:textDirection w:val="btLr"/>
            <w:vAlign w:val="bottom"/>
          </w:tcPr>
          <w:p w14:paraId="7900DEC0" w14:textId="77777777" w:rsidR="009F5542" w:rsidRDefault="009F5542">
            <w:pPr>
              <w:spacing w:line="0" w:lineRule="atLeast"/>
              <w:rPr>
                <w:rFonts w:ascii="Arial" w:eastAsia="Arial" w:hAnsi="Arial"/>
                <w:b/>
                <w:w w:val="96"/>
                <w:sz w:val="15"/>
              </w:rPr>
            </w:pPr>
            <w:r>
              <w:rPr>
                <w:rFonts w:ascii="Arial" w:eastAsia="Arial" w:hAnsi="Arial"/>
                <w:b/>
                <w:w w:val="96"/>
                <w:sz w:val="15"/>
              </w:rPr>
              <w:t>Spill to Sea</w:t>
            </w:r>
          </w:p>
        </w:tc>
      </w:tr>
    </w:tbl>
    <w:p w14:paraId="7591D18D" w14:textId="77777777" w:rsidR="009F5542" w:rsidRDefault="009F5542">
      <w:pPr>
        <w:spacing w:line="226" w:lineRule="exact"/>
        <w:rPr>
          <w:rFonts w:ascii="Times New Roman" w:eastAsia="Times New Roman" w:hAnsi="Times New Roman"/>
        </w:rPr>
      </w:pPr>
      <w:r>
        <w:rPr>
          <w:rFonts w:ascii="Arial" w:eastAsia="Arial" w:hAnsi="Arial"/>
          <w:b/>
          <w:w w:val="96"/>
          <w:sz w:val="15"/>
        </w:rPr>
        <w:br w:type="column"/>
      </w:r>
    </w:p>
    <w:p w14:paraId="762113BE" w14:textId="77777777" w:rsidR="009F5542" w:rsidRDefault="009F5542">
      <w:pPr>
        <w:spacing w:line="0" w:lineRule="atLeast"/>
        <w:rPr>
          <w:rFonts w:ascii="Arial" w:eastAsia="Arial" w:hAnsi="Arial"/>
          <w:sz w:val="14"/>
        </w:rPr>
      </w:pPr>
      <w:r>
        <w:rPr>
          <w:rFonts w:ascii="Arial" w:eastAsia="Arial" w:hAnsi="Arial"/>
          <w:sz w:val="14"/>
        </w:rPr>
        <w:t>1.0E+06</w:t>
      </w:r>
    </w:p>
    <w:p w14:paraId="6DFF543C" w14:textId="77777777" w:rsidR="009F5542" w:rsidRDefault="009F5542">
      <w:pPr>
        <w:spacing w:line="245" w:lineRule="exact"/>
        <w:rPr>
          <w:rFonts w:ascii="Times New Roman" w:eastAsia="Times New Roman" w:hAnsi="Times New Roman"/>
        </w:rPr>
      </w:pPr>
    </w:p>
    <w:p w14:paraId="774F7782" w14:textId="77777777" w:rsidR="009F5542" w:rsidRDefault="009F5542">
      <w:pPr>
        <w:spacing w:line="0" w:lineRule="atLeast"/>
        <w:rPr>
          <w:rFonts w:ascii="Arial" w:eastAsia="Arial" w:hAnsi="Arial"/>
          <w:sz w:val="14"/>
        </w:rPr>
      </w:pPr>
      <w:r>
        <w:rPr>
          <w:rFonts w:ascii="Arial" w:eastAsia="Arial" w:hAnsi="Arial"/>
          <w:sz w:val="14"/>
        </w:rPr>
        <w:t>1.0E+05</w:t>
      </w:r>
    </w:p>
    <w:p w14:paraId="3EA89DDA" w14:textId="77777777" w:rsidR="009F5542" w:rsidRDefault="009F5542">
      <w:pPr>
        <w:spacing w:line="246" w:lineRule="exact"/>
        <w:rPr>
          <w:rFonts w:ascii="Times New Roman" w:eastAsia="Times New Roman" w:hAnsi="Times New Roman"/>
        </w:rPr>
      </w:pPr>
    </w:p>
    <w:p w14:paraId="65BC9620" w14:textId="77777777" w:rsidR="009F5542" w:rsidRDefault="009F5542">
      <w:pPr>
        <w:spacing w:line="0" w:lineRule="atLeast"/>
        <w:rPr>
          <w:rFonts w:ascii="Arial" w:eastAsia="Arial" w:hAnsi="Arial"/>
          <w:sz w:val="13"/>
        </w:rPr>
      </w:pPr>
      <w:r>
        <w:rPr>
          <w:rFonts w:ascii="Arial" w:eastAsia="Arial" w:hAnsi="Arial"/>
          <w:sz w:val="13"/>
        </w:rPr>
        <w:t>1.0E+04</w:t>
      </w:r>
    </w:p>
    <w:p w14:paraId="0ED832FA" w14:textId="77777777" w:rsidR="009F5542" w:rsidRDefault="009F5542">
      <w:pPr>
        <w:spacing w:line="257" w:lineRule="exact"/>
        <w:rPr>
          <w:rFonts w:ascii="Times New Roman" w:eastAsia="Times New Roman" w:hAnsi="Times New Roman"/>
        </w:rPr>
      </w:pPr>
    </w:p>
    <w:p w14:paraId="17286322" w14:textId="77777777" w:rsidR="009F5542" w:rsidRDefault="009F5542">
      <w:pPr>
        <w:spacing w:line="0" w:lineRule="atLeast"/>
        <w:rPr>
          <w:rFonts w:ascii="Arial" w:eastAsia="Arial" w:hAnsi="Arial"/>
          <w:sz w:val="13"/>
        </w:rPr>
      </w:pPr>
      <w:r>
        <w:rPr>
          <w:rFonts w:ascii="Arial" w:eastAsia="Arial" w:hAnsi="Arial"/>
          <w:sz w:val="13"/>
        </w:rPr>
        <w:t>1.0E+03</w:t>
      </w:r>
    </w:p>
    <w:p w14:paraId="036FDFAE" w14:textId="77777777" w:rsidR="009F5542" w:rsidRDefault="009F5542">
      <w:pPr>
        <w:spacing w:line="257" w:lineRule="exact"/>
        <w:rPr>
          <w:rFonts w:ascii="Times New Roman" w:eastAsia="Times New Roman" w:hAnsi="Times New Roman"/>
        </w:rPr>
      </w:pPr>
    </w:p>
    <w:p w14:paraId="75E4BEE5" w14:textId="77777777" w:rsidR="009F5542" w:rsidRDefault="009F5542">
      <w:pPr>
        <w:spacing w:line="0" w:lineRule="atLeast"/>
        <w:rPr>
          <w:rFonts w:ascii="Arial" w:eastAsia="Arial" w:hAnsi="Arial"/>
          <w:sz w:val="13"/>
        </w:rPr>
      </w:pPr>
      <w:r>
        <w:rPr>
          <w:rFonts w:ascii="Arial" w:eastAsia="Arial" w:hAnsi="Arial"/>
          <w:sz w:val="13"/>
        </w:rPr>
        <w:t>1.0E+02</w:t>
      </w:r>
    </w:p>
    <w:p w14:paraId="637C493B" w14:textId="77777777" w:rsidR="009F5542" w:rsidRDefault="009F5542">
      <w:pPr>
        <w:spacing w:line="257" w:lineRule="exact"/>
        <w:rPr>
          <w:rFonts w:ascii="Times New Roman" w:eastAsia="Times New Roman" w:hAnsi="Times New Roman"/>
        </w:rPr>
      </w:pPr>
    </w:p>
    <w:p w14:paraId="321247F5" w14:textId="77777777" w:rsidR="009F5542" w:rsidRDefault="009F5542">
      <w:pPr>
        <w:spacing w:line="0" w:lineRule="atLeast"/>
        <w:rPr>
          <w:rFonts w:ascii="Arial" w:eastAsia="Arial" w:hAnsi="Arial"/>
          <w:sz w:val="13"/>
        </w:rPr>
      </w:pPr>
      <w:r>
        <w:rPr>
          <w:rFonts w:ascii="Arial" w:eastAsia="Arial" w:hAnsi="Arial"/>
          <w:sz w:val="13"/>
        </w:rPr>
        <w:t>1.0E+01</w:t>
      </w:r>
    </w:p>
    <w:p w14:paraId="025F4E96" w14:textId="77777777" w:rsidR="009F5542" w:rsidRDefault="009F5542">
      <w:pPr>
        <w:spacing w:line="257" w:lineRule="exact"/>
        <w:rPr>
          <w:rFonts w:ascii="Times New Roman" w:eastAsia="Times New Roman" w:hAnsi="Times New Roman"/>
        </w:rPr>
      </w:pPr>
    </w:p>
    <w:p w14:paraId="1D567609" w14:textId="77777777" w:rsidR="009F5542" w:rsidRDefault="009F5542">
      <w:pPr>
        <w:spacing w:line="0" w:lineRule="atLeast"/>
        <w:rPr>
          <w:rFonts w:ascii="Arial" w:eastAsia="Arial" w:hAnsi="Arial"/>
          <w:sz w:val="13"/>
        </w:rPr>
      </w:pPr>
      <w:r>
        <w:rPr>
          <w:rFonts w:ascii="Arial" w:eastAsia="Arial" w:hAnsi="Arial"/>
          <w:sz w:val="13"/>
        </w:rPr>
        <w:t>1.0E+00</w:t>
      </w:r>
    </w:p>
    <w:p w14:paraId="18FAEAD3" w14:textId="77777777" w:rsidR="009F5542" w:rsidRDefault="009F5542">
      <w:pPr>
        <w:spacing w:line="217" w:lineRule="exact"/>
        <w:rPr>
          <w:rFonts w:ascii="Times New Roman" w:eastAsia="Times New Roman" w:hAnsi="Times New Roman"/>
        </w:rPr>
      </w:pPr>
      <w:r>
        <w:rPr>
          <w:rFonts w:ascii="Arial" w:eastAsia="Arial" w:hAnsi="Arial"/>
          <w:sz w:val="13"/>
        </w:rPr>
        <w:br w:type="column"/>
      </w:r>
    </w:p>
    <w:p w14:paraId="6D0F69EE" w14:textId="77777777" w:rsidR="009F5542" w:rsidRDefault="009F5542">
      <w:pPr>
        <w:spacing w:line="0" w:lineRule="atLeast"/>
        <w:ind w:right="2460"/>
        <w:jc w:val="right"/>
        <w:rPr>
          <w:rFonts w:ascii="Arial" w:eastAsia="Arial" w:hAnsi="Arial"/>
          <w:b/>
          <w:sz w:val="22"/>
        </w:rPr>
      </w:pPr>
      <w:r>
        <w:rPr>
          <w:rFonts w:ascii="Arial" w:eastAsia="Arial" w:hAnsi="Arial"/>
          <w:b/>
          <w:sz w:val="22"/>
        </w:rPr>
        <w:t>b)</w:t>
      </w:r>
    </w:p>
    <w:p w14:paraId="035FC208" w14:textId="77777777" w:rsidR="009F5542" w:rsidRDefault="009F5542">
      <w:pPr>
        <w:spacing w:line="229" w:lineRule="exact"/>
        <w:rPr>
          <w:rFonts w:ascii="Times New Roman" w:eastAsia="Times New Roman" w:hAnsi="Times New Roman"/>
        </w:rPr>
      </w:pPr>
    </w:p>
    <w:p w14:paraId="0BA3560C" w14:textId="77777777" w:rsidR="009F5542" w:rsidRDefault="009F5542">
      <w:pPr>
        <w:spacing w:line="0" w:lineRule="atLeast"/>
        <w:rPr>
          <w:rFonts w:ascii="Arial" w:eastAsia="Arial" w:hAnsi="Arial"/>
          <w:sz w:val="12"/>
        </w:rPr>
      </w:pPr>
      <w:r>
        <w:rPr>
          <w:rFonts w:ascii="Times New Roman" w:eastAsia="Times New Roman" w:hAnsi="Times New Roman"/>
        </w:rPr>
        <w:pict>
          <v:shape id="_x0000_i1034" type="#_x0000_t75" style="width:2.5pt;height:3pt">
            <v:imagedata r:id="rId14" o:title=""/>
          </v:shape>
        </w:pict>
      </w:r>
      <w:r>
        <w:rPr>
          <w:rFonts w:ascii="Arial" w:eastAsia="Arial" w:hAnsi="Arial"/>
          <w:sz w:val="12"/>
        </w:rPr>
        <w:t xml:space="preserve"> Prevent Dropped Objects</w:t>
      </w:r>
    </w:p>
    <w:p w14:paraId="1428B320" w14:textId="77777777" w:rsidR="009F5542" w:rsidRDefault="009F5542">
      <w:pPr>
        <w:spacing w:line="1" w:lineRule="exact"/>
        <w:rPr>
          <w:rFonts w:ascii="Times New Roman" w:eastAsia="Times New Roman" w:hAnsi="Times New Roman"/>
        </w:rPr>
      </w:pPr>
    </w:p>
    <w:p w14:paraId="786C7EE8" w14:textId="77777777" w:rsidR="009F5542" w:rsidRDefault="009F5542">
      <w:pPr>
        <w:spacing w:line="0" w:lineRule="atLeast"/>
        <w:ind w:left="100"/>
        <w:rPr>
          <w:rFonts w:ascii="Arial" w:eastAsia="Arial" w:hAnsi="Arial"/>
          <w:sz w:val="12"/>
        </w:rPr>
      </w:pPr>
      <w:r>
        <w:rPr>
          <w:rFonts w:ascii="Arial" w:eastAsia="Arial" w:hAnsi="Arial"/>
          <w:sz w:val="12"/>
        </w:rPr>
        <w:t>from Crane Operations</w:t>
      </w:r>
    </w:p>
    <w:p w14:paraId="754D7188" w14:textId="77777777" w:rsidR="009F5542" w:rsidRDefault="009F5542">
      <w:pPr>
        <w:spacing w:line="130" w:lineRule="exact"/>
        <w:rPr>
          <w:rFonts w:ascii="Times New Roman" w:eastAsia="Times New Roman" w:hAnsi="Times New Roman"/>
        </w:rPr>
      </w:pPr>
    </w:p>
    <w:p w14:paraId="370953EF" w14:textId="77777777" w:rsidR="009F5542" w:rsidRDefault="009F5542">
      <w:pPr>
        <w:spacing w:line="0" w:lineRule="atLeast"/>
        <w:rPr>
          <w:rFonts w:ascii="Arial" w:eastAsia="Arial" w:hAnsi="Arial"/>
          <w:sz w:val="12"/>
        </w:rPr>
      </w:pPr>
      <w:r>
        <w:rPr>
          <w:rFonts w:ascii="Times New Roman" w:eastAsia="Times New Roman" w:hAnsi="Times New Roman"/>
        </w:rPr>
        <w:pict>
          <v:shape id="_x0000_i1035" type="#_x0000_t75" style="width:3.5pt;height:3pt">
            <v:imagedata r:id="rId22" o:title=""/>
          </v:shape>
        </w:pict>
      </w:r>
      <w:r>
        <w:rPr>
          <w:rFonts w:ascii="Times New Roman" w:eastAsia="Times New Roman" w:hAnsi="Times New Roman"/>
        </w:rPr>
        <w:pict>
          <v:shape id="_x0000_i1036" type="#_x0000_t75" style="width:.5pt;height:3pt">
            <v:imagedata r:id="rId20" o:title=""/>
          </v:shape>
        </w:pict>
      </w:r>
      <w:r>
        <w:rPr>
          <w:rFonts w:ascii="Arial" w:eastAsia="Arial" w:hAnsi="Arial"/>
          <w:sz w:val="12"/>
        </w:rPr>
        <w:t xml:space="preserve"> Prevent HC Leak</w:t>
      </w:r>
    </w:p>
    <w:p w14:paraId="7BE5D675" w14:textId="77777777" w:rsidR="009F5542" w:rsidRDefault="009F5542">
      <w:pPr>
        <w:spacing w:line="268" w:lineRule="exact"/>
        <w:rPr>
          <w:rFonts w:ascii="Times New Roman" w:eastAsia="Times New Roman" w:hAnsi="Times New Roman"/>
        </w:rPr>
      </w:pPr>
    </w:p>
    <w:p w14:paraId="3B613027" w14:textId="77777777" w:rsidR="009F5542" w:rsidRDefault="009F5542">
      <w:pPr>
        <w:spacing w:line="0" w:lineRule="atLeast"/>
        <w:rPr>
          <w:rFonts w:ascii="Arial" w:eastAsia="Arial" w:hAnsi="Arial"/>
          <w:sz w:val="12"/>
        </w:rPr>
      </w:pPr>
      <w:r>
        <w:rPr>
          <w:rFonts w:ascii="Times New Roman" w:eastAsia="Times New Roman" w:hAnsi="Times New Roman"/>
        </w:rPr>
        <w:pict>
          <v:shape id="_x0000_i1037" type="#_x0000_t75" style="width:3.5pt;height:3pt">
            <v:imagedata r:id="rId23" o:title=""/>
          </v:shape>
        </w:pict>
      </w:r>
      <w:r>
        <w:rPr>
          <w:rFonts w:ascii="Arial" w:eastAsia="Arial" w:hAnsi="Arial"/>
          <w:sz w:val="12"/>
        </w:rPr>
        <w:t xml:space="preserve"> Prevent HC Leak from</w:t>
      </w:r>
    </w:p>
    <w:p w14:paraId="1A812681" w14:textId="77777777" w:rsidR="009F5542" w:rsidRDefault="009F5542">
      <w:pPr>
        <w:spacing w:line="1" w:lineRule="exact"/>
        <w:rPr>
          <w:rFonts w:ascii="Times New Roman" w:eastAsia="Times New Roman" w:hAnsi="Times New Roman"/>
        </w:rPr>
      </w:pPr>
    </w:p>
    <w:p w14:paraId="67AEF0A3" w14:textId="77777777" w:rsidR="009F5542" w:rsidRDefault="009F5542">
      <w:pPr>
        <w:spacing w:line="0" w:lineRule="atLeast"/>
        <w:ind w:left="100"/>
        <w:rPr>
          <w:rFonts w:ascii="Arial" w:eastAsia="Arial" w:hAnsi="Arial"/>
          <w:sz w:val="12"/>
        </w:rPr>
      </w:pPr>
      <w:r>
        <w:rPr>
          <w:rFonts w:ascii="Arial" w:eastAsia="Arial" w:hAnsi="Arial"/>
          <w:sz w:val="12"/>
        </w:rPr>
        <w:t>Offloading Hose during</w:t>
      </w:r>
    </w:p>
    <w:p w14:paraId="3D528BE2" w14:textId="77777777" w:rsidR="009F5542" w:rsidRDefault="009F5542">
      <w:pPr>
        <w:spacing w:line="1" w:lineRule="exact"/>
        <w:rPr>
          <w:rFonts w:ascii="Times New Roman" w:eastAsia="Times New Roman" w:hAnsi="Times New Roman"/>
        </w:rPr>
      </w:pPr>
    </w:p>
    <w:p w14:paraId="22CD41CF" w14:textId="77777777" w:rsidR="009F5542" w:rsidRDefault="009F5542">
      <w:pPr>
        <w:spacing w:line="0" w:lineRule="atLeast"/>
        <w:ind w:left="100"/>
        <w:rPr>
          <w:rFonts w:ascii="Arial" w:eastAsia="Arial" w:hAnsi="Arial"/>
          <w:sz w:val="12"/>
        </w:rPr>
      </w:pPr>
      <w:r>
        <w:rPr>
          <w:rFonts w:ascii="Arial" w:eastAsia="Arial" w:hAnsi="Arial"/>
          <w:sz w:val="12"/>
        </w:rPr>
        <w:t>Offloading Operations</w:t>
      </w:r>
    </w:p>
    <w:p w14:paraId="37625A79" w14:textId="77777777" w:rsidR="009F5542" w:rsidRDefault="009F5542">
      <w:pPr>
        <w:spacing w:line="223" w:lineRule="auto"/>
        <w:rPr>
          <w:rFonts w:ascii="Arial" w:eastAsia="Arial" w:hAnsi="Arial"/>
          <w:sz w:val="12"/>
        </w:rPr>
      </w:pPr>
      <w:r>
        <w:rPr>
          <w:rFonts w:ascii="Arial" w:eastAsia="Arial" w:hAnsi="Arial"/>
          <w:sz w:val="12"/>
        </w:rPr>
        <w:pict>
          <v:shape id="_x0000_i1038" type="#_x0000_t75" style="width:3.5pt;height:3.5pt">
            <v:imagedata r:id="rId18" o:title=""/>
          </v:shape>
        </w:pict>
      </w:r>
      <w:r>
        <w:rPr>
          <w:rFonts w:ascii="Arial" w:eastAsia="Arial" w:hAnsi="Arial"/>
          <w:sz w:val="12"/>
        </w:rPr>
        <w:pict>
          <v:shape id="_x0000_i1039" type="#_x0000_t75" style="width:.5pt;height:3.5pt">
            <v:imagedata r:id="rId16" o:title=""/>
          </v:shape>
        </w:pict>
      </w:r>
      <w:r>
        <w:rPr>
          <w:rFonts w:ascii="Arial" w:eastAsia="Arial" w:hAnsi="Arial"/>
          <w:sz w:val="12"/>
        </w:rPr>
        <w:t xml:space="preserve"> Limit Size of HC Leak</w:t>
      </w:r>
    </w:p>
    <w:p w14:paraId="5335973E" w14:textId="77777777" w:rsidR="009F5542" w:rsidRDefault="009F5542">
      <w:pPr>
        <w:spacing w:line="269" w:lineRule="exact"/>
        <w:rPr>
          <w:rFonts w:ascii="Times New Roman" w:eastAsia="Times New Roman" w:hAnsi="Times New Roman"/>
        </w:rPr>
      </w:pPr>
    </w:p>
    <w:p w14:paraId="49F803B5" w14:textId="77777777" w:rsidR="009F5542" w:rsidRDefault="009F5542">
      <w:pPr>
        <w:spacing w:line="0" w:lineRule="atLeast"/>
        <w:rPr>
          <w:rFonts w:ascii="Arial" w:eastAsia="Arial" w:hAnsi="Arial"/>
          <w:sz w:val="12"/>
        </w:rPr>
      </w:pPr>
      <w:r>
        <w:rPr>
          <w:rFonts w:ascii="Times New Roman" w:eastAsia="Times New Roman" w:hAnsi="Times New Roman"/>
        </w:rPr>
        <w:pict>
          <v:shape id="_x0000_i1040" type="#_x0000_t75" style="width:3.5pt;height:3.5pt">
            <v:imagedata r:id="rId18" o:title=""/>
          </v:shape>
        </w:pict>
      </w:r>
      <w:r>
        <w:rPr>
          <w:rFonts w:ascii="Times New Roman" w:eastAsia="Times New Roman" w:hAnsi="Times New Roman"/>
        </w:rPr>
        <w:pict>
          <v:shape id="_x0000_i1041" type="#_x0000_t75" style="width:.5pt;height:3.5pt">
            <v:imagedata r:id="rId16" o:title=""/>
          </v:shape>
        </w:pict>
      </w:r>
      <w:r>
        <w:rPr>
          <w:rFonts w:ascii="Arial" w:eastAsia="Arial" w:hAnsi="Arial"/>
          <w:sz w:val="12"/>
        </w:rPr>
        <w:t xml:space="preserve"> Limit Size of HC Leak from</w:t>
      </w:r>
    </w:p>
    <w:p w14:paraId="4AB31CF5" w14:textId="77777777" w:rsidR="009F5542" w:rsidRDefault="009F5542">
      <w:pPr>
        <w:spacing w:line="1" w:lineRule="exact"/>
        <w:rPr>
          <w:rFonts w:ascii="Times New Roman" w:eastAsia="Times New Roman" w:hAnsi="Times New Roman"/>
        </w:rPr>
      </w:pPr>
    </w:p>
    <w:p w14:paraId="546AB38D" w14:textId="77777777" w:rsidR="009F5542" w:rsidRDefault="009F5542">
      <w:pPr>
        <w:spacing w:line="0" w:lineRule="atLeast"/>
        <w:ind w:left="100"/>
        <w:rPr>
          <w:rFonts w:ascii="Arial" w:eastAsia="Arial" w:hAnsi="Arial"/>
          <w:sz w:val="12"/>
        </w:rPr>
      </w:pPr>
      <w:r>
        <w:rPr>
          <w:rFonts w:ascii="Arial" w:eastAsia="Arial" w:hAnsi="Arial"/>
          <w:sz w:val="12"/>
        </w:rPr>
        <w:t>Offloading Hose during</w:t>
      </w:r>
    </w:p>
    <w:p w14:paraId="1C770C2E" w14:textId="77777777" w:rsidR="009F5542" w:rsidRDefault="009F5542">
      <w:pPr>
        <w:spacing w:line="1" w:lineRule="exact"/>
        <w:rPr>
          <w:rFonts w:ascii="Times New Roman" w:eastAsia="Times New Roman" w:hAnsi="Times New Roman"/>
        </w:rPr>
      </w:pPr>
    </w:p>
    <w:p w14:paraId="1E1B0007" w14:textId="77777777" w:rsidR="009F5542" w:rsidRDefault="009F5542">
      <w:pPr>
        <w:spacing w:line="0" w:lineRule="atLeast"/>
        <w:ind w:left="100"/>
        <w:rPr>
          <w:rFonts w:ascii="Arial" w:eastAsia="Arial" w:hAnsi="Arial"/>
          <w:sz w:val="12"/>
        </w:rPr>
      </w:pPr>
      <w:r>
        <w:rPr>
          <w:rFonts w:ascii="Arial" w:eastAsia="Arial" w:hAnsi="Arial"/>
          <w:sz w:val="12"/>
        </w:rPr>
        <w:t>Offloading Operations</w:t>
      </w:r>
    </w:p>
    <w:p w14:paraId="0CDCD2AE" w14:textId="77777777" w:rsidR="009F5542" w:rsidRDefault="009F5542">
      <w:pPr>
        <w:spacing w:line="0" w:lineRule="atLeast"/>
        <w:ind w:left="100"/>
        <w:rPr>
          <w:rFonts w:ascii="Arial" w:eastAsia="Arial" w:hAnsi="Arial"/>
          <w:sz w:val="12"/>
        </w:rPr>
        <w:sectPr w:rsidR="00000000">
          <w:type w:val="continuous"/>
          <w:pgSz w:w="11900" w:h="16838"/>
          <w:pgMar w:top="1417" w:right="1126" w:bottom="425" w:left="1140" w:header="0" w:footer="0" w:gutter="0"/>
          <w:cols w:num="3" w:space="0" w:equalWidth="0">
            <w:col w:w="2820" w:space="80"/>
            <w:col w:w="1780" w:space="720"/>
            <w:col w:w="4240"/>
          </w:cols>
          <w:docGrid w:linePitch="360"/>
        </w:sectPr>
      </w:pPr>
    </w:p>
    <w:p w14:paraId="0E8B114A" w14:textId="77777777" w:rsidR="009F5542" w:rsidRDefault="009F5542">
      <w:pPr>
        <w:spacing w:line="140" w:lineRule="exact"/>
        <w:rPr>
          <w:rFonts w:ascii="Times New Roman" w:eastAsia="Times New Roman" w:hAnsi="Times New Roman"/>
        </w:rPr>
      </w:pPr>
    </w:p>
    <w:p w14:paraId="08230094" w14:textId="77777777" w:rsidR="009F5542" w:rsidRDefault="009F5542">
      <w:pPr>
        <w:spacing w:line="0" w:lineRule="atLeast"/>
        <w:rPr>
          <w:rFonts w:ascii="Times New Roman" w:eastAsia="Times New Roman" w:hAnsi="Times New Roman"/>
          <w:b/>
          <w:sz w:val="21"/>
        </w:rPr>
      </w:pPr>
      <w:r>
        <w:rPr>
          <w:rFonts w:ascii="Times New Roman" w:eastAsia="Times New Roman" w:hAnsi="Times New Roman"/>
          <w:b/>
          <w:sz w:val="21"/>
        </w:rPr>
        <w:t>Figure 6. Results of sensitivity analyses conducted at BF level considering safety devices fully impaired.</w:t>
      </w:r>
    </w:p>
    <w:p w14:paraId="41D9E630" w14:textId="77777777" w:rsidR="009F5542" w:rsidRDefault="009F5542">
      <w:pPr>
        <w:spacing w:line="1" w:lineRule="exact"/>
        <w:rPr>
          <w:rFonts w:ascii="Times New Roman" w:eastAsia="Times New Roman" w:hAnsi="Times New Roman"/>
        </w:rPr>
      </w:pPr>
    </w:p>
    <w:p w14:paraId="5F6090A8" w14:textId="77777777" w:rsidR="009F5542" w:rsidRDefault="009F5542">
      <w:pPr>
        <w:spacing w:line="0" w:lineRule="atLeast"/>
        <w:rPr>
          <w:rFonts w:ascii="Times New Roman" w:eastAsia="Times New Roman" w:hAnsi="Times New Roman"/>
          <w:b/>
          <w:sz w:val="22"/>
        </w:rPr>
      </w:pPr>
      <w:r>
        <w:rPr>
          <w:rFonts w:ascii="Times New Roman" w:eastAsia="Times New Roman" w:hAnsi="Times New Roman"/>
          <w:b/>
          <w:sz w:val="22"/>
        </w:rPr>
        <w:t>A) Percentage variation of PLL; B) Percentage variation of oil spill to sea frequency.</w:t>
      </w:r>
    </w:p>
    <w:p w14:paraId="169A7957" w14:textId="77777777" w:rsidR="009F5542" w:rsidRDefault="009F5542">
      <w:pPr>
        <w:spacing w:line="323" w:lineRule="exact"/>
        <w:rPr>
          <w:rFonts w:ascii="Times New Roman" w:eastAsia="Times New Roman" w:hAnsi="Times New Roman"/>
        </w:rPr>
      </w:pPr>
    </w:p>
    <w:p w14:paraId="3F2DBF32" w14:textId="77777777" w:rsidR="009F5542" w:rsidRDefault="009F5542">
      <w:pPr>
        <w:spacing w:line="272" w:lineRule="auto"/>
        <w:jc w:val="both"/>
        <w:rPr>
          <w:rFonts w:ascii="Times New Roman" w:eastAsia="Times New Roman" w:hAnsi="Times New Roman"/>
          <w:sz w:val="24"/>
        </w:rPr>
      </w:pPr>
      <w:r>
        <w:rPr>
          <w:rFonts w:ascii="Times New Roman" w:eastAsia="Times New Roman" w:hAnsi="Times New Roman"/>
          <w:sz w:val="24"/>
        </w:rPr>
        <w:t xml:space="preserve">The BF </w:t>
      </w:r>
      <w:r>
        <w:rPr>
          <w:rFonts w:ascii="Times New Roman" w:eastAsia="Times New Roman" w:hAnsi="Times New Roman"/>
          <w:sz w:val="24"/>
        </w:rPr>
        <w:t xml:space="preserve">that mostly influences PLL trend is </w:t>
      </w:r>
      <w:r>
        <w:rPr>
          <w:rFonts w:ascii="Times New Roman" w:eastAsia="Times New Roman" w:hAnsi="Times New Roman"/>
          <w:sz w:val="24"/>
        </w:rPr>
        <w:t>“Prevent HC Leak</w:t>
      </w:r>
      <w:r>
        <w:rPr>
          <w:rFonts w:ascii="Times New Roman" w:eastAsia="Times New Roman" w:hAnsi="Times New Roman"/>
          <w:sz w:val="24"/>
        </w:rPr>
        <w:t>”, while the effect of safety barriers</w:t>
      </w:r>
      <w:r>
        <w:rPr>
          <w:rFonts w:ascii="Times New Roman" w:eastAsia="Times New Roman" w:hAnsi="Times New Roman"/>
          <w:sz w:val="24"/>
        </w:rPr>
        <w:t xml:space="preserve"> </w:t>
      </w:r>
      <w:r>
        <w:rPr>
          <w:rFonts w:ascii="Times New Roman" w:eastAsia="Times New Roman" w:hAnsi="Times New Roman"/>
          <w:sz w:val="24"/>
        </w:rPr>
        <w:t>“Prevent HC Leak from Offloading Hose during Offloading Operations</w:t>
      </w:r>
      <w:r>
        <w:rPr>
          <w:rFonts w:ascii="Times New Roman" w:eastAsia="Times New Roman" w:hAnsi="Times New Roman"/>
          <w:sz w:val="24"/>
        </w:rPr>
        <w:t xml:space="preserve">” and </w:t>
      </w:r>
      <w:r>
        <w:rPr>
          <w:rFonts w:ascii="Times New Roman" w:eastAsia="Times New Roman" w:hAnsi="Times New Roman"/>
          <w:sz w:val="24"/>
        </w:rPr>
        <w:t>“Limit Size of HC Leak from Offloading Hose during Offloading Operations</w:t>
      </w:r>
      <w:r>
        <w:rPr>
          <w:rFonts w:ascii="Times New Roman" w:eastAsia="Times New Roman" w:hAnsi="Times New Roman"/>
          <w:sz w:val="24"/>
        </w:rPr>
        <w:t>” on the PLL trend c</w:t>
      </w:r>
      <w:r>
        <w:rPr>
          <w:rFonts w:ascii="Times New Roman" w:eastAsia="Times New Roman" w:hAnsi="Times New Roman"/>
          <w:sz w:val="24"/>
        </w:rPr>
        <w:t>ould be neglected even if</w:t>
      </w:r>
      <w:r>
        <w:rPr>
          <w:rFonts w:ascii="Times New Roman" w:eastAsia="Times New Roman" w:hAnsi="Times New Roman"/>
          <w:sz w:val="24"/>
        </w:rPr>
        <w:t xml:space="preserve"> these barriers are fully impaired.</w:t>
      </w:r>
    </w:p>
    <w:p w14:paraId="590CAAAB" w14:textId="77777777" w:rsidR="009F5542" w:rsidRDefault="009F5542">
      <w:pPr>
        <w:spacing w:line="19" w:lineRule="exact"/>
        <w:rPr>
          <w:rFonts w:ascii="Times New Roman" w:eastAsia="Times New Roman" w:hAnsi="Times New Roman"/>
        </w:rPr>
      </w:pPr>
    </w:p>
    <w:p w14:paraId="55FC433A" w14:textId="77777777" w:rsidR="009F5542" w:rsidRDefault="009F5542">
      <w:pPr>
        <w:spacing w:line="272" w:lineRule="auto"/>
        <w:ind w:right="20"/>
        <w:jc w:val="both"/>
        <w:rPr>
          <w:rFonts w:ascii="Times New Roman" w:eastAsia="Times New Roman" w:hAnsi="Times New Roman"/>
          <w:sz w:val="24"/>
        </w:rPr>
      </w:pPr>
      <w:r>
        <w:rPr>
          <w:rFonts w:ascii="Times New Roman" w:eastAsia="Times New Roman" w:hAnsi="Times New Roman"/>
          <w:sz w:val="24"/>
        </w:rPr>
        <w:t xml:space="preserve">Instead, the BF </w:t>
      </w:r>
      <w:r>
        <w:rPr>
          <w:rFonts w:ascii="Times New Roman" w:eastAsia="Times New Roman" w:hAnsi="Times New Roman"/>
          <w:sz w:val="24"/>
        </w:rPr>
        <w:t xml:space="preserve">that mostly influence spill frequency are almost at the same manner </w:t>
      </w:r>
      <w:r>
        <w:rPr>
          <w:rFonts w:ascii="Times New Roman" w:eastAsia="Times New Roman" w:hAnsi="Times New Roman"/>
          <w:sz w:val="24"/>
        </w:rPr>
        <w:t>“Prevent HC</w:t>
      </w:r>
      <w:r>
        <w:rPr>
          <w:rFonts w:ascii="Times New Roman" w:eastAsia="Times New Roman" w:hAnsi="Times New Roman"/>
          <w:sz w:val="24"/>
        </w:rPr>
        <w:t xml:space="preserve"> Leak</w:t>
      </w:r>
      <w:r>
        <w:rPr>
          <w:rFonts w:ascii="Times New Roman" w:eastAsia="Times New Roman" w:hAnsi="Times New Roman"/>
          <w:sz w:val="24"/>
        </w:rPr>
        <w:t xml:space="preserve">” and </w:t>
      </w:r>
      <w:r>
        <w:rPr>
          <w:rFonts w:ascii="Times New Roman" w:eastAsia="Times New Roman" w:hAnsi="Times New Roman"/>
          <w:sz w:val="24"/>
        </w:rPr>
        <w:t>“Prevent Hydrocarbon Leak from Offloading Hose during Offloading Operations</w:t>
      </w:r>
      <w:r>
        <w:rPr>
          <w:rFonts w:ascii="Times New Roman" w:eastAsia="Times New Roman" w:hAnsi="Times New Roman"/>
          <w:sz w:val="24"/>
        </w:rPr>
        <w:t xml:space="preserve">”. The effect </w:t>
      </w:r>
      <w:r>
        <w:rPr>
          <w:rFonts w:ascii="Times New Roman" w:eastAsia="Times New Roman" w:hAnsi="Times New Roman"/>
          <w:sz w:val="24"/>
        </w:rPr>
        <w:t xml:space="preserve">of safety barriers </w:t>
      </w:r>
      <w:r>
        <w:rPr>
          <w:rFonts w:ascii="Times New Roman" w:eastAsia="Times New Roman" w:hAnsi="Times New Roman"/>
          <w:sz w:val="24"/>
        </w:rPr>
        <w:t>“Prevent Ignition</w:t>
      </w:r>
      <w:r>
        <w:rPr>
          <w:rFonts w:ascii="Times New Roman" w:eastAsia="Times New Roman" w:hAnsi="Times New Roman"/>
          <w:sz w:val="24"/>
        </w:rPr>
        <w:t xml:space="preserve">” and </w:t>
      </w:r>
      <w:r>
        <w:rPr>
          <w:rFonts w:ascii="Times New Roman" w:eastAsia="Times New Roman" w:hAnsi="Times New Roman"/>
          <w:sz w:val="24"/>
        </w:rPr>
        <w:t>“Prevent Escalation to Other Equipment</w:t>
      </w:r>
      <w:r>
        <w:rPr>
          <w:rFonts w:ascii="Times New Roman" w:eastAsia="Times New Roman" w:hAnsi="Times New Roman"/>
          <w:sz w:val="24"/>
        </w:rPr>
        <w:t>” on the spill</w:t>
      </w:r>
      <w:r>
        <w:rPr>
          <w:rFonts w:ascii="Times New Roman" w:eastAsia="Times New Roman" w:hAnsi="Times New Roman"/>
          <w:sz w:val="24"/>
        </w:rPr>
        <w:t xml:space="preserve"> to sea frequency is negligible.</w:t>
      </w:r>
    </w:p>
    <w:p w14:paraId="49ABF17F" w14:textId="77777777" w:rsidR="009F5542" w:rsidRDefault="009F5542">
      <w:pPr>
        <w:spacing w:line="200" w:lineRule="exact"/>
        <w:rPr>
          <w:rFonts w:ascii="Times New Roman" w:eastAsia="Times New Roman" w:hAnsi="Times New Roman"/>
        </w:rPr>
      </w:pPr>
    </w:p>
    <w:p w14:paraId="645C5E6A" w14:textId="77777777" w:rsidR="009F5542" w:rsidRDefault="009F5542">
      <w:pPr>
        <w:spacing w:line="200" w:lineRule="exact"/>
        <w:rPr>
          <w:rFonts w:ascii="Times New Roman" w:eastAsia="Times New Roman" w:hAnsi="Times New Roman"/>
        </w:rPr>
      </w:pPr>
    </w:p>
    <w:p w14:paraId="469EFB13" w14:textId="77777777" w:rsidR="009F5542" w:rsidRDefault="009F5542">
      <w:pPr>
        <w:spacing w:line="264" w:lineRule="exact"/>
        <w:rPr>
          <w:rFonts w:ascii="Times New Roman" w:eastAsia="Times New Roman" w:hAnsi="Times New Roman"/>
        </w:rPr>
      </w:pPr>
    </w:p>
    <w:p w14:paraId="5C12D753"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11</w:t>
      </w:r>
    </w:p>
    <w:p w14:paraId="59DB79AC" w14:textId="77777777" w:rsidR="009F5542" w:rsidRDefault="009F5542">
      <w:pPr>
        <w:spacing w:line="0" w:lineRule="atLeast"/>
        <w:jc w:val="center"/>
        <w:rPr>
          <w:rFonts w:ascii="Times New Roman" w:eastAsia="Times New Roman" w:hAnsi="Times New Roman"/>
          <w:sz w:val="24"/>
        </w:rPr>
        <w:sectPr w:rsidR="00000000">
          <w:type w:val="continuous"/>
          <w:pgSz w:w="11900" w:h="16838"/>
          <w:pgMar w:top="1417" w:right="1126" w:bottom="425" w:left="1140" w:header="0" w:footer="0" w:gutter="0"/>
          <w:cols w:space="0" w:equalWidth="0">
            <w:col w:w="9640"/>
          </w:cols>
          <w:docGrid w:linePitch="360"/>
        </w:sectPr>
      </w:pPr>
    </w:p>
    <w:p w14:paraId="53D79240" w14:textId="77777777" w:rsidR="009F5542" w:rsidRDefault="009F5542">
      <w:pPr>
        <w:spacing w:line="0" w:lineRule="atLeast"/>
        <w:rPr>
          <w:rFonts w:ascii="Cambria" w:eastAsia="Cambria" w:hAnsi="Cambria"/>
          <w:sz w:val="22"/>
        </w:rPr>
      </w:pPr>
      <w:bookmarkStart w:id="12" w:name="page13"/>
      <w:bookmarkEnd w:id="12"/>
      <w:r>
        <w:rPr>
          <w:rFonts w:ascii="Cambria" w:eastAsia="Cambria" w:hAnsi="Cambria"/>
          <w:sz w:val="22"/>
        </w:rPr>
        <w:t>4.2.4.3 Establish barrier performance indicator (step 5)</w:t>
      </w:r>
    </w:p>
    <w:p w14:paraId="10128821" w14:textId="77777777" w:rsidR="009F5542" w:rsidRDefault="009F5542">
      <w:pPr>
        <w:spacing w:line="43" w:lineRule="exact"/>
        <w:rPr>
          <w:rFonts w:ascii="Times New Roman" w:eastAsia="Times New Roman" w:hAnsi="Times New Roman"/>
        </w:rPr>
      </w:pPr>
    </w:p>
    <w:p w14:paraId="31FD1C87" w14:textId="77777777" w:rsidR="009F5542" w:rsidRDefault="009F5542">
      <w:pPr>
        <w:spacing w:line="288" w:lineRule="auto"/>
        <w:jc w:val="both"/>
        <w:rPr>
          <w:rFonts w:ascii="Times New Roman" w:eastAsia="Times New Roman" w:hAnsi="Times New Roman"/>
          <w:sz w:val="23"/>
        </w:rPr>
      </w:pPr>
      <w:r>
        <w:rPr>
          <w:rFonts w:ascii="Times New Roman" w:eastAsia="Times New Roman" w:hAnsi="Times New Roman"/>
          <w:sz w:val="23"/>
        </w:rPr>
        <w:t>Information about the status of the barrier and barrier elements can be retrieved from various information systems. Each type of barrier element, namely technical, operational and organizational elements, is considered in the RB analysis. Information concerning technical elements may be captured automatically in real-time, depending on the age of the installation. Data on operational and organizational elements are typically difficult to gather and manual input (e.g. from audits and reviews) is often requir</w:t>
      </w:r>
      <w:r>
        <w:rPr>
          <w:rFonts w:ascii="Times New Roman" w:eastAsia="Times New Roman" w:hAnsi="Times New Roman"/>
          <w:sz w:val="23"/>
        </w:rPr>
        <w:t>ed (Øien et al., 2011a, 2011b). The information concerning the technical elements include data gathered from the maintenance system, as results from functional tests, alarms condition monitoring systems on failed or degraded elements, information about elements that are blocked or supressed from process control systems, information about deviations, temporary degradations and risk reducing measures, findings and actions from inspection systems. Information related to operational and organizational barrier e</w:t>
      </w:r>
      <w:r>
        <w:rPr>
          <w:rFonts w:ascii="Times New Roman" w:eastAsia="Times New Roman" w:hAnsi="Times New Roman"/>
          <w:sz w:val="23"/>
        </w:rPr>
        <w:t>lements include, for example, the status on required courses and training for offshore personnel, the current age of governing documents that describe e.g. the execution of the safety critical tasks, results from scenario based simulator training.</w:t>
      </w:r>
    </w:p>
    <w:p w14:paraId="563C25E8" w14:textId="77777777" w:rsidR="009F5542" w:rsidRDefault="009F5542">
      <w:pPr>
        <w:spacing w:line="20" w:lineRule="exact"/>
        <w:rPr>
          <w:rFonts w:ascii="Times New Roman" w:eastAsia="Times New Roman" w:hAnsi="Times New Roman"/>
        </w:rPr>
      </w:pPr>
      <w:r>
        <w:rPr>
          <w:rFonts w:ascii="Times New Roman" w:eastAsia="Times New Roman" w:hAnsi="Times New Roman"/>
          <w:sz w:val="23"/>
        </w:rPr>
        <w:pict w14:anchorId="2D044AAC">
          <v:shape id="_x0000_s1041" type="#_x0000_t75" style="position:absolute;margin-left:83.65pt;margin-top:15.65pt;width:316.25pt;height:289.4pt;z-index:-251657216">
            <v:imagedata r:id="rId24" o:title=""/>
          </v:shape>
        </w:pict>
      </w:r>
    </w:p>
    <w:p w14:paraId="5C871E54" w14:textId="77777777" w:rsidR="009F5542" w:rsidRDefault="009F5542">
      <w:pPr>
        <w:spacing w:line="200" w:lineRule="exact"/>
        <w:rPr>
          <w:rFonts w:ascii="Times New Roman" w:eastAsia="Times New Roman" w:hAnsi="Times New Roman"/>
        </w:rPr>
      </w:pPr>
    </w:p>
    <w:p w14:paraId="46A36FAE" w14:textId="77777777" w:rsidR="009F5542" w:rsidRDefault="009F5542">
      <w:pPr>
        <w:spacing w:line="200" w:lineRule="exact"/>
        <w:rPr>
          <w:rFonts w:ascii="Times New Roman" w:eastAsia="Times New Roman" w:hAnsi="Times New Roman"/>
        </w:rPr>
      </w:pPr>
    </w:p>
    <w:p w14:paraId="07004706" w14:textId="77777777" w:rsidR="009F5542" w:rsidRDefault="009F5542">
      <w:pPr>
        <w:spacing w:line="228" w:lineRule="exact"/>
        <w:rPr>
          <w:rFonts w:ascii="Times New Roman" w:eastAsia="Times New Roman" w:hAnsi="Times New Roman"/>
        </w:rPr>
      </w:pPr>
    </w:p>
    <w:p w14:paraId="30B1585E" w14:textId="77777777" w:rsidR="009F5542" w:rsidRDefault="009F5542">
      <w:pPr>
        <w:spacing w:line="0" w:lineRule="atLeast"/>
        <w:ind w:right="-19"/>
        <w:jc w:val="center"/>
        <w:rPr>
          <w:rFonts w:ascii="Arial" w:eastAsia="Arial" w:hAnsi="Arial"/>
          <w:b/>
          <w:color w:val="FFFFFF"/>
          <w:sz w:val="17"/>
        </w:rPr>
      </w:pPr>
      <w:r>
        <w:rPr>
          <w:rFonts w:ascii="Arial" w:eastAsia="Arial" w:hAnsi="Arial"/>
          <w:b/>
          <w:color w:val="FFFFFF"/>
          <w:sz w:val="17"/>
        </w:rPr>
        <w:t>Barrier Performance</w:t>
      </w:r>
    </w:p>
    <w:p w14:paraId="1E97E7EA" w14:textId="77777777" w:rsidR="009F5542" w:rsidRDefault="009F5542">
      <w:pPr>
        <w:spacing w:line="0" w:lineRule="atLeast"/>
        <w:ind w:right="-19"/>
        <w:jc w:val="center"/>
        <w:rPr>
          <w:rFonts w:ascii="Arial" w:eastAsia="Arial" w:hAnsi="Arial"/>
          <w:b/>
          <w:color w:val="FFFFFF"/>
          <w:sz w:val="17"/>
        </w:rPr>
        <w:sectPr w:rsidR="00000000">
          <w:pgSz w:w="11900" w:h="16838"/>
          <w:pgMar w:top="1417" w:right="1126" w:bottom="425" w:left="1140" w:header="0" w:footer="0" w:gutter="0"/>
          <w:cols w:space="0" w:equalWidth="0">
            <w:col w:w="9640"/>
          </w:cols>
          <w:docGrid w:linePitch="360"/>
        </w:sectPr>
      </w:pPr>
    </w:p>
    <w:p w14:paraId="44A8C6B6" w14:textId="77777777" w:rsidR="009F5542" w:rsidRDefault="009F5542">
      <w:pPr>
        <w:spacing w:line="200" w:lineRule="exact"/>
        <w:rPr>
          <w:rFonts w:ascii="Times New Roman" w:eastAsia="Times New Roman" w:hAnsi="Times New Roman"/>
        </w:rPr>
      </w:pPr>
    </w:p>
    <w:p w14:paraId="19DC11A1" w14:textId="77777777" w:rsidR="009F5542" w:rsidRDefault="009F5542">
      <w:pPr>
        <w:spacing w:line="378" w:lineRule="exact"/>
        <w:rPr>
          <w:rFonts w:ascii="Times New Roman" w:eastAsia="Times New Roman" w:hAnsi="Times New Roman"/>
        </w:rPr>
      </w:pPr>
    </w:p>
    <w:p w14:paraId="2A9D1B57" w14:textId="77777777" w:rsidR="009F5542" w:rsidRDefault="009F5542">
      <w:pPr>
        <w:spacing w:line="0" w:lineRule="atLeast"/>
        <w:ind w:left="2660"/>
        <w:rPr>
          <w:rFonts w:ascii="Arial" w:eastAsia="Arial" w:hAnsi="Arial"/>
          <w:sz w:val="16"/>
        </w:rPr>
      </w:pPr>
      <w:r>
        <w:rPr>
          <w:rFonts w:ascii="Arial" w:eastAsia="Arial" w:hAnsi="Arial"/>
          <w:sz w:val="16"/>
        </w:rPr>
        <w:t>TECHNICAL MEASURES</w:t>
      </w:r>
    </w:p>
    <w:p w14:paraId="682EA7E1" w14:textId="77777777" w:rsidR="009F5542" w:rsidRDefault="009F5542">
      <w:pPr>
        <w:spacing w:line="200" w:lineRule="exact"/>
        <w:rPr>
          <w:rFonts w:ascii="Times New Roman" w:eastAsia="Times New Roman" w:hAnsi="Times New Roman"/>
        </w:rPr>
      </w:pPr>
      <w:r>
        <w:rPr>
          <w:rFonts w:ascii="Arial" w:eastAsia="Arial" w:hAnsi="Arial"/>
          <w:sz w:val="16"/>
        </w:rPr>
        <w:br w:type="column"/>
      </w:r>
    </w:p>
    <w:p w14:paraId="60EB4352" w14:textId="77777777" w:rsidR="009F5542" w:rsidRDefault="009F5542">
      <w:pPr>
        <w:spacing w:line="379" w:lineRule="exact"/>
        <w:rPr>
          <w:rFonts w:ascii="Times New Roman" w:eastAsia="Times New Roman" w:hAnsi="Times New Roman"/>
        </w:rPr>
      </w:pPr>
    </w:p>
    <w:p w14:paraId="3C827FCC" w14:textId="77777777" w:rsidR="009F5542" w:rsidRDefault="009F5542">
      <w:pPr>
        <w:spacing w:line="0" w:lineRule="atLeast"/>
        <w:rPr>
          <w:rFonts w:ascii="Arial" w:eastAsia="Arial" w:hAnsi="Arial"/>
          <w:sz w:val="16"/>
        </w:rPr>
      </w:pPr>
      <w:r>
        <w:rPr>
          <w:rFonts w:ascii="Arial" w:eastAsia="Arial" w:hAnsi="Arial"/>
          <w:sz w:val="16"/>
        </w:rPr>
        <w:t>OPERATIONAL MEASURES</w:t>
      </w:r>
    </w:p>
    <w:p w14:paraId="756D9B3C" w14:textId="77777777" w:rsidR="009F5542" w:rsidRDefault="009F5542">
      <w:pPr>
        <w:spacing w:line="0" w:lineRule="atLeast"/>
        <w:rPr>
          <w:rFonts w:ascii="Arial" w:eastAsia="Arial" w:hAnsi="Arial"/>
          <w:sz w:val="16"/>
        </w:rPr>
        <w:sectPr w:rsidR="00000000">
          <w:type w:val="continuous"/>
          <w:pgSz w:w="11900" w:h="16838"/>
          <w:pgMar w:top="1417" w:right="1126" w:bottom="425" w:left="1140" w:header="0" w:footer="0" w:gutter="0"/>
          <w:cols w:num="2" w:space="0" w:equalWidth="0">
            <w:col w:w="4560" w:space="400"/>
            <w:col w:w="4680"/>
          </w:cols>
          <w:docGrid w:linePitch="360"/>
        </w:sectPr>
      </w:pPr>
    </w:p>
    <w:p w14:paraId="08E93CBE" w14:textId="77777777" w:rsidR="009F5542" w:rsidRDefault="009F5542">
      <w:pPr>
        <w:spacing w:line="192" w:lineRule="exact"/>
        <w:rPr>
          <w:rFonts w:ascii="Times New Roman" w:eastAsia="Times New Roman" w:hAnsi="Times New Roman"/>
        </w:rPr>
      </w:pPr>
    </w:p>
    <w:p w14:paraId="76CC06E2" w14:textId="77777777" w:rsidR="009F5542" w:rsidRDefault="009F5542">
      <w:pPr>
        <w:spacing w:line="0" w:lineRule="atLeast"/>
        <w:ind w:left="2800"/>
        <w:rPr>
          <w:rFonts w:ascii="Arial" w:eastAsia="Arial" w:hAnsi="Arial"/>
          <w:sz w:val="16"/>
        </w:rPr>
      </w:pPr>
      <w:r>
        <w:rPr>
          <w:rFonts w:ascii="Arial" w:eastAsia="Arial" w:hAnsi="Arial"/>
          <w:sz w:val="16"/>
        </w:rPr>
        <w:t>Performance Indicator</w:t>
      </w:r>
    </w:p>
    <w:p w14:paraId="0C30FF58" w14:textId="77777777" w:rsidR="009F5542" w:rsidRDefault="009F5542">
      <w:pPr>
        <w:spacing w:line="194" w:lineRule="exact"/>
        <w:rPr>
          <w:rFonts w:ascii="Times New Roman" w:eastAsia="Times New Roman" w:hAnsi="Times New Roman"/>
        </w:rPr>
      </w:pPr>
      <w:r>
        <w:rPr>
          <w:rFonts w:ascii="Arial" w:eastAsia="Arial" w:hAnsi="Arial"/>
          <w:sz w:val="16"/>
        </w:rPr>
        <w:br w:type="column"/>
      </w:r>
    </w:p>
    <w:p w14:paraId="4EC09488" w14:textId="77777777" w:rsidR="009F5542" w:rsidRDefault="009F5542">
      <w:pPr>
        <w:spacing w:line="0" w:lineRule="atLeast"/>
        <w:rPr>
          <w:rFonts w:ascii="Arial" w:eastAsia="Arial" w:hAnsi="Arial"/>
          <w:sz w:val="16"/>
        </w:rPr>
      </w:pPr>
      <w:r>
        <w:rPr>
          <w:rFonts w:ascii="Arial" w:eastAsia="Arial" w:hAnsi="Arial"/>
          <w:sz w:val="16"/>
        </w:rPr>
        <w:t>Performance Indicator</w:t>
      </w:r>
    </w:p>
    <w:p w14:paraId="4D0EFCC6" w14:textId="77777777" w:rsidR="009F5542" w:rsidRDefault="009F5542">
      <w:pPr>
        <w:spacing w:line="0" w:lineRule="atLeast"/>
        <w:rPr>
          <w:rFonts w:ascii="Arial" w:eastAsia="Arial" w:hAnsi="Arial"/>
          <w:sz w:val="16"/>
        </w:rPr>
        <w:sectPr w:rsidR="00000000">
          <w:type w:val="continuous"/>
          <w:pgSz w:w="11900" w:h="16838"/>
          <w:pgMar w:top="1417" w:right="1126" w:bottom="425" w:left="1140" w:header="0" w:footer="0" w:gutter="0"/>
          <w:cols w:num="2" w:space="0" w:equalWidth="0">
            <w:col w:w="4500" w:space="720"/>
            <w:col w:w="4420"/>
          </w:cols>
          <w:docGrid w:linePitch="360"/>
        </w:sectPr>
      </w:pPr>
    </w:p>
    <w:p w14:paraId="530409D3" w14:textId="77777777" w:rsidR="009F5542" w:rsidRDefault="009F5542">
      <w:pPr>
        <w:spacing w:line="122" w:lineRule="exact"/>
        <w:rPr>
          <w:rFonts w:ascii="Times New Roman" w:eastAsia="Times New Roman" w:hAnsi="Times New Roman"/>
        </w:rPr>
      </w:pPr>
    </w:p>
    <w:p w14:paraId="5CF9D1F2" w14:textId="77777777" w:rsidR="009F5542" w:rsidRDefault="009F5542">
      <w:pPr>
        <w:spacing w:line="0" w:lineRule="atLeast"/>
        <w:ind w:left="2780"/>
        <w:rPr>
          <w:rFonts w:ascii="Arial" w:eastAsia="Arial" w:hAnsi="Arial"/>
          <w:sz w:val="16"/>
        </w:rPr>
      </w:pPr>
      <w:r>
        <w:rPr>
          <w:rFonts w:ascii="Arial" w:eastAsia="Arial" w:hAnsi="Arial"/>
          <w:sz w:val="16"/>
        </w:rPr>
        <w:t>Performance Indicator</w:t>
      </w:r>
    </w:p>
    <w:p w14:paraId="76F81923" w14:textId="77777777" w:rsidR="009F5542" w:rsidRDefault="009F5542">
      <w:pPr>
        <w:spacing w:line="123" w:lineRule="exact"/>
        <w:rPr>
          <w:rFonts w:ascii="Times New Roman" w:eastAsia="Times New Roman" w:hAnsi="Times New Roman"/>
        </w:rPr>
      </w:pPr>
      <w:r>
        <w:rPr>
          <w:rFonts w:ascii="Arial" w:eastAsia="Arial" w:hAnsi="Arial"/>
          <w:sz w:val="16"/>
        </w:rPr>
        <w:br w:type="column"/>
      </w:r>
    </w:p>
    <w:p w14:paraId="26E946F5" w14:textId="77777777" w:rsidR="009F5542" w:rsidRDefault="009F5542">
      <w:pPr>
        <w:spacing w:line="0" w:lineRule="atLeast"/>
        <w:rPr>
          <w:rFonts w:ascii="Arial" w:eastAsia="Arial" w:hAnsi="Arial"/>
          <w:sz w:val="16"/>
        </w:rPr>
      </w:pPr>
      <w:r>
        <w:rPr>
          <w:rFonts w:ascii="Arial" w:eastAsia="Arial" w:hAnsi="Arial"/>
          <w:sz w:val="16"/>
        </w:rPr>
        <w:t>Performance Indicator</w:t>
      </w:r>
    </w:p>
    <w:p w14:paraId="5E53E691" w14:textId="77777777" w:rsidR="009F5542" w:rsidRDefault="009F5542">
      <w:pPr>
        <w:spacing w:line="0" w:lineRule="atLeast"/>
        <w:rPr>
          <w:rFonts w:ascii="Arial" w:eastAsia="Arial" w:hAnsi="Arial"/>
          <w:sz w:val="16"/>
        </w:rPr>
        <w:sectPr w:rsidR="00000000">
          <w:type w:val="continuous"/>
          <w:pgSz w:w="11900" w:h="16838"/>
          <w:pgMar w:top="1417" w:right="1126" w:bottom="425" w:left="1140" w:header="0" w:footer="0" w:gutter="0"/>
          <w:cols w:num="2" w:space="0" w:equalWidth="0">
            <w:col w:w="4480" w:space="720"/>
            <w:col w:w="4440"/>
          </w:cols>
          <w:docGrid w:linePitch="360"/>
        </w:sectPr>
      </w:pPr>
    </w:p>
    <w:p w14:paraId="53C1200B" w14:textId="77777777" w:rsidR="009F5542" w:rsidRDefault="009F5542">
      <w:pPr>
        <w:spacing w:line="111" w:lineRule="exact"/>
        <w:rPr>
          <w:rFonts w:ascii="Times New Roman" w:eastAsia="Times New Roman" w:hAnsi="Times New Roman"/>
        </w:rPr>
      </w:pPr>
    </w:p>
    <w:p w14:paraId="32F717E5" w14:textId="77777777" w:rsidR="009F5542" w:rsidRDefault="009F5542">
      <w:pPr>
        <w:spacing w:line="0" w:lineRule="atLeast"/>
        <w:ind w:left="3520"/>
        <w:rPr>
          <w:rFonts w:ascii="Arial" w:eastAsia="Arial" w:hAnsi="Arial"/>
          <w:sz w:val="17"/>
        </w:rPr>
      </w:pPr>
      <w:r>
        <w:rPr>
          <w:rFonts w:ascii="Arial" w:eastAsia="Arial" w:hAnsi="Arial"/>
          <w:sz w:val="17"/>
        </w:rPr>
        <w:t>…</w:t>
      </w:r>
    </w:p>
    <w:p w14:paraId="4C5C741F" w14:textId="77777777" w:rsidR="009F5542" w:rsidRDefault="009F5542">
      <w:pPr>
        <w:spacing w:line="123" w:lineRule="exact"/>
        <w:rPr>
          <w:rFonts w:ascii="Times New Roman" w:eastAsia="Times New Roman" w:hAnsi="Times New Roman"/>
        </w:rPr>
      </w:pPr>
      <w:r>
        <w:rPr>
          <w:rFonts w:ascii="Arial" w:eastAsia="Arial" w:hAnsi="Arial"/>
          <w:sz w:val="17"/>
        </w:rPr>
        <w:br w:type="column"/>
      </w:r>
    </w:p>
    <w:p w14:paraId="11DFB17D" w14:textId="77777777" w:rsidR="009F5542" w:rsidRDefault="009F5542">
      <w:pPr>
        <w:spacing w:line="0" w:lineRule="atLeast"/>
        <w:rPr>
          <w:rFonts w:ascii="Arial" w:eastAsia="Arial" w:hAnsi="Arial"/>
          <w:sz w:val="16"/>
        </w:rPr>
      </w:pPr>
      <w:r>
        <w:rPr>
          <w:rFonts w:ascii="Arial" w:eastAsia="Arial" w:hAnsi="Arial"/>
          <w:sz w:val="16"/>
        </w:rPr>
        <w:t>…</w:t>
      </w:r>
    </w:p>
    <w:p w14:paraId="4DA8D549" w14:textId="77777777" w:rsidR="009F5542" w:rsidRDefault="009F5542">
      <w:pPr>
        <w:spacing w:line="0" w:lineRule="atLeast"/>
        <w:rPr>
          <w:rFonts w:ascii="Arial" w:eastAsia="Arial" w:hAnsi="Arial"/>
          <w:sz w:val="16"/>
        </w:rPr>
        <w:sectPr w:rsidR="00000000">
          <w:type w:val="continuous"/>
          <w:pgSz w:w="11900" w:h="16838"/>
          <w:pgMar w:top="1417" w:right="1126" w:bottom="425" w:left="1140" w:header="0" w:footer="0" w:gutter="0"/>
          <w:cols w:num="2" w:space="0" w:equalWidth="0">
            <w:col w:w="5240" w:space="720"/>
            <w:col w:w="3680"/>
          </w:cols>
          <w:docGrid w:linePitch="360"/>
        </w:sectPr>
      </w:pPr>
    </w:p>
    <w:p w14:paraId="610B394B" w14:textId="77777777" w:rsidR="009F5542" w:rsidRDefault="009F5542">
      <w:pPr>
        <w:spacing w:line="39" w:lineRule="exact"/>
        <w:rPr>
          <w:rFonts w:ascii="Times New Roman" w:eastAsia="Times New Roman" w:hAnsi="Times New Roman"/>
        </w:rPr>
      </w:pPr>
    </w:p>
    <w:p w14:paraId="06A1E20B" w14:textId="77777777" w:rsidR="009F5542" w:rsidRDefault="009F5542">
      <w:pPr>
        <w:spacing w:line="0" w:lineRule="atLeast"/>
        <w:ind w:left="1780"/>
        <w:rPr>
          <w:rFonts w:ascii="Arial" w:eastAsia="Arial" w:hAnsi="Arial"/>
          <w:b/>
          <w:sz w:val="25"/>
        </w:rPr>
      </w:pPr>
      <w:r>
        <w:rPr>
          <w:rFonts w:ascii="Arial" w:eastAsia="Arial" w:hAnsi="Arial"/>
          <w:b/>
          <w:sz w:val="25"/>
        </w:rPr>
        <w:t>a)</w:t>
      </w:r>
    </w:p>
    <w:p w14:paraId="0B6973C6" w14:textId="77777777" w:rsidR="009F5542" w:rsidRDefault="009F5542">
      <w:pPr>
        <w:spacing w:line="370" w:lineRule="exact"/>
        <w:rPr>
          <w:rFonts w:ascii="Times New Roman" w:eastAsia="Times New Roman" w:hAnsi="Times New Roman"/>
        </w:rPr>
      </w:pPr>
    </w:p>
    <w:p w14:paraId="678B3A1C" w14:textId="77777777" w:rsidR="009F5542" w:rsidRDefault="009F5542">
      <w:pPr>
        <w:spacing w:line="0" w:lineRule="atLeast"/>
        <w:ind w:right="-39"/>
        <w:jc w:val="center"/>
        <w:rPr>
          <w:rFonts w:ascii="Arial" w:eastAsia="Arial" w:hAnsi="Arial"/>
          <w:b/>
          <w:color w:val="FFFFFF"/>
          <w:sz w:val="13"/>
        </w:rPr>
      </w:pPr>
      <w:r>
        <w:rPr>
          <w:rFonts w:ascii="Arial" w:eastAsia="Arial" w:hAnsi="Arial"/>
          <w:b/>
          <w:color w:val="FFFFFF"/>
          <w:sz w:val="13"/>
        </w:rPr>
        <w:t>ESD valve Performance</w:t>
      </w:r>
    </w:p>
    <w:p w14:paraId="63413370" w14:textId="77777777" w:rsidR="009F5542" w:rsidRDefault="009F5542">
      <w:pPr>
        <w:spacing w:line="0" w:lineRule="atLeast"/>
        <w:ind w:right="-39"/>
        <w:jc w:val="center"/>
        <w:rPr>
          <w:rFonts w:ascii="Arial" w:eastAsia="Arial" w:hAnsi="Arial"/>
          <w:b/>
          <w:color w:val="FFFFFF"/>
          <w:sz w:val="13"/>
        </w:rPr>
        <w:sectPr w:rsidR="00000000">
          <w:type w:val="continuous"/>
          <w:pgSz w:w="11900" w:h="16838"/>
          <w:pgMar w:top="1417" w:right="1126" w:bottom="425" w:left="1140" w:header="0" w:footer="0" w:gutter="0"/>
          <w:cols w:space="0" w:equalWidth="0">
            <w:col w:w="9640"/>
          </w:cols>
          <w:docGrid w:linePitch="360"/>
        </w:sectPr>
      </w:pPr>
    </w:p>
    <w:p w14:paraId="575F45C6" w14:textId="77777777" w:rsidR="009F5542" w:rsidRDefault="009F5542">
      <w:pPr>
        <w:spacing w:line="200" w:lineRule="exact"/>
        <w:rPr>
          <w:rFonts w:ascii="Times New Roman" w:eastAsia="Times New Roman" w:hAnsi="Times New Roman"/>
        </w:rPr>
      </w:pPr>
    </w:p>
    <w:p w14:paraId="7D04A0F5" w14:textId="77777777" w:rsidR="009F5542" w:rsidRDefault="009F5542">
      <w:pPr>
        <w:spacing w:line="285" w:lineRule="exact"/>
        <w:rPr>
          <w:rFonts w:ascii="Times New Roman" w:eastAsia="Times New Roman" w:hAnsi="Times New Roman"/>
        </w:rPr>
      </w:pPr>
    </w:p>
    <w:p w14:paraId="359FC3A7" w14:textId="77777777" w:rsidR="009F5542" w:rsidRDefault="009F5542">
      <w:pPr>
        <w:spacing w:line="0" w:lineRule="atLeast"/>
        <w:ind w:left="2660"/>
        <w:rPr>
          <w:rFonts w:ascii="Arial" w:eastAsia="Arial" w:hAnsi="Arial"/>
          <w:sz w:val="13"/>
        </w:rPr>
      </w:pPr>
      <w:r>
        <w:rPr>
          <w:rFonts w:ascii="Arial" w:eastAsia="Arial" w:hAnsi="Arial"/>
          <w:sz w:val="13"/>
        </w:rPr>
        <w:t>TECHNICAL MEASURES</w:t>
      </w:r>
    </w:p>
    <w:p w14:paraId="4D219FD4" w14:textId="77777777" w:rsidR="009F5542" w:rsidRDefault="009F5542">
      <w:pPr>
        <w:spacing w:line="200" w:lineRule="exact"/>
        <w:rPr>
          <w:rFonts w:ascii="Times New Roman" w:eastAsia="Times New Roman" w:hAnsi="Times New Roman"/>
        </w:rPr>
      </w:pPr>
      <w:r>
        <w:rPr>
          <w:rFonts w:ascii="Arial" w:eastAsia="Arial" w:hAnsi="Arial"/>
          <w:sz w:val="13"/>
        </w:rPr>
        <w:br w:type="column"/>
      </w:r>
    </w:p>
    <w:p w14:paraId="1DFD70C5" w14:textId="77777777" w:rsidR="009F5542" w:rsidRDefault="009F5542">
      <w:pPr>
        <w:spacing w:line="285" w:lineRule="exact"/>
        <w:rPr>
          <w:rFonts w:ascii="Times New Roman" w:eastAsia="Times New Roman" w:hAnsi="Times New Roman"/>
        </w:rPr>
      </w:pPr>
    </w:p>
    <w:p w14:paraId="1EDBE67F" w14:textId="77777777" w:rsidR="009F5542" w:rsidRDefault="009F5542">
      <w:pPr>
        <w:spacing w:line="0" w:lineRule="atLeast"/>
        <w:rPr>
          <w:rFonts w:ascii="Arial" w:eastAsia="Arial" w:hAnsi="Arial"/>
          <w:sz w:val="13"/>
        </w:rPr>
      </w:pPr>
      <w:r>
        <w:rPr>
          <w:rFonts w:ascii="Arial" w:eastAsia="Arial" w:hAnsi="Arial"/>
          <w:sz w:val="13"/>
        </w:rPr>
        <w:t>OPERATIONAL MEASURES</w:t>
      </w:r>
    </w:p>
    <w:p w14:paraId="75266110" w14:textId="77777777" w:rsidR="009F5542" w:rsidRDefault="009F5542">
      <w:pPr>
        <w:spacing w:line="0" w:lineRule="atLeast"/>
        <w:rPr>
          <w:rFonts w:ascii="Arial" w:eastAsia="Arial" w:hAnsi="Arial"/>
          <w:sz w:val="13"/>
        </w:rPr>
        <w:sectPr w:rsidR="00000000">
          <w:type w:val="continuous"/>
          <w:pgSz w:w="11900" w:h="16838"/>
          <w:pgMar w:top="1417" w:right="1126" w:bottom="425" w:left="1140" w:header="0" w:footer="0" w:gutter="0"/>
          <w:cols w:num="2" w:space="0" w:equalWidth="0">
            <w:col w:w="4580" w:space="720"/>
            <w:col w:w="4340"/>
          </w:cols>
          <w:docGrid w:linePitch="360"/>
        </w:sectPr>
      </w:pPr>
    </w:p>
    <w:p w14:paraId="5C66953A" w14:textId="77777777" w:rsidR="009F5542" w:rsidRDefault="009F5542">
      <w:pPr>
        <w:spacing w:line="165" w:lineRule="exact"/>
        <w:rPr>
          <w:rFonts w:ascii="Times New Roman" w:eastAsia="Times New Roman" w:hAnsi="Times New Roman"/>
        </w:rPr>
      </w:pPr>
    </w:p>
    <w:p w14:paraId="6677B9FE" w14:textId="77777777" w:rsidR="009F5542" w:rsidRDefault="009F5542">
      <w:pPr>
        <w:spacing w:line="0" w:lineRule="atLeast"/>
        <w:ind w:left="2820"/>
        <w:rPr>
          <w:rFonts w:ascii="Arial" w:eastAsia="Arial" w:hAnsi="Arial"/>
          <w:sz w:val="13"/>
        </w:rPr>
      </w:pPr>
      <w:r>
        <w:rPr>
          <w:rFonts w:ascii="Arial" w:eastAsia="Arial" w:hAnsi="Arial"/>
          <w:sz w:val="13"/>
        </w:rPr>
        <w:t>Failed Tests Indicator</w:t>
      </w:r>
    </w:p>
    <w:p w14:paraId="1A274301" w14:textId="77777777" w:rsidR="009F5542" w:rsidRDefault="009F5542">
      <w:pPr>
        <w:spacing w:line="165" w:lineRule="exact"/>
        <w:rPr>
          <w:rFonts w:ascii="Times New Roman" w:eastAsia="Times New Roman" w:hAnsi="Times New Roman"/>
        </w:rPr>
      </w:pPr>
      <w:r>
        <w:rPr>
          <w:rFonts w:ascii="Arial" w:eastAsia="Arial" w:hAnsi="Arial"/>
          <w:sz w:val="13"/>
        </w:rPr>
        <w:br w:type="column"/>
      </w:r>
    </w:p>
    <w:p w14:paraId="6F424F42" w14:textId="77777777" w:rsidR="009F5542" w:rsidRDefault="009F5542">
      <w:pPr>
        <w:spacing w:line="0" w:lineRule="atLeast"/>
        <w:rPr>
          <w:rFonts w:ascii="Arial" w:eastAsia="Arial" w:hAnsi="Arial"/>
          <w:sz w:val="13"/>
        </w:rPr>
      </w:pPr>
      <w:r>
        <w:rPr>
          <w:rFonts w:ascii="Arial" w:eastAsia="Arial" w:hAnsi="Arial"/>
          <w:sz w:val="13"/>
        </w:rPr>
        <w:t>Operational Support Indicator</w:t>
      </w:r>
    </w:p>
    <w:p w14:paraId="5DE78545" w14:textId="77777777" w:rsidR="009F5542" w:rsidRDefault="009F5542">
      <w:pPr>
        <w:spacing w:line="0" w:lineRule="atLeast"/>
        <w:rPr>
          <w:rFonts w:ascii="Arial" w:eastAsia="Arial" w:hAnsi="Arial"/>
          <w:sz w:val="13"/>
        </w:rPr>
        <w:sectPr w:rsidR="00000000">
          <w:type w:val="continuous"/>
          <w:pgSz w:w="11900" w:h="16838"/>
          <w:pgMar w:top="1417" w:right="1126" w:bottom="425" w:left="1140" w:header="0" w:footer="0" w:gutter="0"/>
          <w:cols w:num="2" w:space="0" w:equalWidth="0">
            <w:col w:w="4560" w:space="720"/>
            <w:col w:w="4360"/>
          </w:cols>
          <w:docGrid w:linePitch="360"/>
        </w:sectPr>
      </w:pPr>
    </w:p>
    <w:p w14:paraId="15F0904B" w14:textId="77777777" w:rsidR="009F5542" w:rsidRDefault="009F5542">
      <w:pPr>
        <w:spacing w:line="106" w:lineRule="exact"/>
        <w:rPr>
          <w:rFonts w:ascii="Times New Roman" w:eastAsia="Times New Roman" w:hAnsi="Times New Roman"/>
        </w:rPr>
      </w:pPr>
    </w:p>
    <w:p w14:paraId="48DC5A1F" w14:textId="77777777" w:rsidR="009F5542" w:rsidRDefault="009F5542">
      <w:pPr>
        <w:spacing w:line="0" w:lineRule="atLeast"/>
        <w:ind w:left="2580"/>
        <w:rPr>
          <w:rFonts w:ascii="Arial" w:eastAsia="Arial" w:hAnsi="Arial"/>
          <w:sz w:val="13"/>
        </w:rPr>
      </w:pPr>
      <w:r>
        <w:rPr>
          <w:rFonts w:ascii="Arial" w:eastAsia="Arial" w:hAnsi="Arial"/>
          <w:sz w:val="13"/>
        </w:rPr>
        <w:t>Failure on Demand Indicator</w:t>
      </w:r>
    </w:p>
    <w:p w14:paraId="487A3F0A" w14:textId="77777777" w:rsidR="009F5542" w:rsidRDefault="009F5542">
      <w:pPr>
        <w:spacing w:line="106" w:lineRule="exact"/>
        <w:rPr>
          <w:rFonts w:ascii="Times New Roman" w:eastAsia="Times New Roman" w:hAnsi="Times New Roman"/>
        </w:rPr>
      </w:pPr>
      <w:r>
        <w:rPr>
          <w:rFonts w:ascii="Arial" w:eastAsia="Arial" w:hAnsi="Arial"/>
          <w:sz w:val="13"/>
        </w:rPr>
        <w:br w:type="column"/>
      </w:r>
    </w:p>
    <w:p w14:paraId="14D12C11" w14:textId="77777777" w:rsidR="009F5542" w:rsidRDefault="009F5542">
      <w:pPr>
        <w:spacing w:line="0" w:lineRule="atLeast"/>
        <w:rPr>
          <w:rFonts w:ascii="Arial" w:eastAsia="Arial" w:hAnsi="Arial"/>
          <w:sz w:val="13"/>
        </w:rPr>
      </w:pPr>
      <w:r>
        <w:rPr>
          <w:rFonts w:ascii="Arial" w:eastAsia="Arial" w:hAnsi="Arial"/>
          <w:sz w:val="13"/>
        </w:rPr>
        <w:t>Compliance with Maintenance Indicator</w:t>
      </w:r>
    </w:p>
    <w:p w14:paraId="37943BF4" w14:textId="77777777" w:rsidR="009F5542" w:rsidRDefault="009F5542">
      <w:pPr>
        <w:spacing w:line="0" w:lineRule="atLeast"/>
        <w:rPr>
          <w:rFonts w:ascii="Arial" w:eastAsia="Arial" w:hAnsi="Arial"/>
          <w:sz w:val="13"/>
        </w:rPr>
        <w:sectPr w:rsidR="00000000">
          <w:type w:val="continuous"/>
          <w:pgSz w:w="11900" w:h="16838"/>
          <w:pgMar w:top="1417" w:right="1126" w:bottom="425" w:left="1140" w:header="0" w:footer="0" w:gutter="0"/>
          <w:cols w:num="2" w:space="0" w:equalWidth="0">
            <w:col w:w="4340" w:space="640"/>
            <w:col w:w="4660"/>
          </w:cols>
          <w:docGrid w:linePitch="360"/>
        </w:sectPr>
      </w:pPr>
    </w:p>
    <w:p w14:paraId="4CCCC6D2" w14:textId="77777777" w:rsidR="009F5542" w:rsidRDefault="009F5542">
      <w:pPr>
        <w:spacing w:line="99" w:lineRule="exact"/>
        <w:rPr>
          <w:rFonts w:ascii="Times New Roman" w:eastAsia="Times New Roman" w:hAnsi="Times New Roman"/>
        </w:rPr>
      </w:pPr>
    </w:p>
    <w:p w14:paraId="66F4558E" w14:textId="77777777" w:rsidR="009F5542" w:rsidRDefault="009F5542">
      <w:pPr>
        <w:spacing w:line="0" w:lineRule="atLeast"/>
        <w:ind w:left="2760"/>
        <w:jc w:val="center"/>
        <w:rPr>
          <w:rFonts w:ascii="Arial" w:eastAsia="Arial" w:hAnsi="Arial"/>
          <w:sz w:val="14"/>
        </w:rPr>
      </w:pPr>
      <w:r>
        <w:rPr>
          <w:rFonts w:ascii="Arial" w:eastAsia="Arial" w:hAnsi="Arial"/>
          <w:sz w:val="14"/>
        </w:rPr>
        <w:t>Control Panel Indicator</w:t>
      </w:r>
    </w:p>
    <w:p w14:paraId="46831EAC" w14:textId="77777777" w:rsidR="009F5542" w:rsidRDefault="009F5542">
      <w:pPr>
        <w:spacing w:line="102" w:lineRule="exact"/>
        <w:rPr>
          <w:rFonts w:ascii="Times New Roman" w:eastAsia="Times New Roman" w:hAnsi="Times New Roman"/>
        </w:rPr>
      </w:pPr>
    </w:p>
    <w:p w14:paraId="2F3C9084" w14:textId="77777777" w:rsidR="009F5542" w:rsidRDefault="009F5542">
      <w:pPr>
        <w:spacing w:line="0" w:lineRule="atLeast"/>
        <w:ind w:left="2760"/>
        <w:jc w:val="center"/>
        <w:rPr>
          <w:rFonts w:ascii="Arial" w:eastAsia="Arial" w:hAnsi="Arial"/>
          <w:sz w:val="13"/>
        </w:rPr>
      </w:pPr>
      <w:r>
        <w:rPr>
          <w:rFonts w:ascii="Arial" w:eastAsia="Arial" w:hAnsi="Arial"/>
          <w:sz w:val="13"/>
        </w:rPr>
        <w:t>Inspections/Audits Indicator</w:t>
      </w:r>
    </w:p>
    <w:p w14:paraId="4180DE3C" w14:textId="77777777" w:rsidR="009F5542" w:rsidRDefault="009F5542">
      <w:pPr>
        <w:spacing w:line="99" w:lineRule="exact"/>
        <w:rPr>
          <w:rFonts w:ascii="Times New Roman" w:eastAsia="Times New Roman" w:hAnsi="Times New Roman"/>
        </w:rPr>
      </w:pPr>
    </w:p>
    <w:p w14:paraId="07DA8C2D" w14:textId="77777777" w:rsidR="009F5542" w:rsidRDefault="009F5542">
      <w:pPr>
        <w:spacing w:line="0" w:lineRule="atLeast"/>
        <w:ind w:left="5400"/>
        <w:rPr>
          <w:rFonts w:ascii="Arial" w:eastAsia="Arial" w:hAnsi="Arial"/>
          <w:sz w:val="14"/>
        </w:rPr>
      </w:pPr>
      <w:r>
        <w:rPr>
          <w:rFonts w:ascii="Arial" w:eastAsia="Arial" w:hAnsi="Arial"/>
          <w:sz w:val="14"/>
        </w:rPr>
        <w:t>Functional Tests Indicator</w:t>
      </w:r>
    </w:p>
    <w:p w14:paraId="66404ECC" w14:textId="77777777" w:rsidR="009F5542" w:rsidRDefault="009F5542">
      <w:pPr>
        <w:spacing w:line="102" w:lineRule="exact"/>
        <w:rPr>
          <w:rFonts w:ascii="Times New Roman" w:eastAsia="Times New Roman" w:hAnsi="Times New Roman"/>
        </w:rPr>
      </w:pPr>
    </w:p>
    <w:p w14:paraId="4C1BC7A4" w14:textId="77777777" w:rsidR="009F5542" w:rsidRDefault="009F5542">
      <w:pPr>
        <w:spacing w:line="0" w:lineRule="atLeast"/>
        <w:ind w:left="5340"/>
        <w:rPr>
          <w:rFonts w:ascii="Arial" w:eastAsia="Arial" w:hAnsi="Arial"/>
          <w:sz w:val="13"/>
        </w:rPr>
      </w:pPr>
      <w:r>
        <w:rPr>
          <w:rFonts w:ascii="Arial" w:eastAsia="Arial" w:hAnsi="Arial"/>
          <w:sz w:val="13"/>
        </w:rPr>
        <w:t>Personnel training Indicator</w:t>
      </w:r>
    </w:p>
    <w:p w14:paraId="60C6CF1E" w14:textId="77777777" w:rsidR="009F5542" w:rsidRDefault="009F5542">
      <w:pPr>
        <w:spacing w:line="75" w:lineRule="exact"/>
        <w:rPr>
          <w:rFonts w:ascii="Times New Roman" w:eastAsia="Times New Roman" w:hAnsi="Times New Roman"/>
        </w:rPr>
      </w:pPr>
    </w:p>
    <w:p w14:paraId="4604AB5B" w14:textId="77777777" w:rsidR="009F5542" w:rsidRDefault="009F5542">
      <w:pPr>
        <w:spacing w:line="0" w:lineRule="atLeast"/>
        <w:ind w:left="1780"/>
        <w:rPr>
          <w:rFonts w:ascii="Arial" w:eastAsia="Arial" w:hAnsi="Arial"/>
          <w:b/>
          <w:sz w:val="25"/>
        </w:rPr>
      </w:pPr>
      <w:r>
        <w:rPr>
          <w:rFonts w:ascii="Arial" w:eastAsia="Arial" w:hAnsi="Arial"/>
          <w:b/>
          <w:sz w:val="25"/>
        </w:rPr>
        <w:t>b)</w:t>
      </w:r>
    </w:p>
    <w:p w14:paraId="3C2EACC2" w14:textId="77777777" w:rsidR="009F5542" w:rsidRDefault="009F5542">
      <w:pPr>
        <w:spacing w:line="0" w:lineRule="atLeast"/>
        <w:ind w:left="1780"/>
        <w:rPr>
          <w:rFonts w:ascii="Arial" w:eastAsia="Arial" w:hAnsi="Arial"/>
          <w:b/>
          <w:sz w:val="25"/>
        </w:rPr>
        <w:sectPr w:rsidR="00000000">
          <w:type w:val="continuous"/>
          <w:pgSz w:w="11900" w:h="16838"/>
          <w:pgMar w:top="1417" w:right="1126" w:bottom="425" w:left="1140" w:header="0" w:footer="0" w:gutter="0"/>
          <w:cols w:space="0" w:equalWidth="0">
            <w:col w:w="9640"/>
          </w:cols>
          <w:docGrid w:linePitch="360"/>
        </w:sectPr>
      </w:pPr>
    </w:p>
    <w:p w14:paraId="65A65B20" w14:textId="77777777" w:rsidR="009F5542" w:rsidRDefault="009F5542">
      <w:pPr>
        <w:spacing w:line="208" w:lineRule="exact"/>
        <w:rPr>
          <w:rFonts w:ascii="Times New Roman" w:eastAsia="Times New Roman" w:hAnsi="Times New Roman"/>
        </w:rPr>
      </w:pPr>
    </w:p>
    <w:p w14:paraId="3A02D3DC" w14:textId="77777777" w:rsidR="009F5542" w:rsidRDefault="009F5542">
      <w:pPr>
        <w:spacing w:line="234" w:lineRule="auto"/>
        <w:jc w:val="both"/>
        <w:rPr>
          <w:rFonts w:ascii="Times New Roman" w:eastAsia="Times New Roman" w:hAnsi="Times New Roman"/>
          <w:b/>
          <w:sz w:val="22"/>
        </w:rPr>
      </w:pPr>
      <w:r>
        <w:rPr>
          <w:rFonts w:ascii="Times New Roman" w:eastAsia="Times New Roman" w:hAnsi="Times New Roman"/>
          <w:b/>
          <w:sz w:val="22"/>
        </w:rPr>
        <w:t>Figure 7. a) Generic representation of the barrier structure; b) Specific representation of the ESV (Emergency Shut Down valve) structure.</w:t>
      </w:r>
    </w:p>
    <w:p w14:paraId="198674B8" w14:textId="77777777" w:rsidR="009F5542" w:rsidRDefault="009F5542">
      <w:pPr>
        <w:spacing w:line="326" w:lineRule="exact"/>
        <w:rPr>
          <w:rFonts w:ascii="Times New Roman" w:eastAsia="Times New Roman" w:hAnsi="Times New Roman"/>
        </w:rPr>
      </w:pPr>
    </w:p>
    <w:p w14:paraId="5638697F" w14:textId="77777777" w:rsidR="009F5542" w:rsidRDefault="009F5542">
      <w:pPr>
        <w:spacing w:line="272" w:lineRule="auto"/>
        <w:jc w:val="both"/>
        <w:rPr>
          <w:rFonts w:ascii="Times New Roman" w:eastAsia="Times New Roman" w:hAnsi="Times New Roman"/>
          <w:sz w:val="24"/>
        </w:rPr>
      </w:pPr>
      <w:r>
        <w:rPr>
          <w:rFonts w:ascii="Times New Roman" w:eastAsia="Times New Roman" w:hAnsi="Times New Roman"/>
          <w:sz w:val="24"/>
        </w:rPr>
        <w:t>Each barrier element is described by a structure which includes technical, operational and/organizational measures. The generic structure of a barrier is schematized in Figure 7a, while Figure 7b shows a specific example of barrier structure, i.e. the Emergency Shut Down (ESD) valve, which includes both technical and operational measures.</w:t>
      </w:r>
    </w:p>
    <w:p w14:paraId="4D33FEE2" w14:textId="77777777" w:rsidR="009F5542" w:rsidRDefault="009F5542">
      <w:pPr>
        <w:spacing w:line="19" w:lineRule="exact"/>
        <w:rPr>
          <w:rFonts w:ascii="Times New Roman" w:eastAsia="Times New Roman" w:hAnsi="Times New Roman"/>
        </w:rPr>
      </w:pPr>
    </w:p>
    <w:p w14:paraId="5EC60475" w14:textId="77777777" w:rsidR="009F5542" w:rsidRDefault="009F5542">
      <w:pPr>
        <w:spacing w:line="271" w:lineRule="auto"/>
        <w:jc w:val="both"/>
        <w:rPr>
          <w:rFonts w:ascii="Times New Roman" w:eastAsia="Times New Roman" w:hAnsi="Times New Roman"/>
          <w:sz w:val="24"/>
        </w:rPr>
      </w:pPr>
      <w:r>
        <w:rPr>
          <w:rFonts w:ascii="Times New Roman" w:eastAsia="Times New Roman" w:hAnsi="Times New Roman"/>
          <w:sz w:val="24"/>
        </w:rPr>
        <w:t>The RB focuses on indicators for the status of the barrier and barrier elements. A suitable indicator is identified to show whether the measure can deliver the desired outcome or it has failed. A different weight is preliminarily assigned to each measure according to Zipf</w:t>
      </w:r>
      <w:r>
        <w:rPr>
          <w:rFonts w:ascii="Times New Roman" w:eastAsia="Times New Roman" w:hAnsi="Times New Roman"/>
          <w:sz w:val="24"/>
        </w:rPr>
        <w:t xml:space="preserve">’s Law </w:t>
      </w:r>
      <w:r>
        <w:rPr>
          <w:rFonts w:ascii="Times New Roman" w:eastAsia="Times New Roman" w:hAnsi="Times New Roman"/>
          <w:sz w:val="24"/>
        </w:rPr>
        <w:t>(Zipf, (1949); Adamic and</w:t>
      </w:r>
      <w:r>
        <w:rPr>
          <w:rFonts w:ascii="Times New Roman" w:eastAsia="Times New Roman" w:hAnsi="Times New Roman"/>
          <w:sz w:val="24"/>
        </w:rPr>
        <w:t xml:space="preserve"> Huberman, (2002)).</w:t>
      </w:r>
    </w:p>
    <w:p w14:paraId="6DA5ECF8" w14:textId="77777777" w:rsidR="009F5542" w:rsidRDefault="009F5542">
      <w:pPr>
        <w:spacing w:line="152" w:lineRule="exact"/>
        <w:rPr>
          <w:rFonts w:ascii="Times New Roman" w:eastAsia="Times New Roman" w:hAnsi="Times New Roman"/>
        </w:rPr>
      </w:pPr>
    </w:p>
    <w:p w14:paraId="1180D896"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12</w:t>
      </w:r>
    </w:p>
    <w:p w14:paraId="1701BAF3" w14:textId="77777777" w:rsidR="009F5542" w:rsidRDefault="009F5542">
      <w:pPr>
        <w:spacing w:line="0" w:lineRule="atLeast"/>
        <w:jc w:val="center"/>
        <w:rPr>
          <w:rFonts w:ascii="Times New Roman" w:eastAsia="Times New Roman" w:hAnsi="Times New Roman"/>
          <w:sz w:val="24"/>
        </w:rPr>
        <w:sectPr w:rsidR="00000000">
          <w:type w:val="continuous"/>
          <w:pgSz w:w="11900" w:h="16838"/>
          <w:pgMar w:top="1417" w:right="1126" w:bottom="425" w:left="1140" w:header="0" w:footer="0" w:gutter="0"/>
          <w:cols w:space="0" w:equalWidth="0">
            <w:col w:w="9640"/>
          </w:cols>
          <w:docGrid w:linePitch="360"/>
        </w:sectPr>
      </w:pPr>
    </w:p>
    <w:p w14:paraId="386DC88E" w14:textId="77777777" w:rsidR="009F5542" w:rsidRDefault="009F5542">
      <w:pPr>
        <w:spacing w:line="274" w:lineRule="auto"/>
        <w:jc w:val="both"/>
        <w:rPr>
          <w:rFonts w:ascii="Times New Roman" w:eastAsia="Times New Roman" w:hAnsi="Times New Roman"/>
          <w:sz w:val="24"/>
        </w:rPr>
      </w:pPr>
      <w:bookmarkStart w:id="13" w:name="page14"/>
      <w:bookmarkEnd w:id="13"/>
      <w:r>
        <w:rPr>
          <w:rFonts w:ascii="Times New Roman" w:eastAsia="Times New Roman" w:hAnsi="Times New Roman"/>
          <w:sz w:val="24"/>
        </w:rPr>
        <w:t>Due to scarcity of data, the model developed in the present analysis was tested on typical indicator trends depending on the type of barrier measure to which the indicator itself is related. The simulation performed in this study is referred to a sample period of five years. The indicators related to each barrier measure are checked every two months, for a total of thirty checks in the defined period of interest. Technical indicators are simulated considering the well-</w:t>
      </w:r>
      <w:r>
        <w:rPr>
          <w:rFonts w:ascii="Times New Roman" w:eastAsia="Times New Roman" w:hAnsi="Times New Roman"/>
          <w:sz w:val="24"/>
        </w:rPr>
        <w:t xml:space="preserve">known </w:t>
      </w:r>
      <w:r>
        <w:rPr>
          <w:rFonts w:ascii="Times New Roman" w:eastAsia="Times New Roman" w:hAnsi="Times New Roman"/>
          <w:sz w:val="24"/>
        </w:rPr>
        <w:t>“bathtub</w:t>
      </w:r>
      <w:r>
        <w:rPr>
          <w:rFonts w:ascii="Times New Roman" w:eastAsia="Times New Roman" w:hAnsi="Times New Roman"/>
          <w:sz w:val="24"/>
        </w:rPr>
        <w:t>” curve model (see</w:t>
      </w:r>
      <w:r>
        <w:rPr>
          <w:rFonts w:ascii="Times New Roman" w:eastAsia="Times New Roman" w:hAnsi="Times New Roman"/>
          <w:sz w:val="24"/>
        </w:rPr>
        <w:t xml:space="preserve"> (CCPS - Center of Chemical Process Safety, 2000; Lees, 1996) for more details) while operational indicators as homographic function. Exemplified results, including disturbances, are shown in Figure 8.</w:t>
      </w:r>
    </w:p>
    <w:p w14:paraId="66B3C5FA"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18B177C3">
          <v:shape id="_x0000_s1042" type="#_x0000_t75" style="position:absolute;margin-left:1pt;margin-top:16.65pt;width:480.55pt;height:160.15pt;z-index:-251656192">
            <v:imagedata r:id="rId25" o:title=""/>
          </v:shape>
        </w:pict>
      </w:r>
    </w:p>
    <w:p w14:paraId="19BEF239" w14:textId="77777777" w:rsidR="009F5542" w:rsidRDefault="009F5542">
      <w:pPr>
        <w:spacing w:line="20" w:lineRule="exact"/>
        <w:rPr>
          <w:rFonts w:ascii="Times New Roman" w:eastAsia="Times New Roman" w:hAnsi="Times New Roman"/>
        </w:rPr>
        <w:sectPr w:rsidR="00000000">
          <w:pgSz w:w="11900" w:h="16838"/>
          <w:pgMar w:top="1420" w:right="1126" w:bottom="425" w:left="1140" w:header="0" w:footer="0" w:gutter="0"/>
          <w:cols w:space="0" w:equalWidth="0">
            <w:col w:w="9640"/>
          </w:cols>
          <w:docGrid w:linePitch="360"/>
        </w:sectPr>
      </w:pPr>
    </w:p>
    <w:p w14:paraId="4D5F257C" w14:textId="77777777" w:rsidR="009F5542" w:rsidRDefault="009F5542">
      <w:pPr>
        <w:spacing w:line="200" w:lineRule="exact"/>
        <w:rPr>
          <w:rFonts w:ascii="Times New Roman" w:eastAsia="Times New Roman" w:hAnsi="Times New Roman"/>
        </w:rPr>
      </w:pPr>
    </w:p>
    <w:p w14:paraId="562DE967" w14:textId="77777777" w:rsidR="009F5542" w:rsidRDefault="009F5542">
      <w:pPr>
        <w:spacing w:line="226" w:lineRule="exact"/>
        <w:rPr>
          <w:rFonts w:ascii="Times New Roman" w:eastAsia="Times New Roman" w:hAnsi="Times New Roman"/>
        </w:rPr>
      </w:pPr>
    </w:p>
    <w:p w14:paraId="3A5FE8B7" w14:textId="77777777" w:rsidR="009F5542" w:rsidRDefault="009F5542">
      <w:pPr>
        <w:spacing w:line="0" w:lineRule="atLeast"/>
        <w:ind w:left="380"/>
        <w:rPr>
          <w:rFonts w:ascii="Arial" w:eastAsia="Arial" w:hAnsi="Arial"/>
          <w:sz w:val="17"/>
        </w:rPr>
      </w:pPr>
      <w:r>
        <w:rPr>
          <w:rFonts w:ascii="Arial" w:eastAsia="Arial" w:hAnsi="Arial"/>
          <w:sz w:val="17"/>
        </w:rPr>
        <w:t>6</w:t>
      </w:r>
    </w:p>
    <w:p w14:paraId="0C6F7539" w14:textId="77777777" w:rsidR="009F5542" w:rsidRDefault="009F5542">
      <w:pPr>
        <w:spacing w:line="247" w:lineRule="exact"/>
        <w:rPr>
          <w:rFonts w:ascii="Times New Roman" w:eastAsia="Times New Roman" w:hAnsi="Times New Roman"/>
        </w:rPr>
      </w:pPr>
    </w:p>
    <w:p w14:paraId="2AF0BCC9" w14:textId="77777777" w:rsidR="009F5542" w:rsidRDefault="009F5542">
      <w:pPr>
        <w:spacing w:line="0" w:lineRule="atLeast"/>
        <w:ind w:left="380"/>
        <w:rPr>
          <w:rFonts w:ascii="Arial" w:eastAsia="Arial" w:hAnsi="Arial"/>
          <w:sz w:val="17"/>
        </w:rPr>
      </w:pPr>
      <w:r>
        <w:rPr>
          <w:rFonts w:ascii="Arial" w:eastAsia="Arial" w:hAnsi="Arial"/>
          <w:sz w:val="17"/>
        </w:rPr>
        <w:t>5</w:t>
      </w:r>
    </w:p>
    <w:tbl>
      <w:tblPr>
        <w:tblW w:w="0" w:type="auto"/>
        <w:tblInd w:w="100" w:type="dxa"/>
        <w:tblLayout w:type="fixed"/>
        <w:tblCellMar>
          <w:top w:w="0" w:type="dxa"/>
          <w:left w:w="0" w:type="dxa"/>
          <w:bottom w:w="0" w:type="dxa"/>
          <w:right w:w="0" w:type="dxa"/>
        </w:tblCellMar>
        <w:tblLook w:val="0000" w:firstRow="0" w:lastRow="0" w:firstColumn="0" w:lastColumn="0" w:noHBand="0" w:noVBand="0"/>
      </w:tblPr>
      <w:tblGrid>
        <w:gridCol w:w="200"/>
        <w:gridCol w:w="180"/>
      </w:tblGrid>
      <w:tr w:rsidR="00000000" w14:paraId="2070A91B" w14:textId="77777777">
        <w:trPr>
          <w:trHeight w:val="423"/>
        </w:trPr>
        <w:tc>
          <w:tcPr>
            <w:tcW w:w="200" w:type="dxa"/>
            <w:shd w:val="clear" w:color="auto" w:fill="auto"/>
            <w:textDirection w:val="btLr"/>
            <w:vAlign w:val="bottom"/>
          </w:tcPr>
          <w:p w14:paraId="708743E2" w14:textId="77777777" w:rsidR="009F5542" w:rsidRDefault="009F5542">
            <w:pPr>
              <w:spacing w:line="0" w:lineRule="atLeast"/>
              <w:rPr>
                <w:rFonts w:ascii="Arial" w:eastAsia="Arial" w:hAnsi="Arial"/>
                <w:b/>
                <w:w w:val="76"/>
                <w:sz w:val="17"/>
              </w:rPr>
            </w:pPr>
            <w:r>
              <w:rPr>
                <w:rFonts w:ascii="Arial" w:eastAsia="Arial" w:hAnsi="Arial"/>
                <w:b/>
                <w:w w:val="76"/>
                <w:sz w:val="17"/>
              </w:rPr>
              <w:t>Values</w:t>
            </w:r>
          </w:p>
        </w:tc>
        <w:tc>
          <w:tcPr>
            <w:tcW w:w="180" w:type="dxa"/>
            <w:vMerge w:val="restart"/>
            <w:shd w:val="clear" w:color="auto" w:fill="auto"/>
            <w:vAlign w:val="bottom"/>
          </w:tcPr>
          <w:p w14:paraId="10441F47" w14:textId="77777777" w:rsidR="009F5542" w:rsidRDefault="009F5542">
            <w:pPr>
              <w:spacing w:line="0" w:lineRule="atLeast"/>
              <w:jc w:val="right"/>
              <w:rPr>
                <w:rFonts w:ascii="Arial" w:eastAsia="Arial" w:hAnsi="Arial"/>
                <w:sz w:val="17"/>
              </w:rPr>
            </w:pPr>
            <w:r>
              <w:rPr>
                <w:rFonts w:ascii="Arial" w:eastAsia="Arial" w:hAnsi="Arial"/>
                <w:sz w:val="17"/>
              </w:rPr>
              <w:t>4</w:t>
            </w:r>
          </w:p>
        </w:tc>
      </w:tr>
      <w:tr w:rsidR="00000000" w14:paraId="60CB2F18" w14:textId="77777777">
        <w:trPr>
          <w:trHeight w:val="165"/>
        </w:trPr>
        <w:tc>
          <w:tcPr>
            <w:tcW w:w="200" w:type="dxa"/>
            <w:vMerge w:val="restart"/>
            <w:shd w:val="clear" w:color="auto" w:fill="auto"/>
            <w:textDirection w:val="btLr"/>
            <w:vAlign w:val="bottom"/>
          </w:tcPr>
          <w:p w14:paraId="1D144122" w14:textId="77777777" w:rsidR="009F5542" w:rsidRDefault="009F5542">
            <w:pPr>
              <w:spacing w:line="0" w:lineRule="atLeast"/>
              <w:ind w:left="12"/>
              <w:rPr>
                <w:rFonts w:ascii="Arial" w:eastAsia="Arial" w:hAnsi="Arial"/>
                <w:b/>
                <w:w w:val="74"/>
                <w:sz w:val="14"/>
              </w:rPr>
            </w:pPr>
            <w:r>
              <w:rPr>
                <w:rFonts w:ascii="Arial" w:eastAsia="Arial" w:hAnsi="Arial"/>
                <w:b/>
                <w:w w:val="74"/>
                <w:sz w:val="14"/>
              </w:rPr>
              <w:t>indicator</w:t>
            </w:r>
          </w:p>
        </w:tc>
        <w:tc>
          <w:tcPr>
            <w:tcW w:w="180" w:type="dxa"/>
            <w:vMerge/>
            <w:shd w:val="clear" w:color="auto" w:fill="auto"/>
            <w:vAlign w:val="bottom"/>
          </w:tcPr>
          <w:p w14:paraId="2D138467" w14:textId="77777777" w:rsidR="009F5542" w:rsidRDefault="009F5542">
            <w:pPr>
              <w:spacing w:line="0" w:lineRule="atLeast"/>
              <w:rPr>
                <w:rFonts w:ascii="Times New Roman" w:eastAsia="Times New Roman" w:hAnsi="Times New Roman"/>
                <w:sz w:val="2"/>
              </w:rPr>
            </w:pPr>
          </w:p>
        </w:tc>
      </w:tr>
      <w:tr w:rsidR="00000000" w14:paraId="280FC791" w14:textId="77777777">
        <w:trPr>
          <w:trHeight w:val="412"/>
        </w:trPr>
        <w:tc>
          <w:tcPr>
            <w:tcW w:w="200" w:type="dxa"/>
            <w:vMerge/>
            <w:shd w:val="clear" w:color="auto" w:fill="auto"/>
            <w:vAlign w:val="bottom"/>
          </w:tcPr>
          <w:p w14:paraId="6DDA9717" w14:textId="77777777" w:rsidR="009F5542" w:rsidRDefault="009F5542">
            <w:pPr>
              <w:spacing w:line="0" w:lineRule="atLeast"/>
              <w:rPr>
                <w:rFonts w:ascii="Times New Roman" w:eastAsia="Times New Roman" w:hAnsi="Times New Roman"/>
                <w:sz w:val="24"/>
              </w:rPr>
            </w:pPr>
          </w:p>
        </w:tc>
        <w:tc>
          <w:tcPr>
            <w:tcW w:w="180" w:type="dxa"/>
            <w:vMerge w:val="restart"/>
            <w:shd w:val="clear" w:color="auto" w:fill="auto"/>
            <w:vAlign w:val="bottom"/>
          </w:tcPr>
          <w:p w14:paraId="75E3325B" w14:textId="77777777" w:rsidR="009F5542" w:rsidRDefault="009F5542">
            <w:pPr>
              <w:spacing w:line="0" w:lineRule="atLeast"/>
              <w:jc w:val="right"/>
              <w:rPr>
                <w:rFonts w:ascii="Arial" w:eastAsia="Arial" w:hAnsi="Arial"/>
                <w:sz w:val="17"/>
              </w:rPr>
            </w:pPr>
            <w:r>
              <w:rPr>
                <w:rFonts w:ascii="Arial" w:eastAsia="Arial" w:hAnsi="Arial"/>
                <w:sz w:val="17"/>
              </w:rPr>
              <w:t>3</w:t>
            </w:r>
          </w:p>
        </w:tc>
      </w:tr>
      <w:tr w:rsidR="00000000" w14:paraId="3CB03064" w14:textId="77777777">
        <w:trPr>
          <w:trHeight w:val="34"/>
        </w:trPr>
        <w:tc>
          <w:tcPr>
            <w:tcW w:w="200" w:type="dxa"/>
            <w:shd w:val="clear" w:color="auto" w:fill="auto"/>
            <w:vAlign w:val="bottom"/>
          </w:tcPr>
          <w:p w14:paraId="0067DEEB" w14:textId="77777777" w:rsidR="009F5542" w:rsidRDefault="009F5542">
            <w:pPr>
              <w:spacing w:line="0" w:lineRule="atLeast"/>
              <w:rPr>
                <w:rFonts w:ascii="Times New Roman" w:eastAsia="Times New Roman" w:hAnsi="Times New Roman"/>
                <w:sz w:val="2"/>
              </w:rPr>
            </w:pPr>
          </w:p>
        </w:tc>
        <w:tc>
          <w:tcPr>
            <w:tcW w:w="180" w:type="dxa"/>
            <w:vMerge/>
            <w:shd w:val="clear" w:color="auto" w:fill="auto"/>
            <w:vAlign w:val="bottom"/>
          </w:tcPr>
          <w:p w14:paraId="2BDF9DA9" w14:textId="77777777" w:rsidR="009F5542" w:rsidRDefault="009F5542">
            <w:pPr>
              <w:spacing w:line="0" w:lineRule="atLeast"/>
              <w:rPr>
                <w:rFonts w:ascii="Times New Roman" w:eastAsia="Times New Roman" w:hAnsi="Times New Roman"/>
                <w:sz w:val="2"/>
              </w:rPr>
            </w:pPr>
          </w:p>
        </w:tc>
      </w:tr>
      <w:tr w:rsidR="00000000" w14:paraId="670025F6" w14:textId="77777777">
        <w:trPr>
          <w:trHeight w:val="446"/>
        </w:trPr>
        <w:tc>
          <w:tcPr>
            <w:tcW w:w="200" w:type="dxa"/>
            <w:shd w:val="clear" w:color="auto" w:fill="auto"/>
            <w:vAlign w:val="bottom"/>
          </w:tcPr>
          <w:p w14:paraId="4E3D45F1" w14:textId="77777777" w:rsidR="009F5542" w:rsidRDefault="009F5542">
            <w:pPr>
              <w:spacing w:line="0" w:lineRule="atLeast"/>
              <w:rPr>
                <w:rFonts w:ascii="Times New Roman" w:eastAsia="Times New Roman" w:hAnsi="Times New Roman"/>
                <w:sz w:val="24"/>
              </w:rPr>
            </w:pPr>
          </w:p>
        </w:tc>
        <w:tc>
          <w:tcPr>
            <w:tcW w:w="180" w:type="dxa"/>
            <w:shd w:val="clear" w:color="auto" w:fill="auto"/>
            <w:vAlign w:val="bottom"/>
          </w:tcPr>
          <w:p w14:paraId="1FB111AF" w14:textId="77777777" w:rsidR="009F5542" w:rsidRDefault="009F5542">
            <w:pPr>
              <w:spacing w:line="0" w:lineRule="atLeast"/>
              <w:jc w:val="right"/>
              <w:rPr>
                <w:rFonts w:ascii="Arial" w:eastAsia="Arial" w:hAnsi="Arial"/>
                <w:sz w:val="17"/>
              </w:rPr>
            </w:pPr>
            <w:r>
              <w:rPr>
                <w:rFonts w:ascii="Arial" w:eastAsia="Arial" w:hAnsi="Arial"/>
                <w:sz w:val="17"/>
              </w:rPr>
              <w:t>2</w:t>
            </w:r>
          </w:p>
        </w:tc>
      </w:tr>
      <w:tr w:rsidR="00000000" w14:paraId="0EA4B619" w14:textId="77777777">
        <w:trPr>
          <w:trHeight w:val="446"/>
        </w:trPr>
        <w:tc>
          <w:tcPr>
            <w:tcW w:w="200" w:type="dxa"/>
            <w:shd w:val="clear" w:color="auto" w:fill="auto"/>
            <w:vAlign w:val="bottom"/>
          </w:tcPr>
          <w:p w14:paraId="0BBD41D6" w14:textId="77777777" w:rsidR="009F5542" w:rsidRDefault="009F5542">
            <w:pPr>
              <w:spacing w:line="0" w:lineRule="atLeast"/>
              <w:rPr>
                <w:rFonts w:ascii="Times New Roman" w:eastAsia="Times New Roman" w:hAnsi="Times New Roman"/>
                <w:sz w:val="24"/>
              </w:rPr>
            </w:pPr>
          </w:p>
        </w:tc>
        <w:tc>
          <w:tcPr>
            <w:tcW w:w="180" w:type="dxa"/>
            <w:shd w:val="clear" w:color="auto" w:fill="auto"/>
            <w:vAlign w:val="bottom"/>
          </w:tcPr>
          <w:p w14:paraId="76935EB1" w14:textId="77777777" w:rsidR="009F5542" w:rsidRDefault="009F5542">
            <w:pPr>
              <w:spacing w:line="0" w:lineRule="atLeast"/>
              <w:jc w:val="right"/>
              <w:rPr>
                <w:rFonts w:ascii="Arial" w:eastAsia="Arial" w:hAnsi="Arial"/>
                <w:sz w:val="17"/>
              </w:rPr>
            </w:pPr>
            <w:r>
              <w:rPr>
                <w:rFonts w:ascii="Arial" w:eastAsia="Arial" w:hAnsi="Arial"/>
                <w:sz w:val="17"/>
              </w:rPr>
              <w:t>1</w:t>
            </w:r>
          </w:p>
        </w:tc>
      </w:tr>
    </w:tbl>
    <w:p w14:paraId="5FEA920E" w14:textId="77777777" w:rsidR="009F5542" w:rsidRDefault="009F5542">
      <w:pPr>
        <w:spacing w:line="13" w:lineRule="exact"/>
        <w:rPr>
          <w:rFonts w:ascii="Times New Roman" w:eastAsia="Times New Roman" w:hAnsi="Times New Roman"/>
        </w:rPr>
      </w:pPr>
    </w:p>
    <w:p w14:paraId="44F20D09" w14:textId="77777777" w:rsidR="009F5542" w:rsidRDefault="009F5542">
      <w:pPr>
        <w:spacing w:line="0" w:lineRule="atLeast"/>
        <w:jc w:val="right"/>
        <w:rPr>
          <w:rFonts w:ascii="Arial" w:eastAsia="Arial" w:hAnsi="Arial"/>
          <w:sz w:val="17"/>
        </w:rPr>
      </w:pPr>
      <w:r>
        <w:rPr>
          <w:rFonts w:ascii="Arial" w:eastAsia="Arial" w:hAnsi="Arial"/>
          <w:sz w:val="17"/>
        </w:rPr>
        <w:t>0</w:t>
      </w:r>
    </w:p>
    <w:p w14:paraId="14EAE5F8" w14:textId="77777777" w:rsidR="009F5542" w:rsidRDefault="009F5542">
      <w:pPr>
        <w:spacing w:line="121" w:lineRule="exact"/>
        <w:rPr>
          <w:rFonts w:ascii="Times New Roman" w:eastAsia="Times New Roman" w:hAnsi="Times New Roman"/>
        </w:rPr>
      </w:pPr>
    </w:p>
    <w:p w14:paraId="12850A74" w14:textId="77777777" w:rsidR="009F5542" w:rsidRDefault="009F5542">
      <w:pPr>
        <w:spacing w:line="0" w:lineRule="atLeast"/>
        <w:ind w:left="160"/>
        <w:rPr>
          <w:rFonts w:ascii="Arial" w:eastAsia="Arial" w:hAnsi="Arial"/>
          <w:b/>
          <w:sz w:val="25"/>
        </w:rPr>
      </w:pPr>
      <w:r>
        <w:rPr>
          <w:rFonts w:ascii="Arial" w:eastAsia="Arial" w:hAnsi="Arial"/>
          <w:b/>
          <w:sz w:val="25"/>
        </w:rPr>
        <w:t>a)</w:t>
      </w:r>
    </w:p>
    <w:p w14:paraId="14EEAFD4" w14:textId="77777777" w:rsidR="009F5542" w:rsidRDefault="009F5542">
      <w:pPr>
        <w:spacing w:line="200" w:lineRule="exact"/>
        <w:rPr>
          <w:rFonts w:ascii="Times New Roman" w:eastAsia="Times New Roman" w:hAnsi="Times New Roman"/>
        </w:rPr>
      </w:pPr>
      <w:r>
        <w:rPr>
          <w:rFonts w:ascii="Arial" w:eastAsia="Arial" w:hAnsi="Arial"/>
          <w:b/>
          <w:sz w:val="25"/>
        </w:rPr>
        <w:br w:type="column"/>
      </w:r>
    </w:p>
    <w:p w14:paraId="23DC0786" w14:textId="77777777" w:rsidR="009F5542" w:rsidRDefault="009F5542">
      <w:pPr>
        <w:spacing w:line="200" w:lineRule="exact"/>
        <w:rPr>
          <w:rFonts w:ascii="Times New Roman" w:eastAsia="Times New Roman" w:hAnsi="Times New Roman"/>
        </w:rPr>
      </w:pPr>
    </w:p>
    <w:p w14:paraId="4B19594D" w14:textId="77777777" w:rsidR="009F5542" w:rsidRDefault="009F5542">
      <w:pPr>
        <w:spacing w:line="263" w:lineRule="exact"/>
        <w:rPr>
          <w:rFonts w:ascii="Times New Roman" w:eastAsia="Times New Roman" w:hAnsi="Times New Roman"/>
        </w:rPr>
      </w:pPr>
    </w:p>
    <w:p w14:paraId="2683AC9A" w14:textId="77777777" w:rsidR="009F5542" w:rsidRDefault="009F5542">
      <w:pPr>
        <w:spacing w:line="0" w:lineRule="atLeast"/>
        <w:ind w:left="60"/>
        <w:rPr>
          <w:rFonts w:ascii="Arial" w:eastAsia="Arial" w:hAnsi="Arial"/>
          <w:sz w:val="17"/>
        </w:rPr>
      </w:pPr>
      <w:r>
        <w:rPr>
          <w:rFonts w:ascii="Arial" w:eastAsia="Arial" w:hAnsi="Arial"/>
          <w:sz w:val="17"/>
        </w:rPr>
        <w:t>Operational Indicator (with</w:t>
      </w:r>
    </w:p>
    <w:p w14:paraId="24814A51" w14:textId="77777777" w:rsidR="009F5542" w:rsidRDefault="009F5542">
      <w:pPr>
        <w:spacing w:line="6" w:lineRule="exact"/>
        <w:rPr>
          <w:rFonts w:ascii="Times New Roman" w:eastAsia="Times New Roman" w:hAnsi="Times New Roman"/>
        </w:rPr>
      </w:pPr>
    </w:p>
    <w:p w14:paraId="0F0CCC03" w14:textId="77777777" w:rsidR="009F5542" w:rsidRDefault="009F5542">
      <w:pPr>
        <w:spacing w:line="0" w:lineRule="atLeast"/>
        <w:ind w:left="60"/>
        <w:rPr>
          <w:rFonts w:ascii="Arial" w:eastAsia="Arial" w:hAnsi="Arial"/>
          <w:sz w:val="17"/>
        </w:rPr>
      </w:pPr>
      <w:r>
        <w:rPr>
          <w:rFonts w:ascii="Arial" w:eastAsia="Arial" w:hAnsi="Arial"/>
          <w:sz w:val="17"/>
        </w:rPr>
        <w:t>Disturbances)</w:t>
      </w:r>
    </w:p>
    <w:p w14:paraId="78FB469C" w14:textId="77777777" w:rsidR="009F5542" w:rsidRDefault="009F5542">
      <w:pPr>
        <w:spacing w:line="60" w:lineRule="exact"/>
        <w:rPr>
          <w:rFonts w:ascii="Times New Roman" w:eastAsia="Times New Roman" w:hAnsi="Times New Roman"/>
        </w:rPr>
      </w:pPr>
    </w:p>
    <w:p w14:paraId="5AD0BF5D" w14:textId="77777777" w:rsidR="009F5542" w:rsidRDefault="009F5542">
      <w:pPr>
        <w:spacing w:line="238" w:lineRule="auto"/>
        <w:ind w:left="60" w:right="1140"/>
        <w:rPr>
          <w:rFonts w:ascii="Arial" w:eastAsia="Arial" w:hAnsi="Arial"/>
          <w:sz w:val="17"/>
        </w:rPr>
      </w:pPr>
      <w:r>
        <w:rPr>
          <w:rFonts w:ascii="Arial" w:eastAsia="Arial" w:hAnsi="Arial"/>
          <w:sz w:val="17"/>
        </w:rPr>
        <w:t>operational indicator (without disturbances)</w:t>
      </w:r>
    </w:p>
    <w:p w14:paraId="154A33D2" w14:textId="77777777" w:rsidR="009F5542" w:rsidRDefault="009F5542">
      <w:pPr>
        <w:spacing w:line="200" w:lineRule="exact"/>
        <w:rPr>
          <w:rFonts w:ascii="Times New Roman" w:eastAsia="Times New Roman" w:hAnsi="Times New Roman"/>
        </w:rPr>
      </w:pPr>
    </w:p>
    <w:p w14:paraId="5AB2BB61" w14:textId="77777777" w:rsidR="009F5542" w:rsidRDefault="009F5542">
      <w:pPr>
        <w:spacing w:line="200" w:lineRule="exact"/>
        <w:rPr>
          <w:rFonts w:ascii="Times New Roman" w:eastAsia="Times New Roman" w:hAnsi="Times New Roman"/>
        </w:rPr>
      </w:pPr>
    </w:p>
    <w:p w14:paraId="15CB6C01" w14:textId="77777777" w:rsidR="009F5542" w:rsidRDefault="009F5542">
      <w:pPr>
        <w:spacing w:line="200" w:lineRule="exact"/>
        <w:rPr>
          <w:rFonts w:ascii="Times New Roman" w:eastAsia="Times New Roman" w:hAnsi="Times New Roman"/>
        </w:rPr>
      </w:pPr>
    </w:p>
    <w:p w14:paraId="37FB2E31" w14:textId="77777777" w:rsidR="009F5542" w:rsidRDefault="009F5542">
      <w:pPr>
        <w:spacing w:line="200" w:lineRule="exact"/>
        <w:rPr>
          <w:rFonts w:ascii="Times New Roman" w:eastAsia="Times New Roman" w:hAnsi="Times New Roman"/>
        </w:rPr>
      </w:pPr>
    </w:p>
    <w:p w14:paraId="3A27E0BF" w14:textId="77777777" w:rsidR="009F5542" w:rsidRDefault="009F5542">
      <w:pPr>
        <w:spacing w:line="200" w:lineRule="exact"/>
        <w:rPr>
          <w:rFonts w:ascii="Times New Roman" w:eastAsia="Times New Roman" w:hAnsi="Times New Roman"/>
        </w:rPr>
      </w:pPr>
    </w:p>
    <w:p w14:paraId="26E5DC26" w14:textId="77777777" w:rsidR="009F5542" w:rsidRDefault="009F5542">
      <w:pPr>
        <w:spacing w:line="359" w:lineRule="exact"/>
        <w:rPr>
          <w:rFonts w:ascii="Times New Roman" w:eastAsia="Times New Roman" w:hAnsi="Times New Roman"/>
        </w:rPr>
      </w:pPr>
    </w:p>
    <w:p w14:paraId="5B3B72B2" w14:textId="77777777" w:rsidR="009F5542" w:rsidRDefault="009F5542">
      <w:pPr>
        <w:tabs>
          <w:tab w:val="left" w:pos="620"/>
          <w:tab w:val="left" w:pos="1280"/>
          <w:tab w:val="left" w:pos="1920"/>
          <w:tab w:val="left" w:pos="2560"/>
          <w:tab w:val="left" w:pos="3220"/>
        </w:tabs>
        <w:spacing w:line="0" w:lineRule="atLeast"/>
        <w:rPr>
          <w:rFonts w:ascii="Arial" w:eastAsia="Arial" w:hAnsi="Arial"/>
          <w:sz w:val="16"/>
        </w:rPr>
      </w:pPr>
      <w:r>
        <w:rPr>
          <w:rFonts w:ascii="Arial" w:eastAsia="Arial" w:hAnsi="Arial"/>
          <w:sz w:val="17"/>
        </w:rPr>
        <w:t>10</w:t>
      </w:r>
      <w:r>
        <w:rPr>
          <w:rFonts w:ascii="Times New Roman" w:eastAsia="Times New Roman" w:hAnsi="Times New Roman"/>
        </w:rPr>
        <w:tab/>
      </w:r>
      <w:r>
        <w:rPr>
          <w:rFonts w:ascii="Arial" w:eastAsia="Arial" w:hAnsi="Arial"/>
          <w:sz w:val="17"/>
        </w:rPr>
        <w:t>20</w:t>
      </w:r>
      <w:r>
        <w:rPr>
          <w:rFonts w:ascii="Times New Roman" w:eastAsia="Times New Roman" w:hAnsi="Times New Roman"/>
        </w:rPr>
        <w:tab/>
      </w:r>
      <w:r>
        <w:rPr>
          <w:rFonts w:ascii="Arial" w:eastAsia="Arial" w:hAnsi="Arial"/>
          <w:sz w:val="17"/>
        </w:rPr>
        <w:t>30</w:t>
      </w:r>
      <w:r>
        <w:rPr>
          <w:rFonts w:ascii="Times New Roman" w:eastAsia="Times New Roman" w:hAnsi="Times New Roman"/>
        </w:rPr>
        <w:tab/>
      </w:r>
      <w:r>
        <w:rPr>
          <w:rFonts w:ascii="Arial" w:eastAsia="Arial" w:hAnsi="Arial"/>
          <w:sz w:val="17"/>
        </w:rPr>
        <w:t>40</w:t>
      </w:r>
      <w:r>
        <w:rPr>
          <w:rFonts w:ascii="Times New Roman" w:eastAsia="Times New Roman" w:hAnsi="Times New Roman"/>
        </w:rPr>
        <w:tab/>
      </w:r>
      <w:r>
        <w:rPr>
          <w:rFonts w:ascii="Arial" w:eastAsia="Arial" w:hAnsi="Arial"/>
          <w:sz w:val="17"/>
        </w:rPr>
        <w:t>50</w:t>
      </w:r>
      <w:r>
        <w:rPr>
          <w:rFonts w:ascii="Times New Roman" w:eastAsia="Times New Roman" w:hAnsi="Times New Roman"/>
        </w:rPr>
        <w:tab/>
      </w:r>
      <w:r>
        <w:rPr>
          <w:rFonts w:ascii="Arial" w:eastAsia="Arial" w:hAnsi="Arial"/>
          <w:sz w:val="16"/>
        </w:rPr>
        <w:t>60</w:t>
      </w:r>
    </w:p>
    <w:p w14:paraId="12AC0F27" w14:textId="77777777" w:rsidR="009F5542" w:rsidRDefault="009F5542">
      <w:pPr>
        <w:spacing w:line="66" w:lineRule="exact"/>
        <w:rPr>
          <w:rFonts w:ascii="Times New Roman" w:eastAsia="Times New Roman" w:hAnsi="Times New Roman"/>
        </w:rPr>
      </w:pPr>
    </w:p>
    <w:p w14:paraId="6DCE01A3" w14:textId="77777777" w:rsidR="009F5542" w:rsidRDefault="009F5542">
      <w:pPr>
        <w:spacing w:line="0" w:lineRule="atLeast"/>
        <w:ind w:left="800"/>
        <w:rPr>
          <w:rFonts w:ascii="Arial" w:eastAsia="Arial" w:hAnsi="Arial"/>
          <w:b/>
          <w:sz w:val="17"/>
        </w:rPr>
      </w:pPr>
      <w:r>
        <w:rPr>
          <w:rFonts w:ascii="Arial" w:eastAsia="Arial" w:hAnsi="Arial"/>
          <w:b/>
          <w:sz w:val="17"/>
        </w:rPr>
        <w:t>Time (Months)</w:t>
      </w:r>
    </w:p>
    <w:p w14:paraId="1321CC71" w14:textId="77777777" w:rsidR="009F5542" w:rsidRDefault="009F5542">
      <w:pPr>
        <w:spacing w:line="200" w:lineRule="exact"/>
        <w:rPr>
          <w:rFonts w:ascii="Times New Roman" w:eastAsia="Times New Roman" w:hAnsi="Times New Roman"/>
        </w:rPr>
      </w:pPr>
      <w:r>
        <w:rPr>
          <w:rFonts w:ascii="Arial" w:eastAsia="Arial" w:hAnsi="Arial"/>
          <w:b/>
          <w:sz w:val="17"/>
        </w:rPr>
        <w:br w:type="column"/>
      </w:r>
    </w:p>
    <w:p w14:paraId="12ACD934" w14:textId="77777777" w:rsidR="009F5542" w:rsidRDefault="009F5542">
      <w:pPr>
        <w:spacing w:line="227" w:lineRule="exact"/>
        <w:rPr>
          <w:rFonts w:ascii="Times New Roman" w:eastAsia="Times New Roman" w:hAnsi="Times New Roman"/>
        </w:rPr>
      </w:pPr>
    </w:p>
    <w:p w14:paraId="0C1564AE" w14:textId="77777777" w:rsidR="009F5542" w:rsidRDefault="009F5542">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0"/>
        <w:gridCol w:w="160"/>
      </w:tblGrid>
      <w:tr w:rsidR="00000000" w14:paraId="540FAB46" w14:textId="77777777">
        <w:trPr>
          <w:trHeight w:val="195"/>
        </w:trPr>
        <w:tc>
          <w:tcPr>
            <w:tcW w:w="180" w:type="dxa"/>
            <w:shd w:val="clear" w:color="auto" w:fill="auto"/>
            <w:vAlign w:val="bottom"/>
          </w:tcPr>
          <w:p w14:paraId="2BC410F3" w14:textId="77777777" w:rsidR="009F5542" w:rsidRDefault="009F5542">
            <w:pPr>
              <w:spacing w:line="0" w:lineRule="atLeast"/>
              <w:rPr>
                <w:rFonts w:ascii="Times New Roman" w:eastAsia="Times New Roman" w:hAnsi="Times New Roman"/>
                <w:sz w:val="16"/>
              </w:rPr>
            </w:pPr>
          </w:p>
        </w:tc>
        <w:tc>
          <w:tcPr>
            <w:tcW w:w="160" w:type="dxa"/>
            <w:shd w:val="clear" w:color="auto" w:fill="auto"/>
            <w:vAlign w:val="bottom"/>
          </w:tcPr>
          <w:p w14:paraId="1BCAF46D" w14:textId="77777777" w:rsidR="009F5542" w:rsidRDefault="009F5542">
            <w:pPr>
              <w:spacing w:line="0" w:lineRule="atLeast"/>
              <w:jc w:val="right"/>
              <w:rPr>
                <w:rFonts w:ascii="Arial" w:eastAsia="Arial" w:hAnsi="Arial"/>
                <w:sz w:val="17"/>
              </w:rPr>
            </w:pPr>
            <w:r>
              <w:rPr>
                <w:rFonts w:ascii="Arial" w:eastAsia="Arial" w:hAnsi="Arial"/>
                <w:sz w:val="17"/>
              </w:rPr>
              <w:t>6</w:t>
            </w:r>
          </w:p>
        </w:tc>
      </w:tr>
      <w:tr w:rsidR="00000000" w14:paraId="7533F02D" w14:textId="77777777">
        <w:trPr>
          <w:trHeight w:val="454"/>
        </w:trPr>
        <w:tc>
          <w:tcPr>
            <w:tcW w:w="180" w:type="dxa"/>
            <w:vMerge w:val="restart"/>
            <w:shd w:val="clear" w:color="auto" w:fill="auto"/>
            <w:textDirection w:val="btLr"/>
            <w:vAlign w:val="bottom"/>
          </w:tcPr>
          <w:p w14:paraId="782A86AD" w14:textId="77777777" w:rsidR="009F5542" w:rsidRDefault="009F5542">
            <w:pPr>
              <w:spacing w:line="0" w:lineRule="atLeast"/>
              <w:rPr>
                <w:rFonts w:ascii="Arial" w:eastAsia="Arial" w:hAnsi="Arial"/>
                <w:b/>
                <w:sz w:val="17"/>
              </w:rPr>
            </w:pPr>
            <w:r>
              <w:rPr>
                <w:rFonts w:ascii="Arial" w:eastAsia="Arial" w:hAnsi="Arial"/>
                <w:b/>
                <w:sz w:val="17"/>
              </w:rPr>
              <w:t>Values</w:t>
            </w:r>
          </w:p>
        </w:tc>
        <w:tc>
          <w:tcPr>
            <w:tcW w:w="160" w:type="dxa"/>
            <w:shd w:val="clear" w:color="auto" w:fill="auto"/>
            <w:vAlign w:val="bottom"/>
          </w:tcPr>
          <w:p w14:paraId="127D8A6B" w14:textId="77777777" w:rsidR="009F5542" w:rsidRDefault="009F5542">
            <w:pPr>
              <w:spacing w:line="0" w:lineRule="atLeast"/>
              <w:jc w:val="right"/>
              <w:rPr>
                <w:rFonts w:ascii="Arial" w:eastAsia="Arial" w:hAnsi="Arial"/>
                <w:sz w:val="17"/>
              </w:rPr>
            </w:pPr>
            <w:r>
              <w:rPr>
                <w:rFonts w:ascii="Arial" w:eastAsia="Arial" w:hAnsi="Arial"/>
                <w:sz w:val="17"/>
              </w:rPr>
              <w:t>5</w:t>
            </w:r>
          </w:p>
        </w:tc>
      </w:tr>
      <w:tr w:rsidR="00000000" w14:paraId="2633AB99" w14:textId="77777777">
        <w:trPr>
          <w:trHeight w:val="421"/>
        </w:trPr>
        <w:tc>
          <w:tcPr>
            <w:tcW w:w="180" w:type="dxa"/>
            <w:vMerge/>
            <w:shd w:val="clear" w:color="auto" w:fill="auto"/>
            <w:vAlign w:val="bottom"/>
          </w:tcPr>
          <w:p w14:paraId="6491EF39" w14:textId="77777777" w:rsidR="009F5542" w:rsidRDefault="009F5542">
            <w:pPr>
              <w:spacing w:line="0" w:lineRule="atLeast"/>
              <w:rPr>
                <w:rFonts w:ascii="Times New Roman" w:eastAsia="Times New Roman" w:hAnsi="Times New Roman"/>
                <w:sz w:val="24"/>
              </w:rPr>
            </w:pPr>
          </w:p>
        </w:tc>
        <w:tc>
          <w:tcPr>
            <w:tcW w:w="160" w:type="dxa"/>
            <w:vMerge w:val="restart"/>
            <w:shd w:val="clear" w:color="auto" w:fill="auto"/>
            <w:vAlign w:val="bottom"/>
          </w:tcPr>
          <w:p w14:paraId="4D9347BB" w14:textId="77777777" w:rsidR="009F5542" w:rsidRDefault="009F5542">
            <w:pPr>
              <w:spacing w:line="0" w:lineRule="atLeast"/>
              <w:jc w:val="right"/>
              <w:rPr>
                <w:rFonts w:ascii="Arial" w:eastAsia="Arial" w:hAnsi="Arial"/>
                <w:sz w:val="17"/>
              </w:rPr>
            </w:pPr>
            <w:r>
              <w:rPr>
                <w:rFonts w:ascii="Arial" w:eastAsia="Arial" w:hAnsi="Arial"/>
                <w:sz w:val="17"/>
              </w:rPr>
              <w:t>4</w:t>
            </w:r>
          </w:p>
        </w:tc>
      </w:tr>
      <w:tr w:rsidR="00000000" w14:paraId="2013B3B3" w14:textId="77777777">
        <w:trPr>
          <w:trHeight w:val="177"/>
        </w:trPr>
        <w:tc>
          <w:tcPr>
            <w:tcW w:w="180" w:type="dxa"/>
            <w:vMerge w:val="restart"/>
            <w:shd w:val="clear" w:color="auto" w:fill="auto"/>
            <w:textDirection w:val="btLr"/>
            <w:vAlign w:val="bottom"/>
          </w:tcPr>
          <w:p w14:paraId="274ADE2E" w14:textId="77777777" w:rsidR="009F5542" w:rsidRDefault="009F5542">
            <w:pPr>
              <w:spacing w:line="0" w:lineRule="atLeast"/>
              <w:ind w:left="7"/>
              <w:rPr>
                <w:rFonts w:ascii="Arial" w:eastAsia="Arial" w:hAnsi="Arial"/>
                <w:b/>
                <w:w w:val="72"/>
                <w:sz w:val="15"/>
              </w:rPr>
            </w:pPr>
            <w:r>
              <w:rPr>
                <w:rFonts w:ascii="Arial" w:eastAsia="Arial" w:hAnsi="Arial"/>
                <w:b/>
                <w:w w:val="72"/>
                <w:sz w:val="15"/>
              </w:rPr>
              <w:t>Indicator</w:t>
            </w:r>
          </w:p>
        </w:tc>
        <w:tc>
          <w:tcPr>
            <w:tcW w:w="160" w:type="dxa"/>
            <w:vMerge/>
            <w:shd w:val="clear" w:color="auto" w:fill="auto"/>
            <w:vAlign w:val="bottom"/>
          </w:tcPr>
          <w:p w14:paraId="7E3A5D21" w14:textId="77777777" w:rsidR="009F5542" w:rsidRDefault="009F5542">
            <w:pPr>
              <w:spacing w:line="0" w:lineRule="atLeast"/>
              <w:rPr>
                <w:rFonts w:ascii="Times New Roman" w:eastAsia="Times New Roman" w:hAnsi="Times New Roman"/>
                <w:sz w:val="2"/>
              </w:rPr>
            </w:pPr>
          </w:p>
        </w:tc>
      </w:tr>
      <w:tr w:rsidR="00000000" w14:paraId="1AA8412C" w14:textId="77777777">
        <w:trPr>
          <w:trHeight w:val="420"/>
        </w:trPr>
        <w:tc>
          <w:tcPr>
            <w:tcW w:w="180" w:type="dxa"/>
            <w:vMerge/>
            <w:shd w:val="clear" w:color="auto" w:fill="auto"/>
            <w:vAlign w:val="bottom"/>
          </w:tcPr>
          <w:p w14:paraId="2EE1A57B" w14:textId="77777777" w:rsidR="009F5542" w:rsidRDefault="009F5542">
            <w:pPr>
              <w:spacing w:line="0" w:lineRule="atLeast"/>
              <w:rPr>
                <w:rFonts w:ascii="Times New Roman" w:eastAsia="Times New Roman" w:hAnsi="Times New Roman"/>
                <w:sz w:val="24"/>
              </w:rPr>
            </w:pPr>
          </w:p>
        </w:tc>
        <w:tc>
          <w:tcPr>
            <w:tcW w:w="160" w:type="dxa"/>
            <w:vMerge w:val="restart"/>
            <w:shd w:val="clear" w:color="auto" w:fill="auto"/>
            <w:vAlign w:val="bottom"/>
          </w:tcPr>
          <w:p w14:paraId="21963627" w14:textId="77777777" w:rsidR="009F5542" w:rsidRDefault="009F5542">
            <w:pPr>
              <w:spacing w:line="0" w:lineRule="atLeast"/>
              <w:jc w:val="right"/>
              <w:rPr>
                <w:rFonts w:ascii="Arial" w:eastAsia="Arial" w:hAnsi="Arial"/>
                <w:sz w:val="17"/>
              </w:rPr>
            </w:pPr>
            <w:r>
              <w:rPr>
                <w:rFonts w:ascii="Arial" w:eastAsia="Arial" w:hAnsi="Arial"/>
                <w:sz w:val="17"/>
              </w:rPr>
              <w:t>3</w:t>
            </w:r>
          </w:p>
        </w:tc>
      </w:tr>
      <w:tr w:rsidR="00000000" w14:paraId="5698537E" w14:textId="77777777">
        <w:trPr>
          <w:trHeight w:val="34"/>
        </w:trPr>
        <w:tc>
          <w:tcPr>
            <w:tcW w:w="180" w:type="dxa"/>
            <w:shd w:val="clear" w:color="auto" w:fill="auto"/>
            <w:vAlign w:val="bottom"/>
          </w:tcPr>
          <w:p w14:paraId="43D90801" w14:textId="77777777" w:rsidR="009F5542" w:rsidRDefault="009F5542">
            <w:pPr>
              <w:spacing w:line="0" w:lineRule="atLeast"/>
              <w:rPr>
                <w:rFonts w:ascii="Times New Roman" w:eastAsia="Times New Roman" w:hAnsi="Times New Roman"/>
                <w:sz w:val="2"/>
              </w:rPr>
            </w:pPr>
          </w:p>
        </w:tc>
        <w:tc>
          <w:tcPr>
            <w:tcW w:w="160" w:type="dxa"/>
            <w:vMerge/>
            <w:shd w:val="clear" w:color="auto" w:fill="auto"/>
            <w:vAlign w:val="bottom"/>
          </w:tcPr>
          <w:p w14:paraId="7814F217" w14:textId="77777777" w:rsidR="009F5542" w:rsidRDefault="009F5542">
            <w:pPr>
              <w:spacing w:line="0" w:lineRule="atLeast"/>
              <w:rPr>
                <w:rFonts w:ascii="Times New Roman" w:eastAsia="Times New Roman" w:hAnsi="Times New Roman"/>
                <w:sz w:val="2"/>
              </w:rPr>
            </w:pPr>
          </w:p>
        </w:tc>
      </w:tr>
    </w:tbl>
    <w:p w14:paraId="2CC7DB6C" w14:textId="77777777" w:rsidR="009F5542" w:rsidRDefault="009F5542">
      <w:pPr>
        <w:spacing w:line="259" w:lineRule="exact"/>
        <w:rPr>
          <w:rFonts w:ascii="Times New Roman" w:eastAsia="Times New Roman" w:hAnsi="Times New Roman"/>
        </w:rPr>
      </w:pPr>
    </w:p>
    <w:p w14:paraId="0A397F20" w14:textId="77777777" w:rsidR="009F5542" w:rsidRDefault="009F5542">
      <w:pPr>
        <w:spacing w:line="0" w:lineRule="atLeast"/>
        <w:ind w:left="220"/>
        <w:rPr>
          <w:rFonts w:ascii="Arial" w:eastAsia="Arial" w:hAnsi="Arial"/>
          <w:sz w:val="17"/>
        </w:rPr>
      </w:pPr>
      <w:r>
        <w:rPr>
          <w:rFonts w:ascii="Arial" w:eastAsia="Arial" w:hAnsi="Arial"/>
          <w:sz w:val="17"/>
        </w:rPr>
        <w:t>2</w:t>
      </w:r>
    </w:p>
    <w:p w14:paraId="5ACEADA3" w14:textId="77777777" w:rsidR="009F5542" w:rsidRDefault="009F5542">
      <w:pPr>
        <w:spacing w:line="259" w:lineRule="exact"/>
        <w:rPr>
          <w:rFonts w:ascii="Times New Roman" w:eastAsia="Times New Roman" w:hAnsi="Times New Roman"/>
        </w:rPr>
      </w:pPr>
    </w:p>
    <w:p w14:paraId="45E83D33" w14:textId="77777777" w:rsidR="009F5542" w:rsidRDefault="009F5542">
      <w:pPr>
        <w:spacing w:line="0" w:lineRule="atLeast"/>
        <w:ind w:left="220"/>
        <w:rPr>
          <w:rFonts w:ascii="Arial" w:eastAsia="Arial" w:hAnsi="Arial"/>
          <w:sz w:val="17"/>
        </w:rPr>
      </w:pPr>
      <w:r>
        <w:rPr>
          <w:rFonts w:ascii="Arial" w:eastAsia="Arial" w:hAnsi="Arial"/>
          <w:sz w:val="17"/>
        </w:rPr>
        <w:t>1</w:t>
      </w:r>
    </w:p>
    <w:p w14:paraId="7980B872" w14:textId="77777777" w:rsidR="009F5542" w:rsidRDefault="009F5542">
      <w:pPr>
        <w:spacing w:line="28" w:lineRule="exact"/>
        <w:rPr>
          <w:rFonts w:ascii="Times New Roman" w:eastAsia="Times New Roman" w:hAnsi="Times New Roman"/>
        </w:rPr>
      </w:pPr>
    </w:p>
    <w:p w14:paraId="5A30F555" w14:textId="77777777" w:rsidR="009F5542" w:rsidRDefault="009F5542">
      <w:pPr>
        <w:spacing w:line="0" w:lineRule="atLeast"/>
        <w:jc w:val="right"/>
        <w:rPr>
          <w:sz w:val="17"/>
        </w:rPr>
      </w:pPr>
      <w:r>
        <w:rPr>
          <w:sz w:val="17"/>
        </w:rPr>
        <w:t>0</w:t>
      </w:r>
    </w:p>
    <w:p w14:paraId="2340AAE7" w14:textId="77777777" w:rsidR="009F5542" w:rsidRDefault="009F5542">
      <w:pPr>
        <w:spacing w:line="54" w:lineRule="exact"/>
        <w:rPr>
          <w:rFonts w:ascii="Times New Roman" w:eastAsia="Times New Roman" w:hAnsi="Times New Roman"/>
        </w:rPr>
      </w:pPr>
    </w:p>
    <w:p w14:paraId="02E91E6A" w14:textId="77777777" w:rsidR="009F5542" w:rsidRDefault="009F5542">
      <w:pPr>
        <w:spacing w:line="0" w:lineRule="atLeast"/>
        <w:rPr>
          <w:rFonts w:ascii="Arial" w:eastAsia="Arial" w:hAnsi="Arial"/>
          <w:b/>
          <w:sz w:val="25"/>
        </w:rPr>
      </w:pPr>
      <w:r>
        <w:rPr>
          <w:rFonts w:ascii="Arial" w:eastAsia="Arial" w:hAnsi="Arial"/>
          <w:b/>
          <w:sz w:val="25"/>
        </w:rPr>
        <w:t>b)</w:t>
      </w:r>
    </w:p>
    <w:p w14:paraId="4440685A" w14:textId="77777777" w:rsidR="009F5542" w:rsidRDefault="009F5542">
      <w:pPr>
        <w:spacing w:line="200" w:lineRule="exact"/>
        <w:rPr>
          <w:rFonts w:ascii="Times New Roman" w:eastAsia="Times New Roman" w:hAnsi="Times New Roman"/>
        </w:rPr>
      </w:pPr>
      <w:r>
        <w:rPr>
          <w:rFonts w:ascii="Arial" w:eastAsia="Arial" w:hAnsi="Arial"/>
          <w:b/>
          <w:sz w:val="25"/>
        </w:rPr>
        <w:br w:type="column"/>
      </w:r>
    </w:p>
    <w:p w14:paraId="75F0261A" w14:textId="77777777" w:rsidR="009F5542" w:rsidRDefault="009F5542">
      <w:pPr>
        <w:spacing w:line="200" w:lineRule="exact"/>
        <w:rPr>
          <w:rFonts w:ascii="Times New Roman" w:eastAsia="Times New Roman" w:hAnsi="Times New Roman"/>
        </w:rPr>
      </w:pPr>
    </w:p>
    <w:p w14:paraId="18F2A963" w14:textId="77777777" w:rsidR="009F5542" w:rsidRDefault="009F5542">
      <w:pPr>
        <w:spacing w:line="273" w:lineRule="exact"/>
        <w:rPr>
          <w:rFonts w:ascii="Times New Roman" w:eastAsia="Times New Roman" w:hAnsi="Times New Roman"/>
        </w:rPr>
      </w:pPr>
    </w:p>
    <w:p w14:paraId="3058EAD8" w14:textId="77777777" w:rsidR="009F5542" w:rsidRDefault="009F5542">
      <w:pPr>
        <w:spacing w:line="0" w:lineRule="atLeast"/>
        <w:ind w:left="540"/>
        <w:rPr>
          <w:rFonts w:ascii="Arial" w:eastAsia="Arial" w:hAnsi="Arial"/>
          <w:sz w:val="17"/>
        </w:rPr>
      </w:pPr>
      <w:r>
        <w:rPr>
          <w:rFonts w:ascii="Arial" w:eastAsia="Arial" w:hAnsi="Arial"/>
          <w:sz w:val="17"/>
        </w:rPr>
        <w:t>Techincal Indicator (with</w:t>
      </w:r>
    </w:p>
    <w:p w14:paraId="5E363CEE" w14:textId="77777777" w:rsidR="009F5542" w:rsidRDefault="009F5542">
      <w:pPr>
        <w:spacing w:line="6" w:lineRule="exact"/>
        <w:rPr>
          <w:rFonts w:ascii="Times New Roman" w:eastAsia="Times New Roman" w:hAnsi="Times New Roman"/>
        </w:rPr>
      </w:pPr>
    </w:p>
    <w:p w14:paraId="61CC55D8" w14:textId="77777777" w:rsidR="009F5542" w:rsidRDefault="009F5542">
      <w:pPr>
        <w:spacing w:line="0" w:lineRule="atLeast"/>
        <w:ind w:left="540"/>
        <w:rPr>
          <w:rFonts w:ascii="Arial" w:eastAsia="Arial" w:hAnsi="Arial"/>
          <w:sz w:val="17"/>
        </w:rPr>
      </w:pPr>
      <w:r>
        <w:rPr>
          <w:rFonts w:ascii="Arial" w:eastAsia="Arial" w:hAnsi="Arial"/>
          <w:sz w:val="17"/>
        </w:rPr>
        <w:t>Disturbances)</w:t>
      </w:r>
    </w:p>
    <w:p w14:paraId="77062212" w14:textId="77777777" w:rsidR="009F5542" w:rsidRDefault="009F5542">
      <w:pPr>
        <w:spacing w:line="5" w:lineRule="exact"/>
        <w:rPr>
          <w:rFonts w:ascii="Times New Roman" w:eastAsia="Times New Roman" w:hAnsi="Times New Roman"/>
        </w:rPr>
      </w:pPr>
    </w:p>
    <w:p w14:paraId="41560E3D" w14:textId="77777777" w:rsidR="009F5542" w:rsidRDefault="009F5542">
      <w:pPr>
        <w:spacing w:line="0" w:lineRule="atLeast"/>
        <w:ind w:left="540"/>
        <w:rPr>
          <w:rFonts w:ascii="Arial" w:eastAsia="Arial" w:hAnsi="Arial"/>
          <w:sz w:val="17"/>
        </w:rPr>
      </w:pPr>
      <w:r>
        <w:rPr>
          <w:rFonts w:ascii="Arial" w:eastAsia="Arial" w:hAnsi="Arial"/>
          <w:sz w:val="17"/>
        </w:rPr>
        <w:t>technical indicator (without</w:t>
      </w:r>
    </w:p>
    <w:p w14:paraId="1D6D2430" w14:textId="77777777" w:rsidR="009F5542" w:rsidRDefault="009F5542">
      <w:pPr>
        <w:spacing w:line="6" w:lineRule="exact"/>
        <w:rPr>
          <w:rFonts w:ascii="Times New Roman" w:eastAsia="Times New Roman" w:hAnsi="Times New Roman"/>
        </w:rPr>
      </w:pPr>
    </w:p>
    <w:p w14:paraId="7F11F9BC" w14:textId="77777777" w:rsidR="009F5542" w:rsidRDefault="009F5542">
      <w:pPr>
        <w:spacing w:line="0" w:lineRule="atLeast"/>
        <w:ind w:left="540"/>
        <w:rPr>
          <w:rFonts w:ascii="Arial" w:eastAsia="Arial" w:hAnsi="Arial"/>
          <w:sz w:val="17"/>
        </w:rPr>
      </w:pPr>
      <w:r>
        <w:rPr>
          <w:rFonts w:ascii="Arial" w:eastAsia="Arial" w:hAnsi="Arial"/>
          <w:sz w:val="17"/>
        </w:rPr>
        <w:t>disturbances)</w:t>
      </w:r>
    </w:p>
    <w:p w14:paraId="6FA69941" w14:textId="77777777" w:rsidR="009F5542" w:rsidRDefault="009F5542">
      <w:pPr>
        <w:spacing w:line="200" w:lineRule="exact"/>
        <w:rPr>
          <w:rFonts w:ascii="Times New Roman" w:eastAsia="Times New Roman" w:hAnsi="Times New Roman"/>
        </w:rPr>
      </w:pPr>
    </w:p>
    <w:p w14:paraId="65524B78" w14:textId="77777777" w:rsidR="009F5542" w:rsidRDefault="009F5542">
      <w:pPr>
        <w:spacing w:line="200" w:lineRule="exact"/>
        <w:rPr>
          <w:rFonts w:ascii="Times New Roman" w:eastAsia="Times New Roman" w:hAnsi="Times New Roman"/>
        </w:rPr>
      </w:pPr>
    </w:p>
    <w:p w14:paraId="21263A59" w14:textId="77777777" w:rsidR="009F5542" w:rsidRDefault="009F5542">
      <w:pPr>
        <w:spacing w:line="200" w:lineRule="exact"/>
        <w:rPr>
          <w:rFonts w:ascii="Times New Roman" w:eastAsia="Times New Roman" w:hAnsi="Times New Roman"/>
        </w:rPr>
      </w:pPr>
    </w:p>
    <w:p w14:paraId="5299368E" w14:textId="77777777" w:rsidR="009F5542" w:rsidRDefault="009F5542">
      <w:pPr>
        <w:spacing w:line="200" w:lineRule="exact"/>
        <w:rPr>
          <w:rFonts w:ascii="Times New Roman" w:eastAsia="Times New Roman" w:hAnsi="Times New Roman"/>
        </w:rPr>
      </w:pPr>
    </w:p>
    <w:p w14:paraId="5ACED7B3" w14:textId="77777777" w:rsidR="009F5542" w:rsidRDefault="009F5542">
      <w:pPr>
        <w:spacing w:line="200" w:lineRule="exact"/>
        <w:rPr>
          <w:rFonts w:ascii="Times New Roman" w:eastAsia="Times New Roman" w:hAnsi="Times New Roman"/>
        </w:rPr>
      </w:pPr>
    </w:p>
    <w:p w14:paraId="4C35E05E" w14:textId="77777777" w:rsidR="009F5542" w:rsidRDefault="009F5542">
      <w:pPr>
        <w:spacing w:line="200" w:lineRule="exact"/>
        <w:rPr>
          <w:rFonts w:ascii="Times New Roman" w:eastAsia="Times New Roman" w:hAnsi="Times New Roman"/>
        </w:rPr>
      </w:pPr>
    </w:p>
    <w:p w14:paraId="49ED5708" w14:textId="77777777" w:rsidR="009F5542" w:rsidRDefault="009F5542">
      <w:pPr>
        <w:spacing w:line="251" w:lineRule="exact"/>
        <w:rPr>
          <w:rFonts w:ascii="Times New Roman" w:eastAsia="Times New Roman" w:hAnsi="Times New Roman"/>
        </w:rPr>
      </w:pPr>
    </w:p>
    <w:p w14:paraId="3130A26D" w14:textId="77777777" w:rsidR="009F5542" w:rsidRDefault="009F5542">
      <w:pPr>
        <w:tabs>
          <w:tab w:val="left" w:pos="640"/>
          <w:tab w:val="left" w:pos="1320"/>
          <w:tab w:val="left" w:pos="1980"/>
          <w:tab w:val="left" w:pos="2640"/>
          <w:tab w:val="left" w:pos="3300"/>
        </w:tabs>
        <w:spacing w:line="0" w:lineRule="atLeast"/>
        <w:rPr>
          <w:sz w:val="17"/>
        </w:rPr>
      </w:pPr>
      <w:r>
        <w:rPr>
          <w:sz w:val="17"/>
        </w:rPr>
        <w:t>10</w:t>
      </w:r>
      <w:r>
        <w:rPr>
          <w:rFonts w:ascii="Times New Roman" w:eastAsia="Times New Roman" w:hAnsi="Times New Roman"/>
        </w:rPr>
        <w:tab/>
      </w:r>
      <w:r>
        <w:rPr>
          <w:sz w:val="17"/>
        </w:rPr>
        <w:t>20</w:t>
      </w:r>
      <w:r>
        <w:rPr>
          <w:rFonts w:ascii="Times New Roman" w:eastAsia="Times New Roman" w:hAnsi="Times New Roman"/>
        </w:rPr>
        <w:tab/>
      </w:r>
      <w:r>
        <w:rPr>
          <w:sz w:val="17"/>
        </w:rPr>
        <w:t>30</w:t>
      </w:r>
      <w:r>
        <w:rPr>
          <w:rFonts w:ascii="Times New Roman" w:eastAsia="Times New Roman" w:hAnsi="Times New Roman"/>
        </w:rPr>
        <w:tab/>
      </w:r>
      <w:r>
        <w:rPr>
          <w:sz w:val="17"/>
        </w:rPr>
        <w:t>40</w:t>
      </w:r>
      <w:r>
        <w:rPr>
          <w:rFonts w:ascii="Times New Roman" w:eastAsia="Times New Roman" w:hAnsi="Times New Roman"/>
        </w:rPr>
        <w:tab/>
      </w:r>
      <w:r>
        <w:rPr>
          <w:sz w:val="17"/>
        </w:rPr>
        <w:t>50</w:t>
      </w:r>
      <w:r>
        <w:rPr>
          <w:rFonts w:ascii="Times New Roman" w:eastAsia="Times New Roman" w:hAnsi="Times New Roman"/>
        </w:rPr>
        <w:tab/>
      </w:r>
      <w:r>
        <w:rPr>
          <w:sz w:val="17"/>
        </w:rPr>
        <w:t>60</w:t>
      </w:r>
    </w:p>
    <w:p w14:paraId="31D4053E" w14:textId="77777777" w:rsidR="009F5542" w:rsidRDefault="009F5542">
      <w:pPr>
        <w:spacing w:line="90" w:lineRule="exact"/>
        <w:rPr>
          <w:rFonts w:ascii="Times New Roman" w:eastAsia="Times New Roman" w:hAnsi="Times New Roman"/>
        </w:rPr>
      </w:pPr>
    </w:p>
    <w:p w14:paraId="2DD9E69A" w14:textId="77777777" w:rsidR="009F5542" w:rsidRDefault="009F5542">
      <w:pPr>
        <w:spacing w:line="0" w:lineRule="atLeast"/>
        <w:ind w:right="600"/>
        <w:jc w:val="center"/>
        <w:rPr>
          <w:rFonts w:ascii="Arial" w:eastAsia="Arial" w:hAnsi="Arial"/>
          <w:b/>
          <w:sz w:val="17"/>
        </w:rPr>
      </w:pPr>
      <w:r>
        <w:rPr>
          <w:rFonts w:ascii="Arial" w:eastAsia="Arial" w:hAnsi="Arial"/>
          <w:b/>
          <w:sz w:val="17"/>
        </w:rPr>
        <w:t>Time (Months)</w:t>
      </w:r>
    </w:p>
    <w:p w14:paraId="1B707BF0" w14:textId="77777777" w:rsidR="009F5542" w:rsidRDefault="009F5542">
      <w:pPr>
        <w:spacing w:line="0" w:lineRule="atLeast"/>
        <w:ind w:right="600"/>
        <w:jc w:val="center"/>
        <w:rPr>
          <w:rFonts w:ascii="Arial" w:eastAsia="Arial" w:hAnsi="Arial"/>
          <w:b/>
          <w:sz w:val="17"/>
        </w:rPr>
        <w:sectPr w:rsidR="00000000">
          <w:type w:val="continuous"/>
          <w:pgSz w:w="11900" w:h="16838"/>
          <w:pgMar w:top="1420" w:right="1126" w:bottom="425" w:left="1140" w:header="0" w:footer="0" w:gutter="0"/>
          <w:cols w:num="4" w:space="0" w:equalWidth="0">
            <w:col w:w="660" w:space="520"/>
            <w:col w:w="3420" w:space="400"/>
            <w:col w:w="520" w:space="520"/>
            <w:col w:w="3600"/>
          </w:cols>
          <w:docGrid w:linePitch="360"/>
        </w:sectPr>
      </w:pPr>
    </w:p>
    <w:p w14:paraId="454F5F6F" w14:textId="77777777" w:rsidR="009F5542" w:rsidRDefault="009F5542">
      <w:pPr>
        <w:spacing w:line="184" w:lineRule="exact"/>
        <w:rPr>
          <w:rFonts w:ascii="Times New Roman" w:eastAsia="Times New Roman" w:hAnsi="Times New Roman"/>
        </w:rPr>
      </w:pPr>
    </w:p>
    <w:p w14:paraId="110CF67A" w14:textId="77777777" w:rsidR="009F5542" w:rsidRDefault="009F5542">
      <w:pPr>
        <w:spacing w:line="0" w:lineRule="atLeast"/>
        <w:rPr>
          <w:rFonts w:ascii="Times New Roman" w:eastAsia="Times New Roman" w:hAnsi="Times New Roman"/>
          <w:b/>
          <w:sz w:val="22"/>
        </w:rPr>
      </w:pPr>
      <w:r>
        <w:rPr>
          <w:rFonts w:ascii="Times New Roman" w:eastAsia="Times New Roman" w:hAnsi="Times New Roman"/>
          <w:b/>
          <w:sz w:val="22"/>
        </w:rPr>
        <w:t>Figure 8. Exemplified trend of operational (a) and technical (b) indicators.</w:t>
      </w:r>
    </w:p>
    <w:p w14:paraId="39584EEF" w14:textId="77777777" w:rsidR="009F5542" w:rsidRDefault="009F5542">
      <w:pPr>
        <w:spacing w:line="323" w:lineRule="exact"/>
        <w:rPr>
          <w:rFonts w:ascii="Times New Roman" w:eastAsia="Times New Roman" w:hAnsi="Times New Roman"/>
        </w:rPr>
      </w:pPr>
    </w:p>
    <w:p w14:paraId="0BD8EB89" w14:textId="77777777" w:rsidR="009F5542" w:rsidRDefault="009F5542">
      <w:pPr>
        <w:spacing w:line="272" w:lineRule="auto"/>
        <w:ind w:right="20"/>
        <w:jc w:val="both"/>
        <w:rPr>
          <w:rFonts w:ascii="Times New Roman" w:eastAsia="Times New Roman" w:hAnsi="Times New Roman"/>
          <w:sz w:val="24"/>
        </w:rPr>
      </w:pPr>
      <w:r>
        <w:rPr>
          <w:rFonts w:ascii="Times New Roman" w:eastAsia="Times New Roman" w:hAnsi="Times New Roman"/>
          <w:sz w:val="24"/>
        </w:rPr>
        <w:t xml:space="preserve">The range in which the indicator values may vary is 1 </w:t>
      </w:r>
      <w:r>
        <w:rPr>
          <w:rFonts w:ascii="Times New Roman" w:eastAsia="Times New Roman" w:hAnsi="Times New Roman"/>
          <w:sz w:val="24"/>
        </w:rPr>
        <w:t>–</w:t>
      </w:r>
      <w:r>
        <w:rPr>
          <w:rFonts w:ascii="Times New Roman" w:eastAsia="Times New Roman" w:hAnsi="Times New Roman"/>
          <w:sz w:val="24"/>
        </w:rPr>
        <w:t xml:space="preserve"> 6, where 1 represents the situation in which the measure works perfectly, while 6 the worst scenario in which the measure is fully impaired. It is worth noticing that the extreme values of the interval are not considered as credible scenarios in assessing the indicators trend.</w:t>
      </w:r>
    </w:p>
    <w:p w14:paraId="1BD0AFE7" w14:textId="77777777" w:rsidR="009F5542" w:rsidRDefault="009F5542">
      <w:pPr>
        <w:spacing w:line="215" w:lineRule="exact"/>
        <w:rPr>
          <w:rFonts w:ascii="Times New Roman" w:eastAsia="Times New Roman" w:hAnsi="Times New Roman"/>
        </w:rPr>
      </w:pPr>
    </w:p>
    <w:p w14:paraId="2FF8EF2F" w14:textId="77777777" w:rsidR="009F5542" w:rsidRDefault="009F5542">
      <w:pPr>
        <w:spacing w:line="0" w:lineRule="atLeast"/>
        <w:rPr>
          <w:rFonts w:ascii="Cambria" w:eastAsia="Cambria" w:hAnsi="Cambria"/>
          <w:sz w:val="22"/>
        </w:rPr>
      </w:pPr>
      <w:r>
        <w:rPr>
          <w:rFonts w:ascii="Cambria" w:eastAsia="Cambria" w:hAnsi="Cambria"/>
          <w:sz w:val="22"/>
        </w:rPr>
        <w:t>4.2.4.4 Establish risk model based on barrier indicators (step 6)</w:t>
      </w:r>
    </w:p>
    <w:p w14:paraId="7BFCB5BD" w14:textId="77777777" w:rsidR="009F5542" w:rsidRDefault="009F5542">
      <w:pPr>
        <w:spacing w:line="43" w:lineRule="exact"/>
        <w:rPr>
          <w:rFonts w:ascii="Times New Roman" w:eastAsia="Times New Roman" w:hAnsi="Times New Roman"/>
        </w:rPr>
      </w:pPr>
    </w:p>
    <w:p w14:paraId="28D5016F" w14:textId="77777777" w:rsidR="009F5542" w:rsidRDefault="009F5542">
      <w:pPr>
        <w:spacing w:line="271" w:lineRule="auto"/>
        <w:jc w:val="both"/>
        <w:rPr>
          <w:rFonts w:ascii="Times New Roman" w:eastAsia="Times New Roman" w:hAnsi="Times New Roman"/>
          <w:sz w:val="24"/>
        </w:rPr>
      </w:pPr>
      <w:r>
        <w:rPr>
          <w:rFonts w:ascii="Times New Roman" w:eastAsia="Times New Roman" w:hAnsi="Times New Roman"/>
          <w:sz w:val="24"/>
        </w:rPr>
        <w:t>The barrier element performances, assessed through the indicators, are input values to the risk model shown in Table 2. Barrier performances, assessed by the indicators, are translated in risk variations through the risk model and expressed in absolute terms through the PLL.</w:t>
      </w:r>
    </w:p>
    <w:p w14:paraId="0EA4B6D9" w14:textId="77777777" w:rsidR="009F5542" w:rsidRDefault="009F5542">
      <w:pPr>
        <w:spacing w:line="214" w:lineRule="exact"/>
        <w:rPr>
          <w:rFonts w:ascii="Times New Roman" w:eastAsia="Times New Roman" w:hAnsi="Times New Roman"/>
        </w:rPr>
      </w:pPr>
    </w:p>
    <w:p w14:paraId="60076D29" w14:textId="77777777" w:rsidR="009F5542" w:rsidRDefault="009F5542">
      <w:pPr>
        <w:spacing w:line="0" w:lineRule="atLeast"/>
        <w:rPr>
          <w:rFonts w:ascii="Cambria" w:eastAsia="Cambria" w:hAnsi="Cambria"/>
          <w:sz w:val="22"/>
        </w:rPr>
      </w:pPr>
      <w:r>
        <w:rPr>
          <w:rFonts w:ascii="Cambria" w:eastAsia="Cambria" w:hAnsi="Cambria"/>
          <w:sz w:val="22"/>
        </w:rPr>
        <w:t>4.2.4.5 Establish risk visualization format (step 7)</w:t>
      </w:r>
    </w:p>
    <w:p w14:paraId="17F39EEE" w14:textId="77777777" w:rsidR="009F5542" w:rsidRDefault="009F5542">
      <w:pPr>
        <w:spacing w:line="43" w:lineRule="exact"/>
        <w:rPr>
          <w:rFonts w:ascii="Times New Roman" w:eastAsia="Times New Roman" w:hAnsi="Times New Roman"/>
        </w:rPr>
      </w:pPr>
    </w:p>
    <w:p w14:paraId="7824CC8D" w14:textId="77777777" w:rsidR="009F5542" w:rsidRDefault="009F5542">
      <w:pPr>
        <w:spacing w:line="270" w:lineRule="auto"/>
        <w:jc w:val="both"/>
        <w:rPr>
          <w:rFonts w:ascii="Times New Roman" w:eastAsia="Times New Roman" w:hAnsi="Times New Roman"/>
          <w:sz w:val="24"/>
        </w:rPr>
      </w:pPr>
      <w:r>
        <w:rPr>
          <w:rFonts w:ascii="Times New Roman" w:eastAsia="Times New Roman" w:hAnsi="Times New Roman"/>
          <w:sz w:val="24"/>
        </w:rPr>
        <w:t>Risk variations are shown in visualization formats easy to read and use. These consist of a representation of risk over time and a RB diagram that applies the traffic light analogy. Results are shown in Figures 9 and 10 in section 5.</w:t>
      </w:r>
    </w:p>
    <w:p w14:paraId="36C830FD" w14:textId="77777777" w:rsidR="009F5542" w:rsidRDefault="009F5542">
      <w:pPr>
        <w:spacing w:line="200" w:lineRule="exact"/>
        <w:rPr>
          <w:rFonts w:ascii="Times New Roman" w:eastAsia="Times New Roman" w:hAnsi="Times New Roman"/>
        </w:rPr>
      </w:pPr>
    </w:p>
    <w:p w14:paraId="390C25D0" w14:textId="77777777" w:rsidR="009F5542" w:rsidRDefault="009F5542">
      <w:pPr>
        <w:spacing w:line="332" w:lineRule="exact"/>
        <w:rPr>
          <w:rFonts w:ascii="Times New Roman" w:eastAsia="Times New Roman" w:hAnsi="Times New Roman"/>
        </w:rPr>
      </w:pPr>
    </w:p>
    <w:p w14:paraId="2213767B" w14:textId="77777777" w:rsidR="009F5542" w:rsidRDefault="009F5542">
      <w:pPr>
        <w:spacing w:line="0" w:lineRule="atLeast"/>
        <w:ind w:left="700"/>
        <w:rPr>
          <w:rFonts w:ascii="Times New Roman" w:eastAsia="Times New Roman" w:hAnsi="Times New Roman"/>
          <w:b/>
          <w:sz w:val="24"/>
        </w:rPr>
      </w:pPr>
      <w:r>
        <w:rPr>
          <w:rFonts w:ascii="Times New Roman" w:eastAsia="Times New Roman" w:hAnsi="Times New Roman"/>
          <w:b/>
          <w:sz w:val="24"/>
        </w:rPr>
        <w:t>4.3  Environmental impact assessment</w:t>
      </w:r>
    </w:p>
    <w:p w14:paraId="5FB4FEF5" w14:textId="77777777" w:rsidR="009F5542" w:rsidRDefault="009F5542">
      <w:pPr>
        <w:spacing w:line="46" w:lineRule="exact"/>
        <w:rPr>
          <w:rFonts w:ascii="Times New Roman" w:eastAsia="Times New Roman" w:hAnsi="Times New Roman"/>
        </w:rPr>
      </w:pPr>
    </w:p>
    <w:p w14:paraId="3DA5F8A3" w14:textId="77777777" w:rsidR="009F5542" w:rsidRDefault="009F5542">
      <w:pPr>
        <w:spacing w:line="288" w:lineRule="auto"/>
        <w:jc w:val="both"/>
        <w:rPr>
          <w:rFonts w:ascii="Times New Roman" w:eastAsia="Times New Roman" w:hAnsi="Times New Roman"/>
          <w:sz w:val="23"/>
        </w:rPr>
      </w:pPr>
      <w:r>
        <w:rPr>
          <w:rFonts w:ascii="Times New Roman" w:eastAsia="Times New Roman" w:hAnsi="Times New Roman"/>
          <w:sz w:val="23"/>
        </w:rPr>
        <w:t xml:space="preserve">Environmental risk estimation requires assessing both the severity and the frequency of hazardous events. Risk matrixes are convenient methods of ranking and presenting the results (HSE, 2006) and are widely espoused approach to assess and analysing risk in O&amp;G industry due to their intuitive appeal and simplicity (Thomas et al., 2013). In order to assess the environmental risk level associated with a defined scenario, five severity classes and six frequency categories are defined, according to risk matrix </w:t>
      </w:r>
      <w:r>
        <w:rPr>
          <w:rFonts w:ascii="Times New Roman" w:eastAsia="Times New Roman" w:hAnsi="Times New Roman"/>
          <w:sz w:val="23"/>
        </w:rPr>
        <w:t>approach suggested in ISO 17776:2002 (ISO, 2002). The matrix adopted in this study is shown in Figure 9 and allowed defining tolerability criteria dedicated to offshore oil and gas</w:t>
      </w:r>
    </w:p>
    <w:p w14:paraId="234053D1" w14:textId="77777777" w:rsidR="009F5542" w:rsidRDefault="009F5542">
      <w:pPr>
        <w:spacing w:line="176" w:lineRule="exact"/>
        <w:rPr>
          <w:rFonts w:ascii="Times New Roman" w:eastAsia="Times New Roman" w:hAnsi="Times New Roman"/>
        </w:rPr>
      </w:pPr>
    </w:p>
    <w:p w14:paraId="75DC4127"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13</w:t>
      </w:r>
    </w:p>
    <w:p w14:paraId="1DBC7945" w14:textId="77777777" w:rsidR="009F5542" w:rsidRDefault="009F5542">
      <w:pPr>
        <w:spacing w:line="0" w:lineRule="atLeast"/>
        <w:jc w:val="center"/>
        <w:rPr>
          <w:rFonts w:ascii="Times New Roman" w:eastAsia="Times New Roman" w:hAnsi="Times New Roman"/>
          <w:sz w:val="24"/>
        </w:rPr>
        <w:sectPr w:rsidR="00000000">
          <w:type w:val="continuous"/>
          <w:pgSz w:w="11900" w:h="16838"/>
          <w:pgMar w:top="1420" w:right="1126" w:bottom="425" w:left="1140" w:header="0" w:footer="0" w:gutter="0"/>
          <w:cols w:space="0" w:equalWidth="0">
            <w:col w:w="9640"/>
          </w:cols>
          <w:docGrid w:linePitch="360"/>
        </w:sectPr>
      </w:pPr>
    </w:p>
    <w:p w14:paraId="62850888" w14:textId="77777777" w:rsidR="009F5542" w:rsidRDefault="009F5542">
      <w:pPr>
        <w:spacing w:line="271" w:lineRule="auto"/>
        <w:ind w:left="7"/>
        <w:jc w:val="both"/>
        <w:rPr>
          <w:rFonts w:ascii="Times New Roman" w:eastAsia="Times New Roman" w:hAnsi="Times New Roman"/>
          <w:sz w:val="24"/>
        </w:rPr>
      </w:pPr>
      <w:bookmarkStart w:id="14" w:name="page15"/>
      <w:bookmarkEnd w:id="14"/>
      <w:r>
        <w:rPr>
          <w:rFonts w:ascii="Times New Roman" w:eastAsia="Times New Roman" w:hAnsi="Times New Roman"/>
          <w:sz w:val="24"/>
        </w:rPr>
        <w:t>installations in sensitive areas. Three risk matrix regions identify the limits of risk tolerability, according to the ARAMIS (Accidental Risk Assessment Methodology for Industries) research project (Andersen et al., 2004):</w:t>
      </w:r>
    </w:p>
    <w:p w14:paraId="24A539A7" w14:textId="77777777" w:rsidR="009F5542" w:rsidRDefault="009F5542">
      <w:pPr>
        <w:spacing w:line="35" w:lineRule="exact"/>
        <w:rPr>
          <w:rFonts w:ascii="Times New Roman" w:eastAsia="Times New Roman" w:hAnsi="Times New Roman"/>
        </w:rPr>
      </w:pPr>
    </w:p>
    <w:p w14:paraId="71A172E3" w14:textId="77777777" w:rsidR="009F5542" w:rsidRDefault="009F5542">
      <w:pPr>
        <w:numPr>
          <w:ilvl w:val="0"/>
          <w:numId w:val="11"/>
        </w:numPr>
        <w:tabs>
          <w:tab w:val="left" w:pos="727"/>
        </w:tabs>
        <w:spacing w:line="262" w:lineRule="auto"/>
        <w:ind w:left="727" w:hanging="367"/>
        <w:jc w:val="both"/>
        <w:rPr>
          <w:rFonts w:ascii="Symbol" w:eastAsia="Symbol" w:hAnsi="Symbol"/>
          <w:sz w:val="24"/>
        </w:rPr>
      </w:pPr>
      <w:r>
        <w:rPr>
          <w:rFonts w:ascii="Times New Roman" w:eastAsia="Times New Roman" w:hAnsi="Times New Roman"/>
          <w:sz w:val="24"/>
        </w:rPr>
        <w:t xml:space="preserve">The green area </w:t>
      </w:r>
      <w:r>
        <w:rPr>
          <w:rFonts w:ascii="Times New Roman" w:eastAsia="Times New Roman" w:hAnsi="Times New Roman"/>
          <w:sz w:val="24"/>
        </w:rPr>
        <w:t>(</w:t>
      </w:r>
      <w:r>
        <w:rPr>
          <w:rFonts w:ascii="Times New Roman" w:eastAsia="Times New Roman" w:hAnsi="Times New Roman"/>
          <w:sz w:val="24"/>
        </w:rPr>
        <w:t>“negligible effects</w:t>
      </w:r>
      <w:r>
        <w:rPr>
          <w:rFonts w:ascii="Times New Roman" w:eastAsia="Times New Roman" w:hAnsi="Times New Roman"/>
          <w:sz w:val="24"/>
        </w:rPr>
        <w:t>” zone)</w:t>
      </w:r>
      <w:r>
        <w:rPr>
          <w:rFonts w:ascii="Times New Roman" w:eastAsia="Times New Roman" w:hAnsi="Times New Roman"/>
          <w:sz w:val="24"/>
        </w:rPr>
        <w:t xml:space="preserve"> represents the continuous improvement region; the risk level is broadly acceptable and generic control measures are required aimed at avoiding deterioration.</w:t>
      </w:r>
    </w:p>
    <w:p w14:paraId="59C169A5" w14:textId="77777777" w:rsidR="009F5542" w:rsidRDefault="009F5542">
      <w:pPr>
        <w:spacing w:line="46" w:lineRule="exact"/>
        <w:rPr>
          <w:rFonts w:ascii="Symbol" w:eastAsia="Symbol" w:hAnsi="Symbol"/>
          <w:sz w:val="24"/>
        </w:rPr>
      </w:pPr>
    </w:p>
    <w:p w14:paraId="6BFED075" w14:textId="77777777" w:rsidR="009F5542" w:rsidRDefault="009F5542">
      <w:pPr>
        <w:numPr>
          <w:ilvl w:val="0"/>
          <w:numId w:val="11"/>
        </w:numPr>
        <w:tabs>
          <w:tab w:val="left" w:pos="727"/>
        </w:tabs>
        <w:spacing w:line="262" w:lineRule="auto"/>
        <w:ind w:left="727" w:hanging="367"/>
        <w:jc w:val="both"/>
        <w:rPr>
          <w:rFonts w:ascii="Symbol" w:eastAsia="Symbol" w:hAnsi="Symbol"/>
          <w:sz w:val="24"/>
        </w:rPr>
      </w:pPr>
      <w:r>
        <w:rPr>
          <w:rFonts w:ascii="Times New Roman" w:eastAsia="Times New Roman" w:hAnsi="Times New Roman"/>
          <w:sz w:val="24"/>
        </w:rPr>
        <w:t xml:space="preserve">The yellow area </w:t>
      </w:r>
      <w:r>
        <w:rPr>
          <w:rFonts w:ascii="Times New Roman" w:eastAsia="Times New Roman" w:hAnsi="Times New Roman"/>
          <w:sz w:val="24"/>
        </w:rPr>
        <w:t>(</w:t>
      </w:r>
      <w:r>
        <w:rPr>
          <w:rFonts w:ascii="Times New Roman" w:eastAsia="Times New Roman" w:hAnsi="Times New Roman"/>
          <w:sz w:val="24"/>
        </w:rPr>
        <w:t>“medium effects</w:t>
      </w:r>
      <w:r>
        <w:rPr>
          <w:rFonts w:ascii="Times New Roman" w:eastAsia="Times New Roman" w:hAnsi="Times New Roman"/>
          <w:sz w:val="24"/>
        </w:rPr>
        <w:t>” zone)</w:t>
      </w:r>
      <w:r>
        <w:rPr>
          <w:rFonts w:ascii="Times New Roman" w:eastAsia="Times New Roman" w:hAnsi="Times New Roman"/>
          <w:sz w:val="24"/>
        </w:rPr>
        <w:t xml:space="preserve"> represents the risk reduction measures region; the risk level can be tolerable only once a structured review of risk-reduction measures has been carried out.</w:t>
      </w:r>
    </w:p>
    <w:p w14:paraId="298FF976" w14:textId="77777777" w:rsidR="009F5542" w:rsidRDefault="009F5542">
      <w:pPr>
        <w:spacing w:line="46" w:lineRule="exact"/>
        <w:rPr>
          <w:rFonts w:ascii="Symbol" w:eastAsia="Symbol" w:hAnsi="Symbol"/>
          <w:sz w:val="24"/>
        </w:rPr>
      </w:pPr>
    </w:p>
    <w:p w14:paraId="1361FF82" w14:textId="77777777" w:rsidR="009F5542" w:rsidRDefault="009F5542">
      <w:pPr>
        <w:numPr>
          <w:ilvl w:val="0"/>
          <w:numId w:val="11"/>
        </w:numPr>
        <w:tabs>
          <w:tab w:val="left" w:pos="727"/>
        </w:tabs>
        <w:spacing w:line="249" w:lineRule="auto"/>
        <w:ind w:left="727" w:hanging="367"/>
        <w:jc w:val="both"/>
        <w:rPr>
          <w:rFonts w:ascii="Symbol" w:eastAsia="Symbol" w:hAnsi="Symbol"/>
          <w:sz w:val="24"/>
        </w:rPr>
      </w:pPr>
      <w:r>
        <w:rPr>
          <w:rFonts w:ascii="Times New Roman" w:eastAsia="Times New Roman" w:hAnsi="Times New Roman"/>
          <w:sz w:val="24"/>
        </w:rPr>
        <w:t xml:space="preserve">The red area </w:t>
      </w:r>
      <w:r>
        <w:rPr>
          <w:rFonts w:ascii="Times New Roman" w:eastAsia="Times New Roman" w:hAnsi="Times New Roman"/>
          <w:sz w:val="24"/>
        </w:rPr>
        <w:t>(</w:t>
      </w:r>
      <w:r>
        <w:rPr>
          <w:rFonts w:ascii="Times New Roman" w:eastAsia="Times New Roman" w:hAnsi="Times New Roman"/>
          <w:sz w:val="24"/>
        </w:rPr>
        <w:t>“high effects</w:t>
      </w:r>
      <w:r>
        <w:rPr>
          <w:rFonts w:ascii="Times New Roman" w:eastAsia="Times New Roman" w:hAnsi="Times New Roman"/>
          <w:sz w:val="24"/>
        </w:rPr>
        <w:t>” zone)</w:t>
      </w:r>
      <w:r>
        <w:rPr>
          <w:rFonts w:ascii="Times New Roman" w:eastAsia="Times New Roman" w:hAnsi="Times New Roman"/>
          <w:sz w:val="24"/>
        </w:rPr>
        <w:t xml:space="preserve"> represents the intolerable risk region; the risk level is not acceptable and risk control measures are required to move the risk figures to the previous</w:t>
      </w:r>
    </w:p>
    <w:p w14:paraId="3193D753" w14:textId="77777777" w:rsidR="009F5542" w:rsidRDefault="009F5542">
      <w:pPr>
        <w:spacing w:line="32" w:lineRule="exact"/>
        <w:rPr>
          <w:rFonts w:ascii="Times New Roman" w:eastAsia="Times New Roman" w:hAnsi="Times New Roman"/>
        </w:rPr>
      </w:pPr>
    </w:p>
    <w:p w14:paraId="0FB84E5E" w14:textId="77777777" w:rsidR="009F5542" w:rsidRDefault="009F5542">
      <w:pPr>
        <w:spacing w:line="0" w:lineRule="atLeast"/>
        <w:ind w:left="727"/>
        <w:rPr>
          <w:rFonts w:ascii="Times New Roman" w:eastAsia="Times New Roman" w:hAnsi="Times New Roman"/>
          <w:sz w:val="24"/>
        </w:rPr>
      </w:pPr>
      <w:r>
        <w:rPr>
          <w:rFonts w:ascii="Times New Roman" w:eastAsia="Times New Roman" w:hAnsi="Times New Roman"/>
          <w:sz w:val="24"/>
        </w:rPr>
        <w:t>regions.</w:t>
      </w:r>
    </w:p>
    <w:p w14:paraId="2CA31D01" w14:textId="77777777" w:rsidR="009F5542" w:rsidRDefault="009F5542">
      <w:pPr>
        <w:spacing w:line="53" w:lineRule="exact"/>
        <w:rPr>
          <w:rFonts w:ascii="Times New Roman" w:eastAsia="Times New Roman" w:hAnsi="Times New Roman"/>
        </w:rPr>
      </w:pPr>
    </w:p>
    <w:p w14:paraId="089C7354" w14:textId="77777777" w:rsidR="009F5542" w:rsidRDefault="009F5542">
      <w:pPr>
        <w:spacing w:line="272" w:lineRule="auto"/>
        <w:ind w:left="7"/>
        <w:jc w:val="both"/>
        <w:rPr>
          <w:rFonts w:ascii="Times New Roman" w:eastAsia="Times New Roman" w:hAnsi="Times New Roman"/>
          <w:sz w:val="24"/>
        </w:rPr>
      </w:pPr>
      <w:r>
        <w:rPr>
          <w:rFonts w:ascii="Times New Roman" w:eastAsia="Times New Roman" w:hAnsi="Times New Roman"/>
          <w:sz w:val="24"/>
        </w:rPr>
        <w:t>Risk matrixes are easy to use and do not require extensive training. However, they suffer from limitations due to lack of standardization, focusing only on the identified hazardous event and analysing them one by one rather than in accumulation (Rausand, 2011). These issues cannot be overcome because they are inherent in the risk matrix structure (Thomas et al., 2013).</w:t>
      </w:r>
    </w:p>
    <w:p w14:paraId="75010753" w14:textId="77777777" w:rsidR="009F5542" w:rsidRDefault="009F5542">
      <w:pPr>
        <w:spacing w:line="19" w:lineRule="exact"/>
        <w:rPr>
          <w:rFonts w:ascii="Times New Roman" w:eastAsia="Times New Roman" w:hAnsi="Times New Roman"/>
        </w:rPr>
      </w:pPr>
    </w:p>
    <w:p w14:paraId="4382E2A1" w14:textId="77777777" w:rsidR="009F5542" w:rsidRDefault="009F5542">
      <w:pPr>
        <w:spacing w:line="270" w:lineRule="auto"/>
        <w:ind w:left="7"/>
        <w:jc w:val="both"/>
        <w:rPr>
          <w:rFonts w:ascii="Times New Roman" w:eastAsia="Times New Roman" w:hAnsi="Times New Roman"/>
          <w:sz w:val="24"/>
        </w:rPr>
      </w:pPr>
      <w:r>
        <w:rPr>
          <w:rFonts w:ascii="Times New Roman" w:eastAsia="Times New Roman" w:hAnsi="Times New Roman"/>
          <w:sz w:val="24"/>
        </w:rPr>
        <w:t>A critical issue to perform the QRA is the definition of quantitative ranges for consequences and frequencies in the matrix. The ranking is usually based on arbitrary values, set by company standards, since unified references to quantify risk matrixes are lacking (Thomas et al., 2013).</w:t>
      </w:r>
    </w:p>
    <w:p w14:paraId="0F3D0E7C" w14:textId="77777777" w:rsidR="009F5542" w:rsidRDefault="009F5542">
      <w:pPr>
        <w:spacing w:line="7" w:lineRule="exact"/>
        <w:rPr>
          <w:rFonts w:ascii="Times New Roman" w:eastAsia="Times New Roman" w:hAnsi="Times New Roman"/>
        </w:rPr>
      </w:pPr>
    </w:p>
    <w:p w14:paraId="34617647" w14:textId="77777777" w:rsidR="009F5542" w:rsidRDefault="009F5542">
      <w:pPr>
        <w:spacing w:line="0" w:lineRule="atLeast"/>
        <w:ind w:left="7"/>
        <w:rPr>
          <w:rFonts w:ascii="Times New Roman" w:eastAsia="Times New Roman" w:hAnsi="Times New Roman"/>
          <w:sz w:val="24"/>
        </w:rPr>
      </w:pPr>
      <w:r>
        <w:rPr>
          <w:rFonts w:ascii="Times New Roman" w:eastAsia="Times New Roman" w:hAnsi="Times New Roman"/>
          <w:sz w:val="24"/>
        </w:rPr>
        <w:t>Five classes of consequences in terms of effects on the environment are defined as shown in Figure</w:t>
      </w:r>
    </w:p>
    <w:p w14:paraId="1A03435C" w14:textId="77777777" w:rsidR="009F5542" w:rsidRDefault="009F5542">
      <w:pPr>
        <w:spacing w:line="35" w:lineRule="exact"/>
        <w:rPr>
          <w:rFonts w:ascii="Times New Roman" w:eastAsia="Times New Roman" w:hAnsi="Times New Roman"/>
        </w:rPr>
      </w:pPr>
    </w:p>
    <w:p w14:paraId="0A3BD16E" w14:textId="77777777" w:rsidR="009F5542" w:rsidRDefault="009F5542">
      <w:pPr>
        <w:numPr>
          <w:ilvl w:val="0"/>
          <w:numId w:val="12"/>
        </w:numPr>
        <w:tabs>
          <w:tab w:val="left" w:pos="255"/>
        </w:tabs>
        <w:spacing w:line="238" w:lineRule="auto"/>
        <w:ind w:left="7" w:hanging="7"/>
        <w:jc w:val="both"/>
        <w:rPr>
          <w:rFonts w:ascii="Times New Roman" w:eastAsia="Times New Roman" w:hAnsi="Times New Roman"/>
          <w:sz w:val="24"/>
        </w:rPr>
      </w:pPr>
      <w:r>
        <w:rPr>
          <w:rFonts w:ascii="Times New Roman" w:eastAsia="Times New Roman" w:hAnsi="Times New Roman"/>
          <w:sz w:val="24"/>
        </w:rPr>
        <w:t>The severity class was assigned to each scenario according to the released oil inventory (m</w:t>
      </w:r>
      <w:r>
        <w:rPr>
          <w:rFonts w:ascii="Times New Roman" w:eastAsia="Times New Roman" w:hAnsi="Times New Roman"/>
          <w:sz w:val="32"/>
          <w:vertAlign w:val="superscript"/>
        </w:rPr>
        <w:t>3</w:t>
      </w:r>
      <w:r>
        <w:rPr>
          <w:rFonts w:ascii="Times New Roman" w:eastAsia="Times New Roman" w:hAnsi="Times New Roman"/>
          <w:sz w:val="24"/>
        </w:rPr>
        <w:t>) and impact area (km</w:t>
      </w:r>
      <w:r>
        <w:rPr>
          <w:rFonts w:ascii="Times New Roman" w:eastAsia="Times New Roman" w:hAnsi="Times New Roman"/>
          <w:sz w:val="32"/>
          <w:vertAlign w:val="superscript"/>
        </w:rPr>
        <w:t>2</w:t>
      </w:r>
      <w:r>
        <w:rPr>
          <w:rFonts w:ascii="Times New Roman" w:eastAsia="Times New Roman" w:hAnsi="Times New Roman"/>
          <w:sz w:val="24"/>
        </w:rPr>
        <w:t>), considering that the installation is located in an environmental sensitive area and then more stringent criteria should be applied. Each severity class is defined considering a range of area involved in the spill and of released oil inventory. Since these range of data are sensitive, the present analysis shows the results ranked in normalized classes.</w:t>
      </w:r>
    </w:p>
    <w:p w14:paraId="33DE147F" w14:textId="77777777" w:rsidR="009F5542" w:rsidRDefault="009F5542">
      <w:pPr>
        <w:spacing w:line="55" w:lineRule="exact"/>
        <w:rPr>
          <w:rFonts w:ascii="Times New Roman" w:eastAsia="Times New Roman" w:hAnsi="Times New Roman"/>
          <w:sz w:val="24"/>
        </w:rPr>
      </w:pPr>
    </w:p>
    <w:p w14:paraId="69C51411" w14:textId="77777777" w:rsidR="009F5542" w:rsidRDefault="009F5542">
      <w:pPr>
        <w:spacing w:line="270" w:lineRule="auto"/>
        <w:ind w:left="7"/>
        <w:jc w:val="both"/>
        <w:rPr>
          <w:rFonts w:ascii="Times New Roman" w:eastAsia="Times New Roman" w:hAnsi="Times New Roman"/>
          <w:sz w:val="24"/>
        </w:rPr>
      </w:pPr>
      <w:r>
        <w:rPr>
          <w:rFonts w:ascii="Times New Roman" w:eastAsia="Times New Roman" w:hAnsi="Times New Roman"/>
          <w:sz w:val="24"/>
        </w:rPr>
        <w:t>According to ARAMIS project (Andersen et al., 2004), six classes are then defined for frequency, based on expert judgement. In Figure 9 the screening matrix applied in the preliminary environmental risk assessment is shown.</w:t>
      </w:r>
    </w:p>
    <w:p w14:paraId="489FB867"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6B4C2E0F">
          <v:shape id="_x0000_s1043" type="#_x0000_t75" style="position:absolute;margin-left:32.35pt;margin-top:16.7pt;width:417.35pt;height:194.45pt;z-index:-251655168">
            <v:imagedata r:id="rId26" o:title=""/>
          </v:shape>
        </w:pict>
      </w:r>
    </w:p>
    <w:p w14:paraId="3272144C" w14:textId="77777777" w:rsidR="009F5542" w:rsidRDefault="009F5542">
      <w:pPr>
        <w:spacing w:line="20" w:lineRule="exact"/>
        <w:rPr>
          <w:rFonts w:ascii="Times New Roman" w:eastAsia="Times New Roman" w:hAnsi="Times New Roman"/>
        </w:rPr>
        <w:sectPr w:rsidR="00000000">
          <w:pgSz w:w="11900" w:h="16838"/>
          <w:pgMar w:top="1420" w:right="1126" w:bottom="425" w:left="1133" w:header="0" w:footer="0" w:gutter="0"/>
          <w:cols w:space="0" w:equalWidth="0">
            <w:col w:w="9647"/>
          </w:cols>
          <w:docGrid w:linePitch="360"/>
        </w:sectPr>
      </w:pPr>
    </w:p>
    <w:p w14:paraId="5D816905" w14:textId="77777777" w:rsidR="009F5542" w:rsidRDefault="009F5542">
      <w:pPr>
        <w:spacing w:line="200" w:lineRule="exact"/>
        <w:rPr>
          <w:rFonts w:ascii="Times New Roman" w:eastAsia="Times New Roman" w:hAnsi="Times New Roman"/>
        </w:rPr>
      </w:pPr>
    </w:p>
    <w:p w14:paraId="48A6D49C" w14:textId="77777777" w:rsidR="009F5542" w:rsidRDefault="009F5542">
      <w:pPr>
        <w:spacing w:line="278" w:lineRule="exact"/>
        <w:rPr>
          <w:rFonts w:ascii="Times New Roman" w:eastAsia="Times New Roman" w:hAnsi="Times New Roman"/>
        </w:rPr>
      </w:pPr>
    </w:p>
    <w:tbl>
      <w:tblPr>
        <w:tblW w:w="0" w:type="auto"/>
        <w:tblInd w:w="742" w:type="dxa"/>
        <w:tblLayout w:type="fixed"/>
        <w:tblCellMar>
          <w:top w:w="0" w:type="dxa"/>
          <w:left w:w="0" w:type="dxa"/>
          <w:bottom w:w="0" w:type="dxa"/>
          <w:right w:w="0" w:type="dxa"/>
        </w:tblCellMar>
        <w:tblLook w:val="0000" w:firstRow="0" w:lastRow="0" w:firstColumn="0" w:lastColumn="0" w:noHBand="0" w:noVBand="0"/>
      </w:tblPr>
      <w:tblGrid>
        <w:gridCol w:w="372"/>
      </w:tblGrid>
      <w:tr w:rsidR="00000000" w14:paraId="397178BF" w14:textId="77777777">
        <w:trPr>
          <w:gridBefore w:val="1"/>
          <w:trHeight w:val="300"/>
        </w:trPr>
        <w:tc>
          <w:tcPr>
            <w:tcW w:w="370" w:type="dxa"/>
            <w:gridSpan w:val="0"/>
            <w:shd w:val="clear" w:color="auto" w:fill="auto"/>
            <w:textDirection w:val="btLr"/>
            <w:vAlign w:val="bottom"/>
          </w:tcPr>
          <w:p w14:paraId="43373ED0" w14:textId="77777777" w:rsidR="009F5542" w:rsidRDefault="009F5542">
            <w:pPr>
              <w:spacing w:line="482" w:lineRule="auto"/>
              <w:rPr>
                <w:rFonts w:ascii="Arial" w:eastAsia="Arial" w:hAnsi="Arial"/>
                <w:sz w:val="8"/>
              </w:rPr>
            </w:pPr>
            <w:r>
              <w:rPr>
                <w:rFonts w:ascii="Arial" w:eastAsia="Arial" w:hAnsi="Arial"/>
                <w:sz w:val="8"/>
              </w:rPr>
              <w:t>Class Severity</w:t>
            </w:r>
          </w:p>
        </w:tc>
      </w:tr>
    </w:tbl>
    <w:p w14:paraId="5132004B" w14:textId="77777777" w:rsidR="009F5542" w:rsidRDefault="009F5542">
      <w:pPr>
        <w:spacing w:line="200" w:lineRule="exact"/>
        <w:rPr>
          <w:rFonts w:ascii="Times New Roman" w:eastAsia="Times New Roman" w:hAnsi="Times New Roman"/>
        </w:rPr>
      </w:pPr>
      <w:r>
        <w:rPr>
          <w:rFonts w:ascii="Arial" w:eastAsia="Arial" w:hAnsi="Arial"/>
          <w:sz w:val="8"/>
        </w:rPr>
        <w:br w:type="column"/>
      </w:r>
    </w:p>
    <w:p w14:paraId="06420CF9" w14:textId="77777777" w:rsidR="009F5542" w:rsidRDefault="009F5542">
      <w:pPr>
        <w:spacing w:line="378" w:lineRule="exact"/>
        <w:rPr>
          <w:rFonts w:ascii="Times New Roman" w:eastAsia="Times New Roman" w:hAnsi="Times New Roman"/>
        </w:rPr>
      </w:pPr>
    </w:p>
    <w:p w14:paraId="2EF86A20" w14:textId="77777777" w:rsidR="009F5542" w:rsidRDefault="009F5542">
      <w:pPr>
        <w:spacing w:line="0" w:lineRule="atLeast"/>
        <w:rPr>
          <w:rFonts w:ascii="Arial" w:eastAsia="Arial" w:hAnsi="Arial"/>
          <w:sz w:val="16"/>
        </w:rPr>
      </w:pPr>
      <w:r>
        <w:rPr>
          <w:rFonts w:ascii="Arial" w:eastAsia="Arial" w:hAnsi="Arial"/>
          <w:sz w:val="16"/>
        </w:rPr>
        <w:t>Consequences</w:t>
      </w:r>
    </w:p>
    <w:p w14:paraId="0B0C13E9" w14:textId="77777777" w:rsidR="009F5542" w:rsidRDefault="009F5542">
      <w:pPr>
        <w:spacing w:line="200" w:lineRule="exact"/>
        <w:rPr>
          <w:rFonts w:ascii="Times New Roman" w:eastAsia="Times New Roman" w:hAnsi="Times New Roman"/>
        </w:rPr>
      </w:pPr>
      <w:r>
        <w:rPr>
          <w:rFonts w:ascii="Arial" w:eastAsia="Arial" w:hAnsi="Arial"/>
          <w:sz w:val="16"/>
        </w:rPr>
        <w:br w:type="column"/>
      </w:r>
    </w:p>
    <w:p w14:paraId="696493A7" w14:textId="77777777" w:rsidR="009F5542" w:rsidRDefault="009F5542">
      <w:pPr>
        <w:spacing w:line="239" w:lineRule="exact"/>
        <w:rPr>
          <w:rFonts w:ascii="Times New Roman" w:eastAsia="Times New Roman" w:hAnsi="Times New Roman"/>
        </w:rPr>
      </w:pPr>
    </w:p>
    <w:p w14:paraId="52816ED8" w14:textId="77777777" w:rsidR="009F5542" w:rsidRDefault="009F5542">
      <w:pPr>
        <w:spacing w:line="0" w:lineRule="atLeast"/>
        <w:rPr>
          <w:rFonts w:ascii="Arial" w:eastAsia="Arial" w:hAnsi="Arial"/>
          <w:sz w:val="16"/>
        </w:rPr>
      </w:pPr>
      <w:r>
        <w:rPr>
          <w:rFonts w:ascii="Arial" w:eastAsia="Arial" w:hAnsi="Arial"/>
          <w:sz w:val="16"/>
        </w:rPr>
        <w:t>Frequencies (event/year)</w:t>
      </w:r>
    </w:p>
    <w:p w14:paraId="4A863401" w14:textId="77777777" w:rsidR="009F5542" w:rsidRDefault="009F5542">
      <w:pPr>
        <w:spacing w:line="0" w:lineRule="atLeast"/>
        <w:rPr>
          <w:rFonts w:ascii="Arial" w:eastAsia="Arial" w:hAnsi="Arial"/>
          <w:sz w:val="16"/>
        </w:rPr>
        <w:sectPr w:rsidR="00000000">
          <w:type w:val="continuous"/>
          <w:pgSz w:w="11900" w:h="16838"/>
          <w:pgMar w:top="1420" w:right="1126" w:bottom="425" w:left="1133" w:header="0" w:footer="0" w:gutter="0"/>
          <w:cols w:num="3" w:space="0" w:equalWidth="0">
            <w:col w:w="1112" w:space="575"/>
            <w:col w:w="2760" w:space="720"/>
            <w:col w:w="4480"/>
          </w:cols>
          <w:docGrid w:linePitch="360"/>
        </w:sectPr>
      </w:pPr>
    </w:p>
    <w:p w14:paraId="1985D48C" w14:textId="77777777" w:rsidR="009F5542" w:rsidRDefault="009F5542">
      <w:pPr>
        <w:spacing w:line="200" w:lineRule="exact"/>
        <w:rPr>
          <w:rFonts w:ascii="Times New Roman" w:eastAsia="Times New Roman" w:hAnsi="Times New Roman"/>
        </w:rPr>
      </w:pPr>
    </w:p>
    <w:p w14:paraId="3E37AB98" w14:textId="77777777" w:rsidR="009F5542" w:rsidRDefault="009F5542">
      <w:pPr>
        <w:spacing w:line="200" w:lineRule="exact"/>
        <w:rPr>
          <w:rFonts w:ascii="Times New Roman" w:eastAsia="Times New Roman" w:hAnsi="Times New Roman"/>
        </w:rPr>
      </w:pPr>
    </w:p>
    <w:p w14:paraId="78BEAA8D" w14:textId="77777777" w:rsidR="009F5542" w:rsidRDefault="009F5542">
      <w:pPr>
        <w:spacing w:line="227" w:lineRule="exact"/>
        <w:rPr>
          <w:rFonts w:ascii="Times New Roman" w:eastAsia="Times New Roman" w:hAnsi="Times New Roman"/>
        </w:rPr>
      </w:pPr>
    </w:p>
    <w:p w14:paraId="45A1D63D" w14:textId="77777777" w:rsidR="009F5542" w:rsidRDefault="009F5542">
      <w:pPr>
        <w:spacing w:line="0" w:lineRule="atLeast"/>
        <w:ind w:left="927"/>
        <w:rPr>
          <w:rFonts w:ascii="Arial" w:eastAsia="Arial" w:hAnsi="Arial"/>
          <w:sz w:val="16"/>
        </w:rPr>
      </w:pPr>
      <w:r>
        <w:rPr>
          <w:rFonts w:ascii="Arial" w:eastAsia="Arial" w:hAnsi="Arial"/>
          <w:sz w:val="16"/>
        </w:rPr>
        <w:t>I</w:t>
      </w:r>
    </w:p>
    <w:p w14:paraId="6CA4B51A" w14:textId="77777777" w:rsidR="009F5542" w:rsidRDefault="009F5542">
      <w:pPr>
        <w:spacing w:line="200" w:lineRule="exact"/>
        <w:rPr>
          <w:rFonts w:ascii="Times New Roman" w:eastAsia="Times New Roman" w:hAnsi="Times New Roman"/>
        </w:rPr>
      </w:pPr>
    </w:p>
    <w:p w14:paraId="05C4A993" w14:textId="77777777" w:rsidR="009F5542" w:rsidRDefault="009F5542">
      <w:pPr>
        <w:spacing w:line="222" w:lineRule="exact"/>
        <w:rPr>
          <w:rFonts w:ascii="Times New Roman" w:eastAsia="Times New Roman" w:hAnsi="Times New Roman"/>
        </w:rPr>
      </w:pPr>
    </w:p>
    <w:p w14:paraId="64AA1B15" w14:textId="77777777" w:rsidR="009F5542" w:rsidRDefault="009F5542">
      <w:pPr>
        <w:spacing w:line="0" w:lineRule="atLeast"/>
        <w:ind w:left="907"/>
        <w:rPr>
          <w:rFonts w:ascii="Arial" w:eastAsia="Arial" w:hAnsi="Arial"/>
          <w:sz w:val="16"/>
        </w:rPr>
      </w:pPr>
      <w:r>
        <w:rPr>
          <w:rFonts w:ascii="Arial" w:eastAsia="Arial" w:hAnsi="Arial"/>
          <w:sz w:val="16"/>
        </w:rPr>
        <w:t>II</w:t>
      </w:r>
    </w:p>
    <w:p w14:paraId="6CDDD4AF" w14:textId="77777777" w:rsidR="009F5542" w:rsidRDefault="009F5542">
      <w:pPr>
        <w:spacing w:line="200" w:lineRule="exact"/>
        <w:rPr>
          <w:rFonts w:ascii="Times New Roman" w:eastAsia="Times New Roman" w:hAnsi="Times New Roman"/>
        </w:rPr>
      </w:pPr>
    </w:p>
    <w:p w14:paraId="15353889" w14:textId="77777777" w:rsidR="009F5542" w:rsidRDefault="009F5542">
      <w:pPr>
        <w:spacing w:line="222" w:lineRule="exact"/>
        <w:rPr>
          <w:rFonts w:ascii="Times New Roman" w:eastAsia="Times New Roman" w:hAnsi="Times New Roman"/>
        </w:rPr>
      </w:pPr>
    </w:p>
    <w:p w14:paraId="35C69618" w14:textId="77777777" w:rsidR="009F5542" w:rsidRDefault="009F5542">
      <w:pPr>
        <w:spacing w:line="0" w:lineRule="atLeast"/>
        <w:ind w:left="887"/>
        <w:rPr>
          <w:rFonts w:ascii="Arial" w:eastAsia="Arial" w:hAnsi="Arial"/>
          <w:sz w:val="16"/>
        </w:rPr>
      </w:pPr>
      <w:r>
        <w:rPr>
          <w:rFonts w:ascii="Arial" w:eastAsia="Arial" w:hAnsi="Arial"/>
          <w:sz w:val="16"/>
        </w:rPr>
        <w:t>III</w:t>
      </w:r>
    </w:p>
    <w:p w14:paraId="1E78E4A6" w14:textId="77777777" w:rsidR="009F5542" w:rsidRDefault="009F5542">
      <w:pPr>
        <w:spacing w:line="200" w:lineRule="exact"/>
        <w:rPr>
          <w:rFonts w:ascii="Times New Roman" w:eastAsia="Times New Roman" w:hAnsi="Times New Roman"/>
        </w:rPr>
      </w:pPr>
    </w:p>
    <w:p w14:paraId="1EE86430" w14:textId="77777777" w:rsidR="009F5542" w:rsidRDefault="009F5542">
      <w:pPr>
        <w:spacing w:line="222" w:lineRule="exact"/>
        <w:rPr>
          <w:rFonts w:ascii="Times New Roman" w:eastAsia="Times New Roman" w:hAnsi="Times New Roman"/>
        </w:rPr>
      </w:pPr>
    </w:p>
    <w:p w14:paraId="54583B89" w14:textId="77777777" w:rsidR="009F5542" w:rsidRDefault="009F5542">
      <w:pPr>
        <w:spacing w:line="0" w:lineRule="atLeast"/>
        <w:ind w:left="867"/>
        <w:rPr>
          <w:rFonts w:ascii="Arial" w:eastAsia="Arial" w:hAnsi="Arial"/>
          <w:sz w:val="16"/>
        </w:rPr>
      </w:pPr>
      <w:r>
        <w:rPr>
          <w:rFonts w:ascii="Arial" w:eastAsia="Arial" w:hAnsi="Arial"/>
          <w:sz w:val="16"/>
        </w:rPr>
        <w:t>IV</w:t>
      </w:r>
    </w:p>
    <w:p w14:paraId="57F0D627" w14:textId="77777777" w:rsidR="009F5542" w:rsidRDefault="009F5542">
      <w:pPr>
        <w:spacing w:line="232" w:lineRule="auto"/>
        <w:jc w:val="right"/>
        <w:rPr>
          <w:rFonts w:ascii="Arial" w:eastAsia="Arial" w:hAnsi="Arial"/>
          <w:sz w:val="16"/>
        </w:rPr>
      </w:pPr>
      <w:r>
        <w:rPr>
          <w:rFonts w:ascii="Arial" w:eastAsia="Arial" w:hAnsi="Arial"/>
          <w:sz w:val="16"/>
        </w:rPr>
        <w:br w:type="column"/>
      </w:r>
      <w:r>
        <w:rPr>
          <w:rFonts w:ascii="Arial" w:eastAsia="Arial" w:hAnsi="Arial"/>
          <w:sz w:val="16"/>
        </w:rPr>
        <w:t>Environmental Risk</w:t>
      </w:r>
    </w:p>
    <w:p w14:paraId="4D5478C6" w14:textId="77777777" w:rsidR="009F5542" w:rsidRDefault="009F5542">
      <w:pPr>
        <w:spacing w:line="264" w:lineRule="exact"/>
        <w:rPr>
          <w:rFonts w:ascii="Times New Roman" w:eastAsia="Times New Roman" w:hAnsi="Times New Roman"/>
        </w:rPr>
      </w:pPr>
    </w:p>
    <w:p w14:paraId="3CAA1F45" w14:textId="77777777" w:rsidR="009F5542" w:rsidRDefault="009F5542">
      <w:pPr>
        <w:spacing w:line="247" w:lineRule="auto"/>
        <w:ind w:left="20" w:right="140"/>
        <w:rPr>
          <w:rFonts w:ascii="Arial" w:eastAsia="Arial" w:hAnsi="Arial"/>
          <w:sz w:val="16"/>
        </w:rPr>
      </w:pPr>
      <w:r>
        <w:rPr>
          <w:rFonts w:ascii="Arial" w:eastAsia="Arial" w:hAnsi="Arial"/>
          <w:sz w:val="16"/>
        </w:rPr>
        <w:t>SLIGHT EFFECTS Involved area &lt; 0,10 Offshore spill &lt; 0,1</w:t>
      </w:r>
    </w:p>
    <w:p w14:paraId="657E5DA6" w14:textId="77777777" w:rsidR="009F5542" w:rsidRDefault="009F5542">
      <w:pPr>
        <w:spacing w:line="37" w:lineRule="exact"/>
        <w:rPr>
          <w:rFonts w:ascii="Times New Roman" w:eastAsia="Times New Roman" w:hAnsi="Times New Roman"/>
        </w:rPr>
      </w:pPr>
    </w:p>
    <w:p w14:paraId="3BDBA35D" w14:textId="77777777" w:rsidR="009F5542" w:rsidRDefault="009F5542">
      <w:pPr>
        <w:spacing w:line="272" w:lineRule="auto"/>
        <w:ind w:left="20" w:right="300"/>
        <w:rPr>
          <w:rFonts w:ascii="Arial" w:eastAsia="Arial" w:hAnsi="Arial"/>
          <w:sz w:val="15"/>
        </w:rPr>
      </w:pPr>
      <w:r>
        <w:rPr>
          <w:rFonts w:ascii="Arial" w:eastAsia="Arial" w:hAnsi="Arial"/>
          <w:sz w:val="15"/>
        </w:rPr>
        <w:t>MINOR EFFECTS Involved area &lt; 1 Offshore spill &lt; 1</w:t>
      </w:r>
    </w:p>
    <w:p w14:paraId="7416FC80" w14:textId="77777777" w:rsidR="009F5542" w:rsidRDefault="009F5542">
      <w:pPr>
        <w:spacing w:line="20" w:lineRule="exact"/>
        <w:rPr>
          <w:rFonts w:ascii="Times New Roman" w:eastAsia="Times New Roman" w:hAnsi="Times New Roman"/>
        </w:rPr>
      </w:pPr>
    </w:p>
    <w:p w14:paraId="30E1B2E9" w14:textId="77777777" w:rsidR="009F5542" w:rsidRDefault="009F5542">
      <w:pPr>
        <w:spacing w:line="247" w:lineRule="auto"/>
        <w:ind w:right="280"/>
        <w:jc w:val="both"/>
        <w:rPr>
          <w:rFonts w:ascii="Arial" w:eastAsia="Arial" w:hAnsi="Arial"/>
          <w:sz w:val="16"/>
        </w:rPr>
      </w:pPr>
      <w:r>
        <w:rPr>
          <w:rFonts w:ascii="Arial" w:eastAsia="Arial" w:hAnsi="Arial"/>
          <w:sz w:val="16"/>
        </w:rPr>
        <w:t>LOCAL EFFECTS Involved area &lt; 10 Offshore spill &lt; 10</w:t>
      </w:r>
    </w:p>
    <w:p w14:paraId="5D996A96" w14:textId="77777777" w:rsidR="009F5542" w:rsidRDefault="009F5542">
      <w:pPr>
        <w:spacing w:line="38" w:lineRule="exact"/>
        <w:rPr>
          <w:rFonts w:ascii="Times New Roman" w:eastAsia="Times New Roman" w:hAnsi="Times New Roman"/>
        </w:rPr>
      </w:pPr>
    </w:p>
    <w:p w14:paraId="619AE371" w14:textId="77777777" w:rsidR="009F5542" w:rsidRDefault="009F5542">
      <w:pPr>
        <w:spacing w:line="247" w:lineRule="auto"/>
        <w:ind w:right="200"/>
        <w:rPr>
          <w:rFonts w:ascii="Arial" w:eastAsia="Arial" w:hAnsi="Arial"/>
          <w:sz w:val="16"/>
        </w:rPr>
      </w:pPr>
      <w:r>
        <w:rPr>
          <w:rFonts w:ascii="Arial" w:eastAsia="Arial" w:hAnsi="Arial"/>
          <w:sz w:val="16"/>
        </w:rPr>
        <w:t>MAJOR EFFECTS Involved area &lt; 100 Offshore spill &lt; 100</w:t>
      </w:r>
    </w:p>
    <w:p w14:paraId="0E1455EC" w14:textId="77777777" w:rsidR="009F5542" w:rsidRDefault="009F5542">
      <w:pPr>
        <w:spacing w:line="1" w:lineRule="exact"/>
        <w:rPr>
          <w:rFonts w:ascii="Times New Roman" w:eastAsia="Times New Roman" w:hAnsi="Times New Roman"/>
        </w:rPr>
      </w:pPr>
      <w:r>
        <w:rPr>
          <w:rFonts w:ascii="Arial" w:eastAsia="Arial" w:hAnsi="Arial"/>
          <w:sz w:val="16"/>
        </w:rPr>
        <w:br w:type="column"/>
      </w:r>
    </w:p>
    <w:p w14:paraId="3D30F97B" w14:textId="77777777" w:rsidR="009F5542" w:rsidRDefault="009F5542">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00"/>
        <w:gridCol w:w="940"/>
      </w:tblGrid>
      <w:tr w:rsidR="00000000" w14:paraId="2FC88A53" w14:textId="77777777">
        <w:trPr>
          <w:trHeight w:val="184"/>
        </w:trPr>
        <w:tc>
          <w:tcPr>
            <w:tcW w:w="600" w:type="dxa"/>
            <w:shd w:val="clear" w:color="auto" w:fill="auto"/>
            <w:vAlign w:val="bottom"/>
          </w:tcPr>
          <w:p w14:paraId="1ADFA6BF" w14:textId="77777777" w:rsidR="009F5542" w:rsidRDefault="009F5542">
            <w:pPr>
              <w:spacing w:line="0" w:lineRule="atLeast"/>
              <w:ind w:right="259"/>
              <w:jc w:val="right"/>
              <w:rPr>
                <w:rFonts w:ascii="Arial" w:eastAsia="Arial" w:hAnsi="Arial"/>
                <w:sz w:val="16"/>
              </w:rPr>
            </w:pPr>
            <w:r>
              <w:rPr>
                <w:rFonts w:ascii="Arial" w:eastAsia="Arial" w:hAnsi="Arial"/>
                <w:sz w:val="16"/>
              </w:rPr>
              <w:t>0</w:t>
            </w:r>
          </w:p>
        </w:tc>
        <w:tc>
          <w:tcPr>
            <w:tcW w:w="940" w:type="dxa"/>
            <w:shd w:val="clear" w:color="auto" w:fill="auto"/>
            <w:vAlign w:val="bottom"/>
          </w:tcPr>
          <w:p w14:paraId="110CB6AB" w14:textId="77777777" w:rsidR="009F5542" w:rsidRDefault="009F5542">
            <w:pPr>
              <w:spacing w:line="0" w:lineRule="atLeast"/>
              <w:ind w:left="99"/>
              <w:jc w:val="center"/>
              <w:rPr>
                <w:rFonts w:ascii="Arial" w:eastAsia="Arial" w:hAnsi="Arial"/>
                <w:w w:val="93"/>
                <w:sz w:val="16"/>
              </w:rPr>
            </w:pPr>
            <w:r>
              <w:rPr>
                <w:rFonts w:ascii="Arial" w:eastAsia="Arial" w:hAnsi="Arial"/>
                <w:w w:val="93"/>
                <w:sz w:val="16"/>
              </w:rPr>
              <w:t>A</w:t>
            </w:r>
          </w:p>
        </w:tc>
      </w:tr>
      <w:tr w:rsidR="00000000" w14:paraId="6B515E80" w14:textId="77777777">
        <w:trPr>
          <w:trHeight w:val="276"/>
        </w:trPr>
        <w:tc>
          <w:tcPr>
            <w:tcW w:w="600" w:type="dxa"/>
            <w:shd w:val="clear" w:color="auto" w:fill="auto"/>
            <w:vAlign w:val="bottom"/>
          </w:tcPr>
          <w:p w14:paraId="3B6F6194" w14:textId="77777777" w:rsidR="009F5542" w:rsidRDefault="009F5542">
            <w:pPr>
              <w:spacing w:line="0" w:lineRule="atLeast"/>
              <w:ind w:right="79"/>
              <w:jc w:val="center"/>
              <w:rPr>
                <w:rFonts w:ascii="Arial" w:eastAsia="Arial" w:hAnsi="Arial"/>
                <w:w w:val="90"/>
                <w:sz w:val="21"/>
                <w:vertAlign w:val="superscript"/>
              </w:rPr>
            </w:pPr>
            <w:r>
              <w:rPr>
                <w:rFonts w:ascii="Arial" w:eastAsia="Arial" w:hAnsi="Arial"/>
                <w:w w:val="90"/>
                <w:sz w:val="16"/>
              </w:rPr>
              <w:t>&lt; 10</w:t>
            </w:r>
            <w:r>
              <w:rPr>
                <w:rFonts w:ascii="Arial" w:eastAsia="Arial" w:hAnsi="Arial"/>
                <w:w w:val="90"/>
                <w:sz w:val="21"/>
                <w:vertAlign w:val="superscript"/>
              </w:rPr>
              <w:t>-</w:t>
            </w:r>
            <w:r>
              <w:rPr>
                <w:rFonts w:ascii="Arial" w:eastAsia="Arial" w:hAnsi="Arial"/>
                <w:w w:val="90"/>
                <w:sz w:val="21"/>
                <w:vertAlign w:val="superscript"/>
              </w:rPr>
              <w:t>6</w:t>
            </w:r>
          </w:p>
        </w:tc>
        <w:tc>
          <w:tcPr>
            <w:tcW w:w="940" w:type="dxa"/>
            <w:shd w:val="clear" w:color="auto" w:fill="auto"/>
            <w:vAlign w:val="bottom"/>
          </w:tcPr>
          <w:p w14:paraId="3AFF32EC" w14:textId="77777777" w:rsidR="009F5542" w:rsidRDefault="009F5542">
            <w:pPr>
              <w:spacing w:line="0" w:lineRule="atLeast"/>
              <w:ind w:left="119"/>
              <w:jc w:val="center"/>
              <w:rPr>
                <w:rFonts w:ascii="Arial" w:eastAsia="Arial" w:hAnsi="Arial"/>
                <w:w w:val="91"/>
                <w:sz w:val="21"/>
                <w:vertAlign w:val="superscript"/>
              </w:rPr>
            </w:pPr>
            <w:r>
              <w:rPr>
                <w:rFonts w:ascii="Arial" w:eastAsia="Arial" w:hAnsi="Arial"/>
                <w:w w:val="91"/>
                <w:sz w:val="16"/>
              </w:rPr>
              <w:t>10</w:t>
            </w:r>
            <w:r>
              <w:rPr>
                <w:rFonts w:ascii="Arial" w:eastAsia="Arial" w:hAnsi="Arial"/>
                <w:w w:val="91"/>
                <w:sz w:val="21"/>
                <w:vertAlign w:val="superscript"/>
              </w:rPr>
              <w:t>-</w:t>
            </w:r>
            <w:r>
              <w:rPr>
                <w:rFonts w:ascii="Arial" w:eastAsia="Arial" w:hAnsi="Arial"/>
                <w:w w:val="91"/>
                <w:sz w:val="21"/>
                <w:vertAlign w:val="superscript"/>
              </w:rPr>
              <w:t>6</w:t>
            </w:r>
            <w:r>
              <w:rPr>
                <w:rFonts w:ascii="Arial" w:eastAsia="Arial" w:hAnsi="Arial"/>
                <w:w w:val="91"/>
                <w:sz w:val="16"/>
              </w:rPr>
              <w:t xml:space="preserve"> </w:t>
            </w:r>
            <w:r>
              <w:rPr>
                <w:rFonts w:ascii="Arial" w:eastAsia="Arial" w:hAnsi="Arial"/>
                <w:w w:val="91"/>
                <w:sz w:val="16"/>
              </w:rPr>
              <w:t>–</w:t>
            </w:r>
            <w:r>
              <w:rPr>
                <w:rFonts w:ascii="Arial" w:eastAsia="Arial" w:hAnsi="Arial"/>
                <w:w w:val="91"/>
                <w:sz w:val="16"/>
              </w:rPr>
              <w:t xml:space="preserve"> 10</w:t>
            </w:r>
            <w:r>
              <w:rPr>
                <w:rFonts w:ascii="Arial" w:eastAsia="Arial" w:hAnsi="Arial"/>
                <w:w w:val="91"/>
                <w:sz w:val="21"/>
                <w:vertAlign w:val="superscript"/>
              </w:rPr>
              <w:t>-</w:t>
            </w:r>
            <w:r>
              <w:rPr>
                <w:rFonts w:ascii="Arial" w:eastAsia="Arial" w:hAnsi="Arial"/>
                <w:w w:val="91"/>
                <w:sz w:val="21"/>
                <w:vertAlign w:val="superscript"/>
              </w:rPr>
              <w:t>4</w:t>
            </w:r>
          </w:p>
        </w:tc>
      </w:tr>
    </w:tbl>
    <w:p w14:paraId="2BA33B61" w14:textId="77777777" w:rsidR="009F5542" w:rsidRDefault="009F5542">
      <w:pPr>
        <w:spacing w:line="1" w:lineRule="exact"/>
        <w:rPr>
          <w:rFonts w:ascii="Times New Roman" w:eastAsia="Times New Roman" w:hAnsi="Times New Roman"/>
          <w:sz w:val="1"/>
        </w:rPr>
      </w:pPr>
      <w:r>
        <w:rPr>
          <w:rFonts w:ascii="Arial" w:eastAsia="Arial" w:hAnsi="Arial"/>
          <w:w w:val="91"/>
          <w:sz w:val="21"/>
          <w:vertAlign w:val="superscript"/>
        </w:rPr>
        <w:br w:type="column"/>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20"/>
        <w:gridCol w:w="1000"/>
        <w:gridCol w:w="980"/>
        <w:gridCol w:w="800"/>
      </w:tblGrid>
      <w:tr w:rsidR="00000000" w14:paraId="6BBA10A3" w14:textId="77777777">
        <w:trPr>
          <w:trHeight w:val="185"/>
        </w:trPr>
        <w:tc>
          <w:tcPr>
            <w:tcW w:w="820" w:type="dxa"/>
            <w:shd w:val="clear" w:color="auto" w:fill="auto"/>
            <w:vAlign w:val="bottom"/>
          </w:tcPr>
          <w:p w14:paraId="3029BADA" w14:textId="77777777" w:rsidR="009F5542" w:rsidRDefault="009F5542">
            <w:pPr>
              <w:spacing w:line="0" w:lineRule="atLeast"/>
              <w:ind w:right="39"/>
              <w:jc w:val="center"/>
              <w:rPr>
                <w:rFonts w:ascii="Arial" w:eastAsia="Arial" w:hAnsi="Arial"/>
                <w:w w:val="93"/>
                <w:sz w:val="16"/>
              </w:rPr>
            </w:pPr>
            <w:r>
              <w:rPr>
                <w:rFonts w:ascii="Arial" w:eastAsia="Arial" w:hAnsi="Arial"/>
                <w:w w:val="93"/>
                <w:sz w:val="16"/>
              </w:rPr>
              <w:t>B</w:t>
            </w:r>
          </w:p>
        </w:tc>
        <w:tc>
          <w:tcPr>
            <w:tcW w:w="1000" w:type="dxa"/>
            <w:shd w:val="clear" w:color="auto" w:fill="auto"/>
            <w:vAlign w:val="bottom"/>
          </w:tcPr>
          <w:p w14:paraId="4BF20307" w14:textId="77777777" w:rsidR="009F5542" w:rsidRDefault="009F5542">
            <w:pPr>
              <w:spacing w:line="0" w:lineRule="atLeast"/>
              <w:jc w:val="center"/>
              <w:rPr>
                <w:rFonts w:ascii="Arial" w:eastAsia="Arial" w:hAnsi="Arial"/>
                <w:sz w:val="16"/>
              </w:rPr>
            </w:pPr>
            <w:r>
              <w:rPr>
                <w:rFonts w:ascii="Arial" w:eastAsia="Arial" w:hAnsi="Arial"/>
                <w:sz w:val="16"/>
              </w:rPr>
              <w:t>C</w:t>
            </w:r>
          </w:p>
        </w:tc>
        <w:tc>
          <w:tcPr>
            <w:tcW w:w="980" w:type="dxa"/>
            <w:shd w:val="clear" w:color="auto" w:fill="auto"/>
            <w:vAlign w:val="bottom"/>
          </w:tcPr>
          <w:p w14:paraId="1E6B0879" w14:textId="77777777" w:rsidR="009F5542" w:rsidRDefault="009F5542">
            <w:pPr>
              <w:spacing w:line="181" w:lineRule="exact"/>
              <w:ind w:right="59"/>
              <w:jc w:val="center"/>
              <w:rPr>
                <w:rFonts w:ascii="Arial" w:eastAsia="Arial" w:hAnsi="Arial"/>
                <w:sz w:val="16"/>
              </w:rPr>
            </w:pPr>
            <w:r>
              <w:rPr>
                <w:rFonts w:ascii="Arial" w:eastAsia="Arial" w:hAnsi="Arial"/>
                <w:sz w:val="16"/>
              </w:rPr>
              <w:t>D</w:t>
            </w:r>
          </w:p>
        </w:tc>
        <w:tc>
          <w:tcPr>
            <w:tcW w:w="800" w:type="dxa"/>
            <w:shd w:val="clear" w:color="auto" w:fill="auto"/>
            <w:vAlign w:val="bottom"/>
          </w:tcPr>
          <w:p w14:paraId="0B30D723" w14:textId="77777777" w:rsidR="009F5542" w:rsidRDefault="009F5542">
            <w:pPr>
              <w:spacing w:line="181" w:lineRule="exact"/>
              <w:jc w:val="center"/>
              <w:rPr>
                <w:rFonts w:ascii="Arial" w:eastAsia="Arial" w:hAnsi="Arial"/>
                <w:w w:val="93"/>
                <w:sz w:val="16"/>
              </w:rPr>
            </w:pPr>
            <w:r>
              <w:rPr>
                <w:rFonts w:ascii="Arial" w:eastAsia="Arial" w:hAnsi="Arial"/>
                <w:w w:val="93"/>
                <w:sz w:val="16"/>
              </w:rPr>
              <w:t>E</w:t>
            </w:r>
          </w:p>
        </w:tc>
      </w:tr>
      <w:tr w:rsidR="00000000" w14:paraId="24F82D11" w14:textId="77777777">
        <w:trPr>
          <w:trHeight w:val="276"/>
        </w:trPr>
        <w:tc>
          <w:tcPr>
            <w:tcW w:w="820" w:type="dxa"/>
            <w:shd w:val="clear" w:color="auto" w:fill="auto"/>
            <w:vAlign w:val="bottom"/>
          </w:tcPr>
          <w:p w14:paraId="5C1D1C86" w14:textId="77777777" w:rsidR="009F5542" w:rsidRDefault="009F5542">
            <w:pPr>
              <w:spacing w:line="0" w:lineRule="atLeast"/>
              <w:ind w:right="39"/>
              <w:jc w:val="center"/>
              <w:rPr>
                <w:rFonts w:ascii="Arial" w:eastAsia="Arial" w:hAnsi="Arial"/>
                <w:w w:val="89"/>
                <w:sz w:val="21"/>
                <w:vertAlign w:val="superscript"/>
              </w:rPr>
            </w:pPr>
            <w:r>
              <w:rPr>
                <w:rFonts w:ascii="Arial" w:eastAsia="Arial" w:hAnsi="Arial"/>
                <w:w w:val="89"/>
                <w:sz w:val="16"/>
              </w:rPr>
              <w:t>10</w:t>
            </w:r>
            <w:r>
              <w:rPr>
                <w:rFonts w:ascii="Arial" w:eastAsia="Arial" w:hAnsi="Arial"/>
                <w:w w:val="89"/>
                <w:sz w:val="21"/>
                <w:vertAlign w:val="superscript"/>
              </w:rPr>
              <w:t>-</w:t>
            </w:r>
            <w:r>
              <w:rPr>
                <w:rFonts w:ascii="Arial" w:eastAsia="Arial" w:hAnsi="Arial"/>
                <w:w w:val="89"/>
                <w:sz w:val="21"/>
                <w:vertAlign w:val="superscript"/>
              </w:rPr>
              <w:t>4</w:t>
            </w:r>
            <w:r>
              <w:rPr>
                <w:rFonts w:ascii="Arial" w:eastAsia="Arial" w:hAnsi="Arial"/>
                <w:w w:val="89"/>
                <w:sz w:val="16"/>
              </w:rPr>
              <w:t xml:space="preserve"> </w:t>
            </w:r>
            <w:r>
              <w:rPr>
                <w:rFonts w:ascii="Arial" w:eastAsia="Arial" w:hAnsi="Arial"/>
                <w:w w:val="89"/>
                <w:sz w:val="16"/>
              </w:rPr>
              <w:t>–</w:t>
            </w:r>
            <w:r>
              <w:rPr>
                <w:rFonts w:ascii="Arial" w:eastAsia="Arial" w:hAnsi="Arial"/>
                <w:w w:val="89"/>
                <w:sz w:val="16"/>
              </w:rPr>
              <w:t xml:space="preserve"> 10</w:t>
            </w:r>
            <w:r>
              <w:rPr>
                <w:rFonts w:ascii="Arial" w:eastAsia="Arial" w:hAnsi="Arial"/>
                <w:w w:val="89"/>
                <w:sz w:val="21"/>
                <w:vertAlign w:val="superscript"/>
              </w:rPr>
              <w:t>-</w:t>
            </w:r>
            <w:r>
              <w:rPr>
                <w:rFonts w:ascii="Arial" w:eastAsia="Arial" w:hAnsi="Arial"/>
                <w:w w:val="89"/>
                <w:sz w:val="21"/>
                <w:vertAlign w:val="superscript"/>
              </w:rPr>
              <w:t>3</w:t>
            </w:r>
          </w:p>
        </w:tc>
        <w:tc>
          <w:tcPr>
            <w:tcW w:w="1000" w:type="dxa"/>
            <w:shd w:val="clear" w:color="auto" w:fill="auto"/>
            <w:vAlign w:val="bottom"/>
          </w:tcPr>
          <w:p w14:paraId="63DC1C51" w14:textId="77777777" w:rsidR="009F5542" w:rsidRDefault="009F5542">
            <w:pPr>
              <w:spacing w:line="0" w:lineRule="atLeast"/>
              <w:jc w:val="center"/>
              <w:rPr>
                <w:rFonts w:ascii="Arial" w:eastAsia="Arial" w:hAnsi="Arial"/>
                <w:w w:val="91"/>
                <w:sz w:val="21"/>
                <w:vertAlign w:val="superscript"/>
              </w:rPr>
            </w:pPr>
            <w:r>
              <w:rPr>
                <w:rFonts w:ascii="Arial" w:eastAsia="Arial" w:hAnsi="Arial"/>
                <w:w w:val="91"/>
                <w:sz w:val="16"/>
              </w:rPr>
              <w:t>10</w:t>
            </w:r>
            <w:r>
              <w:rPr>
                <w:rFonts w:ascii="Arial" w:eastAsia="Arial" w:hAnsi="Arial"/>
                <w:w w:val="91"/>
                <w:sz w:val="21"/>
                <w:vertAlign w:val="superscript"/>
              </w:rPr>
              <w:t>-</w:t>
            </w:r>
            <w:r>
              <w:rPr>
                <w:rFonts w:ascii="Arial" w:eastAsia="Arial" w:hAnsi="Arial"/>
                <w:w w:val="91"/>
                <w:sz w:val="21"/>
                <w:vertAlign w:val="superscript"/>
              </w:rPr>
              <w:t>3</w:t>
            </w:r>
            <w:r>
              <w:rPr>
                <w:rFonts w:ascii="Arial" w:eastAsia="Arial" w:hAnsi="Arial"/>
                <w:w w:val="91"/>
                <w:sz w:val="16"/>
              </w:rPr>
              <w:t xml:space="preserve"> </w:t>
            </w:r>
            <w:r>
              <w:rPr>
                <w:rFonts w:ascii="Arial" w:eastAsia="Arial" w:hAnsi="Arial"/>
                <w:w w:val="91"/>
                <w:sz w:val="16"/>
              </w:rPr>
              <w:t>–</w:t>
            </w:r>
            <w:r>
              <w:rPr>
                <w:rFonts w:ascii="Arial" w:eastAsia="Arial" w:hAnsi="Arial"/>
                <w:w w:val="91"/>
                <w:sz w:val="16"/>
              </w:rPr>
              <w:t xml:space="preserve"> 10</w:t>
            </w:r>
            <w:r>
              <w:rPr>
                <w:rFonts w:ascii="Arial" w:eastAsia="Arial" w:hAnsi="Arial"/>
                <w:w w:val="91"/>
                <w:sz w:val="21"/>
                <w:vertAlign w:val="superscript"/>
              </w:rPr>
              <w:t>-</w:t>
            </w:r>
            <w:r>
              <w:rPr>
                <w:rFonts w:ascii="Arial" w:eastAsia="Arial" w:hAnsi="Arial"/>
                <w:w w:val="91"/>
                <w:sz w:val="21"/>
                <w:vertAlign w:val="superscript"/>
              </w:rPr>
              <w:t>1</w:t>
            </w:r>
          </w:p>
        </w:tc>
        <w:tc>
          <w:tcPr>
            <w:tcW w:w="980" w:type="dxa"/>
            <w:shd w:val="clear" w:color="auto" w:fill="auto"/>
            <w:vAlign w:val="bottom"/>
          </w:tcPr>
          <w:p w14:paraId="0E372EE3" w14:textId="77777777" w:rsidR="009F5542" w:rsidRDefault="009F5542">
            <w:pPr>
              <w:spacing w:line="0" w:lineRule="atLeast"/>
              <w:ind w:right="59"/>
              <w:jc w:val="center"/>
              <w:rPr>
                <w:rFonts w:ascii="Arial" w:eastAsia="Arial" w:hAnsi="Arial"/>
                <w:w w:val="91"/>
                <w:sz w:val="16"/>
              </w:rPr>
            </w:pPr>
            <w:r>
              <w:rPr>
                <w:rFonts w:ascii="Arial" w:eastAsia="Arial" w:hAnsi="Arial"/>
                <w:w w:val="91"/>
                <w:sz w:val="16"/>
              </w:rPr>
              <w:t>10</w:t>
            </w:r>
            <w:r>
              <w:rPr>
                <w:rFonts w:ascii="Arial" w:eastAsia="Arial" w:hAnsi="Arial"/>
                <w:w w:val="91"/>
                <w:sz w:val="21"/>
                <w:vertAlign w:val="superscript"/>
              </w:rPr>
              <w:t>-</w:t>
            </w:r>
            <w:r>
              <w:rPr>
                <w:rFonts w:ascii="Arial" w:eastAsia="Arial" w:hAnsi="Arial"/>
                <w:w w:val="91"/>
                <w:sz w:val="21"/>
                <w:vertAlign w:val="superscript"/>
              </w:rPr>
              <w:t>1</w:t>
            </w:r>
            <w:r>
              <w:rPr>
                <w:rFonts w:ascii="Arial" w:eastAsia="Arial" w:hAnsi="Arial"/>
                <w:w w:val="91"/>
                <w:sz w:val="16"/>
              </w:rPr>
              <w:t xml:space="preserve"> </w:t>
            </w:r>
            <w:r>
              <w:rPr>
                <w:rFonts w:ascii="Arial" w:eastAsia="Arial" w:hAnsi="Arial"/>
                <w:w w:val="91"/>
                <w:sz w:val="16"/>
              </w:rPr>
              <w:t>–</w:t>
            </w:r>
            <w:r>
              <w:rPr>
                <w:rFonts w:ascii="Arial" w:eastAsia="Arial" w:hAnsi="Arial"/>
                <w:w w:val="91"/>
                <w:sz w:val="16"/>
              </w:rPr>
              <w:t xml:space="preserve"> 1</w:t>
            </w:r>
          </w:p>
        </w:tc>
        <w:tc>
          <w:tcPr>
            <w:tcW w:w="800" w:type="dxa"/>
            <w:shd w:val="clear" w:color="auto" w:fill="auto"/>
            <w:vAlign w:val="bottom"/>
          </w:tcPr>
          <w:p w14:paraId="760E7DAC" w14:textId="77777777" w:rsidR="009F5542" w:rsidRDefault="009F5542">
            <w:pPr>
              <w:spacing w:line="0" w:lineRule="atLeast"/>
              <w:ind w:right="199"/>
              <w:jc w:val="right"/>
              <w:rPr>
                <w:rFonts w:ascii="Arial" w:eastAsia="Arial" w:hAnsi="Arial"/>
                <w:sz w:val="16"/>
              </w:rPr>
            </w:pPr>
            <w:r>
              <w:rPr>
                <w:rFonts w:ascii="Arial" w:eastAsia="Arial" w:hAnsi="Arial"/>
                <w:sz w:val="16"/>
              </w:rPr>
              <w:t>&gt; 1</w:t>
            </w:r>
          </w:p>
        </w:tc>
      </w:tr>
      <w:tr w:rsidR="00000000" w14:paraId="0EE8B2F2" w14:textId="77777777">
        <w:trPr>
          <w:trHeight w:val="282"/>
        </w:trPr>
        <w:tc>
          <w:tcPr>
            <w:tcW w:w="820" w:type="dxa"/>
            <w:shd w:val="clear" w:color="auto" w:fill="auto"/>
            <w:vAlign w:val="bottom"/>
          </w:tcPr>
          <w:p w14:paraId="5FE5A922" w14:textId="77777777" w:rsidR="009F5542" w:rsidRDefault="009F5542">
            <w:pPr>
              <w:spacing w:line="0" w:lineRule="atLeast"/>
              <w:rPr>
                <w:rFonts w:ascii="Times New Roman" w:eastAsia="Times New Roman" w:hAnsi="Times New Roman"/>
                <w:sz w:val="24"/>
              </w:rPr>
            </w:pPr>
          </w:p>
        </w:tc>
        <w:tc>
          <w:tcPr>
            <w:tcW w:w="2760" w:type="dxa"/>
            <w:gridSpan w:val="3"/>
            <w:shd w:val="clear" w:color="auto" w:fill="auto"/>
            <w:vAlign w:val="bottom"/>
          </w:tcPr>
          <w:p w14:paraId="089673E4" w14:textId="77777777" w:rsidR="009F5542" w:rsidRDefault="009F5542">
            <w:pPr>
              <w:spacing w:line="0" w:lineRule="atLeast"/>
              <w:ind w:left="820"/>
              <w:rPr>
                <w:rFonts w:ascii="Arial" w:eastAsia="Arial" w:hAnsi="Arial"/>
                <w:b/>
                <w:w w:val="99"/>
                <w:sz w:val="16"/>
              </w:rPr>
            </w:pPr>
            <w:r>
              <w:rPr>
                <w:rFonts w:ascii="Arial" w:eastAsia="Arial" w:hAnsi="Arial"/>
                <w:b/>
                <w:w w:val="99"/>
                <w:sz w:val="16"/>
              </w:rPr>
              <w:t>Continuous Improvement</w:t>
            </w:r>
          </w:p>
        </w:tc>
      </w:tr>
    </w:tbl>
    <w:p w14:paraId="10259B79" w14:textId="77777777" w:rsidR="009F5542" w:rsidRDefault="009F5542">
      <w:pPr>
        <w:spacing w:line="200" w:lineRule="exact"/>
        <w:rPr>
          <w:rFonts w:ascii="Times New Roman" w:eastAsia="Times New Roman" w:hAnsi="Times New Roman"/>
        </w:rPr>
      </w:pPr>
    </w:p>
    <w:p w14:paraId="0DCA3538" w14:textId="77777777" w:rsidR="009F5542" w:rsidRDefault="009F5542">
      <w:pPr>
        <w:spacing w:line="308" w:lineRule="exact"/>
        <w:rPr>
          <w:rFonts w:ascii="Times New Roman" w:eastAsia="Times New Roman" w:hAnsi="Times New Roman"/>
        </w:rPr>
      </w:pPr>
    </w:p>
    <w:p w14:paraId="21686B07" w14:textId="77777777" w:rsidR="009F5542" w:rsidRDefault="009F5542">
      <w:pPr>
        <w:spacing w:line="0" w:lineRule="atLeast"/>
        <w:ind w:left="1620"/>
        <w:rPr>
          <w:rFonts w:ascii="Arial" w:eastAsia="Arial" w:hAnsi="Arial"/>
          <w:b/>
          <w:sz w:val="16"/>
        </w:rPr>
      </w:pPr>
      <w:r>
        <w:rPr>
          <w:rFonts w:ascii="Arial" w:eastAsia="Arial" w:hAnsi="Arial"/>
          <w:b/>
          <w:sz w:val="16"/>
        </w:rPr>
        <w:t>Risk Reduction Measures</w:t>
      </w:r>
    </w:p>
    <w:p w14:paraId="3DDEC289" w14:textId="77777777" w:rsidR="009F5542" w:rsidRDefault="009F5542">
      <w:pPr>
        <w:spacing w:line="0" w:lineRule="atLeast"/>
        <w:ind w:left="1620"/>
        <w:rPr>
          <w:rFonts w:ascii="Arial" w:eastAsia="Arial" w:hAnsi="Arial"/>
          <w:b/>
          <w:sz w:val="16"/>
        </w:rPr>
        <w:sectPr w:rsidR="00000000">
          <w:type w:val="continuous"/>
          <w:pgSz w:w="11900" w:h="16838"/>
          <w:pgMar w:top="1420" w:right="1126" w:bottom="425" w:left="1133" w:header="0" w:footer="0" w:gutter="0"/>
          <w:cols w:num="4" w:space="0" w:equalWidth="0">
            <w:col w:w="1027" w:space="280"/>
            <w:col w:w="1620" w:space="560"/>
            <w:col w:w="1520" w:space="240"/>
            <w:col w:w="4400"/>
          </w:cols>
          <w:docGrid w:linePitch="360"/>
        </w:sectPr>
      </w:pPr>
    </w:p>
    <w:p w14:paraId="25D9D731" w14:textId="77777777" w:rsidR="009F5542" w:rsidRDefault="009F5542">
      <w:pPr>
        <w:spacing w:line="224" w:lineRule="exact"/>
        <w:rPr>
          <w:rFonts w:ascii="Times New Roman" w:eastAsia="Times New Roman" w:hAnsi="Times New Roman"/>
        </w:rPr>
      </w:pPr>
    </w:p>
    <w:p w14:paraId="312128FA" w14:textId="77777777" w:rsidR="009F5542" w:rsidRDefault="009F5542">
      <w:pPr>
        <w:spacing w:line="0" w:lineRule="atLeast"/>
        <w:ind w:left="887"/>
        <w:rPr>
          <w:rFonts w:ascii="Arial" w:eastAsia="Arial" w:hAnsi="Arial"/>
          <w:sz w:val="16"/>
        </w:rPr>
      </w:pPr>
      <w:r>
        <w:rPr>
          <w:rFonts w:ascii="Arial" w:eastAsia="Arial" w:hAnsi="Arial"/>
          <w:sz w:val="16"/>
        </w:rPr>
        <w:t>V</w:t>
      </w:r>
    </w:p>
    <w:p w14:paraId="602DBECF" w14:textId="77777777" w:rsidR="009F5542" w:rsidRDefault="009F5542">
      <w:pPr>
        <w:spacing w:line="30" w:lineRule="exact"/>
        <w:rPr>
          <w:rFonts w:ascii="Times New Roman" w:eastAsia="Times New Roman" w:hAnsi="Times New Roman"/>
        </w:rPr>
      </w:pPr>
      <w:r>
        <w:rPr>
          <w:rFonts w:ascii="Arial" w:eastAsia="Arial" w:hAnsi="Arial"/>
          <w:sz w:val="16"/>
        </w:rPr>
        <w:br w:type="column"/>
      </w:r>
    </w:p>
    <w:p w14:paraId="55FDE9AF" w14:textId="77777777" w:rsidR="009F5542" w:rsidRDefault="009F5542">
      <w:pPr>
        <w:spacing w:line="0" w:lineRule="atLeast"/>
        <w:rPr>
          <w:rFonts w:ascii="Arial" w:eastAsia="Arial" w:hAnsi="Arial"/>
          <w:sz w:val="16"/>
        </w:rPr>
      </w:pPr>
      <w:r>
        <w:rPr>
          <w:rFonts w:ascii="Arial" w:eastAsia="Arial" w:hAnsi="Arial"/>
          <w:sz w:val="16"/>
        </w:rPr>
        <w:t>EXTENSIVE EFFECTS</w:t>
      </w:r>
    </w:p>
    <w:p w14:paraId="08FABA4A" w14:textId="77777777" w:rsidR="009F5542" w:rsidRDefault="009F5542">
      <w:pPr>
        <w:spacing w:line="10" w:lineRule="exact"/>
        <w:rPr>
          <w:rFonts w:ascii="Times New Roman" w:eastAsia="Times New Roman" w:hAnsi="Times New Roman"/>
        </w:rPr>
      </w:pPr>
    </w:p>
    <w:p w14:paraId="15C968F3" w14:textId="77777777" w:rsidR="009F5542" w:rsidRDefault="009F5542">
      <w:pPr>
        <w:spacing w:line="0" w:lineRule="atLeast"/>
        <w:rPr>
          <w:rFonts w:ascii="Arial" w:eastAsia="Arial" w:hAnsi="Arial"/>
          <w:sz w:val="16"/>
        </w:rPr>
      </w:pPr>
      <w:r>
        <w:rPr>
          <w:rFonts w:ascii="Arial" w:eastAsia="Arial" w:hAnsi="Arial"/>
          <w:sz w:val="16"/>
        </w:rPr>
        <w:t>Involved area &lt; 100</w:t>
      </w:r>
    </w:p>
    <w:p w14:paraId="6ACBF15D" w14:textId="77777777" w:rsidR="009F5542" w:rsidRDefault="009F5542">
      <w:pPr>
        <w:spacing w:line="9" w:lineRule="exact"/>
        <w:rPr>
          <w:rFonts w:ascii="Times New Roman" w:eastAsia="Times New Roman" w:hAnsi="Times New Roman"/>
        </w:rPr>
      </w:pPr>
    </w:p>
    <w:p w14:paraId="2CF77ABE" w14:textId="77777777" w:rsidR="009F5542" w:rsidRDefault="009F5542">
      <w:pPr>
        <w:spacing w:line="0" w:lineRule="atLeast"/>
        <w:rPr>
          <w:rFonts w:ascii="Arial" w:eastAsia="Arial" w:hAnsi="Arial"/>
          <w:sz w:val="16"/>
        </w:rPr>
      </w:pPr>
      <w:r>
        <w:rPr>
          <w:rFonts w:ascii="Arial" w:eastAsia="Arial" w:hAnsi="Arial"/>
          <w:sz w:val="16"/>
        </w:rPr>
        <w:t>Offshore spill &gt; 100</w:t>
      </w:r>
    </w:p>
    <w:p w14:paraId="2D2C8B8A" w14:textId="77777777" w:rsidR="009F5542" w:rsidRDefault="009F5542">
      <w:pPr>
        <w:spacing w:line="285" w:lineRule="exact"/>
        <w:rPr>
          <w:rFonts w:ascii="Times New Roman" w:eastAsia="Times New Roman" w:hAnsi="Times New Roman"/>
        </w:rPr>
      </w:pPr>
      <w:r>
        <w:rPr>
          <w:rFonts w:ascii="Arial" w:eastAsia="Arial" w:hAnsi="Arial"/>
          <w:sz w:val="16"/>
        </w:rPr>
        <w:br w:type="column"/>
      </w:r>
    </w:p>
    <w:p w14:paraId="20F1EFAC" w14:textId="77777777" w:rsidR="009F5542" w:rsidRDefault="009F5542">
      <w:pPr>
        <w:spacing w:line="0" w:lineRule="atLeast"/>
        <w:rPr>
          <w:rFonts w:ascii="Arial" w:eastAsia="Arial" w:hAnsi="Arial"/>
          <w:b/>
          <w:sz w:val="16"/>
        </w:rPr>
      </w:pPr>
      <w:r>
        <w:rPr>
          <w:rFonts w:ascii="Arial" w:eastAsia="Arial" w:hAnsi="Arial"/>
          <w:b/>
          <w:sz w:val="16"/>
        </w:rPr>
        <w:t>Intolerable Risk</w:t>
      </w:r>
    </w:p>
    <w:p w14:paraId="7C845859" w14:textId="77777777" w:rsidR="009F5542" w:rsidRDefault="009F5542">
      <w:pPr>
        <w:spacing w:line="0" w:lineRule="atLeast"/>
        <w:rPr>
          <w:rFonts w:ascii="Arial" w:eastAsia="Arial" w:hAnsi="Arial"/>
          <w:b/>
          <w:sz w:val="16"/>
        </w:rPr>
        <w:sectPr w:rsidR="00000000">
          <w:type w:val="continuous"/>
          <w:pgSz w:w="11900" w:h="16838"/>
          <w:pgMar w:top="1420" w:right="1126" w:bottom="425" w:left="1133" w:header="0" w:footer="0" w:gutter="0"/>
          <w:cols w:num="3" w:space="0" w:equalWidth="0">
            <w:col w:w="1007" w:space="300"/>
            <w:col w:w="5600" w:space="720"/>
            <w:col w:w="2020"/>
          </w:cols>
          <w:docGrid w:linePitch="360"/>
        </w:sectPr>
      </w:pPr>
    </w:p>
    <w:p w14:paraId="7C3E3761" w14:textId="77777777" w:rsidR="009F5542" w:rsidRDefault="009F5542">
      <w:pPr>
        <w:spacing w:line="141" w:lineRule="exact"/>
        <w:rPr>
          <w:rFonts w:ascii="Times New Roman" w:eastAsia="Times New Roman" w:hAnsi="Times New Roman"/>
        </w:rPr>
      </w:pPr>
    </w:p>
    <w:p w14:paraId="79DF778D" w14:textId="77777777" w:rsidR="009F5542" w:rsidRDefault="009F5542">
      <w:pPr>
        <w:spacing w:line="0" w:lineRule="atLeast"/>
        <w:ind w:left="7"/>
        <w:rPr>
          <w:rFonts w:ascii="Times New Roman" w:eastAsia="Times New Roman" w:hAnsi="Times New Roman"/>
          <w:b/>
          <w:sz w:val="22"/>
        </w:rPr>
      </w:pPr>
      <w:r>
        <w:rPr>
          <w:rFonts w:ascii="Times New Roman" w:eastAsia="Times New Roman" w:hAnsi="Times New Roman"/>
          <w:b/>
          <w:sz w:val="22"/>
        </w:rPr>
        <w:t>Figure 9. Environmental risk screening matrix adopted in the present study (adapted from ISO, 2002).</w:t>
      </w:r>
    </w:p>
    <w:p w14:paraId="0CFA4B0C" w14:textId="77777777" w:rsidR="009F5542" w:rsidRDefault="009F5542">
      <w:pPr>
        <w:spacing w:line="200" w:lineRule="exact"/>
        <w:rPr>
          <w:rFonts w:ascii="Times New Roman" w:eastAsia="Times New Roman" w:hAnsi="Times New Roman"/>
        </w:rPr>
      </w:pPr>
    </w:p>
    <w:p w14:paraId="791DB158" w14:textId="77777777" w:rsidR="009F5542" w:rsidRDefault="009F5542">
      <w:pPr>
        <w:spacing w:line="200" w:lineRule="exact"/>
        <w:rPr>
          <w:rFonts w:ascii="Times New Roman" w:eastAsia="Times New Roman" w:hAnsi="Times New Roman"/>
        </w:rPr>
      </w:pPr>
    </w:p>
    <w:p w14:paraId="032980B2" w14:textId="77777777" w:rsidR="009F5542" w:rsidRDefault="009F5542">
      <w:pPr>
        <w:spacing w:line="233" w:lineRule="exact"/>
        <w:rPr>
          <w:rFonts w:ascii="Times New Roman" w:eastAsia="Times New Roman" w:hAnsi="Times New Roman"/>
        </w:rPr>
      </w:pPr>
    </w:p>
    <w:p w14:paraId="6A3AECBA" w14:textId="77777777" w:rsidR="009F5542" w:rsidRDefault="009F5542">
      <w:pPr>
        <w:spacing w:line="0" w:lineRule="atLeast"/>
        <w:ind w:right="-6"/>
        <w:jc w:val="center"/>
        <w:rPr>
          <w:rFonts w:ascii="Times New Roman" w:eastAsia="Times New Roman" w:hAnsi="Times New Roman"/>
          <w:sz w:val="24"/>
        </w:rPr>
      </w:pPr>
      <w:r>
        <w:rPr>
          <w:rFonts w:ascii="Times New Roman" w:eastAsia="Times New Roman" w:hAnsi="Times New Roman"/>
          <w:sz w:val="24"/>
        </w:rPr>
        <w:t>14</w:t>
      </w:r>
    </w:p>
    <w:p w14:paraId="71988106" w14:textId="77777777" w:rsidR="009F5542" w:rsidRDefault="009F5542">
      <w:pPr>
        <w:spacing w:line="0" w:lineRule="atLeast"/>
        <w:ind w:right="-6"/>
        <w:jc w:val="center"/>
        <w:rPr>
          <w:rFonts w:ascii="Times New Roman" w:eastAsia="Times New Roman" w:hAnsi="Times New Roman"/>
          <w:sz w:val="24"/>
        </w:rPr>
        <w:sectPr w:rsidR="00000000">
          <w:type w:val="continuous"/>
          <w:pgSz w:w="11900" w:h="16838"/>
          <w:pgMar w:top="1420" w:right="1126" w:bottom="425" w:left="1133" w:header="0" w:footer="0" w:gutter="0"/>
          <w:cols w:space="0" w:equalWidth="0">
            <w:col w:w="9647"/>
          </w:cols>
          <w:docGrid w:linePitch="360"/>
        </w:sectPr>
      </w:pPr>
    </w:p>
    <w:p w14:paraId="029AB1C7" w14:textId="77777777" w:rsidR="009F5542" w:rsidRDefault="009F5542">
      <w:pPr>
        <w:spacing w:line="274" w:lineRule="auto"/>
        <w:jc w:val="both"/>
        <w:rPr>
          <w:rFonts w:ascii="Times New Roman" w:eastAsia="Times New Roman" w:hAnsi="Times New Roman"/>
          <w:sz w:val="24"/>
        </w:rPr>
      </w:pPr>
      <w:bookmarkStart w:id="15" w:name="page16"/>
      <w:bookmarkEnd w:id="15"/>
      <w:r>
        <w:rPr>
          <w:rFonts w:ascii="Times New Roman" w:eastAsia="Times New Roman" w:hAnsi="Times New Roman"/>
          <w:sz w:val="24"/>
        </w:rPr>
        <w:t xml:space="preserve">In the present analysis, hydrocarbon spilt to sea is considered to cause severe environmental impact because of the location of the reference facility. According to the bow-tie analysis described in Figure 4, environmental damage may be caused by both process leaks and leaks from offloading station. Analysing the two contributions, the frequency of occurrence of a release from the offloading station is one order of magnitude lower than the one from the process deck. Furthermore, the analysis of the bow-tie </w:t>
      </w:r>
      <w:r>
        <w:rPr>
          <w:rFonts w:ascii="Times New Roman" w:eastAsia="Times New Roman" w:hAnsi="Times New Roman"/>
          <w:sz w:val="24"/>
        </w:rPr>
        <w:t>diagram considers generic releases from the offloading station but, as for environmental risk assessment the consequences have to be estimated on the basis of quantitative data, the approach is to consider random ruptures of the offloading hose (see Figure 2) and applying to these standard release categories.</w:t>
      </w:r>
    </w:p>
    <w:p w14:paraId="03A2D6AB" w14:textId="77777777" w:rsidR="009F5542" w:rsidRDefault="009F5542">
      <w:pPr>
        <w:spacing w:line="23" w:lineRule="exact"/>
        <w:rPr>
          <w:rFonts w:ascii="Times New Roman" w:eastAsia="Times New Roman" w:hAnsi="Times New Roman"/>
        </w:rPr>
      </w:pPr>
    </w:p>
    <w:p w14:paraId="19121A85" w14:textId="77777777" w:rsidR="009F5542" w:rsidRDefault="009F5542">
      <w:pPr>
        <w:spacing w:line="274" w:lineRule="auto"/>
        <w:rPr>
          <w:rFonts w:ascii="Times New Roman" w:eastAsia="Times New Roman" w:hAnsi="Times New Roman"/>
          <w:sz w:val="24"/>
        </w:rPr>
      </w:pPr>
      <w:r>
        <w:rPr>
          <w:rFonts w:ascii="Times New Roman" w:eastAsia="Times New Roman" w:hAnsi="Times New Roman"/>
          <w:sz w:val="24"/>
        </w:rPr>
        <w:t xml:space="preserve">Random ruptures may be devoted to thermal stress, corrosion, vibrations, etc. and are normally associated with standard release categories (Pitblado et al., 1990; Spouge, 2005). For this purpose, the API RP 581 (American Petroleum Institute, 2000) random rupture frequency assessment was performed. According to API 581, four rupture categories were considered, based on the release equivalent diameter (i.e., </w:t>
      </w:r>
      <w:r>
        <w:rPr>
          <w:rFonts w:ascii="Times New Roman" w:eastAsia="Times New Roman" w:hAnsi="Times New Roman"/>
          <w:sz w:val="24"/>
        </w:rPr>
        <w:t>0.25</w:t>
      </w:r>
      <w:r>
        <w:rPr>
          <w:rFonts w:ascii="Times New Roman" w:eastAsia="Times New Roman" w:hAnsi="Times New Roman"/>
          <w:sz w:val="24"/>
        </w:rPr>
        <w:t>”</w:t>
      </w:r>
      <w:r>
        <w:rPr>
          <w:rFonts w:ascii="Times New Roman" w:eastAsia="Times New Roman" w:hAnsi="Times New Roman"/>
          <w:sz w:val="24"/>
        </w:rPr>
        <w:t xml:space="preserve"> (6.35 mm)</w:t>
      </w:r>
      <w:r>
        <w:rPr>
          <w:rFonts w:ascii="Times New Roman" w:eastAsia="Times New Roman" w:hAnsi="Times New Roman"/>
          <w:sz w:val="24"/>
        </w:rPr>
        <w:t>, 1</w:t>
      </w:r>
      <w:r>
        <w:rPr>
          <w:rFonts w:ascii="Times New Roman" w:eastAsia="Times New Roman" w:hAnsi="Times New Roman"/>
          <w:sz w:val="24"/>
        </w:rPr>
        <w:t>”</w:t>
      </w:r>
      <w:r>
        <w:rPr>
          <w:rFonts w:ascii="Times New Roman" w:eastAsia="Times New Roman" w:hAnsi="Times New Roman"/>
          <w:sz w:val="24"/>
        </w:rPr>
        <w:t xml:space="preserve"> (25.4 mm)</w:t>
      </w:r>
      <w:r>
        <w:rPr>
          <w:rFonts w:ascii="Times New Roman" w:eastAsia="Times New Roman" w:hAnsi="Times New Roman"/>
          <w:sz w:val="24"/>
        </w:rPr>
        <w:t>, 4</w:t>
      </w:r>
      <w:r>
        <w:rPr>
          <w:rFonts w:ascii="Times New Roman" w:eastAsia="Times New Roman" w:hAnsi="Times New Roman"/>
          <w:sz w:val="24"/>
        </w:rPr>
        <w:t>”</w:t>
      </w:r>
      <w:r>
        <w:rPr>
          <w:rFonts w:ascii="Times New Roman" w:eastAsia="Times New Roman" w:hAnsi="Times New Roman"/>
          <w:sz w:val="24"/>
        </w:rPr>
        <w:t xml:space="preserve"> (101.6 mm) and full bore, where the release diameter is taken equal to the pipe diameter). For each of these rupture categories, two different release time are considered, depending on if the scenarios are mitigated or not. For big rupture, S5 and S6, a release time of 600 s is not considered as credible according to API 581. The scenarios considered in the present analysis are summarized in Table 3.</w:t>
      </w:r>
    </w:p>
    <w:p w14:paraId="669013DB" w14:textId="77777777" w:rsidR="009F5542" w:rsidRDefault="009F5542">
      <w:pPr>
        <w:spacing w:line="200" w:lineRule="exact"/>
        <w:rPr>
          <w:rFonts w:ascii="Times New Roman" w:eastAsia="Times New Roman" w:hAnsi="Times New Roman"/>
        </w:rPr>
      </w:pPr>
    </w:p>
    <w:p w14:paraId="4056A850" w14:textId="77777777" w:rsidR="009F5542" w:rsidRDefault="009F5542">
      <w:pPr>
        <w:spacing w:line="329" w:lineRule="exact"/>
        <w:rPr>
          <w:rFonts w:ascii="Times New Roman" w:eastAsia="Times New Roman" w:hAnsi="Times New Roman"/>
        </w:rPr>
      </w:pPr>
    </w:p>
    <w:p w14:paraId="5783EEDC" w14:textId="77777777" w:rsidR="009F5542" w:rsidRDefault="009F5542">
      <w:pPr>
        <w:spacing w:line="0" w:lineRule="atLeast"/>
        <w:rPr>
          <w:rFonts w:ascii="Times New Roman" w:eastAsia="Times New Roman" w:hAnsi="Times New Roman"/>
          <w:b/>
          <w:sz w:val="22"/>
        </w:rPr>
      </w:pPr>
      <w:r>
        <w:rPr>
          <w:rFonts w:ascii="Times New Roman" w:eastAsia="Times New Roman" w:hAnsi="Times New Roman"/>
          <w:b/>
          <w:sz w:val="22"/>
        </w:rPr>
        <w:t>Table 3. Summary of scenarios considered in the analysis.</w:t>
      </w:r>
    </w:p>
    <w:tbl>
      <w:tblPr>
        <w:tblW w:w="0" w:type="auto"/>
        <w:tblInd w:w="2530" w:type="dxa"/>
        <w:tblLayout w:type="fixed"/>
        <w:tblCellMar>
          <w:top w:w="0" w:type="dxa"/>
          <w:left w:w="0" w:type="dxa"/>
          <w:bottom w:w="0" w:type="dxa"/>
          <w:right w:w="0" w:type="dxa"/>
        </w:tblCellMar>
        <w:tblLook w:val="0000" w:firstRow="0" w:lastRow="0" w:firstColumn="0" w:lastColumn="0" w:noHBand="0" w:noVBand="0"/>
      </w:tblPr>
      <w:tblGrid>
        <w:gridCol w:w="820"/>
        <w:gridCol w:w="2300"/>
        <w:gridCol w:w="1500"/>
      </w:tblGrid>
      <w:tr w:rsidR="00000000" w14:paraId="1DE52BB4" w14:textId="77777777">
        <w:trPr>
          <w:trHeight w:val="286"/>
        </w:trPr>
        <w:tc>
          <w:tcPr>
            <w:tcW w:w="820" w:type="dxa"/>
            <w:vMerge w:val="restart"/>
            <w:tcBorders>
              <w:top w:val="single" w:sz="8" w:space="0" w:color="auto"/>
              <w:left w:val="single" w:sz="8" w:space="0" w:color="auto"/>
              <w:right w:val="single" w:sz="8" w:space="0" w:color="auto"/>
            </w:tcBorders>
            <w:shd w:val="clear" w:color="auto" w:fill="auto"/>
            <w:vAlign w:val="bottom"/>
          </w:tcPr>
          <w:p w14:paraId="7B6F5A0A" w14:textId="77777777" w:rsidR="009F5542" w:rsidRDefault="009F5542">
            <w:pPr>
              <w:spacing w:line="0" w:lineRule="atLeast"/>
              <w:ind w:left="120"/>
              <w:rPr>
                <w:rFonts w:ascii="Times New Roman" w:eastAsia="Times New Roman" w:hAnsi="Times New Roman"/>
                <w:b/>
                <w:sz w:val="24"/>
              </w:rPr>
            </w:pPr>
            <w:r>
              <w:rPr>
                <w:rFonts w:ascii="Times New Roman" w:eastAsia="Times New Roman" w:hAnsi="Times New Roman"/>
                <w:b/>
                <w:sz w:val="24"/>
              </w:rPr>
              <w:t>ID</w:t>
            </w:r>
          </w:p>
        </w:tc>
        <w:tc>
          <w:tcPr>
            <w:tcW w:w="2300" w:type="dxa"/>
            <w:tcBorders>
              <w:top w:val="single" w:sz="8" w:space="0" w:color="auto"/>
              <w:right w:val="single" w:sz="8" w:space="0" w:color="auto"/>
            </w:tcBorders>
            <w:shd w:val="clear" w:color="auto" w:fill="auto"/>
            <w:vAlign w:val="bottom"/>
          </w:tcPr>
          <w:p w14:paraId="79DE35F4" w14:textId="77777777" w:rsidR="009F5542" w:rsidRDefault="009F5542">
            <w:pPr>
              <w:spacing w:line="0" w:lineRule="atLeast"/>
              <w:ind w:left="80"/>
              <w:rPr>
                <w:rFonts w:ascii="Times New Roman" w:eastAsia="Times New Roman" w:hAnsi="Times New Roman"/>
                <w:b/>
                <w:sz w:val="24"/>
              </w:rPr>
            </w:pPr>
            <w:r>
              <w:rPr>
                <w:rFonts w:ascii="Times New Roman" w:eastAsia="Times New Roman" w:hAnsi="Times New Roman"/>
                <w:b/>
                <w:sz w:val="24"/>
              </w:rPr>
              <w:t>Release equivalent</w:t>
            </w:r>
          </w:p>
        </w:tc>
        <w:tc>
          <w:tcPr>
            <w:tcW w:w="1500" w:type="dxa"/>
            <w:tcBorders>
              <w:top w:val="single" w:sz="8" w:space="0" w:color="auto"/>
              <w:right w:val="single" w:sz="8" w:space="0" w:color="auto"/>
            </w:tcBorders>
            <w:shd w:val="clear" w:color="auto" w:fill="auto"/>
            <w:vAlign w:val="bottom"/>
          </w:tcPr>
          <w:p w14:paraId="5CC8C973"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Release</w:t>
            </w:r>
          </w:p>
        </w:tc>
      </w:tr>
      <w:tr w:rsidR="00000000" w14:paraId="10174BB2" w14:textId="77777777">
        <w:trPr>
          <w:trHeight w:val="139"/>
        </w:trPr>
        <w:tc>
          <w:tcPr>
            <w:tcW w:w="820" w:type="dxa"/>
            <w:vMerge/>
            <w:tcBorders>
              <w:left w:val="single" w:sz="8" w:space="0" w:color="auto"/>
              <w:right w:val="single" w:sz="8" w:space="0" w:color="auto"/>
            </w:tcBorders>
            <w:shd w:val="clear" w:color="auto" w:fill="auto"/>
            <w:vAlign w:val="bottom"/>
          </w:tcPr>
          <w:p w14:paraId="7BCA5395" w14:textId="77777777" w:rsidR="009F5542" w:rsidRDefault="009F5542">
            <w:pPr>
              <w:spacing w:line="0" w:lineRule="atLeast"/>
              <w:rPr>
                <w:rFonts w:ascii="Times New Roman" w:eastAsia="Times New Roman" w:hAnsi="Times New Roman"/>
                <w:sz w:val="12"/>
              </w:rPr>
            </w:pPr>
          </w:p>
        </w:tc>
        <w:tc>
          <w:tcPr>
            <w:tcW w:w="2300" w:type="dxa"/>
            <w:vMerge w:val="restart"/>
            <w:tcBorders>
              <w:right w:val="single" w:sz="8" w:space="0" w:color="auto"/>
            </w:tcBorders>
            <w:shd w:val="clear" w:color="auto" w:fill="auto"/>
            <w:vAlign w:val="bottom"/>
          </w:tcPr>
          <w:p w14:paraId="1BF56801" w14:textId="77777777" w:rsidR="009F5542" w:rsidRDefault="009F5542">
            <w:pPr>
              <w:spacing w:line="0" w:lineRule="atLeast"/>
              <w:ind w:left="80"/>
              <w:rPr>
                <w:rFonts w:ascii="Times New Roman" w:eastAsia="Times New Roman" w:hAnsi="Times New Roman"/>
                <w:b/>
                <w:sz w:val="24"/>
              </w:rPr>
            </w:pPr>
            <w:r>
              <w:rPr>
                <w:rFonts w:ascii="Times New Roman" w:eastAsia="Times New Roman" w:hAnsi="Times New Roman"/>
                <w:b/>
                <w:sz w:val="24"/>
              </w:rPr>
              <w:t>diameter (mm)</w:t>
            </w:r>
          </w:p>
        </w:tc>
        <w:tc>
          <w:tcPr>
            <w:tcW w:w="1500" w:type="dxa"/>
            <w:vMerge w:val="restart"/>
            <w:tcBorders>
              <w:right w:val="single" w:sz="8" w:space="0" w:color="auto"/>
            </w:tcBorders>
            <w:shd w:val="clear" w:color="auto" w:fill="auto"/>
            <w:vAlign w:val="bottom"/>
          </w:tcPr>
          <w:p w14:paraId="30A39EFE"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duration (s)</w:t>
            </w:r>
          </w:p>
        </w:tc>
      </w:tr>
      <w:tr w:rsidR="00000000" w14:paraId="67A6BE9A" w14:textId="77777777">
        <w:trPr>
          <w:trHeight w:val="138"/>
        </w:trPr>
        <w:tc>
          <w:tcPr>
            <w:tcW w:w="820" w:type="dxa"/>
            <w:tcBorders>
              <w:left w:val="single" w:sz="8" w:space="0" w:color="auto"/>
              <w:bottom w:val="single" w:sz="8" w:space="0" w:color="auto"/>
              <w:right w:val="single" w:sz="8" w:space="0" w:color="auto"/>
            </w:tcBorders>
            <w:shd w:val="clear" w:color="auto" w:fill="auto"/>
            <w:vAlign w:val="bottom"/>
          </w:tcPr>
          <w:p w14:paraId="68BFA1D6" w14:textId="77777777" w:rsidR="009F5542" w:rsidRDefault="009F5542">
            <w:pPr>
              <w:spacing w:line="0" w:lineRule="atLeast"/>
              <w:rPr>
                <w:rFonts w:ascii="Times New Roman" w:eastAsia="Times New Roman" w:hAnsi="Times New Roman"/>
                <w:sz w:val="12"/>
              </w:rPr>
            </w:pPr>
          </w:p>
        </w:tc>
        <w:tc>
          <w:tcPr>
            <w:tcW w:w="2300" w:type="dxa"/>
            <w:vMerge/>
            <w:tcBorders>
              <w:bottom w:val="single" w:sz="8" w:space="0" w:color="auto"/>
              <w:right w:val="single" w:sz="8" w:space="0" w:color="auto"/>
            </w:tcBorders>
            <w:shd w:val="clear" w:color="auto" w:fill="auto"/>
            <w:vAlign w:val="bottom"/>
          </w:tcPr>
          <w:p w14:paraId="1AB07519" w14:textId="77777777" w:rsidR="009F5542" w:rsidRDefault="009F5542">
            <w:pPr>
              <w:spacing w:line="0" w:lineRule="atLeast"/>
              <w:rPr>
                <w:rFonts w:ascii="Times New Roman" w:eastAsia="Times New Roman" w:hAnsi="Times New Roman"/>
                <w:sz w:val="12"/>
              </w:rPr>
            </w:pPr>
          </w:p>
        </w:tc>
        <w:tc>
          <w:tcPr>
            <w:tcW w:w="1500" w:type="dxa"/>
            <w:vMerge/>
            <w:tcBorders>
              <w:bottom w:val="single" w:sz="8" w:space="0" w:color="auto"/>
              <w:right w:val="single" w:sz="8" w:space="0" w:color="auto"/>
            </w:tcBorders>
            <w:shd w:val="clear" w:color="auto" w:fill="auto"/>
            <w:vAlign w:val="bottom"/>
          </w:tcPr>
          <w:p w14:paraId="7E88F833" w14:textId="77777777" w:rsidR="009F5542" w:rsidRDefault="009F5542">
            <w:pPr>
              <w:spacing w:line="0" w:lineRule="atLeast"/>
              <w:rPr>
                <w:rFonts w:ascii="Times New Roman" w:eastAsia="Times New Roman" w:hAnsi="Times New Roman"/>
                <w:sz w:val="12"/>
              </w:rPr>
            </w:pPr>
          </w:p>
        </w:tc>
      </w:tr>
      <w:tr w:rsidR="00000000" w14:paraId="77F8BF95" w14:textId="77777777">
        <w:trPr>
          <w:trHeight w:val="293"/>
        </w:trPr>
        <w:tc>
          <w:tcPr>
            <w:tcW w:w="820" w:type="dxa"/>
            <w:tcBorders>
              <w:left w:val="single" w:sz="8" w:space="0" w:color="auto"/>
              <w:right w:val="single" w:sz="8" w:space="0" w:color="auto"/>
            </w:tcBorders>
            <w:shd w:val="clear" w:color="auto" w:fill="auto"/>
            <w:vAlign w:val="bottom"/>
          </w:tcPr>
          <w:p w14:paraId="02EB0060"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S1</w:t>
            </w:r>
          </w:p>
        </w:tc>
        <w:tc>
          <w:tcPr>
            <w:tcW w:w="2300" w:type="dxa"/>
            <w:tcBorders>
              <w:right w:val="single" w:sz="8" w:space="0" w:color="auto"/>
            </w:tcBorders>
            <w:shd w:val="clear" w:color="auto" w:fill="auto"/>
            <w:vAlign w:val="bottom"/>
          </w:tcPr>
          <w:p w14:paraId="0C7A21F8"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6.35</w:t>
            </w:r>
          </w:p>
        </w:tc>
        <w:tc>
          <w:tcPr>
            <w:tcW w:w="1500" w:type="dxa"/>
            <w:tcBorders>
              <w:right w:val="single" w:sz="8" w:space="0" w:color="auto"/>
            </w:tcBorders>
            <w:shd w:val="clear" w:color="auto" w:fill="auto"/>
            <w:vAlign w:val="bottom"/>
          </w:tcPr>
          <w:p w14:paraId="4475D853"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180</w:t>
            </w:r>
          </w:p>
        </w:tc>
      </w:tr>
      <w:tr w:rsidR="00000000" w14:paraId="6D99100A" w14:textId="77777777">
        <w:trPr>
          <w:trHeight w:val="39"/>
        </w:trPr>
        <w:tc>
          <w:tcPr>
            <w:tcW w:w="820" w:type="dxa"/>
            <w:tcBorders>
              <w:left w:val="single" w:sz="8" w:space="0" w:color="auto"/>
              <w:bottom w:val="single" w:sz="8" w:space="0" w:color="auto"/>
              <w:right w:val="single" w:sz="8" w:space="0" w:color="auto"/>
            </w:tcBorders>
            <w:shd w:val="clear" w:color="auto" w:fill="auto"/>
            <w:vAlign w:val="bottom"/>
          </w:tcPr>
          <w:p w14:paraId="1CDAA713" w14:textId="77777777" w:rsidR="009F5542" w:rsidRDefault="009F5542">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14:paraId="0B4845C5" w14:textId="77777777" w:rsidR="009F5542" w:rsidRDefault="009F5542">
            <w:pPr>
              <w:spacing w:line="0" w:lineRule="atLeast"/>
              <w:rPr>
                <w:rFonts w:ascii="Times New Roman" w:eastAsia="Times New Roman" w:hAnsi="Times New Roman"/>
                <w:sz w:val="3"/>
              </w:rPr>
            </w:pPr>
          </w:p>
        </w:tc>
        <w:tc>
          <w:tcPr>
            <w:tcW w:w="1500" w:type="dxa"/>
            <w:tcBorders>
              <w:bottom w:val="single" w:sz="8" w:space="0" w:color="auto"/>
              <w:right w:val="single" w:sz="8" w:space="0" w:color="auto"/>
            </w:tcBorders>
            <w:shd w:val="clear" w:color="auto" w:fill="auto"/>
            <w:vAlign w:val="bottom"/>
          </w:tcPr>
          <w:p w14:paraId="6EA93D14" w14:textId="77777777" w:rsidR="009F5542" w:rsidRDefault="009F5542">
            <w:pPr>
              <w:spacing w:line="0" w:lineRule="atLeast"/>
              <w:rPr>
                <w:rFonts w:ascii="Times New Roman" w:eastAsia="Times New Roman" w:hAnsi="Times New Roman"/>
                <w:sz w:val="3"/>
              </w:rPr>
            </w:pPr>
          </w:p>
        </w:tc>
      </w:tr>
      <w:tr w:rsidR="00000000" w14:paraId="45671878" w14:textId="77777777">
        <w:trPr>
          <w:trHeight w:val="292"/>
        </w:trPr>
        <w:tc>
          <w:tcPr>
            <w:tcW w:w="820" w:type="dxa"/>
            <w:tcBorders>
              <w:left w:val="single" w:sz="8" w:space="0" w:color="auto"/>
              <w:right w:val="single" w:sz="8" w:space="0" w:color="auto"/>
            </w:tcBorders>
            <w:shd w:val="clear" w:color="auto" w:fill="auto"/>
            <w:vAlign w:val="bottom"/>
          </w:tcPr>
          <w:p w14:paraId="24093F81"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S2</w:t>
            </w:r>
          </w:p>
        </w:tc>
        <w:tc>
          <w:tcPr>
            <w:tcW w:w="2300" w:type="dxa"/>
            <w:tcBorders>
              <w:right w:val="single" w:sz="8" w:space="0" w:color="auto"/>
            </w:tcBorders>
            <w:shd w:val="clear" w:color="auto" w:fill="auto"/>
            <w:vAlign w:val="bottom"/>
          </w:tcPr>
          <w:p w14:paraId="11D5F2AF"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6.35</w:t>
            </w:r>
          </w:p>
        </w:tc>
        <w:tc>
          <w:tcPr>
            <w:tcW w:w="1500" w:type="dxa"/>
            <w:tcBorders>
              <w:right w:val="single" w:sz="8" w:space="0" w:color="auto"/>
            </w:tcBorders>
            <w:shd w:val="clear" w:color="auto" w:fill="auto"/>
            <w:vAlign w:val="bottom"/>
          </w:tcPr>
          <w:p w14:paraId="57CBED9A"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600</w:t>
            </w:r>
          </w:p>
        </w:tc>
      </w:tr>
      <w:tr w:rsidR="00000000" w14:paraId="6F1242E0" w14:textId="77777777">
        <w:trPr>
          <w:trHeight w:val="39"/>
        </w:trPr>
        <w:tc>
          <w:tcPr>
            <w:tcW w:w="820" w:type="dxa"/>
            <w:tcBorders>
              <w:left w:val="single" w:sz="8" w:space="0" w:color="auto"/>
              <w:bottom w:val="single" w:sz="8" w:space="0" w:color="auto"/>
              <w:right w:val="single" w:sz="8" w:space="0" w:color="auto"/>
            </w:tcBorders>
            <w:shd w:val="clear" w:color="auto" w:fill="auto"/>
            <w:vAlign w:val="bottom"/>
          </w:tcPr>
          <w:p w14:paraId="1F22802C" w14:textId="77777777" w:rsidR="009F5542" w:rsidRDefault="009F5542">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14:paraId="099BE3E4" w14:textId="77777777" w:rsidR="009F5542" w:rsidRDefault="009F5542">
            <w:pPr>
              <w:spacing w:line="0" w:lineRule="atLeast"/>
              <w:rPr>
                <w:rFonts w:ascii="Times New Roman" w:eastAsia="Times New Roman" w:hAnsi="Times New Roman"/>
                <w:sz w:val="3"/>
              </w:rPr>
            </w:pPr>
          </w:p>
        </w:tc>
        <w:tc>
          <w:tcPr>
            <w:tcW w:w="1500" w:type="dxa"/>
            <w:tcBorders>
              <w:bottom w:val="single" w:sz="8" w:space="0" w:color="auto"/>
              <w:right w:val="single" w:sz="8" w:space="0" w:color="auto"/>
            </w:tcBorders>
            <w:shd w:val="clear" w:color="auto" w:fill="auto"/>
            <w:vAlign w:val="bottom"/>
          </w:tcPr>
          <w:p w14:paraId="3C825561" w14:textId="77777777" w:rsidR="009F5542" w:rsidRDefault="009F5542">
            <w:pPr>
              <w:spacing w:line="0" w:lineRule="atLeast"/>
              <w:rPr>
                <w:rFonts w:ascii="Times New Roman" w:eastAsia="Times New Roman" w:hAnsi="Times New Roman"/>
                <w:sz w:val="3"/>
              </w:rPr>
            </w:pPr>
          </w:p>
        </w:tc>
      </w:tr>
      <w:tr w:rsidR="00000000" w14:paraId="06A14CE8" w14:textId="77777777">
        <w:trPr>
          <w:trHeight w:val="290"/>
        </w:trPr>
        <w:tc>
          <w:tcPr>
            <w:tcW w:w="820" w:type="dxa"/>
            <w:tcBorders>
              <w:left w:val="single" w:sz="8" w:space="0" w:color="auto"/>
              <w:right w:val="single" w:sz="8" w:space="0" w:color="auto"/>
            </w:tcBorders>
            <w:shd w:val="clear" w:color="auto" w:fill="auto"/>
            <w:vAlign w:val="bottom"/>
          </w:tcPr>
          <w:p w14:paraId="2A9C8702"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S3</w:t>
            </w:r>
          </w:p>
        </w:tc>
        <w:tc>
          <w:tcPr>
            <w:tcW w:w="2300" w:type="dxa"/>
            <w:tcBorders>
              <w:right w:val="single" w:sz="8" w:space="0" w:color="auto"/>
            </w:tcBorders>
            <w:shd w:val="clear" w:color="auto" w:fill="auto"/>
            <w:vAlign w:val="bottom"/>
          </w:tcPr>
          <w:p w14:paraId="51F4267A"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25.4</w:t>
            </w:r>
          </w:p>
        </w:tc>
        <w:tc>
          <w:tcPr>
            <w:tcW w:w="1500" w:type="dxa"/>
            <w:tcBorders>
              <w:right w:val="single" w:sz="8" w:space="0" w:color="auto"/>
            </w:tcBorders>
            <w:shd w:val="clear" w:color="auto" w:fill="auto"/>
            <w:vAlign w:val="bottom"/>
          </w:tcPr>
          <w:p w14:paraId="1E74EC7D"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180</w:t>
            </w:r>
          </w:p>
        </w:tc>
      </w:tr>
      <w:tr w:rsidR="00000000" w14:paraId="394A786B" w14:textId="77777777">
        <w:trPr>
          <w:trHeight w:val="41"/>
        </w:trPr>
        <w:tc>
          <w:tcPr>
            <w:tcW w:w="820" w:type="dxa"/>
            <w:tcBorders>
              <w:left w:val="single" w:sz="8" w:space="0" w:color="auto"/>
              <w:bottom w:val="single" w:sz="8" w:space="0" w:color="auto"/>
              <w:right w:val="single" w:sz="8" w:space="0" w:color="auto"/>
            </w:tcBorders>
            <w:shd w:val="clear" w:color="auto" w:fill="auto"/>
            <w:vAlign w:val="bottom"/>
          </w:tcPr>
          <w:p w14:paraId="75101D6B" w14:textId="77777777" w:rsidR="009F5542" w:rsidRDefault="009F5542">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14:paraId="06459A78" w14:textId="77777777" w:rsidR="009F5542" w:rsidRDefault="009F5542">
            <w:pPr>
              <w:spacing w:line="0" w:lineRule="atLeast"/>
              <w:rPr>
                <w:rFonts w:ascii="Times New Roman" w:eastAsia="Times New Roman" w:hAnsi="Times New Roman"/>
                <w:sz w:val="3"/>
              </w:rPr>
            </w:pPr>
          </w:p>
        </w:tc>
        <w:tc>
          <w:tcPr>
            <w:tcW w:w="1500" w:type="dxa"/>
            <w:tcBorders>
              <w:bottom w:val="single" w:sz="8" w:space="0" w:color="auto"/>
              <w:right w:val="single" w:sz="8" w:space="0" w:color="auto"/>
            </w:tcBorders>
            <w:shd w:val="clear" w:color="auto" w:fill="auto"/>
            <w:vAlign w:val="bottom"/>
          </w:tcPr>
          <w:p w14:paraId="3743A62A" w14:textId="77777777" w:rsidR="009F5542" w:rsidRDefault="009F5542">
            <w:pPr>
              <w:spacing w:line="0" w:lineRule="atLeast"/>
              <w:rPr>
                <w:rFonts w:ascii="Times New Roman" w:eastAsia="Times New Roman" w:hAnsi="Times New Roman"/>
                <w:sz w:val="3"/>
              </w:rPr>
            </w:pPr>
          </w:p>
        </w:tc>
      </w:tr>
      <w:tr w:rsidR="00000000" w14:paraId="78A7104E" w14:textId="77777777">
        <w:trPr>
          <w:trHeight w:val="289"/>
        </w:trPr>
        <w:tc>
          <w:tcPr>
            <w:tcW w:w="820" w:type="dxa"/>
            <w:tcBorders>
              <w:left w:val="single" w:sz="8" w:space="0" w:color="auto"/>
              <w:right w:val="single" w:sz="8" w:space="0" w:color="auto"/>
            </w:tcBorders>
            <w:shd w:val="clear" w:color="auto" w:fill="auto"/>
            <w:vAlign w:val="bottom"/>
          </w:tcPr>
          <w:p w14:paraId="78FA6E92"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S4</w:t>
            </w:r>
          </w:p>
        </w:tc>
        <w:tc>
          <w:tcPr>
            <w:tcW w:w="2300" w:type="dxa"/>
            <w:tcBorders>
              <w:right w:val="single" w:sz="8" w:space="0" w:color="auto"/>
            </w:tcBorders>
            <w:shd w:val="clear" w:color="auto" w:fill="auto"/>
            <w:vAlign w:val="bottom"/>
          </w:tcPr>
          <w:p w14:paraId="3A70BEBE"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25.4</w:t>
            </w:r>
          </w:p>
        </w:tc>
        <w:tc>
          <w:tcPr>
            <w:tcW w:w="1500" w:type="dxa"/>
            <w:tcBorders>
              <w:right w:val="single" w:sz="8" w:space="0" w:color="auto"/>
            </w:tcBorders>
            <w:shd w:val="clear" w:color="auto" w:fill="auto"/>
            <w:vAlign w:val="bottom"/>
          </w:tcPr>
          <w:p w14:paraId="1252417D"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600</w:t>
            </w:r>
          </w:p>
        </w:tc>
      </w:tr>
      <w:tr w:rsidR="00000000" w14:paraId="01B564B0" w14:textId="77777777">
        <w:trPr>
          <w:trHeight w:val="41"/>
        </w:trPr>
        <w:tc>
          <w:tcPr>
            <w:tcW w:w="820" w:type="dxa"/>
            <w:tcBorders>
              <w:left w:val="single" w:sz="8" w:space="0" w:color="auto"/>
              <w:bottom w:val="single" w:sz="8" w:space="0" w:color="auto"/>
              <w:right w:val="single" w:sz="8" w:space="0" w:color="auto"/>
            </w:tcBorders>
            <w:shd w:val="clear" w:color="auto" w:fill="auto"/>
            <w:vAlign w:val="bottom"/>
          </w:tcPr>
          <w:p w14:paraId="3C296D82" w14:textId="77777777" w:rsidR="009F5542" w:rsidRDefault="009F5542">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14:paraId="1C5AE0BB" w14:textId="77777777" w:rsidR="009F5542" w:rsidRDefault="009F5542">
            <w:pPr>
              <w:spacing w:line="0" w:lineRule="atLeast"/>
              <w:rPr>
                <w:rFonts w:ascii="Times New Roman" w:eastAsia="Times New Roman" w:hAnsi="Times New Roman"/>
                <w:sz w:val="3"/>
              </w:rPr>
            </w:pPr>
          </w:p>
        </w:tc>
        <w:tc>
          <w:tcPr>
            <w:tcW w:w="1500" w:type="dxa"/>
            <w:tcBorders>
              <w:bottom w:val="single" w:sz="8" w:space="0" w:color="auto"/>
              <w:right w:val="single" w:sz="8" w:space="0" w:color="auto"/>
            </w:tcBorders>
            <w:shd w:val="clear" w:color="auto" w:fill="auto"/>
            <w:vAlign w:val="bottom"/>
          </w:tcPr>
          <w:p w14:paraId="656C2ADE" w14:textId="77777777" w:rsidR="009F5542" w:rsidRDefault="009F5542">
            <w:pPr>
              <w:spacing w:line="0" w:lineRule="atLeast"/>
              <w:rPr>
                <w:rFonts w:ascii="Times New Roman" w:eastAsia="Times New Roman" w:hAnsi="Times New Roman"/>
                <w:sz w:val="3"/>
              </w:rPr>
            </w:pPr>
          </w:p>
        </w:tc>
      </w:tr>
      <w:tr w:rsidR="00000000" w14:paraId="7BFBF4B5" w14:textId="77777777">
        <w:trPr>
          <w:trHeight w:val="289"/>
        </w:trPr>
        <w:tc>
          <w:tcPr>
            <w:tcW w:w="820" w:type="dxa"/>
            <w:tcBorders>
              <w:left w:val="single" w:sz="8" w:space="0" w:color="auto"/>
              <w:right w:val="single" w:sz="8" w:space="0" w:color="auto"/>
            </w:tcBorders>
            <w:shd w:val="clear" w:color="auto" w:fill="auto"/>
            <w:vAlign w:val="bottom"/>
          </w:tcPr>
          <w:p w14:paraId="26E465D7"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S5</w:t>
            </w:r>
          </w:p>
        </w:tc>
        <w:tc>
          <w:tcPr>
            <w:tcW w:w="2300" w:type="dxa"/>
            <w:tcBorders>
              <w:right w:val="single" w:sz="8" w:space="0" w:color="auto"/>
            </w:tcBorders>
            <w:shd w:val="clear" w:color="auto" w:fill="auto"/>
            <w:vAlign w:val="bottom"/>
          </w:tcPr>
          <w:p w14:paraId="2323C1E6"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101.6</w:t>
            </w:r>
          </w:p>
        </w:tc>
        <w:tc>
          <w:tcPr>
            <w:tcW w:w="1500" w:type="dxa"/>
            <w:tcBorders>
              <w:right w:val="single" w:sz="8" w:space="0" w:color="auto"/>
            </w:tcBorders>
            <w:shd w:val="clear" w:color="auto" w:fill="auto"/>
            <w:vAlign w:val="bottom"/>
          </w:tcPr>
          <w:p w14:paraId="2DD26867"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180</w:t>
            </w:r>
          </w:p>
        </w:tc>
      </w:tr>
      <w:tr w:rsidR="00000000" w14:paraId="4E35D5E2" w14:textId="77777777">
        <w:trPr>
          <w:trHeight w:val="39"/>
        </w:trPr>
        <w:tc>
          <w:tcPr>
            <w:tcW w:w="820" w:type="dxa"/>
            <w:tcBorders>
              <w:left w:val="single" w:sz="8" w:space="0" w:color="auto"/>
              <w:bottom w:val="single" w:sz="8" w:space="0" w:color="auto"/>
              <w:right w:val="single" w:sz="8" w:space="0" w:color="auto"/>
            </w:tcBorders>
            <w:shd w:val="clear" w:color="auto" w:fill="auto"/>
            <w:vAlign w:val="bottom"/>
          </w:tcPr>
          <w:p w14:paraId="0BE7B3ED" w14:textId="77777777" w:rsidR="009F5542" w:rsidRDefault="009F5542">
            <w:pPr>
              <w:spacing w:line="0" w:lineRule="atLeast"/>
              <w:rPr>
                <w:rFonts w:ascii="Times New Roman" w:eastAsia="Times New Roman" w:hAnsi="Times New Roman"/>
                <w:sz w:val="3"/>
              </w:rPr>
            </w:pPr>
          </w:p>
        </w:tc>
        <w:tc>
          <w:tcPr>
            <w:tcW w:w="2300" w:type="dxa"/>
            <w:tcBorders>
              <w:bottom w:val="single" w:sz="8" w:space="0" w:color="auto"/>
              <w:right w:val="single" w:sz="8" w:space="0" w:color="auto"/>
            </w:tcBorders>
            <w:shd w:val="clear" w:color="auto" w:fill="auto"/>
            <w:vAlign w:val="bottom"/>
          </w:tcPr>
          <w:p w14:paraId="52EE3B6D" w14:textId="77777777" w:rsidR="009F5542" w:rsidRDefault="009F5542">
            <w:pPr>
              <w:spacing w:line="0" w:lineRule="atLeast"/>
              <w:rPr>
                <w:rFonts w:ascii="Times New Roman" w:eastAsia="Times New Roman" w:hAnsi="Times New Roman"/>
                <w:sz w:val="3"/>
              </w:rPr>
            </w:pPr>
          </w:p>
        </w:tc>
        <w:tc>
          <w:tcPr>
            <w:tcW w:w="1500" w:type="dxa"/>
            <w:tcBorders>
              <w:bottom w:val="single" w:sz="8" w:space="0" w:color="auto"/>
              <w:right w:val="single" w:sz="8" w:space="0" w:color="auto"/>
            </w:tcBorders>
            <w:shd w:val="clear" w:color="auto" w:fill="auto"/>
            <w:vAlign w:val="bottom"/>
          </w:tcPr>
          <w:p w14:paraId="186AA482" w14:textId="77777777" w:rsidR="009F5542" w:rsidRDefault="009F5542">
            <w:pPr>
              <w:spacing w:line="0" w:lineRule="atLeast"/>
              <w:rPr>
                <w:rFonts w:ascii="Times New Roman" w:eastAsia="Times New Roman" w:hAnsi="Times New Roman"/>
                <w:sz w:val="3"/>
              </w:rPr>
            </w:pPr>
          </w:p>
        </w:tc>
      </w:tr>
      <w:tr w:rsidR="00000000" w14:paraId="4CE62531" w14:textId="77777777">
        <w:trPr>
          <w:trHeight w:val="292"/>
        </w:trPr>
        <w:tc>
          <w:tcPr>
            <w:tcW w:w="820" w:type="dxa"/>
            <w:tcBorders>
              <w:left w:val="single" w:sz="8" w:space="0" w:color="auto"/>
              <w:right w:val="single" w:sz="8" w:space="0" w:color="auto"/>
            </w:tcBorders>
            <w:shd w:val="clear" w:color="auto" w:fill="auto"/>
            <w:vAlign w:val="bottom"/>
          </w:tcPr>
          <w:p w14:paraId="025B23F6"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S6</w:t>
            </w:r>
          </w:p>
        </w:tc>
        <w:tc>
          <w:tcPr>
            <w:tcW w:w="2300" w:type="dxa"/>
            <w:tcBorders>
              <w:right w:val="single" w:sz="8" w:space="0" w:color="auto"/>
            </w:tcBorders>
            <w:shd w:val="clear" w:color="auto" w:fill="auto"/>
            <w:vAlign w:val="bottom"/>
          </w:tcPr>
          <w:p w14:paraId="7D7F3435"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508</w:t>
            </w:r>
          </w:p>
        </w:tc>
        <w:tc>
          <w:tcPr>
            <w:tcW w:w="1500" w:type="dxa"/>
            <w:tcBorders>
              <w:right w:val="single" w:sz="8" w:space="0" w:color="auto"/>
            </w:tcBorders>
            <w:shd w:val="clear" w:color="auto" w:fill="auto"/>
            <w:vAlign w:val="bottom"/>
          </w:tcPr>
          <w:p w14:paraId="1402DD08"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180</w:t>
            </w:r>
          </w:p>
        </w:tc>
      </w:tr>
      <w:tr w:rsidR="00000000" w14:paraId="4D1F0186" w14:textId="77777777">
        <w:trPr>
          <w:trHeight w:val="48"/>
        </w:trPr>
        <w:tc>
          <w:tcPr>
            <w:tcW w:w="820" w:type="dxa"/>
            <w:tcBorders>
              <w:left w:val="single" w:sz="8" w:space="0" w:color="auto"/>
              <w:bottom w:val="single" w:sz="8" w:space="0" w:color="auto"/>
              <w:right w:val="single" w:sz="8" w:space="0" w:color="auto"/>
            </w:tcBorders>
            <w:shd w:val="clear" w:color="auto" w:fill="auto"/>
            <w:vAlign w:val="bottom"/>
          </w:tcPr>
          <w:p w14:paraId="342DA5DD" w14:textId="77777777" w:rsidR="009F5542" w:rsidRDefault="009F5542">
            <w:pPr>
              <w:spacing w:line="0" w:lineRule="atLeast"/>
              <w:rPr>
                <w:rFonts w:ascii="Times New Roman" w:eastAsia="Times New Roman" w:hAnsi="Times New Roman"/>
                <w:sz w:val="4"/>
              </w:rPr>
            </w:pPr>
          </w:p>
        </w:tc>
        <w:tc>
          <w:tcPr>
            <w:tcW w:w="2300" w:type="dxa"/>
            <w:tcBorders>
              <w:bottom w:val="single" w:sz="8" w:space="0" w:color="auto"/>
              <w:right w:val="single" w:sz="8" w:space="0" w:color="auto"/>
            </w:tcBorders>
            <w:shd w:val="clear" w:color="auto" w:fill="auto"/>
            <w:vAlign w:val="bottom"/>
          </w:tcPr>
          <w:p w14:paraId="5640D9B0" w14:textId="77777777" w:rsidR="009F5542" w:rsidRDefault="009F5542">
            <w:pPr>
              <w:spacing w:line="0" w:lineRule="atLeast"/>
              <w:rPr>
                <w:rFonts w:ascii="Times New Roman" w:eastAsia="Times New Roman" w:hAnsi="Times New Roman"/>
                <w:sz w:val="4"/>
              </w:rPr>
            </w:pPr>
          </w:p>
        </w:tc>
        <w:tc>
          <w:tcPr>
            <w:tcW w:w="1500" w:type="dxa"/>
            <w:tcBorders>
              <w:bottom w:val="single" w:sz="8" w:space="0" w:color="auto"/>
              <w:right w:val="single" w:sz="8" w:space="0" w:color="auto"/>
            </w:tcBorders>
            <w:shd w:val="clear" w:color="auto" w:fill="auto"/>
            <w:vAlign w:val="bottom"/>
          </w:tcPr>
          <w:p w14:paraId="10EC1CF1" w14:textId="77777777" w:rsidR="009F5542" w:rsidRDefault="009F5542">
            <w:pPr>
              <w:spacing w:line="0" w:lineRule="atLeast"/>
              <w:rPr>
                <w:rFonts w:ascii="Times New Roman" w:eastAsia="Times New Roman" w:hAnsi="Times New Roman"/>
                <w:sz w:val="4"/>
              </w:rPr>
            </w:pPr>
          </w:p>
        </w:tc>
      </w:tr>
    </w:tbl>
    <w:p w14:paraId="398A3F75" w14:textId="77777777" w:rsidR="009F5542" w:rsidRDefault="009F5542">
      <w:pPr>
        <w:spacing w:line="324" w:lineRule="exact"/>
        <w:rPr>
          <w:rFonts w:ascii="Times New Roman" w:eastAsia="Times New Roman" w:hAnsi="Times New Roman"/>
        </w:rPr>
      </w:pPr>
    </w:p>
    <w:p w14:paraId="07B133D0" w14:textId="77777777" w:rsidR="009F5542" w:rsidRDefault="009F5542">
      <w:pPr>
        <w:spacing w:line="274" w:lineRule="auto"/>
        <w:jc w:val="both"/>
        <w:rPr>
          <w:rFonts w:ascii="Times New Roman" w:eastAsia="Times New Roman" w:hAnsi="Times New Roman"/>
          <w:sz w:val="24"/>
        </w:rPr>
      </w:pPr>
      <w:r>
        <w:rPr>
          <w:rFonts w:ascii="Times New Roman" w:eastAsia="Times New Roman" w:hAnsi="Times New Roman"/>
          <w:sz w:val="24"/>
        </w:rPr>
        <w:t>To each category, an expected frequency was associated and consequence assessment of potential spills was carried out. Source term was estimated through conventional integral models (Van Den Bosh and Weterings, 2005), while the dynamic development of contaminated area was simulated trough the adoption of the modelling tool GNOME (General NOAA Operational Modelling Environment), developed by the National Oceanic and Atmospheric Administration (NOAA) (Zelenke, B., C. O</w:t>
      </w:r>
      <w:r>
        <w:rPr>
          <w:rFonts w:ascii="Times New Roman" w:eastAsia="Times New Roman" w:hAnsi="Times New Roman"/>
          <w:sz w:val="24"/>
        </w:rPr>
        <w:t>’Connor, C. Barker, C.J. Beegle</w:t>
      </w:r>
      <w:r>
        <w:rPr>
          <w:rFonts w:ascii="Times New Roman" w:eastAsia="Times New Roman" w:hAnsi="Times New Roman"/>
          <w:sz w:val="24"/>
        </w:rPr>
        <w:t>-Krause, 2012). GNOME is a Eulerian/Lagrangian</w:t>
      </w:r>
      <w:r>
        <w:rPr>
          <w:rFonts w:ascii="Times New Roman" w:eastAsia="Times New Roman" w:hAnsi="Times New Roman"/>
          <w:sz w:val="24"/>
        </w:rPr>
        <w:t xml:space="preserve"> model extensively applied in the framework of oil spill impact assessment studies, which was previously verified and validated. GNOME simulates the particle trajectories only on the ocean surface (Cheng et al., (2011), Marta-Almeida et al., (2013), Farzingohar et al., (2011)) and is written using the latest object-oriented programming methodologies in the C++ programming language (Beegle-Krause, 2001).</w:t>
      </w:r>
    </w:p>
    <w:p w14:paraId="341D70E7" w14:textId="77777777" w:rsidR="009F5542" w:rsidRDefault="009F5542">
      <w:pPr>
        <w:spacing w:line="27" w:lineRule="exact"/>
        <w:rPr>
          <w:rFonts w:ascii="Times New Roman" w:eastAsia="Times New Roman" w:hAnsi="Times New Roman"/>
        </w:rPr>
      </w:pPr>
    </w:p>
    <w:p w14:paraId="68812C8D" w14:textId="77777777" w:rsidR="009F5542" w:rsidRDefault="009F5542">
      <w:pPr>
        <w:spacing w:line="270" w:lineRule="auto"/>
        <w:jc w:val="both"/>
        <w:rPr>
          <w:rFonts w:ascii="Times New Roman" w:eastAsia="Times New Roman" w:hAnsi="Times New Roman"/>
          <w:sz w:val="24"/>
        </w:rPr>
      </w:pPr>
      <w:r>
        <w:rPr>
          <w:rFonts w:ascii="Times New Roman" w:eastAsia="Times New Roman" w:hAnsi="Times New Roman"/>
          <w:sz w:val="24"/>
        </w:rPr>
        <w:t>The oil spills are modelled as Lagrangian Elements (LEs) advected with the surface Eulerian current velocity field and the diffusion is simulated as a random walk (Marta-Almeida et al., 2013). Spilled substances are modelled as point masses, namely the LEs. Further information about models</w:t>
      </w:r>
    </w:p>
    <w:p w14:paraId="3E9706DF" w14:textId="77777777" w:rsidR="009F5542" w:rsidRDefault="009F5542">
      <w:pPr>
        <w:spacing w:line="213" w:lineRule="exact"/>
        <w:rPr>
          <w:rFonts w:ascii="Times New Roman" w:eastAsia="Times New Roman" w:hAnsi="Times New Roman"/>
        </w:rPr>
      </w:pPr>
    </w:p>
    <w:p w14:paraId="42EF7732"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15</w:t>
      </w:r>
    </w:p>
    <w:p w14:paraId="77BC9F5D" w14:textId="77777777" w:rsidR="009F5542" w:rsidRDefault="009F5542">
      <w:pPr>
        <w:spacing w:line="0" w:lineRule="atLeast"/>
        <w:jc w:val="center"/>
        <w:rPr>
          <w:rFonts w:ascii="Times New Roman" w:eastAsia="Times New Roman" w:hAnsi="Times New Roman"/>
          <w:sz w:val="24"/>
        </w:rPr>
        <w:sectPr w:rsidR="00000000">
          <w:pgSz w:w="11900" w:h="16838"/>
          <w:pgMar w:top="1420" w:right="1126" w:bottom="425" w:left="1140" w:header="0" w:footer="0" w:gutter="0"/>
          <w:cols w:space="0" w:equalWidth="0">
            <w:col w:w="9640"/>
          </w:cols>
          <w:docGrid w:linePitch="360"/>
        </w:sectPr>
      </w:pPr>
    </w:p>
    <w:p w14:paraId="1A3AA9B3" w14:textId="77777777" w:rsidR="009F5542" w:rsidRDefault="009F5542">
      <w:pPr>
        <w:spacing w:line="0" w:lineRule="atLeast"/>
        <w:rPr>
          <w:rFonts w:ascii="Times New Roman" w:eastAsia="Times New Roman" w:hAnsi="Times New Roman"/>
          <w:sz w:val="24"/>
        </w:rPr>
      </w:pPr>
      <w:bookmarkStart w:id="16" w:name="page17"/>
      <w:bookmarkEnd w:id="16"/>
      <w:r>
        <w:rPr>
          <w:rFonts w:ascii="Times New Roman" w:eastAsia="Times New Roman" w:hAnsi="Times New Roman"/>
          <w:sz w:val="24"/>
        </w:rPr>
        <w:t xml:space="preserve">implemented in GNOME are available in technical documentation </w:t>
      </w:r>
      <w:r>
        <w:rPr>
          <w:rFonts w:ascii="Times New Roman" w:eastAsia="Times New Roman" w:hAnsi="Times New Roman"/>
          <w:sz w:val="24"/>
        </w:rPr>
        <w:t>(Zelenke, B., C. O</w:t>
      </w:r>
      <w:r>
        <w:rPr>
          <w:rFonts w:ascii="Times New Roman" w:eastAsia="Times New Roman" w:hAnsi="Times New Roman"/>
          <w:sz w:val="24"/>
        </w:rPr>
        <w:t>’Connor, C.</w:t>
      </w:r>
    </w:p>
    <w:p w14:paraId="578CF5B1" w14:textId="77777777" w:rsidR="009F5542" w:rsidRDefault="009F5542">
      <w:pPr>
        <w:spacing w:line="44" w:lineRule="exact"/>
        <w:rPr>
          <w:rFonts w:ascii="Times New Roman" w:eastAsia="Times New Roman" w:hAnsi="Times New Roman"/>
        </w:rPr>
      </w:pPr>
    </w:p>
    <w:p w14:paraId="55BA73F2"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Barker, C.J. Beegle-Krause, 2012) provided by NOAA.</w:t>
      </w:r>
    </w:p>
    <w:p w14:paraId="6CFEF349" w14:textId="77777777" w:rsidR="009F5542" w:rsidRDefault="009F5542">
      <w:pPr>
        <w:spacing w:line="53" w:lineRule="exact"/>
        <w:rPr>
          <w:rFonts w:ascii="Times New Roman" w:eastAsia="Times New Roman" w:hAnsi="Times New Roman"/>
        </w:rPr>
      </w:pPr>
    </w:p>
    <w:p w14:paraId="0BC838B3" w14:textId="77777777" w:rsidR="009F5542" w:rsidRDefault="009F5542">
      <w:pPr>
        <w:spacing w:line="274" w:lineRule="auto"/>
        <w:jc w:val="both"/>
        <w:rPr>
          <w:rFonts w:ascii="Times New Roman" w:eastAsia="Times New Roman" w:hAnsi="Times New Roman"/>
          <w:sz w:val="24"/>
        </w:rPr>
      </w:pPr>
      <w:r>
        <w:rPr>
          <w:rFonts w:ascii="Times New Roman" w:eastAsia="Times New Roman" w:hAnsi="Times New Roman"/>
          <w:sz w:val="24"/>
        </w:rPr>
        <w:t>NOAA has developed GNOME to investigate the effects of different pollutants and environmental condition on trajectory results (Cheng et al., 2011). GNOME supports the NOAA/National Ocean Service (NOS), Office of Response and Restoration (OR&amp;R), Emergency Response Division (ERD) standard for best guess and minimum regret trajectories, by providing information about where the spill is most likely to go (</w:t>
      </w:r>
      <w:r>
        <w:rPr>
          <w:rFonts w:ascii="Times New Roman" w:eastAsia="Times New Roman" w:hAnsi="Times New Roman"/>
          <w:sz w:val="24"/>
        </w:rPr>
        <w:t xml:space="preserve">namely, </w:t>
      </w:r>
      <w:r>
        <w:rPr>
          <w:rFonts w:ascii="Times New Roman" w:eastAsia="Times New Roman" w:hAnsi="Times New Roman"/>
          <w:sz w:val="24"/>
        </w:rPr>
        <w:t>“</w:t>
      </w:r>
      <w:r>
        <w:rPr>
          <w:rFonts w:ascii="Times New Roman" w:eastAsia="Times New Roman" w:hAnsi="Times New Roman"/>
          <w:sz w:val="24"/>
        </w:rPr>
        <w:t>Best Guess Solution</w:t>
      </w:r>
      <w:r>
        <w:rPr>
          <w:rFonts w:ascii="Times New Roman" w:eastAsia="Times New Roman" w:hAnsi="Times New Roman"/>
          <w:sz w:val="24"/>
        </w:rPr>
        <w:t>”</w:t>
      </w:r>
      <w:r>
        <w:rPr>
          <w:rFonts w:ascii="Times New Roman" w:eastAsia="Times New Roman" w:hAnsi="Times New Roman"/>
          <w:sz w:val="24"/>
        </w:rPr>
        <w:t xml:space="preserve">) and the uncertainty bound (namely, </w:t>
      </w:r>
      <w:r>
        <w:rPr>
          <w:rFonts w:ascii="Times New Roman" w:eastAsia="Times New Roman" w:hAnsi="Times New Roman"/>
          <w:sz w:val="24"/>
        </w:rPr>
        <w:t>“</w:t>
      </w:r>
      <w:r>
        <w:rPr>
          <w:rFonts w:ascii="Times New Roman" w:eastAsia="Times New Roman" w:hAnsi="Times New Roman"/>
          <w:sz w:val="24"/>
        </w:rPr>
        <w:t>Minimum Regret Solution</w:t>
      </w:r>
      <w:r>
        <w:rPr>
          <w:rFonts w:ascii="Times New Roman" w:eastAsia="Times New Roman" w:hAnsi="Times New Roman"/>
          <w:sz w:val="24"/>
        </w:rPr>
        <w:t>”</w:t>
      </w:r>
      <w:r>
        <w:rPr>
          <w:rFonts w:ascii="Times New Roman" w:eastAsia="Times New Roman" w:hAnsi="Times New Roman"/>
          <w:sz w:val="24"/>
        </w:rPr>
        <w:t>). Compared with other models, the GNOME model can be used</w:t>
      </w:r>
      <w:r>
        <w:rPr>
          <w:rFonts w:ascii="Times New Roman" w:eastAsia="Times New Roman" w:hAnsi="Times New Roman"/>
          <w:sz w:val="24"/>
        </w:rPr>
        <w:t xml:space="preserve"> anywhere in the world and requires fewer input parameters than most other models (Cheng et al., 2011). The details of the GNOME simulations performed for the present case study are collected and described in the dedicated section 4.3.1.</w:t>
      </w:r>
    </w:p>
    <w:p w14:paraId="1B33E433" w14:textId="77777777" w:rsidR="009F5542" w:rsidRDefault="009F5542">
      <w:pPr>
        <w:spacing w:line="200" w:lineRule="exact"/>
        <w:rPr>
          <w:rFonts w:ascii="Times New Roman" w:eastAsia="Times New Roman" w:hAnsi="Times New Roman"/>
        </w:rPr>
      </w:pPr>
    </w:p>
    <w:p w14:paraId="30C642B5" w14:textId="77777777" w:rsidR="009F5542" w:rsidRDefault="009F5542">
      <w:pPr>
        <w:spacing w:line="319" w:lineRule="exact"/>
        <w:rPr>
          <w:rFonts w:ascii="Times New Roman" w:eastAsia="Times New Roman" w:hAnsi="Times New Roman"/>
        </w:rPr>
      </w:pPr>
    </w:p>
    <w:p w14:paraId="40F9ECDA" w14:textId="77777777" w:rsidR="009F5542" w:rsidRDefault="009F5542">
      <w:pPr>
        <w:tabs>
          <w:tab w:val="left" w:pos="1200"/>
        </w:tabs>
        <w:spacing w:line="0" w:lineRule="atLeast"/>
        <w:ind w:left="580"/>
        <w:rPr>
          <w:rFonts w:ascii="Cambria" w:eastAsia="Cambria" w:hAnsi="Cambria"/>
          <w:sz w:val="23"/>
          <w:u w:val="single"/>
        </w:rPr>
      </w:pPr>
      <w:r>
        <w:rPr>
          <w:rFonts w:ascii="Times New Roman" w:eastAsia="Times New Roman" w:hAnsi="Times New Roman"/>
          <w:sz w:val="24"/>
        </w:rPr>
        <w:t>4.3.1</w:t>
      </w:r>
      <w:r>
        <w:rPr>
          <w:rFonts w:ascii="Times New Roman" w:eastAsia="Times New Roman" w:hAnsi="Times New Roman"/>
        </w:rPr>
        <w:tab/>
      </w:r>
      <w:r>
        <w:rPr>
          <w:rFonts w:ascii="Cambria" w:eastAsia="Cambria" w:hAnsi="Cambria"/>
          <w:sz w:val="23"/>
          <w:u w:val="single"/>
        </w:rPr>
        <w:t>GNOME simulation setup</w:t>
      </w:r>
    </w:p>
    <w:p w14:paraId="4F002B88" w14:textId="77777777" w:rsidR="009F5542" w:rsidRDefault="009F5542">
      <w:pPr>
        <w:spacing w:line="60" w:lineRule="exact"/>
        <w:rPr>
          <w:rFonts w:ascii="Times New Roman" w:eastAsia="Times New Roman" w:hAnsi="Times New Roman"/>
        </w:rPr>
      </w:pPr>
    </w:p>
    <w:p w14:paraId="5492CD0F" w14:textId="77777777" w:rsidR="009F5542" w:rsidRDefault="009F5542">
      <w:pPr>
        <w:spacing w:line="275" w:lineRule="auto"/>
        <w:jc w:val="both"/>
        <w:rPr>
          <w:rFonts w:ascii="Times New Roman" w:eastAsia="Times New Roman" w:hAnsi="Times New Roman"/>
          <w:sz w:val="24"/>
        </w:rPr>
      </w:pPr>
      <w:r>
        <w:rPr>
          <w:rFonts w:ascii="Times New Roman" w:eastAsia="Times New Roman" w:hAnsi="Times New Roman"/>
          <w:sz w:val="24"/>
        </w:rPr>
        <w:t xml:space="preserve">GNOME </w:t>
      </w:r>
      <w:hyperlink r:id="rId27" w:history="1">
        <w:r>
          <w:rPr>
            <w:rFonts w:ascii="Times New Roman" w:eastAsia="Times New Roman" w:hAnsi="Times New Roman"/>
            <w:sz w:val="24"/>
            <w:u w:val="single"/>
          </w:rPr>
          <w:t>(http://response.restoration.noaa.gov)</w:t>
        </w:r>
        <w:r>
          <w:rPr>
            <w:rFonts w:ascii="Times New Roman" w:eastAsia="Times New Roman" w:hAnsi="Times New Roman"/>
            <w:sz w:val="24"/>
            <w:u w:val="single"/>
          </w:rPr>
          <w:t xml:space="preserve"> </w:t>
        </w:r>
      </w:hyperlink>
      <w:r>
        <w:rPr>
          <w:rFonts w:ascii="Times New Roman" w:eastAsia="Times New Roman" w:hAnsi="Times New Roman"/>
          <w:sz w:val="24"/>
        </w:rPr>
        <w:t xml:space="preserve">provides the capability of simulating the behaviour of a spilled amount of oil under different weather conditions. The GNOME version applied in the simulations of this study is the 1.3.9. More details related to the code may be found in the technical documentation </w:t>
      </w:r>
      <w:r>
        <w:rPr>
          <w:rFonts w:ascii="Times New Roman" w:eastAsia="Times New Roman" w:hAnsi="Times New Roman"/>
          <w:sz w:val="24"/>
        </w:rPr>
        <w:t>(Zelenke, B., C. O</w:t>
      </w:r>
      <w:r>
        <w:rPr>
          <w:rFonts w:ascii="Times New Roman" w:eastAsia="Times New Roman" w:hAnsi="Times New Roman"/>
          <w:sz w:val="24"/>
        </w:rPr>
        <w:t>’Connor, C. Barker, C.J. Beegle</w:t>
      </w:r>
      <w:r>
        <w:rPr>
          <w:rFonts w:ascii="Times New Roman" w:eastAsia="Times New Roman" w:hAnsi="Times New Roman"/>
          <w:sz w:val="24"/>
        </w:rPr>
        <w:t>-Krause, 2012) provided by NOAA, hereby the key elements supporting the evaluation of the case study are discussed. Each release scenario was located at Goli</w:t>
      </w:r>
      <w:r>
        <w:rPr>
          <w:rFonts w:ascii="Times New Roman" w:eastAsia="Times New Roman" w:hAnsi="Times New Roman"/>
          <w:sz w:val="24"/>
        </w:rPr>
        <w:t xml:space="preserve">at coordinate, i.e. 71°30 North and 22°30 East. Windage parameters were kept as default settings, according to </w:t>
      </w:r>
      <w:r>
        <w:rPr>
          <w:rFonts w:ascii="Times New Roman" w:eastAsia="Times New Roman" w:hAnsi="Times New Roman"/>
          <w:sz w:val="24"/>
        </w:rPr>
        <w:t>(Zelenke, B., C. O</w:t>
      </w:r>
      <w:r>
        <w:rPr>
          <w:rFonts w:ascii="Times New Roman" w:eastAsia="Times New Roman" w:hAnsi="Times New Roman"/>
          <w:sz w:val="24"/>
        </w:rPr>
        <w:t>’Connor, C. Barker, C.J. Beegle</w:t>
      </w:r>
      <w:r>
        <w:rPr>
          <w:rFonts w:ascii="Times New Roman" w:eastAsia="Times New Roman" w:hAnsi="Times New Roman"/>
          <w:sz w:val="24"/>
        </w:rPr>
        <w:t>-Krause, 2012). The simulations performed in the present studies refer to a sample period, adopting real data of March 2016. Each simulation was started at 8.00 am of March 9th, 2016 and was run for 108 hours (4 days and 12 hours). This period was selected for demonstration purposes of the present methodology. Other meteorological data, when availabl</w:t>
      </w:r>
      <w:r>
        <w:rPr>
          <w:rFonts w:ascii="Times New Roman" w:eastAsia="Times New Roman" w:hAnsi="Times New Roman"/>
          <w:sz w:val="24"/>
        </w:rPr>
        <w:t xml:space="preserve">e, may as well be implemented in the software. The impact assessment results are shown in Section 5.2. During each simulation, the minimum regret solution is calculated. The beaching algorithm include the </w:t>
      </w:r>
      <w:r>
        <w:rPr>
          <w:rFonts w:ascii="Times New Roman" w:eastAsia="Times New Roman" w:hAnsi="Times New Roman"/>
          <w:sz w:val="24"/>
        </w:rPr>
        <w:t>“prevent land jumping</w:t>
      </w:r>
      <w:r>
        <w:rPr>
          <w:rFonts w:ascii="Times New Roman" w:eastAsia="Times New Roman" w:hAnsi="Times New Roman"/>
          <w:sz w:val="24"/>
        </w:rPr>
        <w:t>” box.</w:t>
      </w:r>
    </w:p>
    <w:p w14:paraId="1ED18B52" w14:textId="77777777" w:rsidR="009F5542" w:rsidRDefault="009F5542">
      <w:pPr>
        <w:spacing w:line="200" w:lineRule="exact"/>
        <w:rPr>
          <w:rFonts w:ascii="Times New Roman" w:eastAsia="Times New Roman" w:hAnsi="Times New Roman"/>
        </w:rPr>
      </w:pPr>
    </w:p>
    <w:p w14:paraId="67DA9E94" w14:textId="77777777" w:rsidR="009F5542" w:rsidRDefault="009F5542">
      <w:pPr>
        <w:spacing w:line="331" w:lineRule="exact"/>
        <w:rPr>
          <w:rFonts w:ascii="Times New Roman" w:eastAsia="Times New Roman" w:hAnsi="Times New Roman"/>
        </w:rPr>
      </w:pPr>
    </w:p>
    <w:p w14:paraId="49029325" w14:textId="77777777" w:rsidR="009F5542" w:rsidRDefault="009F5542">
      <w:pPr>
        <w:spacing w:line="0" w:lineRule="atLeast"/>
        <w:rPr>
          <w:rFonts w:ascii="Cambria" w:eastAsia="Cambria" w:hAnsi="Cambria"/>
          <w:sz w:val="22"/>
        </w:rPr>
      </w:pPr>
      <w:r>
        <w:rPr>
          <w:rFonts w:ascii="Cambria" w:eastAsia="Cambria" w:hAnsi="Cambria"/>
          <w:sz w:val="22"/>
        </w:rPr>
        <w:t>4.3.1.1 Spill Characterization</w:t>
      </w:r>
    </w:p>
    <w:p w14:paraId="02D3C431" w14:textId="77777777" w:rsidR="009F5542" w:rsidRDefault="009F5542">
      <w:pPr>
        <w:spacing w:line="43" w:lineRule="exact"/>
        <w:rPr>
          <w:rFonts w:ascii="Times New Roman" w:eastAsia="Times New Roman" w:hAnsi="Times New Roman"/>
        </w:rPr>
      </w:pPr>
    </w:p>
    <w:p w14:paraId="111A45CC"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 xml:space="preserve">Spilled substances are modelled as point masses called Lagrangian Elements (LEs). In order that the quality of the statistics do not suffer, it is best to use at least 1000 LEs. The present analysis considers 1000 LEs. To each point mass, the location, age and status is assigned over time the simulation runs. The computational time step was set to 15 minutes, as indicated in </w:t>
      </w:r>
      <w:r>
        <w:rPr>
          <w:rFonts w:ascii="Times New Roman" w:eastAsia="Times New Roman" w:hAnsi="Times New Roman"/>
          <w:sz w:val="24"/>
        </w:rPr>
        <w:t>(Zelenke, B., C. O</w:t>
      </w:r>
      <w:r>
        <w:rPr>
          <w:rFonts w:ascii="Times New Roman" w:eastAsia="Times New Roman" w:hAnsi="Times New Roman"/>
          <w:sz w:val="24"/>
        </w:rPr>
        <w:t>’Connor, C.</w:t>
      </w:r>
      <w:r>
        <w:rPr>
          <w:rFonts w:ascii="Times New Roman" w:eastAsia="Times New Roman" w:hAnsi="Times New Roman"/>
          <w:sz w:val="24"/>
        </w:rPr>
        <w:t xml:space="preserve"> Barker, C.J. Beegle-Krause, 2012).</w:t>
      </w:r>
    </w:p>
    <w:p w14:paraId="37F46D37" w14:textId="77777777" w:rsidR="009F5542" w:rsidRDefault="009F5542">
      <w:pPr>
        <w:spacing w:line="17" w:lineRule="exact"/>
        <w:rPr>
          <w:rFonts w:ascii="Times New Roman" w:eastAsia="Times New Roman" w:hAnsi="Times New Roman"/>
        </w:rPr>
      </w:pPr>
    </w:p>
    <w:p w14:paraId="370EBA1D" w14:textId="77777777" w:rsidR="009F5542" w:rsidRDefault="009F5542">
      <w:pPr>
        <w:spacing w:line="272" w:lineRule="auto"/>
        <w:jc w:val="both"/>
        <w:rPr>
          <w:rFonts w:ascii="Times New Roman" w:eastAsia="Times New Roman" w:hAnsi="Times New Roman"/>
          <w:sz w:val="24"/>
        </w:rPr>
      </w:pPr>
      <w:r>
        <w:rPr>
          <w:rFonts w:ascii="Times New Roman" w:eastAsia="Times New Roman" w:hAnsi="Times New Roman"/>
          <w:sz w:val="24"/>
        </w:rPr>
        <w:t>The movement of the LEs is either to remain on the water, to evaporate, to be beached, to be weathered and disappear or to travel out of the modelling space domain. The evaporation process is modelled with a simplified algorithm that does not take into account of temperature variation and strong wind effect on the evaporation.</w:t>
      </w:r>
    </w:p>
    <w:p w14:paraId="4B06A9ED" w14:textId="77777777" w:rsidR="009F5542" w:rsidRDefault="009F5542">
      <w:pPr>
        <w:spacing w:line="19" w:lineRule="exact"/>
        <w:rPr>
          <w:rFonts w:ascii="Times New Roman" w:eastAsia="Times New Roman" w:hAnsi="Times New Roman"/>
        </w:rPr>
      </w:pPr>
    </w:p>
    <w:p w14:paraId="59B1B633"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 xml:space="preserve">Simplified assumptions are adopted in order to simulate the adhesiveness of the oil to the shoreline. In particular, an empirical parameter, namely the </w:t>
      </w:r>
      <w:r>
        <w:rPr>
          <w:rFonts w:ascii="Times New Roman" w:eastAsia="Times New Roman" w:hAnsi="Times New Roman"/>
          <w:sz w:val="24"/>
        </w:rPr>
        <w:t>“half</w:t>
      </w:r>
      <w:r>
        <w:rPr>
          <w:rFonts w:ascii="Times New Roman" w:eastAsia="Times New Roman" w:hAnsi="Times New Roman"/>
          <w:sz w:val="24"/>
        </w:rPr>
        <w:t>-</w:t>
      </w:r>
      <w:r>
        <w:rPr>
          <w:rFonts w:ascii="Times New Roman" w:eastAsia="Times New Roman" w:hAnsi="Times New Roman"/>
          <w:sz w:val="24"/>
        </w:rPr>
        <w:t>life</w:t>
      </w:r>
      <w:r>
        <w:rPr>
          <w:rFonts w:ascii="Times New Roman" w:eastAsia="Times New Roman" w:hAnsi="Times New Roman"/>
          <w:sz w:val="24"/>
        </w:rPr>
        <w:t xml:space="preserve">”, was adopted in the simulations. The half-life is a function of substrate porosity, the presence or the absence of vegetation, the inherent stickiness of the oil and other physical properties and processes of the environment as well. The refloat half-life is set as one hour </w:t>
      </w:r>
      <w:r>
        <w:rPr>
          <w:rFonts w:ascii="Times New Roman" w:eastAsia="Times New Roman" w:hAnsi="Times New Roman"/>
          <w:sz w:val="24"/>
        </w:rPr>
        <w:t>(Zelenke, B., C. O</w:t>
      </w:r>
      <w:r>
        <w:rPr>
          <w:rFonts w:ascii="Times New Roman" w:eastAsia="Times New Roman" w:hAnsi="Times New Roman"/>
          <w:sz w:val="24"/>
        </w:rPr>
        <w:t>’Connor, C. Barker, C.J. Beegle</w:t>
      </w:r>
      <w:r>
        <w:rPr>
          <w:rFonts w:ascii="Times New Roman" w:eastAsia="Times New Roman" w:hAnsi="Times New Roman"/>
          <w:sz w:val="24"/>
        </w:rPr>
        <w:t>-Krause, 2012).</w:t>
      </w:r>
    </w:p>
    <w:p w14:paraId="11A798D9" w14:textId="77777777" w:rsidR="009F5542" w:rsidRDefault="009F5542">
      <w:pPr>
        <w:spacing w:line="134" w:lineRule="exact"/>
        <w:rPr>
          <w:rFonts w:ascii="Times New Roman" w:eastAsia="Times New Roman" w:hAnsi="Times New Roman"/>
        </w:rPr>
      </w:pPr>
    </w:p>
    <w:p w14:paraId="659F79E6"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16</w:t>
      </w:r>
    </w:p>
    <w:p w14:paraId="321447D2" w14:textId="77777777" w:rsidR="009F5542" w:rsidRDefault="009F5542">
      <w:pPr>
        <w:spacing w:line="0" w:lineRule="atLeast"/>
        <w:jc w:val="center"/>
        <w:rPr>
          <w:rFonts w:ascii="Times New Roman" w:eastAsia="Times New Roman" w:hAnsi="Times New Roman"/>
          <w:sz w:val="24"/>
        </w:rPr>
        <w:sectPr w:rsidR="00000000">
          <w:pgSz w:w="11900" w:h="16838"/>
          <w:pgMar w:top="1408" w:right="1126" w:bottom="425" w:left="1140" w:header="0" w:footer="0" w:gutter="0"/>
          <w:cols w:space="0" w:equalWidth="0">
            <w:col w:w="9640"/>
          </w:cols>
          <w:docGrid w:linePitch="360"/>
        </w:sectPr>
      </w:pPr>
    </w:p>
    <w:p w14:paraId="4F13FFE8" w14:textId="77777777" w:rsidR="009F5542" w:rsidRDefault="009F5542">
      <w:pPr>
        <w:spacing w:line="271" w:lineRule="auto"/>
        <w:ind w:left="7"/>
        <w:jc w:val="both"/>
        <w:rPr>
          <w:rFonts w:ascii="Times New Roman" w:eastAsia="Times New Roman" w:hAnsi="Times New Roman"/>
          <w:sz w:val="24"/>
        </w:rPr>
      </w:pPr>
      <w:bookmarkStart w:id="17" w:name="page18"/>
      <w:bookmarkEnd w:id="17"/>
      <w:r>
        <w:rPr>
          <w:rFonts w:ascii="Times New Roman" w:eastAsia="Times New Roman" w:hAnsi="Times New Roman"/>
          <w:sz w:val="24"/>
        </w:rPr>
        <w:t>The source term, quantified through integral models (Lees, 1996; Van Den Bosh and Weterings, 2005), was implemented in GNOME as an oil spill point source. To set this type of spill, it is necessary to provide information, including:</w:t>
      </w:r>
    </w:p>
    <w:p w14:paraId="4D4D3F19" w14:textId="77777777" w:rsidR="009F5542" w:rsidRDefault="009F5542">
      <w:pPr>
        <w:spacing w:line="5" w:lineRule="exact"/>
        <w:rPr>
          <w:rFonts w:ascii="Times New Roman" w:eastAsia="Times New Roman" w:hAnsi="Times New Roman"/>
        </w:rPr>
      </w:pPr>
    </w:p>
    <w:p w14:paraId="277A776D" w14:textId="77777777" w:rsidR="009F5542" w:rsidRDefault="009F5542">
      <w:pPr>
        <w:numPr>
          <w:ilvl w:val="0"/>
          <w:numId w:val="13"/>
        </w:numPr>
        <w:tabs>
          <w:tab w:val="left" w:pos="727"/>
        </w:tabs>
        <w:spacing w:line="0" w:lineRule="atLeast"/>
        <w:ind w:left="727" w:hanging="367"/>
        <w:rPr>
          <w:rFonts w:ascii="Symbol" w:eastAsia="Symbol" w:hAnsi="Symbol"/>
          <w:sz w:val="24"/>
        </w:rPr>
      </w:pPr>
      <w:r>
        <w:rPr>
          <w:rFonts w:ascii="Times New Roman" w:eastAsia="Times New Roman" w:hAnsi="Times New Roman"/>
          <w:sz w:val="24"/>
        </w:rPr>
        <w:t>Name of the spill;</w:t>
      </w:r>
    </w:p>
    <w:p w14:paraId="2044662B" w14:textId="77777777" w:rsidR="009F5542" w:rsidRDefault="009F5542">
      <w:pPr>
        <w:spacing w:line="41" w:lineRule="exact"/>
        <w:rPr>
          <w:rFonts w:ascii="Symbol" w:eastAsia="Symbol" w:hAnsi="Symbol"/>
          <w:sz w:val="24"/>
        </w:rPr>
      </w:pPr>
    </w:p>
    <w:p w14:paraId="7B1043BA" w14:textId="77777777" w:rsidR="009F5542" w:rsidRDefault="009F5542">
      <w:pPr>
        <w:numPr>
          <w:ilvl w:val="0"/>
          <w:numId w:val="13"/>
        </w:numPr>
        <w:tabs>
          <w:tab w:val="left" w:pos="727"/>
        </w:tabs>
        <w:spacing w:line="0" w:lineRule="atLeast"/>
        <w:ind w:left="727" w:hanging="367"/>
        <w:rPr>
          <w:rFonts w:ascii="Symbol" w:eastAsia="Symbol" w:hAnsi="Symbol"/>
          <w:sz w:val="24"/>
        </w:rPr>
      </w:pPr>
      <w:r>
        <w:rPr>
          <w:rFonts w:ascii="Times New Roman" w:eastAsia="Times New Roman" w:hAnsi="Times New Roman"/>
          <w:sz w:val="24"/>
        </w:rPr>
        <w:t>Location of the spill;</w:t>
      </w:r>
    </w:p>
    <w:p w14:paraId="3A033B0B" w14:textId="77777777" w:rsidR="009F5542" w:rsidRDefault="009F5542">
      <w:pPr>
        <w:spacing w:line="39" w:lineRule="exact"/>
        <w:rPr>
          <w:rFonts w:ascii="Symbol" w:eastAsia="Symbol" w:hAnsi="Symbol"/>
          <w:sz w:val="24"/>
        </w:rPr>
      </w:pPr>
    </w:p>
    <w:p w14:paraId="28FCF43B" w14:textId="77777777" w:rsidR="009F5542" w:rsidRDefault="009F5542">
      <w:pPr>
        <w:numPr>
          <w:ilvl w:val="0"/>
          <w:numId w:val="13"/>
        </w:numPr>
        <w:tabs>
          <w:tab w:val="left" w:pos="727"/>
        </w:tabs>
        <w:spacing w:line="0" w:lineRule="atLeast"/>
        <w:ind w:left="727" w:hanging="367"/>
        <w:rPr>
          <w:rFonts w:ascii="Symbol" w:eastAsia="Symbol" w:hAnsi="Symbol"/>
          <w:sz w:val="24"/>
        </w:rPr>
      </w:pPr>
      <w:r>
        <w:rPr>
          <w:rFonts w:ascii="Times New Roman" w:eastAsia="Times New Roman" w:hAnsi="Times New Roman"/>
          <w:sz w:val="24"/>
        </w:rPr>
        <w:t>Pollutant type;</w:t>
      </w:r>
    </w:p>
    <w:p w14:paraId="0B32501B" w14:textId="77777777" w:rsidR="009F5542" w:rsidRDefault="009F5542">
      <w:pPr>
        <w:spacing w:line="39" w:lineRule="exact"/>
        <w:rPr>
          <w:rFonts w:ascii="Symbol" w:eastAsia="Symbol" w:hAnsi="Symbol"/>
          <w:sz w:val="24"/>
        </w:rPr>
      </w:pPr>
    </w:p>
    <w:p w14:paraId="2437D907" w14:textId="77777777" w:rsidR="009F5542" w:rsidRDefault="009F5542">
      <w:pPr>
        <w:numPr>
          <w:ilvl w:val="0"/>
          <w:numId w:val="13"/>
        </w:numPr>
        <w:tabs>
          <w:tab w:val="left" w:pos="727"/>
        </w:tabs>
        <w:spacing w:line="0" w:lineRule="atLeast"/>
        <w:ind w:left="727" w:hanging="367"/>
        <w:rPr>
          <w:rFonts w:ascii="Symbol" w:eastAsia="Symbol" w:hAnsi="Symbol"/>
          <w:sz w:val="24"/>
        </w:rPr>
      </w:pPr>
      <w:r>
        <w:rPr>
          <w:rFonts w:ascii="Times New Roman" w:eastAsia="Times New Roman" w:hAnsi="Times New Roman"/>
          <w:sz w:val="24"/>
        </w:rPr>
        <w:t>Amount released;</w:t>
      </w:r>
    </w:p>
    <w:p w14:paraId="0D8DA462" w14:textId="77777777" w:rsidR="009F5542" w:rsidRDefault="009F5542">
      <w:pPr>
        <w:spacing w:line="41" w:lineRule="exact"/>
        <w:rPr>
          <w:rFonts w:ascii="Symbol" w:eastAsia="Symbol" w:hAnsi="Symbol"/>
          <w:sz w:val="24"/>
        </w:rPr>
      </w:pPr>
    </w:p>
    <w:p w14:paraId="0DE7F7FB" w14:textId="77777777" w:rsidR="009F5542" w:rsidRDefault="009F5542">
      <w:pPr>
        <w:numPr>
          <w:ilvl w:val="0"/>
          <w:numId w:val="13"/>
        </w:numPr>
        <w:tabs>
          <w:tab w:val="left" w:pos="727"/>
        </w:tabs>
        <w:spacing w:line="0" w:lineRule="atLeast"/>
        <w:ind w:left="727" w:hanging="367"/>
        <w:rPr>
          <w:rFonts w:ascii="Symbol" w:eastAsia="Symbol" w:hAnsi="Symbol"/>
          <w:sz w:val="24"/>
        </w:rPr>
      </w:pPr>
      <w:r>
        <w:rPr>
          <w:rFonts w:ascii="Times New Roman" w:eastAsia="Times New Roman" w:hAnsi="Times New Roman"/>
          <w:sz w:val="24"/>
        </w:rPr>
        <w:t>Release start and stop dates and times.</w:t>
      </w:r>
    </w:p>
    <w:p w14:paraId="17210A63" w14:textId="77777777" w:rsidR="009F5542" w:rsidRDefault="009F5542">
      <w:pPr>
        <w:spacing w:line="41" w:lineRule="exact"/>
        <w:rPr>
          <w:rFonts w:ascii="Times New Roman" w:eastAsia="Times New Roman" w:hAnsi="Times New Roman"/>
        </w:rPr>
      </w:pPr>
    </w:p>
    <w:p w14:paraId="69984643" w14:textId="77777777" w:rsidR="009F5542" w:rsidRDefault="009F5542">
      <w:pPr>
        <w:spacing w:line="0" w:lineRule="atLeast"/>
        <w:ind w:left="7"/>
        <w:rPr>
          <w:rFonts w:ascii="Times New Roman" w:eastAsia="Times New Roman" w:hAnsi="Times New Roman"/>
          <w:sz w:val="24"/>
        </w:rPr>
      </w:pPr>
      <w:r>
        <w:rPr>
          <w:rFonts w:ascii="Times New Roman" w:eastAsia="Times New Roman" w:hAnsi="Times New Roman"/>
          <w:sz w:val="24"/>
        </w:rPr>
        <w:t>The characterization of the spill adopted in the simulations of the present analysis is shown in Table</w:t>
      </w:r>
    </w:p>
    <w:p w14:paraId="11CC716D" w14:textId="77777777" w:rsidR="009F5542" w:rsidRDefault="009F5542">
      <w:pPr>
        <w:spacing w:line="53" w:lineRule="exact"/>
        <w:rPr>
          <w:rFonts w:ascii="Times New Roman" w:eastAsia="Times New Roman" w:hAnsi="Times New Roman"/>
        </w:rPr>
      </w:pPr>
    </w:p>
    <w:p w14:paraId="6B282A74" w14:textId="77777777" w:rsidR="009F5542" w:rsidRDefault="009F5542">
      <w:pPr>
        <w:numPr>
          <w:ilvl w:val="0"/>
          <w:numId w:val="14"/>
        </w:numPr>
        <w:tabs>
          <w:tab w:val="left" w:pos="240"/>
        </w:tabs>
        <w:spacing w:line="266" w:lineRule="auto"/>
        <w:ind w:left="7" w:hanging="7"/>
        <w:rPr>
          <w:rFonts w:ascii="Times New Roman" w:eastAsia="Times New Roman" w:hAnsi="Times New Roman"/>
          <w:sz w:val="24"/>
        </w:rPr>
      </w:pPr>
      <w:r>
        <w:rPr>
          <w:rFonts w:ascii="Times New Roman" w:eastAsia="Times New Roman" w:hAnsi="Times New Roman"/>
          <w:sz w:val="24"/>
        </w:rPr>
        <w:t>The spill name, the amount and the release times change in the different simulations. The summary of the simulations performed is reported in Table 3.</w:t>
      </w:r>
    </w:p>
    <w:p w14:paraId="7EF18565" w14:textId="77777777" w:rsidR="009F5542" w:rsidRDefault="009F5542">
      <w:pPr>
        <w:spacing w:line="334" w:lineRule="exact"/>
        <w:rPr>
          <w:rFonts w:ascii="Times New Roman" w:eastAsia="Times New Roman" w:hAnsi="Times New Roman"/>
        </w:rPr>
      </w:pPr>
    </w:p>
    <w:p w14:paraId="12976B35" w14:textId="77777777" w:rsidR="009F5542" w:rsidRDefault="009F5542">
      <w:pPr>
        <w:spacing w:line="0" w:lineRule="atLeast"/>
        <w:ind w:left="7"/>
        <w:rPr>
          <w:rFonts w:ascii="Times New Roman" w:eastAsia="Times New Roman" w:hAnsi="Times New Roman"/>
          <w:b/>
          <w:sz w:val="24"/>
        </w:rPr>
      </w:pPr>
      <w:r>
        <w:rPr>
          <w:rFonts w:ascii="Times New Roman" w:eastAsia="Times New Roman" w:hAnsi="Times New Roman"/>
          <w:b/>
          <w:sz w:val="24"/>
        </w:rPr>
        <w:t>Table 4. Spill characterization adopted in the present analysis.</w:t>
      </w:r>
    </w:p>
    <w:p w14:paraId="55F878F0" w14:textId="77777777" w:rsidR="009F5542" w:rsidRDefault="009F5542">
      <w:pPr>
        <w:spacing w:line="20" w:lineRule="exact"/>
        <w:rPr>
          <w:rFonts w:ascii="Times New Roman" w:eastAsia="Times New Roman" w:hAnsi="Times New Roman"/>
        </w:rPr>
      </w:pPr>
      <w:r>
        <w:rPr>
          <w:rFonts w:ascii="Times New Roman" w:eastAsia="Times New Roman" w:hAnsi="Times New Roman"/>
          <w:b/>
          <w:sz w:val="24"/>
        </w:rPr>
        <w:pict w14:anchorId="648FD475">
          <v:rect id="_x0000_s1044" style="position:absolute;margin-left:19.45pt;margin-top:.1pt;width:.95pt;height:1.6pt;z-index:-251654144" o:userdrawn="t" fillcolor="black" strokecolor="none"/>
        </w:pict>
      </w:r>
    </w:p>
    <w:tbl>
      <w:tblPr>
        <w:tblW w:w="0" w:type="auto"/>
        <w:tblInd w:w="397" w:type="dxa"/>
        <w:tblLayout w:type="fixed"/>
        <w:tblCellMar>
          <w:top w:w="0" w:type="dxa"/>
          <w:left w:w="0" w:type="dxa"/>
          <w:bottom w:w="0" w:type="dxa"/>
          <w:right w:w="0" w:type="dxa"/>
        </w:tblCellMar>
        <w:tblLook w:val="0000" w:firstRow="0" w:lastRow="0" w:firstColumn="0" w:lastColumn="0" w:noHBand="0" w:noVBand="0"/>
      </w:tblPr>
      <w:tblGrid>
        <w:gridCol w:w="3660"/>
        <w:gridCol w:w="5240"/>
      </w:tblGrid>
      <w:tr w:rsidR="00000000" w14:paraId="2725C90E" w14:textId="77777777">
        <w:trPr>
          <w:trHeight w:val="319"/>
        </w:trPr>
        <w:tc>
          <w:tcPr>
            <w:tcW w:w="3660" w:type="dxa"/>
            <w:tcBorders>
              <w:top w:val="single" w:sz="8" w:space="0" w:color="auto"/>
              <w:left w:val="single" w:sz="8" w:space="0" w:color="auto"/>
              <w:right w:val="single" w:sz="8" w:space="0" w:color="auto"/>
            </w:tcBorders>
            <w:shd w:val="clear" w:color="auto" w:fill="auto"/>
            <w:vAlign w:val="bottom"/>
          </w:tcPr>
          <w:p w14:paraId="3844813B" w14:textId="77777777" w:rsidR="009F5542" w:rsidRDefault="009F5542">
            <w:pPr>
              <w:spacing w:line="0" w:lineRule="atLeast"/>
              <w:ind w:left="120"/>
              <w:rPr>
                <w:rFonts w:ascii="Times New Roman" w:eastAsia="Times New Roman" w:hAnsi="Times New Roman"/>
                <w:b/>
                <w:sz w:val="24"/>
              </w:rPr>
            </w:pPr>
            <w:r>
              <w:rPr>
                <w:rFonts w:ascii="Times New Roman" w:eastAsia="Times New Roman" w:hAnsi="Times New Roman"/>
                <w:b/>
                <w:sz w:val="24"/>
              </w:rPr>
              <w:t>Item</w:t>
            </w:r>
          </w:p>
        </w:tc>
        <w:tc>
          <w:tcPr>
            <w:tcW w:w="5240" w:type="dxa"/>
            <w:tcBorders>
              <w:top w:val="single" w:sz="8" w:space="0" w:color="auto"/>
              <w:right w:val="single" w:sz="8" w:space="0" w:color="auto"/>
            </w:tcBorders>
            <w:shd w:val="clear" w:color="auto" w:fill="auto"/>
            <w:vAlign w:val="bottom"/>
          </w:tcPr>
          <w:p w14:paraId="371E7972" w14:textId="77777777" w:rsidR="009F5542" w:rsidRDefault="009F5542">
            <w:pPr>
              <w:spacing w:line="0" w:lineRule="atLeast"/>
              <w:ind w:left="80"/>
              <w:rPr>
                <w:rFonts w:ascii="Times New Roman" w:eastAsia="Times New Roman" w:hAnsi="Times New Roman"/>
                <w:b/>
                <w:sz w:val="24"/>
              </w:rPr>
            </w:pPr>
            <w:r>
              <w:rPr>
                <w:rFonts w:ascii="Times New Roman" w:eastAsia="Times New Roman" w:hAnsi="Times New Roman"/>
                <w:b/>
                <w:sz w:val="24"/>
              </w:rPr>
              <w:t>Value or description</w:t>
            </w:r>
          </w:p>
        </w:tc>
      </w:tr>
      <w:tr w:rsidR="00000000" w14:paraId="349ABF6B" w14:textId="77777777">
        <w:trPr>
          <w:trHeight w:val="34"/>
        </w:trPr>
        <w:tc>
          <w:tcPr>
            <w:tcW w:w="3660" w:type="dxa"/>
            <w:tcBorders>
              <w:left w:val="single" w:sz="8" w:space="0" w:color="auto"/>
              <w:bottom w:val="single" w:sz="8" w:space="0" w:color="auto"/>
              <w:right w:val="single" w:sz="8" w:space="0" w:color="auto"/>
            </w:tcBorders>
            <w:shd w:val="clear" w:color="auto" w:fill="auto"/>
            <w:vAlign w:val="bottom"/>
          </w:tcPr>
          <w:p w14:paraId="6F9EF23A" w14:textId="77777777" w:rsidR="009F5542" w:rsidRDefault="009F5542">
            <w:pPr>
              <w:spacing w:line="0" w:lineRule="atLeast"/>
              <w:rPr>
                <w:rFonts w:ascii="Times New Roman" w:eastAsia="Times New Roman" w:hAnsi="Times New Roman"/>
                <w:sz w:val="2"/>
              </w:rPr>
            </w:pPr>
          </w:p>
        </w:tc>
        <w:tc>
          <w:tcPr>
            <w:tcW w:w="5240" w:type="dxa"/>
            <w:tcBorders>
              <w:bottom w:val="single" w:sz="8" w:space="0" w:color="auto"/>
              <w:right w:val="single" w:sz="8" w:space="0" w:color="auto"/>
            </w:tcBorders>
            <w:shd w:val="clear" w:color="auto" w:fill="auto"/>
            <w:vAlign w:val="bottom"/>
          </w:tcPr>
          <w:p w14:paraId="3FBF9A99" w14:textId="77777777" w:rsidR="009F5542" w:rsidRDefault="009F5542">
            <w:pPr>
              <w:spacing w:line="0" w:lineRule="atLeast"/>
              <w:rPr>
                <w:rFonts w:ascii="Times New Roman" w:eastAsia="Times New Roman" w:hAnsi="Times New Roman"/>
                <w:sz w:val="2"/>
              </w:rPr>
            </w:pPr>
          </w:p>
        </w:tc>
      </w:tr>
      <w:tr w:rsidR="00000000" w14:paraId="29EC4AEF" w14:textId="77777777">
        <w:trPr>
          <w:trHeight w:val="292"/>
        </w:trPr>
        <w:tc>
          <w:tcPr>
            <w:tcW w:w="3660" w:type="dxa"/>
            <w:tcBorders>
              <w:left w:val="single" w:sz="8" w:space="0" w:color="auto"/>
              <w:right w:val="single" w:sz="8" w:space="0" w:color="auto"/>
            </w:tcBorders>
            <w:shd w:val="clear" w:color="auto" w:fill="auto"/>
            <w:vAlign w:val="bottom"/>
          </w:tcPr>
          <w:p w14:paraId="2FAE2B90"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Name of the spill</w:t>
            </w:r>
          </w:p>
        </w:tc>
        <w:tc>
          <w:tcPr>
            <w:tcW w:w="5240" w:type="dxa"/>
            <w:tcBorders>
              <w:right w:val="single" w:sz="8" w:space="0" w:color="auto"/>
            </w:tcBorders>
            <w:shd w:val="clear" w:color="auto" w:fill="auto"/>
            <w:vAlign w:val="bottom"/>
          </w:tcPr>
          <w:p w14:paraId="47C9F5EC"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 xml:space="preserve">Goliat Simulation </w:t>
            </w:r>
            <w:r>
              <w:rPr>
                <w:rFonts w:ascii="Times New Roman" w:eastAsia="Times New Roman" w:hAnsi="Times New Roman"/>
                <w:sz w:val="24"/>
              </w:rPr>
              <w:t>–</w:t>
            </w:r>
            <w:r>
              <w:rPr>
                <w:rFonts w:ascii="Times New Roman" w:eastAsia="Times New Roman" w:hAnsi="Times New Roman"/>
                <w:sz w:val="24"/>
              </w:rPr>
              <w:t xml:space="preserve"> Scenario No. #</w:t>
            </w:r>
          </w:p>
        </w:tc>
      </w:tr>
      <w:tr w:rsidR="00000000" w14:paraId="612EF026" w14:textId="77777777">
        <w:trPr>
          <w:trHeight w:val="39"/>
        </w:trPr>
        <w:tc>
          <w:tcPr>
            <w:tcW w:w="3660" w:type="dxa"/>
            <w:tcBorders>
              <w:left w:val="single" w:sz="8" w:space="0" w:color="auto"/>
              <w:bottom w:val="single" w:sz="8" w:space="0" w:color="auto"/>
              <w:right w:val="single" w:sz="8" w:space="0" w:color="auto"/>
            </w:tcBorders>
            <w:shd w:val="clear" w:color="auto" w:fill="auto"/>
            <w:vAlign w:val="bottom"/>
          </w:tcPr>
          <w:p w14:paraId="69037163" w14:textId="77777777" w:rsidR="009F5542" w:rsidRDefault="009F5542">
            <w:pPr>
              <w:spacing w:line="0" w:lineRule="atLeast"/>
              <w:rPr>
                <w:rFonts w:ascii="Times New Roman" w:eastAsia="Times New Roman" w:hAnsi="Times New Roman"/>
                <w:sz w:val="3"/>
              </w:rPr>
            </w:pPr>
          </w:p>
        </w:tc>
        <w:tc>
          <w:tcPr>
            <w:tcW w:w="5240" w:type="dxa"/>
            <w:tcBorders>
              <w:bottom w:val="single" w:sz="8" w:space="0" w:color="auto"/>
              <w:right w:val="single" w:sz="8" w:space="0" w:color="auto"/>
            </w:tcBorders>
            <w:shd w:val="clear" w:color="auto" w:fill="auto"/>
            <w:vAlign w:val="bottom"/>
          </w:tcPr>
          <w:p w14:paraId="4421D681" w14:textId="77777777" w:rsidR="009F5542" w:rsidRDefault="009F5542">
            <w:pPr>
              <w:spacing w:line="0" w:lineRule="atLeast"/>
              <w:rPr>
                <w:rFonts w:ascii="Times New Roman" w:eastAsia="Times New Roman" w:hAnsi="Times New Roman"/>
                <w:sz w:val="3"/>
              </w:rPr>
            </w:pPr>
          </w:p>
        </w:tc>
      </w:tr>
      <w:tr w:rsidR="00000000" w14:paraId="0516E472" w14:textId="77777777">
        <w:trPr>
          <w:trHeight w:val="292"/>
        </w:trPr>
        <w:tc>
          <w:tcPr>
            <w:tcW w:w="3660" w:type="dxa"/>
            <w:tcBorders>
              <w:left w:val="single" w:sz="8" w:space="0" w:color="auto"/>
              <w:right w:val="single" w:sz="8" w:space="0" w:color="auto"/>
            </w:tcBorders>
            <w:shd w:val="clear" w:color="auto" w:fill="auto"/>
            <w:vAlign w:val="bottom"/>
          </w:tcPr>
          <w:p w14:paraId="60BFC11D"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Location of the spill</w:t>
            </w:r>
          </w:p>
        </w:tc>
        <w:tc>
          <w:tcPr>
            <w:tcW w:w="5240" w:type="dxa"/>
            <w:tcBorders>
              <w:right w:val="single" w:sz="8" w:space="0" w:color="auto"/>
            </w:tcBorders>
            <w:shd w:val="clear" w:color="auto" w:fill="auto"/>
            <w:vAlign w:val="bottom"/>
          </w:tcPr>
          <w:p w14:paraId="3760512C"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71°30</w:t>
            </w:r>
            <w:r>
              <w:rPr>
                <w:rFonts w:ascii="Times New Roman" w:eastAsia="Times New Roman" w:hAnsi="Times New Roman"/>
                <w:sz w:val="24"/>
              </w:rPr>
              <w:t>’ N, 22°30</w:t>
            </w:r>
            <w:r>
              <w:rPr>
                <w:rFonts w:ascii="Times New Roman" w:eastAsia="Times New Roman" w:hAnsi="Times New Roman"/>
                <w:sz w:val="24"/>
              </w:rPr>
              <w:t>’ E</w:t>
            </w:r>
          </w:p>
        </w:tc>
      </w:tr>
      <w:tr w:rsidR="00000000" w14:paraId="50F8ECEE" w14:textId="77777777">
        <w:trPr>
          <w:trHeight w:val="39"/>
        </w:trPr>
        <w:tc>
          <w:tcPr>
            <w:tcW w:w="3660" w:type="dxa"/>
            <w:tcBorders>
              <w:left w:val="single" w:sz="8" w:space="0" w:color="auto"/>
              <w:bottom w:val="single" w:sz="8" w:space="0" w:color="auto"/>
              <w:right w:val="single" w:sz="8" w:space="0" w:color="auto"/>
            </w:tcBorders>
            <w:shd w:val="clear" w:color="auto" w:fill="auto"/>
            <w:vAlign w:val="bottom"/>
          </w:tcPr>
          <w:p w14:paraId="5A46ACA0" w14:textId="77777777" w:rsidR="009F5542" w:rsidRDefault="009F5542">
            <w:pPr>
              <w:spacing w:line="0" w:lineRule="atLeast"/>
              <w:rPr>
                <w:rFonts w:ascii="Times New Roman" w:eastAsia="Times New Roman" w:hAnsi="Times New Roman"/>
                <w:sz w:val="3"/>
              </w:rPr>
            </w:pPr>
          </w:p>
        </w:tc>
        <w:tc>
          <w:tcPr>
            <w:tcW w:w="5240" w:type="dxa"/>
            <w:tcBorders>
              <w:bottom w:val="single" w:sz="8" w:space="0" w:color="auto"/>
              <w:right w:val="single" w:sz="8" w:space="0" w:color="auto"/>
            </w:tcBorders>
            <w:shd w:val="clear" w:color="auto" w:fill="auto"/>
            <w:vAlign w:val="bottom"/>
          </w:tcPr>
          <w:p w14:paraId="64594D57" w14:textId="77777777" w:rsidR="009F5542" w:rsidRDefault="009F5542">
            <w:pPr>
              <w:spacing w:line="0" w:lineRule="atLeast"/>
              <w:rPr>
                <w:rFonts w:ascii="Times New Roman" w:eastAsia="Times New Roman" w:hAnsi="Times New Roman"/>
                <w:sz w:val="3"/>
              </w:rPr>
            </w:pPr>
          </w:p>
        </w:tc>
      </w:tr>
      <w:tr w:rsidR="00000000" w14:paraId="36CD8683" w14:textId="77777777">
        <w:trPr>
          <w:trHeight w:val="289"/>
        </w:trPr>
        <w:tc>
          <w:tcPr>
            <w:tcW w:w="3660" w:type="dxa"/>
            <w:tcBorders>
              <w:left w:val="single" w:sz="8" w:space="0" w:color="auto"/>
              <w:right w:val="single" w:sz="8" w:space="0" w:color="auto"/>
            </w:tcBorders>
            <w:shd w:val="clear" w:color="auto" w:fill="auto"/>
            <w:vAlign w:val="bottom"/>
          </w:tcPr>
          <w:p w14:paraId="78A636A2"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Pollutant type</w:t>
            </w:r>
          </w:p>
        </w:tc>
        <w:tc>
          <w:tcPr>
            <w:tcW w:w="5240" w:type="dxa"/>
            <w:tcBorders>
              <w:right w:val="single" w:sz="8" w:space="0" w:color="auto"/>
            </w:tcBorders>
            <w:shd w:val="clear" w:color="auto" w:fill="auto"/>
            <w:vAlign w:val="bottom"/>
          </w:tcPr>
          <w:p w14:paraId="1B8ACC55"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Medium Crude Oil</w:t>
            </w:r>
          </w:p>
        </w:tc>
      </w:tr>
      <w:tr w:rsidR="00000000" w14:paraId="6F98A18F" w14:textId="77777777">
        <w:trPr>
          <w:trHeight w:val="41"/>
        </w:trPr>
        <w:tc>
          <w:tcPr>
            <w:tcW w:w="3660" w:type="dxa"/>
            <w:tcBorders>
              <w:left w:val="single" w:sz="8" w:space="0" w:color="auto"/>
              <w:bottom w:val="single" w:sz="8" w:space="0" w:color="auto"/>
              <w:right w:val="single" w:sz="8" w:space="0" w:color="auto"/>
            </w:tcBorders>
            <w:shd w:val="clear" w:color="auto" w:fill="auto"/>
            <w:vAlign w:val="bottom"/>
          </w:tcPr>
          <w:p w14:paraId="05AE1AD2" w14:textId="77777777" w:rsidR="009F5542" w:rsidRDefault="009F5542">
            <w:pPr>
              <w:spacing w:line="0" w:lineRule="atLeast"/>
              <w:rPr>
                <w:rFonts w:ascii="Times New Roman" w:eastAsia="Times New Roman" w:hAnsi="Times New Roman"/>
                <w:sz w:val="3"/>
              </w:rPr>
            </w:pPr>
          </w:p>
        </w:tc>
        <w:tc>
          <w:tcPr>
            <w:tcW w:w="5240" w:type="dxa"/>
            <w:tcBorders>
              <w:bottom w:val="single" w:sz="8" w:space="0" w:color="auto"/>
              <w:right w:val="single" w:sz="8" w:space="0" w:color="auto"/>
            </w:tcBorders>
            <w:shd w:val="clear" w:color="auto" w:fill="auto"/>
            <w:vAlign w:val="bottom"/>
          </w:tcPr>
          <w:p w14:paraId="0347ABDB" w14:textId="77777777" w:rsidR="009F5542" w:rsidRDefault="009F5542">
            <w:pPr>
              <w:spacing w:line="0" w:lineRule="atLeast"/>
              <w:rPr>
                <w:rFonts w:ascii="Times New Roman" w:eastAsia="Times New Roman" w:hAnsi="Times New Roman"/>
                <w:sz w:val="3"/>
              </w:rPr>
            </w:pPr>
          </w:p>
        </w:tc>
      </w:tr>
      <w:tr w:rsidR="00000000" w14:paraId="7A569961" w14:textId="77777777">
        <w:trPr>
          <w:trHeight w:val="289"/>
        </w:trPr>
        <w:tc>
          <w:tcPr>
            <w:tcW w:w="3660" w:type="dxa"/>
            <w:tcBorders>
              <w:left w:val="single" w:sz="8" w:space="0" w:color="auto"/>
              <w:right w:val="single" w:sz="8" w:space="0" w:color="auto"/>
            </w:tcBorders>
            <w:shd w:val="clear" w:color="auto" w:fill="auto"/>
            <w:vAlign w:val="bottom"/>
          </w:tcPr>
          <w:p w14:paraId="4D7AE336"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Amount released</w:t>
            </w:r>
          </w:p>
        </w:tc>
        <w:tc>
          <w:tcPr>
            <w:tcW w:w="5240" w:type="dxa"/>
            <w:tcBorders>
              <w:right w:val="single" w:sz="8" w:space="0" w:color="auto"/>
            </w:tcBorders>
            <w:shd w:val="clear" w:color="auto" w:fill="auto"/>
            <w:vAlign w:val="bottom"/>
          </w:tcPr>
          <w:p w14:paraId="7E6B6D8C"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Based on source term characterization, see Table 7</w:t>
            </w:r>
          </w:p>
        </w:tc>
      </w:tr>
      <w:tr w:rsidR="00000000" w14:paraId="6D7491F5" w14:textId="77777777">
        <w:trPr>
          <w:trHeight w:val="41"/>
        </w:trPr>
        <w:tc>
          <w:tcPr>
            <w:tcW w:w="3660" w:type="dxa"/>
            <w:tcBorders>
              <w:left w:val="single" w:sz="8" w:space="0" w:color="auto"/>
              <w:bottom w:val="single" w:sz="8" w:space="0" w:color="auto"/>
              <w:right w:val="single" w:sz="8" w:space="0" w:color="auto"/>
            </w:tcBorders>
            <w:shd w:val="clear" w:color="auto" w:fill="auto"/>
            <w:vAlign w:val="bottom"/>
          </w:tcPr>
          <w:p w14:paraId="67471273" w14:textId="77777777" w:rsidR="009F5542" w:rsidRDefault="009F5542">
            <w:pPr>
              <w:spacing w:line="0" w:lineRule="atLeast"/>
              <w:rPr>
                <w:rFonts w:ascii="Times New Roman" w:eastAsia="Times New Roman" w:hAnsi="Times New Roman"/>
                <w:sz w:val="3"/>
              </w:rPr>
            </w:pPr>
          </w:p>
        </w:tc>
        <w:tc>
          <w:tcPr>
            <w:tcW w:w="5240" w:type="dxa"/>
            <w:tcBorders>
              <w:bottom w:val="single" w:sz="8" w:space="0" w:color="auto"/>
              <w:right w:val="single" w:sz="8" w:space="0" w:color="auto"/>
            </w:tcBorders>
            <w:shd w:val="clear" w:color="auto" w:fill="auto"/>
            <w:vAlign w:val="bottom"/>
          </w:tcPr>
          <w:p w14:paraId="2C9BBB7E" w14:textId="77777777" w:rsidR="009F5542" w:rsidRDefault="009F5542">
            <w:pPr>
              <w:spacing w:line="0" w:lineRule="atLeast"/>
              <w:rPr>
                <w:rFonts w:ascii="Times New Roman" w:eastAsia="Times New Roman" w:hAnsi="Times New Roman"/>
                <w:sz w:val="3"/>
              </w:rPr>
            </w:pPr>
          </w:p>
        </w:tc>
      </w:tr>
      <w:tr w:rsidR="00000000" w14:paraId="5D1605D3" w14:textId="77777777">
        <w:trPr>
          <w:trHeight w:val="289"/>
        </w:trPr>
        <w:tc>
          <w:tcPr>
            <w:tcW w:w="3660" w:type="dxa"/>
            <w:tcBorders>
              <w:left w:val="single" w:sz="8" w:space="0" w:color="auto"/>
              <w:right w:val="single" w:sz="8" w:space="0" w:color="auto"/>
            </w:tcBorders>
            <w:shd w:val="clear" w:color="auto" w:fill="auto"/>
            <w:vAlign w:val="bottom"/>
          </w:tcPr>
          <w:p w14:paraId="2C106542"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Release start and stop date</w:t>
            </w:r>
          </w:p>
        </w:tc>
        <w:tc>
          <w:tcPr>
            <w:tcW w:w="5240" w:type="dxa"/>
            <w:tcBorders>
              <w:right w:val="single" w:sz="8" w:space="0" w:color="auto"/>
            </w:tcBorders>
            <w:shd w:val="clear" w:color="auto" w:fill="auto"/>
            <w:vAlign w:val="bottom"/>
          </w:tcPr>
          <w:p w14:paraId="0C095532"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March 9, 2016</w:t>
            </w:r>
          </w:p>
        </w:tc>
      </w:tr>
      <w:tr w:rsidR="00000000" w14:paraId="3F5E2621" w14:textId="77777777">
        <w:trPr>
          <w:trHeight w:val="39"/>
        </w:trPr>
        <w:tc>
          <w:tcPr>
            <w:tcW w:w="3660" w:type="dxa"/>
            <w:tcBorders>
              <w:left w:val="single" w:sz="8" w:space="0" w:color="auto"/>
              <w:bottom w:val="single" w:sz="8" w:space="0" w:color="auto"/>
              <w:right w:val="single" w:sz="8" w:space="0" w:color="auto"/>
            </w:tcBorders>
            <w:shd w:val="clear" w:color="auto" w:fill="auto"/>
            <w:vAlign w:val="bottom"/>
          </w:tcPr>
          <w:p w14:paraId="30EA655E" w14:textId="77777777" w:rsidR="009F5542" w:rsidRDefault="009F5542">
            <w:pPr>
              <w:spacing w:line="0" w:lineRule="atLeast"/>
              <w:rPr>
                <w:rFonts w:ascii="Times New Roman" w:eastAsia="Times New Roman" w:hAnsi="Times New Roman"/>
                <w:sz w:val="3"/>
              </w:rPr>
            </w:pPr>
          </w:p>
        </w:tc>
        <w:tc>
          <w:tcPr>
            <w:tcW w:w="5240" w:type="dxa"/>
            <w:tcBorders>
              <w:bottom w:val="single" w:sz="8" w:space="0" w:color="auto"/>
              <w:right w:val="single" w:sz="8" w:space="0" w:color="auto"/>
            </w:tcBorders>
            <w:shd w:val="clear" w:color="auto" w:fill="auto"/>
            <w:vAlign w:val="bottom"/>
          </w:tcPr>
          <w:p w14:paraId="2B3F8856" w14:textId="77777777" w:rsidR="009F5542" w:rsidRDefault="009F5542">
            <w:pPr>
              <w:spacing w:line="0" w:lineRule="atLeast"/>
              <w:rPr>
                <w:rFonts w:ascii="Times New Roman" w:eastAsia="Times New Roman" w:hAnsi="Times New Roman"/>
                <w:sz w:val="3"/>
              </w:rPr>
            </w:pPr>
          </w:p>
        </w:tc>
      </w:tr>
      <w:tr w:rsidR="00000000" w14:paraId="5A77BFD9" w14:textId="77777777">
        <w:trPr>
          <w:trHeight w:val="292"/>
        </w:trPr>
        <w:tc>
          <w:tcPr>
            <w:tcW w:w="3660" w:type="dxa"/>
            <w:tcBorders>
              <w:left w:val="single" w:sz="8" w:space="0" w:color="auto"/>
              <w:right w:val="single" w:sz="8" w:space="0" w:color="auto"/>
            </w:tcBorders>
            <w:shd w:val="clear" w:color="auto" w:fill="auto"/>
            <w:vAlign w:val="bottom"/>
          </w:tcPr>
          <w:p w14:paraId="19E9A67E"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Release start and stop time</w:t>
            </w:r>
          </w:p>
        </w:tc>
        <w:tc>
          <w:tcPr>
            <w:tcW w:w="5240" w:type="dxa"/>
            <w:tcBorders>
              <w:right w:val="single" w:sz="8" w:space="0" w:color="auto"/>
            </w:tcBorders>
            <w:shd w:val="clear" w:color="auto" w:fill="auto"/>
            <w:vAlign w:val="bottom"/>
          </w:tcPr>
          <w:p w14:paraId="33A4F5D5"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 xml:space="preserve">3 </w:t>
            </w:r>
            <w:r>
              <w:rPr>
                <w:rFonts w:ascii="Times New Roman" w:eastAsia="Times New Roman" w:hAnsi="Times New Roman"/>
                <w:sz w:val="24"/>
              </w:rPr>
              <w:t>–</w:t>
            </w:r>
            <w:r>
              <w:rPr>
                <w:rFonts w:ascii="Times New Roman" w:eastAsia="Times New Roman" w:hAnsi="Times New Roman"/>
                <w:sz w:val="24"/>
              </w:rPr>
              <w:t xml:space="preserve"> 10 minutes, see Table 3</w:t>
            </w:r>
          </w:p>
        </w:tc>
      </w:tr>
      <w:tr w:rsidR="00000000" w14:paraId="15313976" w14:textId="77777777">
        <w:trPr>
          <w:trHeight w:val="48"/>
        </w:trPr>
        <w:tc>
          <w:tcPr>
            <w:tcW w:w="3660" w:type="dxa"/>
            <w:tcBorders>
              <w:left w:val="single" w:sz="8" w:space="0" w:color="auto"/>
              <w:bottom w:val="single" w:sz="8" w:space="0" w:color="auto"/>
              <w:right w:val="single" w:sz="8" w:space="0" w:color="auto"/>
            </w:tcBorders>
            <w:shd w:val="clear" w:color="auto" w:fill="auto"/>
            <w:vAlign w:val="bottom"/>
          </w:tcPr>
          <w:p w14:paraId="3F07CF02" w14:textId="77777777" w:rsidR="009F5542" w:rsidRDefault="009F5542">
            <w:pPr>
              <w:spacing w:line="0" w:lineRule="atLeast"/>
              <w:rPr>
                <w:rFonts w:ascii="Times New Roman" w:eastAsia="Times New Roman" w:hAnsi="Times New Roman"/>
                <w:sz w:val="4"/>
              </w:rPr>
            </w:pPr>
          </w:p>
        </w:tc>
        <w:tc>
          <w:tcPr>
            <w:tcW w:w="5240" w:type="dxa"/>
            <w:tcBorders>
              <w:bottom w:val="single" w:sz="8" w:space="0" w:color="auto"/>
              <w:right w:val="single" w:sz="8" w:space="0" w:color="auto"/>
            </w:tcBorders>
            <w:shd w:val="clear" w:color="auto" w:fill="auto"/>
            <w:vAlign w:val="bottom"/>
          </w:tcPr>
          <w:p w14:paraId="299D5E23" w14:textId="77777777" w:rsidR="009F5542" w:rsidRDefault="009F5542">
            <w:pPr>
              <w:spacing w:line="0" w:lineRule="atLeast"/>
              <w:rPr>
                <w:rFonts w:ascii="Times New Roman" w:eastAsia="Times New Roman" w:hAnsi="Times New Roman"/>
                <w:sz w:val="4"/>
              </w:rPr>
            </w:pPr>
          </w:p>
        </w:tc>
      </w:tr>
    </w:tbl>
    <w:p w14:paraId="1C76280E" w14:textId="77777777" w:rsidR="009F5542" w:rsidRDefault="009F5542">
      <w:pPr>
        <w:spacing w:line="20" w:lineRule="exact"/>
        <w:rPr>
          <w:rFonts w:ascii="Times New Roman" w:eastAsia="Times New Roman" w:hAnsi="Times New Roman"/>
        </w:rPr>
      </w:pPr>
      <w:r>
        <w:rPr>
          <w:rFonts w:ascii="Times New Roman" w:eastAsia="Times New Roman" w:hAnsi="Times New Roman"/>
          <w:sz w:val="4"/>
        </w:rPr>
        <w:pict w14:anchorId="7CD672A1">
          <v:rect id="_x0000_s1045" style="position:absolute;margin-left:200.9pt;margin-top:-123.95pt;width:.95pt;height:1.05pt;z-index:-251653120;mso-position-horizontal-relative:text;mso-position-vertical-relative:text" o:userdrawn="t" fillcolor="black" strokecolor="none"/>
        </w:pict>
      </w:r>
      <w:r>
        <w:rPr>
          <w:rFonts w:ascii="Times New Roman" w:eastAsia="Times New Roman" w:hAnsi="Times New Roman"/>
          <w:sz w:val="4"/>
        </w:rPr>
        <w:pict w14:anchorId="49F87A6E">
          <v:rect id="_x0000_s1046" style="position:absolute;margin-left:461.6pt;margin-top:-123.95pt;width:.95pt;height:1.05pt;z-index:-251652096;mso-position-horizontal-relative:text;mso-position-vertical-relative:text" o:userdrawn="t" fillcolor="black" strokecolor="none"/>
        </w:pict>
      </w:r>
    </w:p>
    <w:p w14:paraId="7BEB5FCC" w14:textId="77777777" w:rsidR="009F5542" w:rsidRDefault="009F5542">
      <w:pPr>
        <w:spacing w:line="200" w:lineRule="exact"/>
        <w:rPr>
          <w:rFonts w:ascii="Times New Roman" w:eastAsia="Times New Roman" w:hAnsi="Times New Roman"/>
        </w:rPr>
      </w:pPr>
    </w:p>
    <w:p w14:paraId="0FC71697" w14:textId="77777777" w:rsidR="009F5542" w:rsidRDefault="009F5542">
      <w:pPr>
        <w:spacing w:line="200" w:lineRule="exact"/>
        <w:rPr>
          <w:rFonts w:ascii="Times New Roman" w:eastAsia="Times New Roman" w:hAnsi="Times New Roman"/>
        </w:rPr>
      </w:pPr>
    </w:p>
    <w:p w14:paraId="63BA4D89" w14:textId="77777777" w:rsidR="009F5542" w:rsidRDefault="009F5542">
      <w:pPr>
        <w:spacing w:line="200" w:lineRule="exact"/>
        <w:rPr>
          <w:rFonts w:ascii="Times New Roman" w:eastAsia="Times New Roman" w:hAnsi="Times New Roman"/>
        </w:rPr>
      </w:pPr>
    </w:p>
    <w:p w14:paraId="7D3D60D3" w14:textId="77777777" w:rsidR="009F5542" w:rsidRDefault="009F5542">
      <w:pPr>
        <w:spacing w:line="216" w:lineRule="exact"/>
        <w:rPr>
          <w:rFonts w:ascii="Times New Roman" w:eastAsia="Times New Roman" w:hAnsi="Times New Roman"/>
        </w:rPr>
      </w:pPr>
    </w:p>
    <w:p w14:paraId="36B8799C" w14:textId="77777777" w:rsidR="009F5542" w:rsidRDefault="009F5542">
      <w:pPr>
        <w:spacing w:line="0" w:lineRule="atLeast"/>
        <w:ind w:left="7"/>
        <w:rPr>
          <w:rFonts w:ascii="Cambria" w:eastAsia="Cambria" w:hAnsi="Cambria"/>
          <w:sz w:val="22"/>
        </w:rPr>
      </w:pPr>
      <w:r>
        <w:rPr>
          <w:rFonts w:ascii="Cambria" w:eastAsia="Cambria" w:hAnsi="Cambria"/>
          <w:sz w:val="22"/>
        </w:rPr>
        <w:t>4.3.1.2 Maps and Movers</w:t>
      </w:r>
    </w:p>
    <w:p w14:paraId="5E1E325B" w14:textId="77777777" w:rsidR="009F5542" w:rsidRDefault="009F5542">
      <w:pPr>
        <w:spacing w:line="43" w:lineRule="exact"/>
        <w:rPr>
          <w:rFonts w:ascii="Times New Roman" w:eastAsia="Times New Roman" w:hAnsi="Times New Roman"/>
        </w:rPr>
      </w:pPr>
    </w:p>
    <w:p w14:paraId="477EC159" w14:textId="77777777" w:rsidR="009F5542" w:rsidRDefault="009F5542">
      <w:pPr>
        <w:spacing w:line="273" w:lineRule="auto"/>
        <w:ind w:left="7"/>
        <w:jc w:val="both"/>
        <w:rPr>
          <w:rFonts w:ascii="Times New Roman" w:eastAsia="Times New Roman" w:hAnsi="Times New Roman"/>
          <w:sz w:val="24"/>
        </w:rPr>
      </w:pPr>
      <w:r>
        <w:rPr>
          <w:rFonts w:ascii="Times New Roman" w:eastAsia="Times New Roman" w:hAnsi="Times New Roman"/>
          <w:sz w:val="24"/>
        </w:rPr>
        <w:t xml:space="preserve">The settings related to map and movers allow defining the region of interest for the oil spill impact assessment study and the related movers (e.g., wind, currents, tides, etc), which allow promoting the oil spread and transport. Table 5 summarize the procedure and data adopted to characterize the region of interest in GNOME simulations. More details on the parameters and models adopted in GNOME are reported elsewhere </w:t>
      </w:r>
      <w:r>
        <w:rPr>
          <w:rFonts w:ascii="Times New Roman" w:eastAsia="Times New Roman" w:hAnsi="Times New Roman"/>
          <w:sz w:val="24"/>
        </w:rPr>
        <w:t>(Zelenke, B., C. O</w:t>
      </w:r>
      <w:r>
        <w:rPr>
          <w:rFonts w:ascii="Times New Roman" w:eastAsia="Times New Roman" w:hAnsi="Times New Roman"/>
          <w:sz w:val="24"/>
        </w:rPr>
        <w:t>’Connor, C. Barker, C.J. Beegle</w:t>
      </w:r>
      <w:r>
        <w:rPr>
          <w:rFonts w:ascii="Times New Roman" w:eastAsia="Times New Roman" w:hAnsi="Times New Roman"/>
          <w:sz w:val="24"/>
        </w:rPr>
        <w:t>-Krause, 2012).</w:t>
      </w:r>
    </w:p>
    <w:p w14:paraId="64CC4993" w14:textId="77777777" w:rsidR="009F5542" w:rsidRDefault="009F5542">
      <w:pPr>
        <w:spacing w:line="200" w:lineRule="exact"/>
        <w:rPr>
          <w:rFonts w:ascii="Times New Roman" w:eastAsia="Times New Roman" w:hAnsi="Times New Roman"/>
        </w:rPr>
      </w:pPr>
    </w:p>
    <w:p w14:paraId="0C2F68DE" w14:textId="77777777" w:rsidR="009F5542" w:rsidRDefault="009F5542">
      <w:pPr>
        <w:spacing w:line="200" w:lineRule="exact"/>
        <w:rPr>
          <w:rFonts w:ascii="Times New Roman" w:eastAsia="Times New Roman" w:hAnsi="Times New Roman"/>
        </w:rPr>
      </w:pPr>
    </w:p>
    <w:p w14:paraId="11D6C5AC" w14:textId="77777777" w:rsidR="009F5542" w:rsidRDefault="009F5542">
      <w:pPr>
        <w:spacing w:line="200" w:lineRule="exact"/>
        <w:rPr>
          <w:rFonts w:ascii="Times New Roman" w:eastAsia="Times New Roman" w:hAnsi="Times New Roman"/>
        </w:rPr>
      </w:pPr>
    </w:p>
    <w:p w14:paraId="776A13B9" w14:textId="77777777" w:rsidR="009F5542" w:rsidRDefault="009F5542">
      <w:pPr>
        <w:spacing w:line="200" w:lineRule="exact"/>
        <w:rPr>
          <w:rFonts w:ascii="Times New Roman" w:eastAsia="Times New Roman" w:hAnsi="Times New Roman"/>
        </w:rPr>
      </w:pPr>
    </w:p>
    <w:p w14:paraId="3B83A1E9" w14:textId="77777777" w:rsidR="009F5542" w:rsidRDefault="009F5542">
      <w:pPr>
        <w:spacing w:line="200" w:lineRule="exact"/>
        <w:rPr>
          <w:rFonts w:ascii="Times New Roman" w:eastAsia="Times New Roman" w:hAnsi="Times New Roman"/>
        </w:rPr>
      </w:pPr>
    </w:p>
    <w:p w14:paraId="43E72B4E" w14:textId="77777777" w:rsidR="009F5542" w:rsidRDefault="009F5542">
      <w:pPr>
        <w:spacing w:line="200" w:lineRule="exact"/>
        <w:rPr>
          <w:rFonts w:ascii="Times New Roman" w:eastAsia="Times New Roman" w:hAnsi="Times New Roman"/>
        </w:rPr>
      </w:pPr>
    </w:p>
    <w:p w14:paraId="16752A01" w14:textId="77777777" w:rsidR="009F5542" w:rsidRDefault="009F5542">
      <w:pPr>
        <w:spacing w:line="200" w:lineRule="exact"/>
        <w:rPr>
          <w:rFonts w:ascii="Times New Roman" w:eastAsia="Times New Roman" w:hAnsi="Times New Roman"/>
        </w:rPr>
      </w:pPr>
    </w:p>
    <w:p w14:paraId="27D91399" w14:textId="77777777" w:rsidR="009F5542" w:rsidRDefault="009F5542">
      <w:pPr>
        <w:spacing w:line="200" w:lineRule="exact"/>
        <w:rPr>
          <w:rFonts w:ascii="Times New Roman" w:eastAsia="Times New Roman" w:hAnsi="Times New Roman"/>
        </w:rPr>
      </w:pPr>
    </w:p>
    <w:p w14:paraId="4DD1A701" w14:textId="77777777" w:rsidR="009F5542" w:rsidRDefault="009F5542">
      <w:pPr>
        <w:spacing w:line="200" w:lineRule="exact"/>
        <w:rPr>
          <w:rFonts w:ascii="Times New Roman" w:eastAsia="Times New Roman" w:hAnsi="Times New Roman"/>
        </w:rPr>
      </w:pPr>
    </w:p>
    <w:p w14:paraId="7F00A3B5" w14:textId="77777777" w:rsidR="009F5542" w:rsidRDefault="009F5542">
      <w:pPr>
        <w:spacing w:line="200" w:lineRule="exact"/>
        <w:rPr>
          <w:rFonts w:ascii="Times New Roman" w:eastAsia="Times New Roman" w:hAnsi="Times New Roman"/>
        </w:rPr>
      </w:pPr>
    </w:p>
    <w:p w14:paraId="5695487E" w14:textId="77777777" w:rsidR="009F5542" w:rsidRDefault="009F5542">
      <w:pPr>
        <w:spacing w:line="200" w:lineRule="exact"/>
        <w:rPr>
          <w:rFonts w:ascii="Times New Roman" w:eastAsia="Times New Roman" w:hAnsi="Times New Roman"/>
        </w:rPr>
      </w:pPr>
    </w:p>
    <w:p w14:paraId="380AFFC9" w14:textId="77777777" w:rsidR="009F5542" w:rsidRDefault="009F5542">
      <w:pPr>
        <w:spacing w:line="200" w:lineRule="exact"/>
        <w:rPr>
          <w:rFonts w:ascii="Times New Roman" w:eastAsia="Times New Roman" w:hAnsi="Times New Roman"/>
        </w:rPr>
      </w:pPr>
    </w:p>
    <w:p w14:paraId="19039F15" w14:textId="77777777" w:rsidR="009F5542" w:rsidRDefault="009F5542">
      <w:pPr>
        <w:spacing w:line="200" w:lineRule="exact"/>
        <w:rPr>
          <w:rFonts w:ascii="Times New Roman" w:eastAsia="Times New Roman" w:hAnsi="Times New Roman"/>
        </w:rPr>
      </w:pPr>
    </w:p>
    <w:p w14:paraId="3AFAB309" w14:textId="77777777" w:rsidR="009F5542" w:rsidRDefault="009F5542">
      <w:pPr>
        <w:spacing w:line="200" w:lineRule="exact"/>
        <w:rPr>
          <w:rFonts w:ascii="Times New Roman" w:eastAsia="Times New Roman" w:hAnsi="Times New Roman"/>
        </w:rPr>
      </w:pPr>
    </w:p>
    <w:p w14:paraId="3EB321E8" w14:textId="77777777" w:rsidR="009F5542" w:rsidRDefault="009F5542">
      <w:pPr>
        <w:spacing w:line="200" w:lineRule="exact"/>
        <w:rPr>
          <w:rFonts w:ascii="Times New Roman" w:eastAsia="Times New Roman" w:hAnsi="Times New Roman"/>
        </w:rPr>
      </w:pPr>
    </w:p>
    <w:p w14:paraId="79289F9D" w14:textId="77777777" w:rsidR="009F5542" w:rsidRDefault="009F5542">
      <w:pPr>
        <w:spacing w:line="200" w:lineRule="exact"/>
        <w:rPr>
          <w:rFonts w:ascii="Times New Roman" w:eastAsia="Times New Roman" w:hAnsi="Times New Roman"/>
        </w:rPr>
      </w:pPr>
    </w:p>
    <w:p w14:paraId="26803E2D" w14:textId="77777777" w:rsidR="009F5542" w:rsidRDefault="009F5542">
      <w:pPr>
        <w:spacing w:line="200" w:lineRule="exact"/>
        <w:rPr>
          <w:rFonts w:ascii="Times New Roman" w:eastAsia="Times New Roman" w:hAnsi="Times New Roman"/>
        </w:rPr>
      </w:pPr>
    </w:p>
    <w:p w14:paraId="20DE0CCE" w14:textId="77777777" w:rsidR="009F5542" w:rsidRDefault="009F5542">
      <w:pPr>
        <w:spacing w:line="200" w:lineRule="exact"/>
        <w:rPr>
          <w:rFonts w:ascii="Times New Roman" w:eastAsia="Times New Roman" w:hAnsi="Times New Roman"/>
        </w:rPr>
      </w:pPr>
    </w:p>
    <w:p w14:paraId="019E071E" w14:textId="77777777" w:rsidR="009F5542" w:rsidRDefault="009F5542">
      <w:pPr>
        <w:spacing w:line="200" w:lineRule="exact"/>
        <w:rPr>
          <w:rFonts w:ascii="Times New Roman" w:eastAsia="Times New Roman" w:hAnsi="Times New Roman"/>
        </w:rPr>
      </w:pPr>
    </w:p>
    <w:p w14:paraId="2683B9EE" w14:textId="77777777" w:rsidR="009F5542" w:rsidRDefault="009F5542">
      <w:pPr>
        <w:spacing w:line="200" w:lineRule="exact"/>
        <w:rPr>
          <w:rFonts w:ascii="Times New Roman" w:eastAsia="Times New Roman" w:hAnsi="Times New Roman"/>
        </w:rPr>
      </w:pPr>
    </w:p>
    <w:p w14:paraId="2680A380" w14:textId="77777777" w:rsidR="009F5542" w:rsidRDefault="009F5542">
      <w:pPr>
        <w:spacing w:line="200" w:lineRule="exact"/>
        <w:rPr>
          <w:rFonts w:ascii="Times New Roman" w:eastAsia="Times New Roman" w:hAnsi="Times New Roman"/>
        </w:rPr>
      </w:pPr>
    </w:p>
    <w:p w14:paraId="300D21C8" w14:textId="77777777" w:rsidR="009F5542" w:rsidRDefault="009F5542">
      <w:pPr>
        <w:spacing w:line="200" w:lineRule="exact"/>
        <w:rPr>
          <w:rFonts w:ascii="Times New Roman" w:eastAsia="Times New Roman" w:hAnsi="Times New Roman"/>
        </w:rPr>
      </w:pPr>
    </w:p>
    <w:p w14:paraId="02D5C14D" w14:textId="77777777" w:rsidR="009F5542" w:rsidRDefault="009F5542">
      <w:pPr>
        <w:spacing w:line="379" w:lineRule="exact"/>
        <w:rPr>
          <w:rFonts w:ascii="Times New Roman" w:eastAsia="Times New Roman" w:hAnsi="Times New Roman"/>
        </w:rPr>
      </w:pPr>
    </w:p>
    <w:p w14:paraId="5D655550" w14:textId="77777777" w:rsidR="009F5542" w:rsidRDefault="009F5542">
      <w:pPr>
        <w:spacing w:line="0" w:lineRule="atLeast"/>
        <w:ind w:right="-6"/>
        <w:jc w:val="center"/>
        <w:rPr>
          <w:rFonts w:ascii="Times New Roman" w:eastAsia="Times New Roman" w:hAnsi="Times New Roman"/>
          <w:sz w:val="24"/>
        </w:rPr>
      </w:pPr>
      <w:r>
        <w:rPr>
          <w:rFonts w:ascii="Times New Roman" w:eastAsia="Times New Roman" w:hAnsi="Times New Roman"/>
          <w:sz w:val="24"/>
        </w:rPr>
        <w:t>17</w:t>
      </w:r>
    </w:p>
    <w:p w14:paraId="1386D850" w14:textId="77777777" w:rsidR="009F5542" w:rsidRDefault="009F5542">
      <w:pPr>
        <w:spacing w:line="0" w:lineRule="atLeast"/>
        <w:ind w:right="-6"/>
        <w:jc w:val="center"/>
        <w:rPr>
          <w:rFonts w:ascii="Times New Roman" w:eastAsia="Times New Roman" w:hAnsi="Times New Roman"/>
          <w:sz w:val="24"/>
        </w:rPr>
        <w:sectPr w:rsidR="00000000">
          <w:pgSz w:w="11900" w:h="16838"/>
          <w:pgMar w:top="1420" w:right="1126" w:bottom="425" w:left="1133" w:header="0" w:footer="0" w:gutter="0"/>
          <w:cols w:space="0" w:equalWidth="0">
            <w:col w:w="9647"/>
          </w:cols>
          <w:docGrid w:linePitch="360"/>
        </w:sectPr>
      </w:pPr>
    </w:p>
    <w:p w14:paraId="3725399F" w14:textId="77777777" w:rsidR="009F5542" w:rsidRDefault="009F5542">
      <w:pPr>
        <w:spacing w:line="200" w:lineRule="exact"/>
        <w:rPr>
          <w:rFonts w:ascii="Times New Roman" w:eastAsia="Times New Roman" w:hAnsi="Times New Roman"/>
        </w:rPr>
      </w:pPr>
      <w:bookmarkStart w:id="18" w:name="page19"/>
      <w:bookmarkEnd w:id="18"/>
    </w:p>
    <w:p w14:paraId="2A206A52" w14:textId="77777777" w:rsidR="009F5542" w:rsidRDefault="009F5542">
      <w:pPr>
        <w:spacing w:line="200" w:lineRule="exact"/>
        <w:rPr>
          <w:rFonts w:ascii="Times New Roman" w:eastAsia="Times New Roman" w:hAnsi="Times New Roman"/>
        </w:rPr>
      </w:pPr>
    </w:p>
    <w:p w14:paraId="389B924C" w14:textId="77777777" w:rsidR="009F5542" w:rsidRDefault="009F5542">
      <w:pPr>
        <w:spacing w:line="221" w:lineRule="exact"/>
        <w:rPr>
          <w:rFonts w:ascii="Times New Roman" w:eastAsia="Times New Roman" w:hAnsi="Times New Roman"/>
        </w:rPr>
      </w:pPr>
    </w:p>
    <w:p w14:paraId="43484487" w14:textId="77777777" w:rsidR="009F5542" w:rsidRDefault="009F5542">
      <w:pPr>
        <w:spacing w:line="234" w:lineRule="auto"/>
        <w:ind w:left="7" w:right="20"/>
        <w:rPr>
          <w:rFonts w:ascii="Times New Roman" w:eastAsia="Times New Roman" w:hAnsi="Times New Roman"/>
          <w:b/>
          <w:sz w:val="22"/>
        </w:rPr>
      </w:pPr>
      <w:r>
        <w:rPr>
          <w:rFonts w:ascii="Times New Roman" w:eastAsia="Times New Roman" w:hAnsi="Times New Roman"/>
          <w:b/>
          <w:sz w:val="22"/>
        </w:rPr>
        <w:t>Table 5. Summary of the steps adopted to characterize the maps and movers supporting GNOME simulations</w:t>
      </w:r>
    </w:p>
    <w:tbl>
      <w:tblPr>
        <w:tblW w:w="0" w:type="auto"/>
        <w:tblInd w:w="17" w:type="dxa"/>
        <w:tblLayout w:type="fixed"/>
        <w:tblCellMar>
          <w:top w:w="0" w:type="dxa"/>
          <w:left w:w="0" w:type="dxa"/>
          <w:bottom w:w="0" w:type="dxa"/>
          <w:right w:w="0" w:type="dxa"/>
        </w:tblCellMar>
        <w:tblLook w:val="0000" w:firstRow="0" w:lastRow="0" w:firstColumn="0" w:lastColumn="0" w:noHBand="0" w:noVBand="0"/>
      </w:tblPr>
      <w:tblGrid>
        <w:gridCol w:w="680"/>
        <w:gridCol w:w="860"/>
        <w:gridCol w:w="540"/>
        <w:gridCol w:w="980"/>
        <w:gridCol w:w="760"/>
        <w:gridCol w:w="900"/>
        <w:gridCol w:w="1200"/>
        <w:gridCol w:w="1180"/>
        <w:gridCol w:w="100"/>
        <w:gridCol w:w="220"/>
        <w:gridCol w:w="640"/>
        <w:gridCol w:w="520"/>
        <w:gridCol w:w="560"/>
        <w:gridCol w:w="80"/>
        <w:gridCol w:w="220"/>
        <w:gridCol w:w="80"/>
        <w:gridCol w:w="140"/>
      </w:tblGrid>
      <w:tr w:rsidR="00000000" w14:paraId="54DE205A" w14:textId="77777777">
        <w:trPr>
          <w:trHeight w:val="288"/>
        </w:trPr>
        <w:tc>
          <w:tcPr>
            <w:tcW w:w="680" w:type="dxa"/>
            <w:tcBorders>
              <w:top w:val="single" w:sz="8" w:space="0" w:color="auto"/>
              <w:left w:val="single" w:sz="8" w:space="0" w:color="auto"/>
              <w:bottom w:val="single" w:sz="8" w:space="0" w:color="auto"/>
              <w:right w:val="single" w:sz="8" w:space="0" w:color="auto"/>
            </w:tcBorders>
            <w:shd w:val="clear" w:color="auto" w:fill="auto"/>
            <w:vAlign w:val="bottom"/>
          </w:tcPr>
          <w:p w14:paraId="4679BD7E"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Step</w:t>
            </w:r>
          </w:p>
        </w:tc>
        <w:tc>
          <w:tcPr>
            <w:tcW w:w="1400" w:type="dxa"/>
            <w:gridSpan w:val="2"/>
            <w:tcBorders>
              <w:top w:val="single" w:sz="8" w:space="0" w:color="auto"/>
              <w:bottom w:val="single" w:sz="8" w:space="0" w:color="auto"/>
              <w:right w:val="single" w:sz="8" w:space="0" w:color="auto"/>
            </w:tcBorders>
            <w:shd w:val="clear" w:color="auto" w:fill="auto"/>
            <w:vAlign w:val="bottom"/>
          </w:tcPr>
          <w:p w14:paraId="47676B6E"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Description</w:t>
            </w:r>
          </w:p>
        </w:tc>
        <w:tc>
          <w:tcPr>
            <w:tcW w:w="980" w:type="dxa"/>
            <w:tcBorders>
              <w:top w:val="single" w:sz="8" w:space="0" w:color="auto"/>
              <w:bottom w:val="single" w:sz="8" w:space="0" w:color="auto"/>
            </w:tcBorders>
            <w:shd w:val="clear" w:color="auto" w:fill="auto"/>
            <w:vAlign w:val="bottom"/>
          </w:tcPr>
          <w:p w14:paraId="659140F0"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Tools</w:t>
            </w:r>
          </w:p>
        </w:tc>
        <w:tc>
          <w:tcPr>
            <w:tcW w:w="760" w:type="dxa"/>
            <w:tcBorders>
              <w:top w:val="single" w:sz="8" w:space="0" w:color="auto"/>
              <w:bottom w:val="single" w:sz="8" w:space="0" w:color="auto"/>
            </w:tcBorders>
            <w:shd w:val="clear" w:color="auto" w:fill="auto"/>
            <w:vAlign w:val="bottom"/>
          </w:tcPr>
          <w:p w14:paraId="10751932" w14:textId="77777777" w:rsidR="009F5542" w:rsidRDefault="009F5542">
            <w:pPr>
              <w:spacing w:line="0" w:lineRule="atLeast"/>
              <w:rPr>
                <w:rFonts w:ascii="Times New Roman" w:eastAsia="Times New Roman" w:hAnsi="Times New Roman"/>
                <w:sz w:val="24"/>
              </w:rPr>
            </w:pPr>
          </w:p>
        </w:tc>
        <w:tc>
          <w:tcPr>
            <w:tcW w:w="900" w:type="dxa"/>
            <w:tcBorders>
              <w:top w:val="single" w:sz="8" w:space="0" w:color="auto"/>
              <w:bottom w:val="single" w:sz="8" w:space="0" w:color="auto"/>
            </w:tcBorders>
            <w:shd w:val="clear" w:color="auto" w:fill="auto"/>
            <w:vAlign w:val="bottom"/>
          </w:tcPr>
          <w:p w14:paraId="77545D1E" w14:textId="77777777" w:rsidR="009F5542" w:rsidRDefault="009F5542">
            <w:pPr>
              <w:spacing w:line="0" w:lineRule="atLeast"/>
              <w:rPr>
                <w:rFonts w:ascii="Times New Roman" w:eastAsia="Times New Roman" w:hAnsi="Times New Roman"/>
                <w:sz w:val="24"/>
              </w:rPr>
            </w:pPr>
          </w:p>
        </w:tc>
        <w:tc>
          <w:tcPr>
            <w:tcW w:w="1200" w:type="dxa"/>
            <w:tcBorders>
              <w:top w:val="single" w:sz="8" w:space="0" w:color="auto"/>
              <w:bottom w:val="single" w:sz="8" w:space="0" w:color="auto"/>
            </w:tcBorders>
            <w:shd w:val="clear" w:color="auto" w:fill="auto"/>
            <w:vAlign w:val="bottom"/>
          </w:tcPr>
          <w:p w14:paraId="7A852C73" w14:textId="77777777" w:rsidR="009F5542" w:rsidRDefault="009F5542">
            <w:pPr>
              <w:spacing w:line="0" w:lineRule="atLeast"/>
              <w:rPr>
                <w:rFonts w:ascii="Times New Roman" w:eastAsia="Times New Roman" w:hAnsi="Times New Roman"/>
                <w:sz w:val="24"/>
              </w:rPr>
            </w:pPr>
          </w:p>
        </w:tc>
        <w:tc>
          <w:tcPr>
            <w:tcW w:w="1180" w:type="dxa"/>
            <w:tcBorders>
              <w:top w:val="single" w:sz="8" w:space="0" w:color="auto"/>
              <w:bottom w:val="single" w:sz="8" w:space="0" w:color="auto"/>
              <w:right w:val="single" w:sz="8" w:space="0" w:color="auto"/>
            </w:tcBorders>
            <w:shd w:val="clear" w:color="auto" w:fill="auto"/>
            <w:vAlign w:val="bottom"/>
          </w:tcPr>
          <w:p w14:paraId="62072EFD" w14:textId="77777777" w:rsidR="009F5542" w:rsidRDefault="009F5542">
            <w:pPr>
              <w:spacing w:line="0" w:lineRule="atLeast"/>
              <w:rPr>
                <w:rFonts w:ascii="Times New Roman" w:eastAsia="Times New Roman" w:hAnsi="Times New Roman"/>
                <w:sz w:val="24"/>
              </w:rPr>
            </w:pPr>
          </w:p>
        </w:tc>
        <w:tc>
          <w:tcPr>
            <w:tcW w:w="100" w:type="dxa"/>
            <w:tcBorders>
              <w:top w:val="single" w:sz="8" w:space="0" w:color="auto"/>
              <w:bottom w:val="single" w:sz="8" w:space="0" w:color="auto"/>
            </w:tcBorders>
            <w:shd w:val="clear" w:color="auto" w:fill="auto"/>
            <w:vAlign w:val="bottom"/>
          </w:tcPr>
          <w:p w14:paraId="48A27973" w14:textId="77777777" w:rsidR="009F5542" w:rsidRDefault="009F5542">
            <w:pPr>
              <w:spacing w:line="0" w:lineRule="atLeast"/>
              <w:rPr>
                <w:rFonts w:ascii="Times New Roman" w:eastAsia="Times New Roman" w:hAnsi="Times New Roman"/>
                <w:sz w:val="24"/>
              </w:rPr>
            </w:pPr>
          </w:p>
        </w:tc>
        <w:tc>
          <w:tcPr>
            <w:tcW w:w="1380" w:type="dxa"/>
            <w:gridSpan w:val="3"/>
            <w:tcBorders>
              <w:top w:val="single" w:sz="8" w:space="0" w:color="auto"/>
              <w:bottom w:val="single" w:sz="8" w:space="0" w:color="auto"/>
            </w:tcBorders>
            <w:shd w:val="clear" w:color="auto" w:fill="auto"/>
            <w:vAlign w:val="bottom"/>
          </w:tcPr>
          <w:p w14:paraId="1C1A0CF1" w14:textId="77777777" w:rsidR="009F5542" w:rsidRDefault="009F5542">
            <w:pPr>
              <w:spacing w:line="0" w:lineRule="atLeast"/>
              <w:rPr>
                <w:rFonts w:ascii="Times New Roman" w:eastAsia="Times New Roman" w:hAnsi="Times New Roman"/>
                <w:b/>
                <w:sz w:val="24"/>
              </w:rPr>
            </w:pPr>
            <w:r>
              <w:rPr>
                <w:rFonts w:ascii="Times New Roman" w:eastAsia="Times New Roman" w:hAnsi="Times New Roman"/>
                <w:b/>
                <w:sz w:val="24"/>
              </w:rPr>
              <w:t>Reference</w:t>
            </w:r>
          </w:p>
        </w:tc>
        <w:tc>
          <w:tcPr>
            <w:tcW w:w="560" w:type="dxa"/>
            <w:tcBorders>
              <w:top w:val="single" w:sz="8" w:space="0" w:color="auto"/>
              <w:bottom w:val="single" w:sz="8" w:space="0" w:color="auto"/>
            </w:tcBorders>
            <w:shd w:val="clear" w:color="auto" w:fill="auto"/>
            <w:vAlign w:val="bottom"/>
          </w:tcPr>
          <w:p w14:paraId="2E6F3D10" w14:textId="77777777" w:rsidR="009F5542" w:rsidRDefault="009F5542">
            <w:pPr>
              <w:spacing w:line="0" w:lineRule="atLeast"/>
              <w:rPr>
                <w:rFonts w:ascii="Times New Roman" w:eastAsia="Times New Roman" w:hAnsi="Times New Roman"/>
                <w:sz w:val="24"/>
              </w:rPr>
            </w:pPr>
          </w:p>
        </w:tc>
        <w:tc>
          <w:tcPr>
            <w:tcW w:w="80" w:type="dxa"/>
            <w:tcBorders>
              <w:top w:val="single" w:sz="8" w:space="0" w:color="auto"/>
              <w:bottom w:val="single" w:sz="8" w:space="0" w:color="auto"/>
            </w:tcBorders>
            <w:shd w:val="clear" w:color="auto" w:fill="auto"/>
            <w:vAlign w:val="bottom"/>
          </w:tcPr>
          <w:p w14:paraId="7C865B89" w14:textId="77777777" w:rsidR="009F5542" w:rsidRDefault="009F5542">
            <w:pPr>
              <w:spacing w:line="0" w:lineRule="atLeast"/>
              <w:rPr>
                <w:rFonts w:ascii="Times New Roman" w:eastAsia="Times New Roman" w:hAnsi="Times New Roman"/>
                <w:sz w:val="24"/>
              </w:rPr>
            </w:pPr>
          </w:p>
        </w:tc>
        <w:tc>
          <w:tcPr>
            <w:tcW w:w="220" w:type="dxa"/>
            <w:tcBorders>
              <w:top w:val="single" w:sz="8" w:space="0" w:color="auto"/>
              <w:bottom w:val="single" w:sz="8" w:space="0" w:color="auto"/>
            </w:tcBorders>
            <w:shd w:val="clear" w:color="auto" w:fill="auto"/>
            <w:vAlign w:val="bottom"/>
          </w:tcPr>
          <w:p w14:paraId="497296F9" w14:textId="77777777" w:rsidR="009F5542" w:rsidRDefault="009F5542">
            <w:pPr>
              <w:spacing w:line="0" w:lineRule="atLeast"/>
              <w:rPr>
                <w:rFonts w:ascii="Times New Roman" w:eastAsia="Times New Roman" w:hAnsi="Times New Roman"/>
                <w:sz w:val="24"/>
              </w:rPr>
            </w:pPr>
          </w:p>
        </w:tc>
        <w:tc>
          <w:tcPr>
            <w:tcW w:w="80" w:type="dxa"/>
            <w:tcBorders>
              <w:top w:val="single" w:sz="8" w:space="0" w:color="auto"/>
              <w:bottom w:val="single" w:sz="8" w:space="0" w:color="auto"/>
            </w:tcBorders>
            <w:shd w:val="clear" w:color="auto" w:fill="auto"/>
            <w:vAlign w:val="bottom"/>
          </w:tcPr>
          <w:p w14:paraId="4C16A034" w14:textId="77777777" w:rsidR="009F5542" w:rsidRDefault="009F5542">
            <w:pPr>
              <w:spacing w:line="0" w:lineRule="atLeast"/>
              <w:rPr>
                <w:rFonts w:ascii="Times New Roman" w:eastAsia="Times New Roman" w:hAnsi="Times New Roman"/>
                <w:sz w:val="24"/>
              </w:rPr>
            </w:pPr>
          </w:p>
        </w:tc>
        <w:tc>
          <w:tcPr>
            <w:tcW w:w="140" w:type="dxa"/>
            <w:tcBorders>
              <w:top w:val="single" w:sz="8" w:space="0" w:color="auto"/>
              <w:bottom w:val="single" w:sz="8" w:space="0" w:color="auto"/>
              <w:right w:val="single" w:sz="8" w:space="0" w:color="auto"/>
            </w:tcBorders>
            <w:shd w:val="clear" w:color="auto" w:fill="auto"/>
            <w:vAlign w:val="bottom"/>
          </w:tcPr>
          <w:p w14:paraId="1B0CCB40" w14:textId="77777777" w:rsidR="009F5542" w:rsidRDefault="009F5542">
            <w:pPr>
              <w:spacing w:line="0" w:lineRule="atLeast"/>
              <w:rPr>
                <w:rFonts w:ascii="Times New Roman" w:eastAsia="Times New Roman" w:hAnsi="Times New Roman"/>
                <w:sz w:val="24"/>
              </w:rPr>
            </w:pPr>
          </w:p>
        </w:tc>
      </w:tr>
      <w:tr w:rsidR="00000000" w14:paraId="6218BC11" w14:textId="77777777">
        <w:trPr>
          <w:trHeight w:val="209"/>
        </w:trPr>
        <w:tc>
          <w:tcPr>
            <w:tcW w:w="680" w:type="dxa"/>
            <w:tcBorders>
              <w:left w:val="single" w:sz="8" w:space="0" w:color="auto"/>
              <w:right w:val="single" w:sz="8" w:space="0" w:color="auto"/>
            </w:tcBorders>
            <w:shd w:val="clear" w:color="auto" w:fill="auto"/>
            <w:vAlign w:val="bottom"/>
          </w:tcPr>
          <w:p w14:paraId="688C0F2F" w14:textId="77777777" w:rsidR="009F5542" w:rsidRDefault="009F5542">
            <w:pPr>
              <w:spacing w:line="210" w:lineRule="exact"/>
              <w:ind w:left="100"/>
              <w:rPr>
                <w:rFonts w:ascii="Times New Roman" w:eastAsia="Times New Roman" w:hAnsi="Times New Roman"/>
                <w:sz w:val="24"/>
              </w:rPr>
            </w:pPr>
            <w:r>
              <w:rPr>
                <w:rFonts w:ascii="Times New Roman" w:eastAsia="Times New Roman" w:hAnsi="Times New Roman"/>
                <w:sz w:val="24"/>
              </w:rPr>
              <w:t>I</w:t>
            </w:r>
          </w:p>
        </w:tc>
        <w:tc>
          <w:tcPr>
            <w:tcW w:w="860" w:type="dxa"/>
            <w:shd w:val="clear" w:color="auto" w:fill="auto"/>
            <w:vAlign w:val="bottom"/>
          </w:tcPr>
          <w:p w14:paraId="602F6CE4" w14:textId="77777777" w:rsidR="009F5542" w:rsidRDefault="009F5542">
            <w:pPr>
              <w:spacing w:line="210" w:lineRule="exact"/>
              <w:ind w:left="100"/>
              <w:rPr>
                <w:rFonts w:ascii="Times New Roman" w:eastAsia="Times New Roman" w:hAnsi="Times New Roman"/>
                <w:sz w:val="24"/>
              </w:rPr>
            </w:pPr>
            <w:r>
              <w:rPr>
                <w:rFonts w:ascii="Times New Roman" w:eastAsia="Times New Roman" w:hAnsi="Times New Roman"/>
                <w:sz w:val="24"/>
              </w:rPr>
              <w:t>Create</w:t>
            </w:r>
          </w:p>
        </w:tc>
        <w:tc>
          <w:tcPr>
            <w:tcW w:w="540" w:type="dxa"/>
            <w:tcBorders>
              <w:right w:val="single" w:sz="8" w:space="0" w:color="auto"/>
            </w:tcBorders>
            <w:shd w:val="clear" w:color="auto" w:fill="auto"/>
            <w:vAlign w:val="bottom"/>
          </w:tcPr>
          <w:p w14:paraId="16715979" w14:textId="77777777" w:rsidR="009F5542" w:rsidRDefault="009F5542">
            <w:pPr>
              <w:spacing w:line="210" w:lineRule="exact"/>
              <w:jc w:val="right"/>
              <w:rPr>
                <w:rFonts w:ascii="Times New Roman" w:eastAsia="Times New Roman" w:hAnsi="Times New Roman"/>
                <w:sz w:val="24"/>
              </w:rPr>
            </w:pPr>
            <w:r>
              <w:rPr>
                <w:rFonts w:ascii="Times New Roman" w:eastAsia="Times New Roman" w:hAnsi="Times New Roman"/>
                <w:sz w:val="24"/>
              </w:rPr>
              <w:t>the</w:t>
            </w:r>
          </w:p>
        </w:tc>
        <w:tc>
          <w:tcPr>
            <w:tcW w:w="980" w:type="dxa"/>
            <w:shd w:val="clear" w:color="auto" w:fill="auto"/>
            <w:vAlign w:val="bottom"/>
          </w:tcPr>
          <w:p w14:paraId="158226FD" w14:textId="77777777" w:rsidR="009F5542" w:rsidRDefault="009F5542">
            <w:pPr>
              <w:spacing w:line="210" w:lineRule="exact"/>
              <w:ind w:left="100"/>
              <w:rPr>
                <w:rFonts w:ascii="Times New Roman" w:eastAsia="Times New Roman" w:hAnsi="Times New Roman"/>
                <w:sz w:val="24"/>
              </w:rPr>
            </w:pPr>
            <w:r>
              <w:rPr>
                <w:rFonts w:ascii="Times New Roman" w:eastAsia="Times New Roman" w:hAnsi="Times New Roman"/>
                <w:sz w:val="24"/>
              </w:rPr>
              <w:t>Global</w:t>
            </w:r>
          </w:p>
        </w:tc>
        <w:tc>
          <w:tcPr>
            <w:tcW w:w="1660" w:type="dxa"/>
            <w:gridSpan w:val="2"/>
            <w:shd w:val="clear" w:color="auto" w:fill="auto"/>
            <w:vAlign w:val="bottom"/>
          </w:tcPr>
          <w:p w14:paraId="3D1E7BF2" w14:textId="77777777" w:rsidR="009F5542" w:rsidRDefault="009F5542">
            <w:pPr>
              <w:spacing w:line="210" w:lineRule="exact"/>
              <w:jc w:val="center"/>
              <w:rPr>
                <w:rFonts w:ascii="Times New Roman" w:eastAsia="Times New Roman" w:hAnsi="Times New Roman"/>
                <w:w w:val="99"/>
                <w:sz w:val="24"/>
              </w:rPr>
            </w:pPr>
            <w:r>
              <w:rPr>
                <w:rFonts w:ascii="Times New Roman" w:eastAsia="Times New Roman" w:hAnsi="Times New Roman"/>
                <w:w w:val="99"/>
                <w:sz w:val="24"/>
              </w:rPr>
              <w:t>Self-consistent,</w:t>
            </w:r>
          </w:p>
        </w:tc>
        <w:tc>
          <w:tcPr>
            <w:tcW w:w="2380" w:type="dxa"/>
            <w:gridSpan w:val="2"/>
            <w:tcBorders>
              <w:right w:val="single" w:sz="8" w:space="0" w:color="auto"/>
            </w:tcBorders>
            <w:shd w:val="clear" w:color="auto" w:fill="auto"/>
            <w:vAlign w:val="bottom"/>
          </w:tcPr>
          <w:p w14:paraId="5585CA0E" w14:textId="77777777" w:rsidR="009F5542" w:rsidRDefault="009F5542">
            <w:pPr>
              <w:spacing w:line="210" w:lineRule="exact"/>
              <w:ind w:right="3"/>
              <w:jc w:val="right"/>
              <w:rPr>
                <w:rFonts w:ascii="Times New Roman" w:eastAsia="Times New Roman" w:hAnsi="Times New Roman"/>
                <w:sz w:val="24"/>
              </w:rPr>
            </w:pPr>
            <w:r>
              <w:rPr>
                <w:rFonts w:ascii="Times New Roman" w:eastAsia="Times New Roman" w:hAnsi="Times New Roman"/>
                <w:sz w:val="24"/>
              </w:rPr>
              <w:t>Hierarchical,   High-</w:t>
            </w:r>
          </w:p>
        </w:tc>
        <w:tc>
          <w:tcPr>
            <w:tcW w:w="100" w:type="dxa"/>
            <w:shd w:val="clear" w:color="auto" w:fill="auto"/>
            <w:vAlign w:val="bottom"/>
          </w:tcPr>
          <w:p w14:paraId="08A55E72" w14:textId="77777777" w:rsidR="009F5542" w:rsidRDefault="009F5542">
            <w:pPr>
              <w:spacing w:line="0" w:lineRule="atLeast"/>
              <w:rPr>
                <w:rFonts w:ascii="Times New Roman" w:eastAsia="Times New Roman" w:hAnsi="Times New Roman"/>
                <w:sz w:val="18"/>
              </w:rPr>
            </w:pPr>
          </w:p>
        </w:tc>
        <w:tc>
          <w:tcPr>
            <w:tcW w:w="2440" w:type="dxa"/>
            <w:gridSpan w:val="8"/>
            <w:tcBorders>
              <w:right w:val="single" w:sz="8" w:space="0" w:color="auto"/>
            </w:tcBorders>
            <w:shd w:val="clear" w:color="auto" w:fill="auto"/>
            <w:vAlign w:val="bottom"/>
          </w:tcPr>
          <w:p w14:paraId="4B24E958" w14:textId="77777777" w:rsidR="009F5542" w:rsidRDefault="009F5542">
            <w:pPr>
              <w:spacing w:line="197" w:lineRule="exact"/>
              <w:rPr>
                <w:rFonts w:ascii="Times New Roman" w:eastAsia="Times New Roman" w:hAnsi="Times New Roman"/>
                <w:sz w:val="18"/>
                <w:u w:val="single"/>
              </w:rPr>
            </w:pPr>
            <w:hyperlink r:id="rId28" w:history="1">
              <w:r>
                <w:rPr>
                  <w:rFonts w:ascii="Times New Roman" w:eastAsia="Times New Roman" w:hAnsi="Times New Roman"/>
                  <w:sz w:val="18"/>
                  <w:u w:val="single"/>
                </w:rPr>
                <w:t>https://gnome.orr.noaa.gov/goo</w:t>
              </w:r>
            </w:hyperlink>
          </w:p>
        </w:tc>
      </w:tr>
      <w:tr w:rsidR="00000000" w14:paraId="4F81BD18" w14:textId="77777777">
        <w:trPr>
          <w:trHeight w:val="197"/>
        </w:trPr>
        <w:tc>
          <w:tcPr>
            <w:tcW w:w="680" w:type="dxa"/>
            <w:tcBorders>
              <w:left w:val="single" w:sz="8" w:space="0" w:color="auto"/>
              <w:right w:val="single" w:sz="8" w:space="0" w:color="auto"/>
            </w:tcBorders>
            <w:shd w:val="clear" w:color="auto" w:fill="auto"/>
            <w:vAlign w:val="bottom"/>
          </w:tcPr>
          <w:p w14:paraId="69F3D5FA" w14:textId="77777777" w:rsidR="009F5542" w:rsidRDefault="009F5542">
            <w:pPr>
              <w:spacing w:line="0" w:lineRule="atLeast"/>
              <w:rPr>
                <w:rFonts w:ascii="Times New Roman" w:eastAsia="Times New Roman" w:hAnsi="Times New Roman"/>
                <w:sz w:val="17"/>
              </w:rPr>
            </w:pPr>
          </w:p>
        </w:tc>
        <w:tc>
          <w:tcPr>
            <w:tcW w:w="860" w:type="dxa"/>
            <w:vMerge w:val="restart"/>
            <w:shd w:val="clear" w:color="auto" w:fill="auto"/>
            <w:vAlign w:val="bottom"/>
          </w:tcPr>
          <w:p w14:paraId="4A64D70C"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vector</w:t>
            </w:r>
          </w:p>
        </w:tc>
        <w:tc>
          <w:tcPr>
            <w:tcW w:w="540" w:type="dxa"/>
            <w:vMerge w:val="restart"/>
            <w:tcBorders>
              <w:right w:val="single" w:sz="8" w:space="0" w:color="auto"/>
            </w:tcBorders>
            <w:shd w:val="clear" w:color="auto" w:fill="auto"/>
            <w:vAlign w:val="bottom"/>
          </w:tcPr>
          <w:p w14:paraId="199AD189" w14:textId="77777777" w:rsidR="009F5542" w:rsidRDefault="009F5542">
            <w:pPr>
              <w:spacing w:line="0" w:lineRule="atLeast"/>
              <w:jc w:val="right"/>
              <w:rPr>
                <w:rFonts w:ascii="Times New Roman" w:eastAsia="Times New Roman" w:hAnsi="Times New Roman"/>
                <w:w w:val="96"/>
                <w:sz w:val="24"/>
              </w:rPr>
            </w:pPr>
            <w:r>
              <w:rPr>
                <w:rFonts w:ascii="Times New Roman" w:eastAsia="Times New Roman" w:hAnsi="Times New Roman"/>
                <w:w w:val="96"/>
                <w:sz w:val="24"/>
              </w:rPr>
              <w:t>map</w:t>
            </w:r>
          </w:p>
        </w:tc>
        <w:tc>
          <w:tcPr>
            <w:tcW w:w="5020" w:type="dxa"/>
            <w:gridSpan w:val="5"/>
            <w:vMerge w:val="restart"/>
            <w:tcBorders>
              <w:right w:val="single" w:sz="8" w:space="0" w:color="auto"/>
            </w:tcBorders>
            <w:shd w:val="clear" w:color="auto" w:fill="auto"/>
            <w:vAlign w:val="bottom"/>
          </w:tcPr>
          <w:p w14:paraId="63653701"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resolution Shoreline Database (GSHHS) accessed</w:t>
            </w:r>
          </w:p>
        </w:tc>
        <w:tc>
          <w:tcPr>
            <w:tcW w:w="100" w:type="dxa"/>
            <w:shd w:val="clear" w:color="auto" w:fill="auto"/>
            <w:vAlign w:val="bottom"/>
          </w:tcPr>
          <w:p w14:paraId="3CFC1115" w14:textId="77777777" w:rsidR="009F5542" w:rsidRDefault="009F5542">
            <w:pPr>
              <w:spacing w:line="0" w:lineRule="atLeast"/>
              <w:rPr>
                <w:rFonts w:ascii="Times New Roman" w:eastAsia="Times New Roman" w:hAnsi="Times New Roman"/>
                <w:sz w:val="17"/>
              </w:rPr>
            </w:pPr>
          </w:p>
        </w:tc>
        <w:tc>
          <w:tcPr>
            <w:tcW w:w="860" w:type="dxa"/>
            <w:gridSpan w:val="2"/>
            <w:shd w:val="clear" w:color="auto" w:fill="auto"/>
            <w:vAlign w:val="bottom"/>
          </w:tcPr>
          <w:p w14:paraId="2D2825CD" w14:textId="77777777" w:rsidR="009F5542" w:rsidRDefault="009F5542">
            <w:pPr>
              <w:spacing w:line="197" w:lineRule="exact"/>
              <w:rPr>
                <w:rFonts w:ascii="Times New Roman" w:eastAsia="Times New Roman" w:hAnsi="Times New Roman"/>
                <w:sz w:val="18"/>
                <w:u w:val="single"/>
              </w:rPr>
            </w:pPr>
            <w:hyperlink r:id="rId29" w:history="1">
              <w:r>
                <w:rPr>
                  <w:rFonts w:ascii="Times New Roman" w:eastAsia="Times New Roman" w:hAnsi="Times New Roman"/>
                  <w:sz w:val="18"/>
                  <w:u w:val="single"/>
                </w:rPr>
                <w:t>ds</w:t>
              </w:r>
            </w:hyperlink>
          </w:p>
        </w:tc>
        <w:tc>
          <w:tcPr>
            <w:tcW w:w="520" w:type="dxa"/>
            <w:shd w:val="clear" w:color="auto" w:fill="auto"/>
            <w:vAlign w:val="bottom"/>
          </w:tcPr>
          <w:p w14:paraId="783EF4C6" w14:textId="77777777" w:rsidR="009F5542" w:rsidRDefault="009F5542">
            <w:pPr>
              <w:spacing w:line="0" w:lineRule="atLeast"/>
              <w:rPr>
                <w:rFonts w:ascii="Times New Roman" w:eastAsia="Times New Roman" w:hAnsi="Times New Roman"/>
                <w:sz w:val="17"/>
              </w:rPr>
            </w:pPr>
          </w:p>
        </w:tc>
        <w:tc>
          <w:tcPr>
            <w:tcW w:w="560" w:type="dxa"/>
            <w:shd w:val="clear" w:color="auto" w:fill="auto"/>
            <w:vAlign w:val="bottom"/>
          </w:tcPr>
          <w:p w14:paraId="22413ED3" w14:textId="77777777" w:rsidR="009F5542" w:rsidRDefault="009F5542">
            <w:pPr>
              <w:spacing w:line="0" w:lineRule="atLeast"/>
              <w:rPr>
                <w:rFonts w:ascii="Times New Roman" w:eastAsia="Times New Roman" w:hAnsi="Times New Roman"/>
                <w:sz w:val="17"/>
              </w:rPr>
            </w:pPr>
          </w:p>
        </w:tc>
        <w:tc>
          <w:tcPr>
            <w:tcW w:w="80" w:type="dxa"/>
            <w:shd w:val="clear" w:color="auto" w:fill="auto"/>
            <w:vAlign w:val="bottom"/>
          </w:tcPr>
          <w:p w14:paraId="3C13F7E6" w14:textId="77777777" w:rsidR="009F5542" w:rsidRDefault="009F5542">
            <w:pPr>
              <w:spacing w:line="0" w:lineRule="atLeast"/>
              <w:rPr>
                <w:rFonts w:ascii="Times New Roman" w:eastAsia="Times New Roman" w:hAnsi="Times New Roman"/>
                <w:sz w:val="17"/>
              </w:rPr>
            </w:pPr>
          </w:p>
        </w:tc>
        <w:tc>
          <w:tcPr>
            <w:tcW w:w="220" w:type="dxa"/>
            <w:shd w:val="clear" w:color="auto" w:fill="auto"/>
            <w:vAlign w:val="bottom"/>
          </w:tcPr>
          <w:p w14:paraId="651A04D3" w14:textId="77777777" w:rsidR="009F5542" w:rsidRDefault="009F5542">
            <w:pPr>
              <w:spacing w:line="0" w:lineRule="atLeast"/>
              <w:rPr>
                <w:rFonts w:ascii="Times New Roman" w:eastAsia="Times New Roman" w:hAnsi="Times New Roman"/>
                <w:sz w:val="17"/>
              </w:rPr>
            </w:pPr>
          </w:p>
        </w:tc>
        <w:tc>
          <w:tcPr>
            <w:tcW w:w="80" w:type="dxa"/>
            <w:shd w:val="clear" w:color="auto" w:fill="auto"/>
            <w:vAlign w:val="bottom"/>
          </w:tcPr>
          <w:p w14:paraId="3237FD6D" w14:textId="77777777" w:rsidR="009F5542" w:rsidRDefault="009F5542">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14:paraId="29021238" w14:textId="77777777" w:rsidR="009F5542" w:rsidRDefault="009F5542">
            <w:pPr>
              <w:spacing w:line="0" w:lineRule="atLeast"/>
              <w:rPr>
                <w:rFonts w:ascii="Times New Roman" w:eastAsia="Times New Roman" w:hAnsi="Times New Roman"/>
                <w:sz w:val="17"/>
              </w:rPr>
            </w:pPr>
          </w:p>
        </w:tc>
      </w:tr>
      <w:tr w:rsidR="00000000" w14:paraId="003418AB" w14:textId="77777777">
        <w:trPr>
          <w:trHeight w:val="129"/>
        </w:trPr>
        <w:tc>
          <w:tcPr>
            <w:tcW w:w="680" w:type="dxa"/>
            <w:tcBorders>
              <w:left w:val="single" w:sz="8" w:space="0" w:color="auto"/>
              <w:right w:val="single" w:sz="8" w:space="0" w:color="auto"/>
            </w:tcBorders>
            <w:shd w:val="clear" w:color="auto" w:fill="auto"/>
            <w:vAlign w:val="bottom"/>
          </w:tcPr>
          <w:p w14:paraId="3F4017E3" w14:textId="77777777" w:rsidR="009F5542" w:rsidRDefault="009F5542">
            <w:pPr>
              <w:spacing w:line="0" w:lineRule="atLeast"/>
              <w:rPr>
                <w:rFonts w:ascii="Times New Roman" w:eastAsia="Times New Roman" w:hAnsi="Times New Roman"/>
                <w:sz w:val="11"/>
              </w:rPr>
            </w:pPr>
          </w:p>
        </w:tc>
        <w:tc>
          <w:tcPr>
            <w:tcW w:w="860" w:type="dxa"/>
            <w:vMerge/>
            <w:shd w:val="clear" w:color="auto" w:fill="auto"/>
            <w:vAlign w:val="bottom"/>
          </w:tcPr>
          <w:p w14:paraId="18E134F6" w14:textId="77777777" w:rsidR="009F5542" w:rsidRDefault="009F5542">
            <w:pPr>
              <w:spacing w:line="0" w:lineRule="atLeast"/>
              <w:rPr>
                <w:rFonts w:ascii="Times New Roman" w:eastAsia="Times New Roman" w:hAnsi="Times New Roman"/>
                <w:sz w:val="11"/>
              </w:rPr>
            </w:pPr>
          </w:p>
        </w:tc>
        <w:tc>
          <w:tcPr>
            <w:tcW w:w="540" w:type="dxa"/>
            <w:vMerge/>
            <w:tcBorders>
              <w:right w:val="single" w:sz="8" w:space="0" w:color="auto"/>
            </w:tcBorders>
            <w:shd w:val="clear" w:color="auto" w:fill="auto"/>
            <w:vAlign w:val="bottom"/>
          </w:tcPr>
          <w:p w14:paraId="12B97E83" w14:textId="77777777" w:rsidR="009F5542" w:rsidRDefault="009F5542">
            <w:pPr>
              <w:spacing w:line="0" w:lineRule="atLeast"/>
              <w:rPr>
                <w:rFonts w:ascii="Times New Roman" w:eastAsia="Times New Roman" w:hAnsi="Times New Roman"/>
                <w:sz w:val="11"/>
              </w:rPr>
            </w:pPr>
          </w:p>
        </w:tc>
        <w:tc>
          <w:tcPr>
            <w:tcW w:w="5020" w:type="dxa"/>
            <w:gridSpan w:val="5"/>
            <w:vMerge/>
            <w:tcBorders>
              <w:right w:val="single" w:sz="8" w:space="0" w:color="auto"/>
            </w:tcBorders>
            <w:shd w:val="clear" w:color="auto" w:fill="auto"/>
            <w:vAlign w:val="bottom"/>
          </w:tcPr>
          <w:p w14:paraId="71372374" w14:textId="77777777" w:rsidR="009F5542" w:rsidRDefault="009F5542">
            <w:pPr>
              <w:spacing w:line="0" w:lineRule="atLeast"/>
              <w:rPr>
                <w:rFonts w:ascii="Times New Roman" w:eastAsia="Times New Roman" w:hAnsi="Times New Roman"/>
                <w:sz w:val="11"/>
              </w:rPr>
            </w:pPr>
          </w:p>
        </w:tc>
        <w:tc>
          <w:tcPr>
            <w:tcW w:w="100" w:type="dxa"/>
            <w:shd w:val="clear" w:color="auto" w:fill="auto"/>
            <w:vAlign w:val="bottom"/>
          </w:tcPr>
          <w:p w14:paraId="6B581E5C" w14:textId="77777777" w:rsidR="009F5542" w:rsidRDefault="009F5542">
            <w:pPr>
              <w:spacing w:line="0" w:lineRule="atLeast"/>
              <w:rPr>
                <w:rFonts w:ascii="Times New Roman" w:eastAsia="Times New Roman" w:hAnsi="Times New Roman"/>
                <w:sz w:val="11"/>
              </w:rPr>
            </w:pPr>
          </w:p>
        </w:tc>
        <w:tc>
          <w:tcPr>
            <w:tcW w:w="220" w:type="dxa"/>
            <w:shd w:val="clear" w:color="auto" w:fill="auto"/>
            <w:vAlign w:val="bottom"/>
          </w:tcPr>
          <w:p w14:paraId="2E91AE21" w14:textId="77777777" w:rsidR="009F5542" w:rsidRDefault="009F5542">
            <w:pPr>
              <w:spacing w:line="0" w:lineRule="atLeast"/>
              <w:rPr>
                <w:rFonts w:ascii="Times New Roman" w:eastAsia="Times New Roman" w:hAnsi="Times New Roman"/>
                <w:sz w:val="11"/>
              </w:rPr>
            </w:pPr>
          </w:p>
        </w:tc>
        <w:tc>
          <w:tcPr>
            <w:tcW w:w="640" w:type="dxa"/>
            <w:shd w:val="clear" w:color="auto" w:fill="auto"/>
            <w:vAlign w:val="bottom"/>
          </w:tcPr>
          <w:p w14:paraId="25D1E176" w14:textId="77777777" w:rsidR="009F5542" w:rsidRDefault="009F5542">
            <w:pPr>
              <w:spacing w:line="0" w:lineRule="atLeast"/>
              <w:rPr>
                <w:rFonts w:ascii="Times New Roman" w:eastAsia="Times New Roman" w:hAnsi="Times New Roman"/>
                <w:sz w:val="11"/>
              </w:rPr>
            </w:pPr>
          </w:p>
        </w:tc>
        <w:tc>
          <w:tcPr>
            <w:tcW w:w="520" w:type="dxa"/>
            <w:shd w:val="clear" w:color="auto" w:fill="auto"/>
            <w:vAlign w:val="bottom"/>
          </w:tcPr>
          <w:p w14:paraId="7FC32B8D" w14:textId="77777777" w:rsidR="009F5542" w:rsidRDefault="009F5542">
            <w:pPr>
              <w:spacing w:line="0" w:lineRule="atLeast"/>
              <w:rPr>
                <w:rFonts w:ascii="Times New Roman" w:eastAsia="Times New Roman" w:hAnsi="Times New Roman"/>
                <w:sz w:val="11"/>
              </w:rPr>
            </w:pPr>
          </w:p>
        </w:tc>
        <w:tc>
          <w:tcPr>
            <w:tcW w:w="560" w:type="dxa"/>
            <w:shd w:val="clear" w:color="auto" w:fill="auto"/>
            <w:vAlign w:val="bottom"/>
          </w:tcPr>
          <w:p w14:paraId="7D6ACF8F" w14:textId="77777777" w:rsidR="009F5542" w:rsidRDefault="009F5542">
            <w:pPr>
              <w:spacing w:line="0" w:lineRule="atLeast"/>
              <w:rPr>
                <w:rFonts w:ascii="Times New Roman" w:eastAsia="Times New Roman" w:hAnsi="Times New Roman"/>
                <w:sz w:val="11"/>
              </w:rPr>
            </w:pPr>
          </w:p>
        </w:tc>
        <w:tc>
          <w:tcPr>
            <w:tcW w:w="80" w:type="dxa"/>
            <w:shd w:val="clear" w:color="auto" w:fill="auto"/>
            <w:vAlign w:val="bottom"/>
          </w:tcPr>
          <w:p w14:paraId="05A98D39" w14:textId="77777777" w:rsidR="009F5542" w:rsidRDefault="009F5542">
            <w:pPr>
              <w:spacing w:line="0" w:lineRule="atLeast"/>
              <w:rPr>
                <w:rFonts w:ascii="Times New Roman" w:eastAsia="Times New Roman" w:hAnsi="Times New Roman"/>
                <w:sz w:val="11"/>
              </w:rPr>
            </w:pPr>
          </w:p>
        </w:tc>
        <w:tc>
          <w:tcPr>
            <w:tcW w:w="220" w:type="dxa"/>
            <w:shd w:val="clear" w:color="auto" w:fill="auto"/>
            <w:vAlign w:val="bottom"/>
          </w:tcPr>
          <w:p w14:paraId="549B8951" w14:textId="77777777" w:rsidR="009F5542" w:rsidRDefault="009F5542">
            <w:pPr>
              <w:spacing w:line="0" w:lineRule="atLeast"/>
              <w:rPr>
                <w:rFonts w:ascii="Times New Roman" w:eastAsia="Times New Roman" w:hAnsi="Times New Roman"/>
                <w:sz w:val="11"/>
              </w:rPr>
            </w:pPr>
          </w:p>
        </w:tc>
        <w:tc>
          <w:tcPr>
            <w:tcW w:w="80" w:type="dxa"/>
            <w:shd w:val="clear" w:color="auto" w:fill="auto"/>
            <w:vAlign w:val="bottom"/>
          </w:tcPr>
          <w:p w14:paraId="6DEFB872" w14:textId="77777777" w:rsidR="009F5542" w:rsidRDefault="009F5542">
            <w:pPr>
              <w:spacing w:line="0" w:lineRule="atLeast"/>
              <w:rPr>
                <w:rFonts w:ascii="Times New Roman" w:eastAsia="Times New Roman" w:hAnsi="Times New Roman"/>
                <w:sz w:val="11"/>
              </w:rPr>
            </w:pPr>
          </w:p>
        </w:tc>
        <w:tc>
          <w:tcPr>
            <w:tcW w:w="140" w:type="dxa"/>
            <w:tcBorders>
              <w:right w:val="single" w:sz="8" w:space="0" w:color="auto"/>
            </w:tcBorders>
            <w:shd w:val="clear" w:color="auto" w:fill="auto"/>
            <w:vAlign w:val="bottom"/>
          </w:tcPr>
          <w:p w14:paraId="2083ED52" w14:textId="77777777" w:rsidR="009F5542" w:rsidRDefault="009F5542">
            <w:pPr>
              <w:spacing w:line="0" w:lineRule="atLeast"/>
              <w:rPr>
                <w:rFonts w:ascii="Times New Roman" w:eastAsia="Times New Roman" w:hAnsi="Times New Roman"/>
                <w:sz w:val="11"/>
              </w:rPr>
            </w:pPr>
          </w:p>
        </w:tc>
      </w:tr>
      <w:tr w:rsidR="00000000" w14:paraId="58D078B0" w14:textId="77777777">
        <w:trPr>
          <w:trHeight w:val="276"/>
        </w:trPr>
        <w:tc>
          <w:tcPr>
            <w:tcW w:w="680" w:type="dxa"/>
            <w:tcBorders>
              <w:left w:val="single" w:sz="8" w:space="0" w:color="auto"/>
              <w:right w:val="single" w:sz="8" w:space="0" w:color="auto"/>
            </w:tcBorders>
            <w:shd w:val="clear" w:color="auto" w:fill="auto"/>
            <w:vAlign w:val="bottom"/>
          </w:tcPr>
          <w:p w14:paraId="69A2FC3C" w14:textId="77777777" w:rsidR="009F5542" w:rsidRDefault="009F5542">
            <w:pPr>
              <w:spacing w:line="0" w:lineRule="atLeast"/>
              <w:rPr>
                <w:rFonts w:ascii="Times New Roman" w:eastAsia="Times New Roman" w:hAnsi="Times New Roman"/>
                <w:sz w:val="24"/>
              </w:rPr>
            </w:pPr>
          </w:p>
        </w:tc>
        <w:tc>
          <w:tcPr>
            <w:tcW w:w="860" w:type="dxa"/>
            <w:shd w:val="clear" w:color="auto" w:fill="auto"/>
            <w:vAlign w:val="bottom"/>
          </w:tcPr>
          <w:p w14:paraId="2CB378C5"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of</w:t>
            </w:r>
          </w:p>
        </w:tc>
        <w:tc>
          <w:tcPr>
            <w:tcW w:w="540" w:type="dxa"/>
            <w:tcBorders>
              <w:right w:val="single" w:sz="8" w:space="0" w:color="auto"/>
            </w:tcBorders>
            <w:shd w:val="clear" w:color="auto" w:fill="auto"/>
            <w:vAlign w:val="bottom"/>
          </w:tcPr>
          <w:p w14:paraId="7C2CDFCD" w14:textId="77777777" w:rsidR="009F5542" w:rsidRDefault="009F5542">
            <w:pPr>
              <w:spacing w:line="0" w:lineRule="atLeast"/>
              <w:jc w:val="right"/>
              <w:rPr>
                <w:rFonts w:ascii="Times New Roman" w:eastAsia="Times New Roman" w:hAnsi="Times New Roman"/>
                <w:sz w:val="24"/>
              </w:rPr>
            </w:pPr>
            <w:r>
              <w:rPr>
                <w:rFonts w:ascii="Times New Roman" w:eastAsia="Times New Roman" w:hAnsi="Times New Roman"/>
                <w:sz w:val="24"/>
              </w:rPr>
              <w:t>the</w:t>
            </w:r>
          </w:p>
        </w:tc>
        <w:tc>
          <w:tcPr>
            <w:tcW w:w="980" w:type="dxa"/>
            <w:shd w:val="clear" w:color="auto" w:fill="auto"/>
            <w:vAlign w:val="bottom"/>
          </w:tcPr>
          <w:p w14:paraId="6092AB30"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through</w:t>
            </w:r>
          </w:p>
        </w:tc>
        <w:tc>
          <w:tcPr>
            <w:tcW w:w="1660" w:type="dxa"/>
            <w:gridSpan w:val="2"/>
            <w:shd w:val="clear" w:color="auto" w:fill="auto"/>
            <w:vAlign w:val="bottom"/>
          </w:tcPr>
          <w:p w14:paraId="75BE4A0B" w14:textId="77777777" w:rsidR="009F5542" w:rsidRDefault="009F5542">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GOODS</w:t>
            </w:r>
          </w:p>
        </w:tc>
        <w:tc>
          <w:tcPr>
            <w:tcW w:w="1200" w:type="dxa"/>
            <w:shd w:val="clear" w:color="auto" w:fill="auto"/>
            <w:vAlign w:val="bottom"/>
          </w:tcPr>
          <w:p w14:paraId="202B80A2"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(GNOME</w:t>
            </w:r>
          </w:p>
        </w:tc>
        <w:tc>
          <w:tcPr>
            <w:tcW w:w="1180" w:type="dxa"/>
            <w:tcBorders>
              <w:right w:val="single" w:sz="8" w:space="0" w:color="auto"/>
            </w:tcBorders>
            <w:shd w:val="clear" w:color="auto" w:fill="auto"/>
            <w:vAlign w:val="bottom"/>
          </w:tcPr>
          <w:p w14:paraId="3FF28B69" w14:textId="77777777" w:rsidR="009F5542" w:rsidRDefault="009F5542">
            <w:pPr>
              <w:spacing w:line="0" w:lineRule="atLeast"/>
              <w:ind w:right="3"/>
              <w:jc w:val="right"/>
              <w:rPr>
                <w:rFonts w:ascii="Times New Roman" w:eastAsia="Times New Roman" w:hAnsi="Times New Roman"/>
                <w:sz w:val="24"/>
              </w:rPr>
            </w:pPr>
            <w:r>
              <w:rPr>
                <w:rFonts w:ascii="Times New Roman" w:eastAsia="Times New Roman" w:hAnsi="Times New Roman"/>
                <w:sz w:val="24"/>
              </w:rPr>
              <w:t>Online</w:t>
            </w:r>
          </w:p>
        </w:tc>
        <w:tc>
          <w:tcPr>
            <w:tcW w:w="100" w:type="dxa"/>
            <w:shd w:val="clear" w:color="auto" w:fill="auto"/>
            <w:vAlign w:val="bottom"/>
          </w:tcPr>
          <w:p w14:paraId="56DB1CB3"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2EE8EBE6" w14:textId="77777777" w:rsidR="009F5542" w:rsidRDefault="009F5542">
            <w:pPr>
              <w:spacing w:line="0" w:lineRule="atLeast"/>
              <w:rPr>
                <w:rFonts w:ascii="Times New Roman" w:eastAsia="Times New Roman" w:hAnsi="Times New Roman"/>
                <w:sz w:val="24"/>
              </w:rPr>
            </w:pPr>
          </w:p>
        </w:tc>
        <w:tc>
          <w:tcPr>
            <w:tcW w:w="640" w:type="dxa"/>
            <w:shd w:val="clear" w:color="auto" w:fill="auto"/>
            <w:vAlign w:val="bottom"/>
          </w:tcPr>
          <w:p w14:paraId="38AEAD79" w14:textId="77777777" w:rsidR="009F5542" w:rsidRDefault="009F5542">
            <w:pPr>
              <w:spacing w:line="0" w:lineRule="atLeast"/>
              <w:rPr>
                <w:rFonts w:ascii="Times New Roman" w:eastAsia="Times New Roman" w:hAnsi="Times New Roman"/>
                <w:sz w:val="24"/>
              </w:rPr>
            </w:pPr>
          </w:p>
        </w:tc>
        <w:tc>
          <w:tcPr>
            <w:tcW w:w="520" w:type="dxa"/>
            <w:shd w:val="clear" w:color="auto" w:fill="auto"/>
            <w:vAlign w:val="bottom"/>
          </w:tcPr>
          <w:p w14:paraId="2041C969" w14:textId="77777777" w:rsidR="009F5542" w:rsidRDefault="009F5542">
            <w:pPr>
              <w:spacing w:line="0" w:lineRule="atLeast"/>
              <w:rPr>
                <w:rFonts w:ascii="Times New Roman" w:eastAsia="Times New Roman" w:hAnsi="Times New Roman"/>
                <w:sz w:val="24"/>
              </w:rPr>
            </w:pPr>
          </w:p>
        </w:tc>
        <w:tc>
          <w:tcPr>
            <w:tcW w:w="560" w:type="dxa"/>
            <w:shd w:val="clear" w:color="auto" w:fill="auto"/>
            <w:vAlign w:val="bottom"/>
          </w:tcPr>
          <w:p w14:paraId="16D87B71"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0A045DAB"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648A24C3"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22B13D29" w14:textId="77777777" w:rsidR="009F5542" w:rsidRDefault="009F5542">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04840C17" w14:textId="77777777" w:rsidR="009F5542" w:rsidRDefault="009F5542">
            <w:pPr>
              <w:spacing w:line="0" w:lineRule="atLeast"/>
              <w:rPr>
                <w:rFonts w:ascii="Times New Roman" w:eastAsia="Times New Roman" w:hAnsi="Times New Roman"/>
                <w:sz w:val="24"/>
              </w:rPr>
            </w:pPr>
          </w:p>
        </w:tc>
      </w:tr>
      <w:tr w:rsidR="00000000" w14:paraId="2079A6F8" w14:textId="77777777">
        <w:trPr>
          <w:trHeight w:val="276"/>
        </w:trPr>
        <w:tc>
          <w:tcPr>
            <w:tcW w:w="680" w:type="dxa"/>
            <w:tcBorders>
              <w:left w:val="single" w:sz="8" w:space="0" w:color="auto"/>
              <w:right w:val="single" w:sz="8" w:space="0" w:color="auto"/>
            </w:tcBorders>
            <w:shd w:val="clear" w:color="auto" w:fill="auto"/>
            <w:vAlign w:val="bottom"/>
          </w:tcPr>
          <w:p w14:paraId="50B2E9D4" w14:textId="77777777" w:rsidR="009F5542" w:rsidRDefault="009F5542">
            <w:pPr>
              <w:spacing w:line="0" w:lineRule="atLeast"/>
              <w:rPr>
                <w:rFonts w:ascii="Times New Roman" w:eastAsia="Times New Roman" w:hAnsi="Times New Roman"/>
                <w:sz w:val="24"/>
              </w:rPr>
            </w:pPr>
          </w:p>
        </w:tc>
        <w:tc>
          <w:tcPr>
            <w:tcW w:w="1400" w:type="dxa"/>
            <w:gridSpan w:val="2"/>
            <w:tcBorders>
              <w:right w:val="single" w:sz="8" w:space="0" w:color="auto"/>
            </w:tcBorders>
            <w:shd w:val="clear" w:color="auto" w:fill="auto"/>
            <w:vAlign w:val="bottom"/>
          </w:tcPr>
          <w:p w14:paraId="7AC14773"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shoreline</w:t>
            </w:r>
          </w:p>
        </w:tc>
        <w:tc>
          <w:tcPr>
            <w:tcW w:w="3840" w:type="dxa"/>
            <w:gridSpan w:val="4"/>
            <w:shd w:val="clear" w:color="auto" w:fill="auto"/>
            <w:vAlign w:val="bottom"/>
          </w:tcPr>
          <w:p w14:paraId="63DEF405"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Oceanographic Data Server)</w:t>
            </w:r>
          </w:p>
        </w:tc>
        <w:tc>
          <w:tcPr>
            <w:tcW w:w="1180" w:type="dxa"/>
            <w:tcBorders>
              <w:right w:val="single" w:sz="8" w:space="0" w:color="auto"/>
            </w:tcBorders>
            <w:shd w:val="clear" w:color="auto" w:fill="auto"/>
            <w:vAlign w:val="bottom"/>
          </w:tcPr>
          <w:p w14:paraId="7B445DB9" w14:textId="77777777" w:rsidR="009F5542" w:rsidRDefault="009F5542">
            <w:pPr>
              <w:spacing w:line="0" w:lineRule="atLeast"/>
              <w:rPr>
                <w:rFonts w:ascii="Times New Roman" w:eastAsia="Times New Roman" w:hAnsi="Times New Roman"/>
                <w:sz w:val="24"/>
              </w:rPr>
            </w:pPr>
          </w:p>
        </w:tc>
        <w:tc>
          <w:tcPr>
            <w:tcW w:w="100" w:type="dxa"/>
            <w:shd w:val="clear" w:color="auto" w:fill="auto"/>
            <w:vAlign w:val="bottom"/>
          </w:tcPr>
          <w:p w14:paraId="08CC705B"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25FF0723" w14:textId="77777777" w:rsidR="009F5542" w:rsidRDefault="009F5542">
            <w:pPr>
              <w:spacing w:line="0" w:lineRule="atLeast"/>
              <w:rPr>
                <w:rFonts w:ascii="Times New Roman" w:eastAsia="Times New Roman" w:hAnsi="Times New Roman"/>
                <w:sz w:val="24"/>
              </w:rPr>
            </w:pPr>
          </w:p>
        </w:tc>
        <w:tc>
          <w:tcPr>
            <w:tcW w:w="640" w:type="dxa"/>
            <w:shd w:val="clear" w:color="auto" w:fill="auto"/>
            <w:vAlign w:val="bottom"/>
          </w:tcPr>
          <w:p w14:paraId="43C18668" w14:textId="77777777" w:rsidR="009F5542" w:rsidRDefault="009F5542">
            <w:pPr>
              <w:spacing w:line="0" w:lineRule="atLeast"/>
              <w:rPr>
                <w:rFonts w:ascii="Times New Roman" w:eastAsia="Times New Roman" w:hAnsi="Times New Roman"/>
                <w:sz w:val="24"/>
              </w:rPr>
            </w:pPr>
          </w:p>
        </w:tc>
        <w:tc>
          <w:tcPr>
            <w:tcW w:w="520" w:type="dxa"/>
            <w:shd w:val="clear" w:color="auto" w:fill="auto"/>
            <w:vAlign w:val="bottom"/>
          </w:tcPr>
          <w:p w14:paraId="724E2290" w14:textId="77777777" w:rsidR="009F5542" w:rsidRDefault="009F5542">
            <w:pPr>
              <w:spacing w:line="0" w:lineRule="atLeast"/>
              <w:rPr>
                <w:rFonts w:ascii="Times New Roman" w:eastAsia="Times New Roman" w:hAnsi="Times New Roman"/>
                <w:sz w:val="24"/>
              </w:rPr>
            </w:pPr>
          </w:p>
        </w:tc>
        <w:tc>
          <w:tcPr>
            <w:tcW w:w="560" w:type="dxa"/>
            <w:shd w:val="clear" w:color="auto" w:fill="auto"/>
            <w:vAlign w:val="bottom"/>
          </w:tcPr>
          <w:p w14:paraId="3A90E5E6"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63D07E7F"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5091B516"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00DCFCDD" w14:textId="77777777" w:rsidR="009F5542" w:rsidRDefault="009F5542">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38DD6508" w14:textId="77777777" w:rsidR="009F5542" w:rsidRDefault="009F5542">
            <w:pPr>
              <w:spacing w:line="0" w:lineRule="atLeast"/>
              <w:rPr>
                <w:rFonts w:ascii="Times New Roman" w:eastAsia="Times New Roman" w:hAnsi="Times New Roman"/>
                <w:sz w:val="24"/>
              </w:rPr>
            </w:pPr>
          </w:p>
        </w:tc>
      </w:tr>
      <w:tr w:rsidR="00000000" w14:paraId="47051D8C" w14:textId="77777777">
        <w:trPr>
          <w:trHeight w:val="276"/>
        </w:trPr>
        <w:tc>
          <w:tcPr>
            <w:tcW w:w="680" w:type="dxa"/>
            <w:tcBorders>
              <w:left w:val="single" w:sz="8" w:space="0" w:color="auto"/>
              <w:right w:val="single" w:sz="8" w:space="0" w:color="auto"/>
            </w:tcBorders>
            <w:shd w:val="clear" w:color="auto" w:fill="auto"/>
            <w:vAlign w:val="bottom"/>
          </w:tcPr>
          <w:p w14:paraId="76074CD6" w14:textId="77777777" w:rsidR="009F5542" w:rsidRDefault="009F5542">
            <w:pPr>
              <w:spacing w:line="0" w:lineRule="atLeast"/>
              <w:rPr>
                <w:rFonts w:ascii="Times New Roman" w:eastAsia="Times New Roman" w:hAnsi="Times New Roman"/>
                <w:sz w:val="24"/>
              </w:rPr>
            </w:pPr>
          </w:p>
        </w:tc>
        <w:tc>
          <w:tcPr>
            <w:tcW w:w="860" w:type="dxa"/>
            <w:shd w:val="clear" w:color="auto" w:fill="auto"/>
            <w:vAlign w:val="bottom"/>
          </w:tcPr>
          <w:p w14:paraId="111B984B"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for the</w:t>
            </w:r>
          </w:p>
        </w:tc>
        <w:tc>
          <w:tcPr>
            <w:tcW w:w="540" w:type="dxa"/>
            <w:tcBorders>
              <w:right w:val="single" w:sz="8" w:space="0" w:color="auto"/>
            </w:tcBorders>
            <w:shd w:val="clear" w:color="auto" w:fill="auto"/>
            <w:vAlign w:val="bottom"/>
          </w:tcPr>
          <w:p w14:paraId="6AAE341C" w14:textId="77777777" w:rsidR="009F5542" w:rsidRDefault="009F5542">
            <w:pPr>
              <w:spacing w:line="0" w:lineRule="atLeast"/>
              <w:jc w:val="right"/>
              <w:rPr>
                <w:rFonts w:ascii="Times New Roman" w:eastAsia="Times New Roman" w:hAnsi="Times New Roman"/>
                <w:w w:val="99"/>
                <w:sz w:val="24"/>
              </w:rPr>
            </w:pPr>
            <w:r>
              <w:rPr>
                <w:rFonts w:ascii="Times New Roman" w:eastAsia="Times New Roman" w:hAnsi="Times New Roman"/>
                <w:w w:val="99"/>
                <w:sz w:val="24"/>
              </w:rPr>
              <w:t>area</w:t>
            </w:r>
          </w:p>
        </w:tc>
        <w:tc>
          <w:tcPr>
            <w:tcW w:w="980" w:type="dxa"/>
            <w:shd w:val="clear" w:color="auto" w:fill="auto"/>
            <w:vAlign w:val="bottom"/>
          </w:tcPr>
          <w:p w14:paraId="3811FF39" w14:textId="77777777" w:rsidR="009F5542" w:rsidRDefault="009F5542">
            <w:pPr>
              <w:spacing w:line="0" w:lineRule="atLeast"/>
              <w:rPr>
                <w:rFonts w:ascii="Times New Roman" w:eastAsia="Times New Roman" w:hAnsi="Times New Roman"/>
                <w:sz w:val="24"/>
              </w:rPr>
            </w:pPr>
          </w:p>
        </w:tc>
        <w:tc>
          <w:tcPr>
            <w:tcW w:w="760" w:type="dxa"/>
            <w:shd w:val="clear" w:color="auto" w:fill="auto"/>
            <w:vAlign w:val="bottom"/>
          </w:tcPr>
          <w:p w14:paraId="2578FA83" w14:textId="77777777" w:rsidR="009F5542" w:rsidRDefault="009F5542">
            <w:pPr>
              <w:spacing w:line="0" w:lineRule="atLeast"/>
              <w:rPr>
                <w:rFonts w:ascii="Times New Roman" w:eastAsia="Times New Roman" w:hAnsi="Times New Roman"/>
                <w:sz w:val="24"/>
              </w:rPr>
            </w:pPr>
          </w:p>
        </w:tc>
        <w:tc>
          <w:tcPr>
            <w:tcW w:w="900" w:type="dxa"/>
            <w:shd w:val="clear" w:color="auto" w:fill="auto"/>
            <w:vAlign w:val="bottom"/>
          </w:tcPr>
          <w:p w14:paraId="2D2F2E09" w14:textId="77777777" w:rsidR="009F5542" w:rsidRDefault="009F5542">
            <w:pPr>
              <w:spacing w:line="0" w:lineRule="atLeast"/>
              <w:rPr>
                <w:rFonts w:ascii="Times New Roman" w:eastAsia="Times New Roman" w:hAnsi="Times New Roman"/>
                <w:sz w:val="24"/>
              </w:rPr>
            </w:pPr>
          </w:p>
        </w:tc>
        <w:tc>
          <w:tcPr>
            <w:tcW w:w="1200" w:type="dxa"/>
            <w:shd w:val="clear" w:color="auto" w:fill="auto"/>
            <w:vAlign w:val="bottom"/>
          </w:tcPr>
          <w:p w14:paraId="0605DCD3" w14:textId="77777777" w:rsidR="009F5542" w:rsidRDefault="009F5542">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14:paraId="29F53E0E" w14:textId="77777777" w:rsidR="009F5542" w:rsidRDefault="009F5542">
            <w:pPr>
              <w:spacing w:line="0" w:lineRule="atLeast"/>
              <w:rPr>
                <w:rFonts w:ascii="Times New Roman" w:eastAsia="Times New Roman" w:hAnsi="Times New Roman"/>
                <w:sz w:val="24"/>
              </w:rPr>
            </w:pPr>
          </w:p>
        </w:tc>
        <w:tc>
          <w:tcPr>
            <w:tcW w:w="100" w:type="dxa"/>
            <w:shd w:val="clear" w:color="auto" w:fill="auto"/>
            <w:vAlign w:val="bottom"/>
          </w:tcPr>
          <w:p w14:paraId="405A69CA"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679947E4" w14:textId="77777777" w:rsidR="009F5542" w:rsidRDefault="009F5542">
            <w:pPr>
              <w:spacing w:line="0" w:lineRule="atLeast"/>
              <w:rPr>
                <w:rFonts w:ascii="Times New Roman" w:eastAsia="Times New Roman" w:hAnsi="Times New Roman"/>
                <w:sz w:val="24"/>
              </w:rPr>
            </w:pPr>
          </w:p>
        </w:tc>
        <w:tc>
          <w:tcPr>
            <w:tcW w:w="640" w:type="dxa"/>
            <w:shd w:val="clear" w:color="auto" w:fill="auto"/>
            <w:vAlign w:val="bottom"/>
          </w:tcPr>
          <w:p w14:paraId="7E67EA0A" w14:textId="77777777" w:rsidR="009F5542" w:rsidRDefault="009F5542">
            <w:pPr>
              <w:spacing w:line="0" w:lineRule="atLeast"/>
              <w:rPr>
                <w:rFonts w:ascii="Times New Roman" w:eastAsia="Times New Roman" w:hAnsi="Times New Roman"/>
                <w:sz w:val="24"/>
              </w:rPr>
            </w:pPr>
          </w:p>
        </w:tc>
        <w:tc>
          <w:tcPr>
            <w:tcW w:w="520" w:type="dxa"/>
            <w:shd w:val="clear" w:color="auto" w:fill="auto"/>
            <w:vAlign w:val="bottom"/>
          </w:tcPr>
          <w:p w14:paraId="738A7744" w14:textId="77777777" w:rsidR="009F5542" w:rsidRDefault="009F5542">
            <w:pPr>
              <w:spacing w:line="0" w:lineRule="atLeast"/>
              <w:rPr>
                <w:rFonts w:ascii="Times New Roman" w:eastAsia="Times New Roman" w:hAnsi="Times New Roman"/>
                <w:sz w:val="24"/>
              </w:rPr>
            </w:pPr>
          </w:p>
        </w:tc>
        <w:tc>
          <w:tcPr>
            <w:tcW w:w="560" w:type="dxa"/>
            <w:shd w:val="clear" w:color="auto" w:fill="auto"/>
            <w:vAlign w:val="bottom"/>
          </w:tcPr>
          <w:p w14:paraId="220E72CD"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1F56E922"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643A7BD7"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32ADD3AD" w14:textId="77777777" w:rsidR="009F5542" w:rsidRDefault="009F5542">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519E7541" w14:textId="77777777" w:rsidR="009F5542" w:rsidRDefault="009F5542">
            <w:pPr>
              <w:spacing w:line="0" w:lineRule="atLeast"/>
              <w:rPr>
                <w:rFonts w:ascii="Times New Roman" w:eastAsia="Times New Roman" w:hAnsi="Times New Roman"/>
                <w:sz w:val="24"/>
              </w:rPr>
            </w:pPr>
          </w:p>
        </w:tc>
      </w:tr>
      <w:tr w:rsidR="00000000" w14:paraId="60A4EF9C" w14:textId="77777777">
        <w:trPr>
          <w:trHeight w:val="280"/>
        </w:trPr>
        <w:tc>
          <w:tcPr>
            <w:tcW w:w="680" w:type="dxa"/>
            <w:tcBorders>
              <w:left w:val="single" w:sz="8" w:space="0" w:color="auto"/>
              <w:bottom w:val="single" w:sz="8" w:space="0" w:color="auto"/>
              <w:right w:val="single" w:sz="8" w:space="0" w:color="auto"/>
            </w:tcBorders>
            <w:shd w:val="clear" w:color="auto" w:fill="auto"/>
            <w:vAlign w:val="bottom"/>
          </w:tcPr>
          <w:p w14:paraId="2A4B6305" w14:textId="77777777" w:rsidR="009F5542" w:rsidRDefault="009F5542">
            <w:pPr>
              <w:spacing w:line="0" w:lineRule="atLeast"/>
              <w:rPr>
                <w:rFonts w:ascii="Times New Roman" w:eastAsia="Times New Roman" w:hAnsi="Times New Roman"/>
                <w:sz w:val="24"/>
              </w:rPr>
            </w:pPr>
          </w:p>
        </w:tc>
        <w:tc>
          <w:tcPr>
            <w:tcW w:w="1400" w:type="dxa"/>
            <w:gridSpan w:val="2"/>
            <w:tcBorders>
              <w:bottom w:val="single" w:sz="8" w:space="0" w:color="auto"/>
              <w:right w:val="single" w:sz="8" w:space="0" w:color="auto"/>
            </w:tcBorders>
            <w:shd w:val="clear" w:color="auto" w:fill="auto"/>
            <w:vAlign w:val="bottom"/>
          </w:tcPr>
          <w:p w14:paraId="29228485"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of interest</w:t>
            </w:r>
          </w:p>
        </w:tc>
        <w:tc>
          <w:tcPr>
            <w:tcW w:w="980" w:type="dxa"/>
            <w:tcBorders>
              <w:bottom w:val="single" w:sz="8" w:space="0" w:color="auto"/>
            </w:tcBorders>
            <w:shd w:val="clear" w:color="auto" w:fill="auto"/>
            <w:vAlign w:val="bottom"/>
          </w:tcPr>
          <w:p w14:paraId="2C42A3A8" w14:textId="77777777" w:rsidR="009F5542" w:rsidRDefault="009F5542">
            <w:pPr>
              <w:spacing w:line="0" w:lineRule="atLeast"/>
              <w:rPr>
                <w:rFonts w:ascii="Times New Roman" w:eastAsia="Times New Roman" w:hAnsi="Times New Roman"/>
                <w:sz w:val="24"/>
              </w:rPr>
            </w:pPr>
          </w:p>
        </w:tc>
        <w:tc>
          <w:tcPr>
            <w:tcW w:w="760" w:type="dxa"/>
            <w:tcBorders>
              <w:bottom w:val="single" w:sz="8" w:space="0" w:color="auto"/>
            </w:tcBorders>
            <w:shd w:val="clear" w:color="auto" w:fill="auto"/>
            <w:vAlign w:val="bottom"/>
          </w:tcPr>
          <w:p w14:paraId="138D267F" w14:textId="77777777" w:rsidR="009F5542" w:rsidRDefault="009F5542">
            <w:pPr>
              <w:spacing w:line="0" w:lineRule="atLeast"/>
              <w:rPr>
                <w:rFonts w:ascii="Times New Roman" w:eastAsia="Times New Roman" w:hAnsi="Times New Roman"/>
                <w:sz w:val="24"/>
              </w:rPr>
            </w:pPr>
          </w:p>
        </w:tc>
        <w:tc>
          <w:tcPr>
            <w:tcW w:w="900" w:type="dxa"/>
            <w:tcBorders>
              <w:bottom w:val="single" w:sz="8" w:space="0" w:color="auto"/>
            </w:tcBorders>
            <w:shd w:val="clear" w:color="auto" w:fill="auto"/>
            <w:vAlign w:val="bottom"/>
          </w:tcPr>
          <w:p w14:paraId="290A8E09" w14:textId="77777777" w:rsidR="009F5542" w:rsidRDefault="009F5542">
            <w:pPr>
              <w:spacing w:line="0" w:lineRule="atLeast"/>
              <w:rPr>
                <w:rFonts w:ascii="Times New Roman" w:eastAsia="Times New Roman" w:hAnsi="Times New Roman"/>
                <w:sz w:val="24"/>
              </w:rPr>
            </w:pPr>
          </w:p>
        </w:tc>
        <w:tc>
          <w:tcPr>
            <w:tcW w:w="1200" w:type="dxa"/>
            <w:tcBorders>
              <w:bottom w:val="single" w:sz="8" w:space="0" w:color="auto"/>
            </w:tcBorders>
            <w:shd w:val="clear" w:color="auto" w:fill="auto"/>
            <w:vAlign w:val="bottom"/>
          </w:tcPr>
          <w:p w14:paraId="14F7B614" w14:textId="77777777" w:rsidR="009F5542" w:rsidRDefault="009F5542">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7E10E9B0" w14:textId="77777777" w:rsidR="009F5542" w:rsidRDefault="009F5542">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69E20FA1" w14:textId="77777777" w:rsidR="009F5542" w:rsidRDefault="009F5542">
            <w:pPr>
              <w:spacing w:line="0" w:lineRule="atLeast"/>
              <w:rPr>
                <w:rFonts w:ascii="Times New Roman" w:eastAsia="Times New Roman" w:hAnsi="Times New Roman"/>
                <w:sz w:val="24"/>
              </w:rPr>
            </w:pPr>
          </w:p>
        </w:tc>
        <w:tc>
          <w:tcPr>
            <w:tcW w:w="220" w:type="dxa"/>
            <w:tcBorders>
              <w:bottom w:val="single" w:sz="8" w:space="0" w:color="auto"/>
            </w:tcBorders>
            <w:shd w:val="clear" w:color="auto" w:fill="auto"/>
            <w:vAlign w:val="bottom"/>
          </w:tcPr>
          <w:p w14:paraId="207E75B9" w14:textId="77777777" w:rsidR="009F5542" w:rsidRDefault="009F5542">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14:paraId="2E76F2B4" w14:textId="77777777" w:rsidR="009F5542" w:rsidRDefault="009F5542">
            <w:pPr>
              <w:spacing w:line="0" w:lineRule="atLeast"/>
              <w:rPr>
                <w:rFonts w:ascii="Times New Roman" w:eastAsia="Times New Roman" w:hAnsi="Times New Roman"/>
                <w:sz w:val="24"/>
              </w:rPr>
            </w:pPr>
          </w:p>
        </w:tc>
        <w:tc>
          <w:tcPr>
            <w:tcW w:w="520" w:type="dxa"/>
            <w:tcBorders>
              <w:bottom w:val="single" w:sz="8" w:space="0" w:color="auto"/>
            </w:tcBorders>
            <w:shd w:val="clear" w:color="auto" w:fill="auto"/>
            <w:vAlign w:val="bottom"/>
          </w:tcPr>
          <w:p w14:paraId="2449BB95" w14:textId="77777777" w:rsidR="009F5542" w:rsidRDefault="009F5542">
            <w:pPr>
              <w:spacing w:line="0" w:lineRule="atLeast"/>
              <w:rPr>
                <w:rFonts w:ascii="Times New Roman" w:eastAsia="Times New Roman" w:hAnsi="Times New Roman"/>
                <w:sz w:val="24"/>
              </w:rPr>
            </w:pPr>
          </w:p>
        </w:tc>
        <w:tc>
          <w:tcPr>
            <w:tcW w:w="560" w:type="dxa"/>
            <w:tcBorders>
              <w:bottom w:val="single" w:sz="8" w:space="0" w:color="auto"/>
            </w:tcBorders>
            <w:shd w:val="clear" w:color="auto" w:fill="auto"/>
            <w:vAlign w:val="bottom"/>
          </w:tcPr>
          <w:p w14:paraId="3BAE14F4" w14:textId="77777777" w:rsidR="009F5542" w:rsidRDefault="009F5542">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2066959B" w14:textId="77777777" w:rsidR="009F5542" w:rsidRDefault="009F5542">
            <w:pPr>
              <w:spacing w:line="0" w:lineRule="atLeast"/>
              <w:rPr>
                <w:rFonts w:ascii="Times New Roman" w:eastAsia="Times New Roman" w:hAnsi="Times New Roman"/>
                <w:sz w:val="24"/>
              </w:rPr>
            </w:pPr>
          </w:p>
        </w:tc>
        <w:tc>
          <w:tcPr>
            <w:tcW w:w="220" w:type="dxa"/>
            <w:tcBorders>
              <w:bottom w:val="single" w:sz="8" w:space="0" w:color="auto"/>
            </w:tcBorders>
            <w:shd w:val="clear" w:color="auto" w:fill="auto"/>
            <w:vAlign w:val="bottom"/>
          </w:tcPr>
          <w:p w14:paraId="1A86214B" w14:textId="77777777" w:rsidR="009F5542" w:rsidRDefault="009F5542">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26B806C0" w14:textId="77777777" w:rsidR="009F5542" w:rsidRDefault="009F5542">
            <w:pPr>
              <w:spacing w:line="0" w:lineRule="atLeast"/>
              <w:rPr>
                <w:rFonts w:ascii="Times New Roman" w:eastAsia="Times New Roman" w:hAnsi="Times New Roman"/>
                <w:sz w:val="24"/>
              </w:rPr>
            </w:pPr>
          </w:p>
        </w:tc>
        <w:tc>
          <w:tcPr>
            <w:tcW w:w="140" w:type="dxa"/>
            <w:tcBorders>
              <w:bottom w:val="single" w:sz="8" w:space="0" w:color="auto"/>
              <w:right w:val="single" w:sz="8" w:space="0" w:color="auto"/>
            </w:tcBorders>
            <w:shd w:val="clear" w:color="auto" w:fill="auto"/>
            <w:vAlign w:val="bottom"/>
          </w:tcPr>
          <w:p w14:paraId="7CE7B8AE" w14:textId="77777777" w:rsidR="009F5542" w:rsidRDefault="009F5542">
            <w:pPr>
              <w:spacing w:line="0" w:lineRule="atLeast"/>
              <w:rPr>
                <w:rFonts w:ascii="Times New Roman" w:eastAsia="Times New Roman" w:hAnsi="Times New Roman"/>
                <w:sz w:val="24"/>
              </w:rPr>
            </w:pPr>
          </w:p>
        </w:tc>
      </w:tr>
      <w:tr w:rsidR="00000000" w14:paraId="419FC6F3" w14:textId="77777777">
        <w:trPr>
          <w:trHeight w:val="212"/>
        </w:trPr>
        <w:tc>
          <w:tcPr>
            <w:tcW w:w="680" w:type="dxa"/>
            <w:tcBorders>
              <w:left w:val="single" w:sz="8" w:space="0" w:color="auto"/>
              <w:right w:val="single" w:sz="8" w:space="0" w:color="auto"/>
            </w:tcBorders>
            <w:shd w:val="clear" w:color="auto" w:fill="auto"/>
            <w:vAlign w:val="bottom"/>
          </w:tcPr>
          <w:p w14:paraId="32890C03" w14:textId="77777777" w:rsidR="009F5542" w:rsidRDefault="009F5542">
            <w:pPr>
              <w:spacing w:line="212" w:lineRule="exact"/>
              <w:ind w:left="100"/>
              <w:rPr>
                <w:rFonts w:ascii="Times New Roman" w:eastAsia="Times New Roman" w:hAnsi="Times New Roman"/>
                <w:sz w:val="24"/>
              </w:rPr>
            </w:pPr>
            <w:r>
              <w:rPr>
                <w:rFonts w:ascii="Times New Roman" w:eastAsia="Times New Roman" w:hAnsi="Times New Roman"/>
                <w:sz w:val="24"/>
              </w:rPr>
              <w:t>II</w:t>
            </w:r>
          </w:p>
        </w:tc>
        <w:tc>
          <w:tcPr>
            <w:tcW w:w="860" w:type="dxa"/>
            <w:shd w:val="clear" w:color="auto" w:fill="auto"/>
            <w:vAlign w:val="bottom"/>
          </w:tcPr>
          <w:p w14:paraId="4E9EAED9" w14:textId="77777777" w:rsidR="009F5542" w:rsidRDefault="009F5542">
            <w:pPr>
              <w:spacing w:line="212" w:lineRule="exact"/>
              <w:ind w:left="100"/>
              <w:rPr>
                <w:rFonts w:ascii="Times New Roman" w:eastAsia="Times New Roman" w:hAnsi="Times New Roman"/>
                <w:sz w:val="24"/>
              </w:rPr>
            </w:pPr>
            <w:r>
              <w:rPr>
                <w:rFonts w:ascii="Times New Roman" w:eastAsia="Times New Roman" w:hAnsi="Times New Roman"/>
                <w:sz w:val="24"/>
              </w:rPr>
              <w:t>Create</w:t>
            </w:r>
          </w:p>
        </w:tc>
        <w:tc>
          <w:tcPr>
            <w:tcW w:w="540" w:type="dxa"/>
            <w:tcBorders>
              <w:right w:val="single" w:sz="8" w:space="0" w:color="auto"/>
            </w:tcBorders>
            <w:shd w:val="clear" w:color="auto" w:fill="auto"/>
            <w:vAlign w:val="bottom"/>
          </w:tcPr>
          <w:p w14:paraId="38A699EB" w14:textId="77777777" w:rsidR="009F5542" w:rsidRDefault="009F5542">
            <w:pPr>
              <w:spacing w:line="0" w:lineRule="atLeast"/>
              <w:rPr>
                <w:rFonts w:ascii="Times New Roman" w:eastAsia="Times New Roman" w:hAnsi="Times New Roman"/>
                <w:sz w:val="18"/>
              </w:rPr>
            </w:pPr>
          </w:p>
        </w:tc>
        <w:tc>
          <w:tcPr>
            <w:tcW w:w="5020" w:type="dxa"/>
            <w:gridSpan w:val="5"/>
            <w:tcBorders>
              <w:right w:val="single" w:sz="8" w:space="0" w:color="auto"/>
            </w:tcBorders>
            <w:shd w:val="clear" w:color="auto" w:fill="auto"/>
            <w:vAlign w:val="bottom"/>
          </w:tcPr>
          <w:p w14:paraId="6A6B931A" w14:textId="77777777" w:rsidR="009F5542" w:rsidRDefault="009F5542">
            <w:pPr>
              <w:spacing w:line="212" w:lineRule="exact"/>
              <w:ind w:left="100"/>
              <w:rPr>
                <w:rFonts w:ascii="Times New Roman" w:eastAsia="Times New Roman" w:hAnsi="Times New Roman"/>
                <w:sz w:val="24"/>
              </w:rPr>
            </w:pPr>
            <w:r>
              <w:rPr>
                <w:rFonts w:ascii="Times New Roman" w:eastAsia="Times New Roman" w:hAnsi="Times New Roman"/>
                <w:sz w:val="24"/>
              </w:rPr>
              <w:t>Ocean surface currents data are obtained from the</w:t>
            </w:r>
          </w:p>
        </w:tc>
        <w:tc>
          <w:tcPr>
            <w:tcW w:w="100" w:type="dxa"/>
            <w:shd w:val="clear" w:color="auto" w:fill="auto"/>
            <w:vAlign w:val="bottom"/>
          </w:tcPr>
          <w:p w14:paraId="3BF73845" w14:textId="77777777" w:rsidR="009F5542" w:rsidRDefault="009F5542">
            <w:pPr>
              <w:spacing w:line="0" w:lineRule="atLeast"/>
              <w:rPr>
                <w:rFonts w:ascii="Times New Roman" w:eastAsia="Times New Roman" w:hAnsi="Times New Roman"/>
                <w:sz w:val="18"/>
              </w:rPr>
            </w:pPr>
          </w:p>
        </w:tc>
        <w:tc>
          <w:tcPr>
            <w:tcW w:w="2440" w:type="dxa"/>
            <w:gridSpan w:val="8"/>
            <w:tcBorders>
              <w:right w:val="single" w:sz="8" w:space="0" w:color="auto"/>
            </w:tcBorders>
            <w:shd w:val="clear" w:color="auto" w:fill="auto"/>
            <w:vAlign w:val="bottom"/>
          </w:tcPr>
          <w:p w14:paraId="16367128" w14:textId="77777777" w:rsidR="009F5542" w:rsidRDefault="009F5542">
            <w:pPr>
              <w:spacing w:line="197" w:lineRule="exact"/>
              <w:rPr>
                <w:rFonts w:ascii="Times New Roman" w:eastAsia="Times New Roman" w:hAnsi="Times New Roman"/>
                <w:sz w:val="18"/>
                <w:u w:val="single"/>
              </w:rPr>
            </w:pPr>
            <w:hyperlink r:id="rId30" w:history="1">
              <w:r>
                <w:rPr>
                  <w:rFonts w:ascii="Times New Roman" w:eastAsia="Times New Roman" w:hAnsi="Times New Roman"/>
                  <w:sz w:val="18"/>
                  <w:u w:val="single"/>
                </w:rPr>
                <w:t>http://ftp.opc.ncep.noaa.gov/gri</w:t>
              </w:r>
            </w:hyperlink>
          </w:p>
        </w:tc>
      </w:tr>
      <w:tr w:rsidR="00000000" w14:paraId="2DEB0CDB" w14:textId="77777777">
        <w:trPr>
          <w:trHeight w:val="197"/>
        </w:trPr>
        <w:tc>
          <w:tcPr>
            <w:tcW w:w="680" w:type="dxa"/>
            <w:tcBorders>
              <w:left w:val="single" w:sz="8" w:space="0" w:color="auto"/>
              <w:right w:val="single" w:sz="8" w:space="0" w:color="auto"/>
            </w:tcBorders>
            <w:shd w:val="clear" w:color="auto" w:fill="auto"/>
            <w:vAlign w:val="bottom"/>
          </w:tcPr>
          <w:p w14:paraId="29A033B1" w14:textId="77777777" w:rsidR="009F5542" w:rsidRDefault="009F5542">
            <w:pPr>
              <w:spacing w:line="0" w:lineRule="atLeast"/>
              <w:rPr>
                <w:rFonts w:ascii="Times New Roman" w:eastAsia="Times New Roman" w:hAnsi="Times New Roman"/>
                <w:sz w:val="17"/>
              </w:rPr>
            </w:pPr>
          </w:p>
        </w:tc>
        <w:tc>
          <w:tcPr>
            <w:tcW w:w="860" w:type="dxa"/>
            <w:vMerge w:val="restart"/>
            <w:shd w:val="clear" w:color="auto" w:fill="auto"/>
            <w:vAlign w:val="bottom"/>
          </w:tcPr>
          <w:p w14:paraId="01EBD7DC"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surface</w:t>
            </w:r>
          </w:p>
        </w:tc>
        <w:tc>
          <w:tcPr>
            <w:tcW w:w="540" w:type="dxa"/>
            <w:tcBorders>
              <w:right w:val="single" w:sz="8" w:space="0" w:color="auto"/>
            </w:tcBorders>
            <w:shd w:val="clear" w:color="auto" w:fill="auto"/>
            <w:vAlign w:val="bottom"/>
          </w:tcPr>
          <w:p w14:paraId="4FC4BC22" w14:textId="77777777" w:rsidR="009F5542" w:rsidRDefault="009F5542">
            <w:pPr>
              <w:spacing w:line="0" w:lineRule="atLeast"/>
              <w:rPr>
                <w:rFonts w:ascii="Times New Roman" w:eastAsia="Times New Roman" w:hAnsi="Times New Roman"/>
                <w:sz w:val="17"/>
              </w:rPr>
            </w:pPr>
          </w:p>
        </w:tc>
        <w:tc>
          <w:tcPr>
            <w:tcW w:w="5020" w:type="dxa"/>
            <w:gridSpan w:val="5"/>
            <w:vMerge w:val="restart"/>
            <w:tcBorders>
              <w:right w:val="single" w:sz="8" w:space="0" w:color="auto"/>
            </w:tcBorders>
            <w:shd w:val="clear" w:color="auto" w:fill="auto"/>
            <w:vAlign w:val="bottom"/>
          </w:tcPr>
          <w:p w14:paraId="49723A72"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Real Time Ocean Forecast System (RTOFSO)</w:t>
            </w:r>
          </w:p>
        </w:tc>
        <w:tc>
          <w:tcPr>
            <w:tcW w:w="100" w:type="dxa"/>
            <w:shd w:val="clear" w:color="auto" w:fill="auto"/>
            <w:vAlign w:val="bottom"/>
          </w:tcPr>
          <w:p w14:paraId="3E390CF1" w14:textId="77777777" w:rsidR="009F5542" w:rsidRDefault="009F5542">
            <w:pPr>
              <w:spacing w:line="0" w:lineRule="atLeast"/>
              <w:rPr>
                <w:rFonts w:ascii="Times New Roman" w:eastAsia="Times New Roman" w:hAnsi="Times New Roman"/>
                <w:sz w:val="17"/>
              </w:rPr>
            </w:pPr>
          </w:p>
        </w:tc>
        <w:tc>
          <w:tcPr>
            <w:tcW w:w="2440" w:type="dxa"/>
            <w:gridSpan w:val="8"/>
            <w:tcBorders>
              <w:right w:val="single" w:sz="8" w:space="0" w:color="auto"/>
            </w:tcBorders>
            <w:shd w:val="clear" w:color="auto" w:fill="auto"/>
            <w:vAlign w:val="bottom"/>
          </w:tcPr>
          <w:p w14:paraId="2DB2581D" w14:textId="77777777" w:rsidR="009F5542" w:rsidRDefault="009F5542">
            <w:pPr>
              <w:spacing w:line="197" w:lineRule="exact"/>
              <w:rPr>
                <w:rFonts w:ascii="Times New Roman" w:eastAsia="Times New Roman" w:hAnsi="Times New Roman"/>
                <w:sz w:val="18"/>
                <w:u w:val="single"/>
              </w:rPr>
            </w:pPr>
            <w:hyperlink r:id="rId31" w:history="1">
              <w:r>
                <w:rPr>
                  <w:rFonts w:ascii="Times New Roman" w:eastAsia="Times New Roman" w:hAnsi="Times New Roman"/>
                  <w:sz w:val="18"/>
                  <w:u w:val="single"/>
                </w:rPr>
                <w:t>ds/operational/GLOBALHYCO</w:t>
              </w:r>
            </w:hyperlink>
          </w:p>
        </w:tc>
      </w:tr>
      <w:tr w:rsidR="00000000" w14:paraId="05DEB8B1" w14:textId="77777777">
        <w:trPr>
          <w:trHeight w:val="129"/>
        </w:trPr>
        <w:tc>
          <w:tcPr>
            <w:tcW w:w="680" w:type="dxa"/>
            <w:tcBorders>
              <w:left w:val="single" w:sz="8" w:space="0" w:color="auto"/>
              <w:right w:val="single" w:sz="8" w:space="0" w:color="auto"/>
            </w:tcBorders>
            <w:shd w:val="clear" w:color="auto" w:fill="auto"/>
            <w:vAlign w:val="bottom"/>
          </w:tcPr>
          <w:p w14:paraId="2D58E981" w14:textId="77777777" w:rsidR="009F5542" w:rsidRDefault="009F5542">
            <w:pPr>
              <w:spacing w:line="0" w:lineRule="atLeast"/>
              <w:rPr>
                <w:rFonts w:ascii="Times New Roman" w:eastAsia="Times New Roman" w:hAnsi="Times New Roman"/>
                <w:sz w:val="11"/>
              </w:rPr>
            </w:pPr>
          </w:p>
        </w:tc>
        <w:tc>
          <w:tcPr>
            <w:tcW w:w="860" w:type="dxa"/>
            <w:vMerge/>
            <w:shd w:val="clear" w:color="auto" w:fill="auto"/>
            <w:vAlign w:val="bottom"/>
          </w:tcPr>
          <w:p w14:paraId="4702B954" w14:textId="77777777" w:rsidR="009F5542" w:rsidRDefault="009F5542">
            <w:pPr>
              <w:spacing w:line="0" w:lineRule="atLeast"/>
              <w:rPr>
                <w:rFonts w:ascii="Times New Roman" w:eastAsia="Times New Roman" w:hAnsi="Times New Roman"/>
                <w:sz w:val="11"/>
              </w:rPr>
            </w:pPr>
          </w:p>
        </w:tc>
        <w:tc>
          <w:tcPr>
            <w:tcW w:w="540" w:type="dxa"/>
            <w:tcBorders>
              <w:right w:val="single" w:sz="8" w:space="0" w:color="auto"/>
            </w:tcBorders>
            <w:shd w:val="clear" w:color="auto" w:fill="auto"/>
            <w:vAlign w:val="bottom"/>
          </w:tcPr>
          <w:p w14:paraId="4E8C9F96" w14:textId="77777777" w:rsidR="009F5542" w:rsidRDefault="009F5542">
            <w:pPr>
              <w:spacing w:line="0" w:lineRule="atLeast"/>
              <w:rPr>
                <w:rFonts w:ascii="Times New Roman" w:eastAsia="Times New Roman" w:hAnsi="Times New Roman"/>
                <w:sz w:val="11"/>
              </w:rPr>
            </w:pPr>
          </w:p>
        </w:tc>
        <w:tc>
          <w:tcPr>
            <w:tcW w:w="5020" w:type="dxa"/>
            <w:gridSpan w:val="5"/>
            <w:vMerge/>
            <w:tcBorders>
              <w:right w:val="single" w:sz="8" w:space="0" w:color="auto"/>
            </w:tcBorders>
            <w:shd w:val="clear" w:color="auto" w:fill="auto"/>
            <w:vAlign w:val="bottom"/>
          </w:tcPr>
          <w:p w14:paraId="03D30FB1" w14:textId="77777777" w:rsidR="009F5542" w:rsidRDefault="009F5542">
            <w:pPr>
              <w:spacing w:line="0" w:lineRule="atLeast"/>
              <w:rPr>
                <w:rFonts w:ascii="Times New Roman" w:eastAsia="Times New Roman" w:hAnsi="Times New Roman"/>
                <w:sz w:val="11"/>
              </w:rPr>
            </w:pPr>
          </w:p>
        </w:tc>
        <w:tc>
          <w:tcPr>
            <w:tcW w:w="100" w:type="dxa"/>
            <w:shd w:val="clear" w:color="auto" w:fill="auto"/>
            <w:vAlign w:val="bottom"/>
          </w:tcPr>
          <w:p w14:paraId="530DB6BE" w14:textId="77777777" w:rsidR="009F5542" w:rsidRDefault="009F5542">
            <w:pPr>
              <w:spacing w:line="0" w:lineRule="atLeast"/>
              <w:rPr>
                <w:rFonts w:ascii="Times New Roman" w:eastAsia="Times New Roman" w:hAnsi="Times New Roman"/>
                <w:sz w:val="11"/>
              </w:rPr>
            </w:pPr>
          </w:p>
        </w:tc>
        <w:tc>
          <w:tcPr>
            <w:tcW w:w="860" w:type="dxa"/>
            <w:gridSpan w:val="2"/>
            <w:vMerge w:val="restart"/>
            <w:shd w:val="clear" w:color="auto" w:fill="auto"/>
            <w:vAlign w:val="bottom"/>
          </w:tcPr>
          <w:p w14:paraId="50286EC4" w14:textId="77777777" w:rsidR="009F5542" w:rsidRDefault="009F5542">
            <w:pPr>
              <w:spacing w:line="201" w:lineRule="exact"/>
              <w:rPr>
                <w:rFonts w:ascii="Times New Roman" w:eastAsia="Times New Roman" w:hAnsi="Times New Roman"/>
                <w:sz w:val="18"/>
                <w:u w:val="single"/>
              </w:rPr>
            </w:pPr>
            <w:hyperlink r:id="rId32" w:history="1">
              <w:r>
                <w:rPr>
                  <w:rFonts w:ascii="Times New Roman" w:eastAsia="Times New Roman" w:hAnsi="Times New Roman"/>
                  <w:sz w:val="18"/>
                  <w:u w:val="single"/>
                </w:rPr>
                <w:t>M/</w:t>
              </w:r>
            </w:hyperlink>
          </w:p>
        </w:tc>
        <w:tc>
          <w:tcPr>
            <w:tcW w:w="520" w:type="dxa"/>
            <w:shd w:val="clear" w:color="auto" w:fill="auto"/>
            <w:vAlign w:val="bottom"/>
          </w:tcPr>
          <w:p w14:paraId="3A2E2394" w14:textId="77777777" w:rsidR="009F5542" w:rsidRDefault="009F5542">
            <w:pPr>
              <w:spacing w:line="0" w:lineRule="atLeast"/>
              <w:rPr>
                <w:rFonts w:ascii="Times New Roman" w:eastAsia="Times New Roman" w:hAnsi="Times New Roman"/>
                <w:sz w:val="11"/>
              </w:rPr>
            </w:pPr>
          </w:p>
        </w:tc>
        <w:tc>
          <w:tcPr>
            <w:tcW w:w="560" w:type="dxa"/>
            <w:shd w:val="clear" w:color="auto" w:fill="auto"/>
            <w:vAlign w:val="bottom"/>
          </w:tcPr>
          <w:p w14:paraId="1717BE75" w14:textId="77777777" w:rsidR="009F5542" w:rsidRDefault="009F5542">
            <w:pPr>
              <w:spacing w:line="0" w:lineRule="atLeast"/>
              <w:rPr>
                <w:rFonts w:ascii="Times New Roman" w:eastAsia="Times New Roman" w:hAnsi="Times New Roman"/>
                <w:sz w:val="11"/>
              </w:rPr>
            </w:pPr>
          </w:p>
        </w:tc>
        <w:tc>
          <w:tcPr>
            <w:tcW w:w="80" w:type="dxa"/>
            <w:shd w:val="clear" w:color="auto" w:fill="auto"/>
            <w:vAlign w:val="bottom"/>
          </w:tcPr>
          <w:p w14:paraId="04F2523E" w14:textId="77777777" w:rsidR="009F5542" w:rsidRDefault="009F5542">
            <w:pPr>
              <w:spacing w:line="0" w:lineRule="atLeast"/>
              <w:rPr>
                <w:rFonts w:ascii="Times New Roman" w:eastAsia="Times New Roman" w:hAnsi="Times New Roman"/>
                <w:sz w:val="11"/>
              </w:rPr>
            </w:pPr>
          </w:p>
        </w:tc>
        <w:tc>
          <w:tcPr>
            <w:tcW w:w="220" w:type="dxa"/>
            <w:shd w:val="clear" w:color="auto" w:fill="auto"/>
            <w:vAlign w:val="bottom"/>
          </w:tcPr>
          <w:p w14:paraId="5F49CFCA" w14:textId="77777777" w:rsidR="009F5542" w:rsidRDefault="009F5542">
            <w:pPr>
              <w:spacing w:line="0" w:lineRule="atLeast"/>
              <w:rPr>
                <w:rFonts w:ascii="Times New Roman" w:eastAsia="Times New Roman" w:hAnsi="Times New Roman"/>
                <w:sz w:val="11"/>
              </w:rPr>
            </w:pPr>
          </w:p>
        </w:tc>
        <w:tc>
          <w:tcPr>
            <w:tcW w:w="80" w:type="dxa"/>
            <w:shd w:val="clear" w:color="auto" w:fill="auto"/>
            <w:vAlign w:val="bottom"/>
          </w:tcPr>
          <w:p w14:paraId="2DB56C39" w14:textId="77777777" w:rsidR="009F5542" w:rsidRDefault="009F5542">
            <w:pPr>
              <w:spacing w:line="0" w:lineRule="atLeast"/>
              <w:rPr>
                <w:rFonts w:ascii="Times New Roman" w:eastAsia="Times New Roman" w:hAnsi="Times New Roman"/>
                <w:sz w:val="11"/>
              </w:rPr>
            </w:pPr>
          </w:p>
        </w:tc>
        <w:tc>
          <w:tcPr>
            <w:tcW w:w="140" w:type="dxa"/>
            <w:tcBorders>
              <w:right w:val="single" w:sz="8" w:space="0" w:color="auto"/>
            </w:tcBorders>
            <w:shd w:val="clear" w:color="auto" w:fill="auto"/>
            <w:vAlign w:val="bottom"/>
          </w:tcPr>
          <w:p w14:paraId="24059981" w14:textId="77777777" w:rsidR="009F5542" w:rsidRDefault="009F5542">
            <w:pPr>
              <w:spacing w:line="0" w:lineRule="atLeast"/>
              <w:rPr>
                <w:rFonts w:ascii="Times New Roman" w:eastAsia="Times New Roman" w:hAnsi="Times New Roman"/>
                <w:sz w:val="11"/>
              </w:rPr>
            </w:pPr>
          </w:p>
        </w:tc>
      </w:tr>
      <w:tr w:rsidR="00000000" w14:paraId="6D5B89DF" w14:textId="77777777">
        <w:trPr>
          <w:trHeight w:val="72"/>
        </w:trPr>
        <w:tc>
          <w:tcPr>
            <w:tcW w:w="680" w:type="dxa"/>
            <w:tcBorders>
              <w:left w:val="single" w:sz="8" w:space="0" w:color="auto"/>
              <w:right w:val="single" w:sz="8" w:space="0" w:color="auto"/>
            </w:tcBorders>
            <w:shd w:val="clear" w:color="auto" w:fill="auto"/>
            <w:vAlign w:val="bottom"/>
          </w:tcPr>
          <w:p w14:paraId="4C601513" w14:textId="77777777" w:rsidR="009F5542" w:rsidRDefault="009F5542">
            <w:pPr>
              <w:spacing w:line="0" w:lineRule="atLeast"/>
              <w:rPr>
                <w:rFonts w:ascii="Times New Roman" w:eastAsia="Times New Roman" w:hAnsi="Times New Roman"/>
                <w:sz w:val="6"/>
              </w:rPr>
            </w:pPr>
          </w:p>
        </w:tc>
        <w:tc>
          <w:tcPr>
            <w:tcW w:w="860" w:type="dxa"/>
            <w:vMerge w:val="restart"/>
            <w:shd w:val="clear" w:color="auto" w:fill="auto"/>
            <w:vAlign w:val="bottom"/>
          </w:tcPr>
          <w:p w14:paraId="1D154B47" w14:textId="77777777" w:rsidR="009F5542" w:rsidRDefault="009F5542">
            <w:pPr>
              <w:spacing w:line="0" w:lineRule="atLeast"/>
              <w:ind w:left="100"/>
              <w:rPr>
                <w:rFonts w:ascii="Times New Roman" w:eastAsia="Times New Roman" w:hAnsi="Times New Roman"/>
                <w:w w:val="95"/>
                <w:sz w:val="24"/>
              </w:rPr>
            </w:pPr>
            <w:r>
              <w:rPr>
                <w:rFonts w:ascii="Times New Roman" w:eastAsia="Times New Roman" w:hAnsi="Times New Roman"/>
                <w:w w:val="95"/>
                <w:sz w:val="24"/>
              </w:rPr>
              <w:t>currents</w:t>
            </w:r>
          </w:p>
        </w:tc>
        <w:tc>
          <w:tcPr>
            <w:tcW w:w="540" w:type="dxa"/>
            <w:tcBorders>
              <w:right w:val="single" w:sz="8" w:space="0" w:color="auto"/>
            </w:tcBorders>
            <w:shd w:val="clear" w:color="auto" w:fill="auto"/>
            <w:vAlign w:val="bottom"/>
          </w:tcPr>
          <w:p w14:paraId="54F5A04F" w14:textId="77777777" w:rsidR="009F5542" w:rsidRDefault="009F5542">
            <w:pPr>
              <w:spacing w:line="0" w:lineRule="atLeast"/>
              <w:rPr>
                <w:rFonts w:ascii="Times New Roman" w:eastAsia="Times New Roman" w:hAnsi="Times New Roman"/>
                <w:sz w:val="6"/>
              </w:rPr>
            </w:pPr>
          </w:p>
        </w:tc>
        <w:tc>
          <w:tcPr>
            <w:tcW w:w="980" w:type="dxa"/>
            <w:shd w:val="clear" w:color="auto" w:fill="auto"/>
            <w:vAlign w:val="bottom"/>
          </w:tcPr>
          <w:p w14:paraId="6E13D568" w14:textId="77777777" w:rsidR="009F5542" w:rsidRDefault="009F5542">
            <w:pPr>
              <w:spacing w:line="0" w:lineRule="atLeast"/>
              <w:rPr>
                <w:rFonts w:ascii="Times New Roman" w:eastAsia="Times New Roman" w:hAnsi="Times New Roman"/>
                <w:sz w:val="6"/>
              </w:rPr>
            </w:pPr>
          </w:p>
        </w:tc>
        <w:tc>
          <w:tcPr>
            <w:tcW w:w="760" w:type="dxa"/>
            <w:shd w:val="clear" w:color="auto" w:fill="auto"/>
            <w:vAlign w:val="bottom"/>
          </w:tcPr>
          <w:p w14:paraId="09EEE767" w14:textId="77777777" w:rsidR="009F5542" w:rsidRDefault="009F5542">
            <w:pPr>
              <w:spacing w:line="0" w:lineRule="atLeast"/>
              <w:rPr>
                <w:rFonts w:ascii="Times New Roman" w:eastAsia="Times New Roman" w:hAnsi="Times New Roman"/>
                <w:sz w:val="6"/>
              </w:rPr>
            </w:pPr>
          </w:p>
        </w:tc>
        <w:tc>
          <w:tcPr>
            <w:tcW w:w="900" w:type="dxa"/>
            <w:shd w:val="clear" w:color="auto" w:fill="auto"/>
            <w:vAlign w:val="bottom"/>
          </w:tcPr>
          <w:p w14:paraId="2D300E32" w14:textId="77777777" w:rsidR="009F5542" w:rsidRDefault="009F5542">
            <w:pPr>
              <w:spacing w:line="0" w:lineRule="atLeast"/>
              <w:rPr>
                <w:rFonts w:ascii="Times New Roman" w:eastAsia="Times New Roman" w:hAnsi="Times New Roman"/>
                <w:sz w:val="6"/>
              </w:rPr>
            </w:pPr>
          </w:p>
        </w:tc>
        <w:tc>
          <w:tcPr>
            <w:tcW w:w="1200" w:type="dxa"/>
            <w:shd w:val="clear" w:color="auto" w:fill="auto"/>
            <w:vAlign w:val="bottom"/>
          </w:tcPr>
          <w:p w14:paraId="279D5B59" w14:textId="77777777" w:rsidR="009F5542" w:rsidRDefault="009F5542">
            <w:pPr>
              <w:spacing w:line="0" w:lineRule="atLeast"/>
              <w:rPr>
                <w:rFonts w:ascii="Times New Roman" w:eastAsia="Times New Roman" w:hAnsi="Times New Roman"/>
                <w:sz w:val="6"/>
              </w:rPr>
            </w:pPr>
          </w:p>
        </w:tc>
        <w:tc>
          <w:tcPr>
            <w:tcW w:w="1180" w:type="dxa"/>
            <w:tcBorders>
              <w:right w:val="single" w:sz="8" w:space="0" w:color="auto"/>
            </w:tcBorders>
            <w:shd w:val="clear" w:color="auto" w:fill="auto"/>
            <w:vAlign w:val="bottom"/>
          </w:tcPr>
          <w:p w14:paraId="5AC62E3C" w14:textId="77777777" w:rsidR="009F5542" w:rsidRDefault="009F5542">
            <w:pPr>
              <w:spacing w:line="0" w:lineRule="atLeast"/>
              <w:rPr>
                <w:rFonts w:ascii="Times New Roman" w:eastAsia="Times New Roman" w:hAnsi="Times New Roman"/>
                <w:sz w:val="6"/>
              </w:rPr>
            </w:pPr>
          </w:p>
        </w:tc>
        <w:tc>
          <w:tcPr>
            <w:tcW w:w="100" w:type="dxa"/>
            <w:shd w:val="clear" w:color="auto" w:fill="auto"/>
            <w:vAlign w:val="bottom"/>
          </w:tcPr>
          <w:p w14:paraId="7FE8A9E1" w14:textId="77777777" w:rsidR="009F5542" w:rsidRDefault="009F5542">
            <w:pPr>
              <w:spacing w:line="0" w:lineRule="atLeast"/>
              <w:rPr>
                <w:rFonts w:ascii="Times New Roman" w:eastAsia="Times New Roman" w:hAnsi="Times New Roman"/>
                <w:sz w:val="6"/>
              </w:rPr>
            </w:pPr>
          </w:p>
        </w:tc>
        <w:tc>
          <w:tcPr>
            <w:tcW w:w="860" w:type="dxa"/>
            <w:gridSpan w:val="2"/>
            <w:vMerge/>
            <w:shd w:val="clear" w:color="auto" w:fill="auto"/>
            <w:vAlign w:val="bottom"/>
          </w:tcPr>
          <w:p w14:paraId="1BCA2722" w14:textId="77777777" w:rsidR="009F5542" w:rsidRDefault="009F5542">
            <w:pPr>
              <w:spacing w:line="0" w:lineRule="atLeast"/>
              <w:rPr>
                <w:rFonts w:ascii="Times New Roman" w:eastAsia="Times New Roman" w:hAnsi="Times New Roman"/>
                <w:sz w:val="6"/>
              </w:rPr>
            </w:pPr>
          </w:p>
        </w:tc>
        <w:tc>
          <w:tcPr>
            <w:tcW w:w="520" w:type="dxa"/>
            <w:shd w:val="clear" w:color="auto" w:fill="auto"/>
            <w:vAlign w:val="bottom"/>
          </w:tcPr>
          <w:p w14:paraId="354C09B6" w14:textId="77777777" w:rsidR="009F5542" w:rsidRDefault="009F5542">
            <w:pPr>
              <w:spacing w:line="0" w:lineRule="atLeast"/>
              <w:rPr>
                <w:rFonts w:ascii="Times New Roman" w:eastAsia="Times New Roman" w:hAnsi="Times New Roman"/>
                <w:sz w:val="6"/>
              </w:rPr>
            </w:pPr>
          </w:p>
        </w:tc>
        <w:tc>
          <w:tcPr>
            <w:tcW w:w="560" w:type="dxa"/>
            <w:shd w:val="clear" w:color="auto" w:fill="auto"/>
            <w:vAlign w:val="bottom"/>
          </w:tcPr>
          <w:p w14:paraId="411D5419" w14:textId="77777777" w:rsidR="009F5542" w:rsidRDefault="009F5542">
            <w:pPr>
              <w:spacing w:line="0" w:lineRule="atLeast"/>
              <w:rPr>
                <w:rFonts w:ascii="Times New Roman" w:eastAsia="Times New Roman" w:hAnsi="Times New Roman"/>
                <w:sz w:val="6"/>
              </w:rPr>
            </w:pPr>
          </w:p>
        </w:tc>
        <w:tc>
          <w:tcPr>
            <w:tcW w:w="80" w:type="dxa"/>
            <w:shd w:val="clear" w:color="auto" w:fill="auto"/>
            <w:vAlign w:val="bottom"/>
          </w:tcPr>
          <w:p w14:paraId="1D3019C7" w14:textId="77777777" w:rsidR="009F5542" w:rsidRDefault="009F5542">
            <w:pPr>
              <w:spacing w:line="0" w:lineRule="atLeast"/>
              <w:rPr>
                <w:rFonts w:ascii="Times New Roman" w:eastAsia="Times New Roman" w:hAnsi="Times New Roman"/>
                <w:sz w:val="6"/>
              </w:rPr>
            </w:pPr>
          </w:p>
        </w:tc>
        <w:tc>
          <w:tcPr>
            <w:tcW w:w="220" w:type="dxa"/>
            <w:shd w:val="clear" w:color="auto" w:fill="auto"/>
            <w:vAlign w:val="bottom"/>
          </w:tcPr>
          <w:p w14:paraId="5959A0D6" w14:textId="77777777" w:rsidR="009F5542" w:rsidRDefault="009F5542">
            <w:pPr>
              <w:spacing w:line="0" w:lineRule="atLeast"/>
              <w:rPr>
                <w:rFonts w:ascii="Times New Roman" w:eastAsia="Times New Roman" w:hAnsi="Times New Roman"/>
                <w:sz w:val="6"/>
              </w:rPr>
            </w:pPr>
          </w:p>
        </w:tc>
        <w:tc>
          <w:tcPr>
            <w:tcW w:w="80" w:type="dxa"/>
            <w:shd w:val="clear" w:color="auto" w:fill="auto"/>
            <w:vAlign w:val="bottom"/>
          </w:tcPr>
          <w:p w14:paraId="5E7C1EC3" w14:textId="77777777" w:rsidR="009F5542" w:rsidRDefault="009F5542">
            <w:pPr>
              <w:spacing w:line="0" w:lineRule="atLeast"/>
              <w:rPr>
                <w:rFonts w:ascii="Times New Roman" w:eastAsia="Times New Roman" w:hAnsi="Times New Roman"/>
                <w:sz w:val="6"/>
              </w:rPr>
            </w:pPr>
          </w:p>
        </w:tc>
        <w:tc>
          <w:tcPr>
            <w:tcW w:w="140" w:type="dxa"/>
            <w:tcBorders>
              <w:right w:val="single" w:sz="8" w:space="0" w:color="auto"/>
            </w:tcBorders>
            <w:shd w:val="clear" w:color="auto" w:fill="auto"/>
            <w:vAlign w:val="bottom"/>
          </w:tcPr>
          <w:p w14:paraId="5AB503B1" w14:textId="77777777" w:rsidR="009F5542" w:rsidRDefault="009F5542">
            <w:pPr>
              <w:spacing w:line="0" w:lineRule="atLeast"/>
              <w:rPr>
                <w:rFonts w:ascii="Times New Roman" w:eastAsia="Times New Roman" w:hAnsi="Times New Roman"/>
                <w:sz w:val="6"/>
              </w:rPr>
            </w:pPr>
          </w:p>
        </w:tc>
      </w:tr>
      <w:tr w:rsidR="00000000" w14:paraId="26179C47" w14:textId="77777777">
        <w:trPr>
          <w:trHeight w:val="204"/>
        </w:trPr>
        <w:tc>
          <w:tcPr>
            <w:tcW w:w="680" w:type="dxa"/>
            <w:tcBorders>
              <w:left w:val="single" w:sz="8" w:space="0" w:color="auto"/>
              <w:right w:val="single" w:sz="8" w:space="0" w:color="auto"/>
            </w:tcBorders>
            <w:shd w:val="clear" w:color="auto" w:fill="auto"/>
            <w:vAlign w:val="bottom"/>
          </w:tcPr>
          <w:p w14:paraId="6BC5116B" w14:textId="77777777" w:rsidR="009F5542" w:rsidRDefault="009F5542">
            <w:pPr>
              <w:spacing w:line="0" w:lineRule="atLeast"/>
              <w:rPr>
                <w:rFonts w:ascii="Times New Roman" w:eastAsia="Times New Roman" w:hAnsi="Times New Roman"/>
                <w:sz w:val="17"/>
              </w:rPr>
            </w:pPr>
          </w:p>
        </w:tc>
        <w:tc>
          <w:tcPr>
            <w:tcW w:w="860" w:type="dxa"/>
            <w:vMerge/>
            <w:shd w:val="clear" w:color="auto" w:fill="auto"/>
            <w:vAlign w:val="bottom"/>
          </w:tcPr>
          <w:p w14:paraId="023A14CF" w14:textId="77777777" w:rsidR="009F5542" w:rsidRDefault="009F5542">
            <w:pPr>
              <w:spacing w:line="0" w:lineRule="atLeast"/>
              <w:rPr>
                <w:rFonts w:ascii="Times New Roman" w:eastAsia="Times New Roman" w:hAnsi="Times New Roman"/>
                <w:sz w:val="17"/>
              </w:rPr>
            </w:pPr>
          </w:p>
        </w:tc>
        <w:tc>
          <w:tcPr>
            <w:tcW w:w="540" w:type="dxa"/>
            <w:tcBorders>
              <w:right w:val="single" w:sz="8" w:space="0" w:color="auto"/>
            </w:tcBorders>
            <w:shd w:val="clear" w:color="auto" w:fill="auto"/>
            <w:vAlign w:val="bottom"/>
          </w:tcPr>
          <w:p w14:paraId="093D0213" w14:textId="77777777" w:rsidR="009F5542" w:rsidRDefault="009F5542">
            <w:pPr>
              <w:spacing w:line="0" w:lineRule="atLeast"/>
              <w:rPr>
                <w:rFonts w:ascii="Times New Roman" w:eastAsia="Times New Roman" w:hAnsi="Times New Roman"/>
                <w:sz w:val="17"/>
              </w:rPr>
            </w:pPr>
          </w:p>
        </w:tc>
        <w:tc>
          <w:tcPr>
            <w:tcW w:w="980" w:type="dxa"/>
            <w:shd w:val="clear" w:color="auto" w:fill="auto"/>
            <w:vAlign w:val="bottom"/>
          </w:tcPr>
          <w:p w14:paraId="04854137" w14:textId="77777777" w:rsidR="009F5542" w:rsidRDefault="009F5542">
            <w:pPr>
              <w:spacing w:line="0" w:lineRule="atLeast"/>
              <w:rPr>
                <w:rFonts w:ascii="Times New Roman" w:eastAsia="Times New Roman" w:hAnsi="Times New Roman"/>
                <w:sz w:val="17"/>
              </w:rPr>
            </w:pPr>
          </w:p>
        </w:tc>
        <w:tc>
          <w:tcPr>
            <w:tcW w:w="760" w:type="dxa"/>
            <w:shd w:val="clear" w:color="auto" w:fill="auto"/>
            <w:vAlign w:val="bottom"/>
          </w:tcPr>
          <w:p w14:paraId="072388D5" w14:textId="77777777" w:rsidR="009F5542" w:rsidRDefault="009F5542">
            <w:pPr>
              <w:spacing w:line="0" w:lineRule="atLeast"/>
              <w:rPr>
                <w:rFonts w:ascii="Times New Roman" w:eastAsia="Times New Roman" w:hAnsi="Times New Roman"/>
                <w:sz w:val="17"/>
              </w:rPr>
            </w:pPr>
          </w:p>
        </w:tc>
        <w:tc>
          <w:tcPr>
            <w:tcW w:w="900" w:type="dxa"/>
            <w:shd w:val="clear" w:color="auto" w:fill="auto"/>
            <w:vAlign w:val="bottom"/>
          </w:tcPr>
          <w:p w14:paraId="7944FDE3" w14:textId="77777777" w:rsidR="009F5542" w:rsidRDefault="009F5542">
            <w:pPr>
              <w:spacing w:line="0" w:lineRule="atLeast"/>
              <w:rPr>
                <w:rFonts w:ascii="Times New Roman" w:eastAsia="Times New Roman" w:hAnsi="Times New Roman"/>
                <w:sz w:val="17"/>
              </w:rPr>
            </w:pPr>
          </w:p>
        </w:tc>
        <w:tc>
          <w:tcPr>
            <w:tcW w:w="1200" w:type="dxa"/>
            <w:shd w:val="clear" w:color="auto" w:fill="auto"/>
            <w:vAlign w:val="bottom"/>
          </w:tcPr>
          <w:p w14:paraId="66CCF4B3" w14:textId="77777777" w:rsidR="009F5542" w:rsidRDefault="009F5542">
            <w:pPr>
              <w:spacing w:line="0" w:lineRule="atLeast"/>
              <w:rPr>
                <w:rFonts w:ascii="Times New Roman" w:eastAsia="Times New Roman" w:hAnsi="Times New Roman"/>
                <w:sz w:val="17"/>
              </w:rPr>
            </w:pPr>
          </w:p>
        </w:tc>
        <w:tc>
          <w:tcPr>
            <w:tcW w:w="1180" w:type="dxa"/>
            <w:tcBorders>
              <w:right w:val="single" w:sz="8" w:space="0" w:color="auto"/>
            </w:tcBorders>
            <w:shd w:val="clear" w:color="auto" w:fill="auto"/>
            <w:vAlign w:val="bottom"/>
          </w:tcPr>
          <w:p w14:paraId="5FD462B3" w14:textId="77777777" w:rsidR="009F5542" w:rsidRDefault="009F5542">
            <w:pPr>
              <w:spacing w:line="0" w:lineRule="atLeast"/>
              <w:rPr>
                <w:rFonts w:ascii="Times New Roman" w:eastAsia="Times New Roman" w:hAnsi="Times New Roman"/>
                <w:sz w:val="17"/>
              </w:rPr>
            </w:pPr>
          </w:p>
        </w:tc>
        <w:tc>
          <w:tcPr>
            <w:tcW w:w="100" w:type="dxa"/>
            <w:shd w:val="clear" w:color="auto" w:fill="auto"/>
            <w:vAlign w:val="bottom"/>
          </w:tcPr>
          <w:p w14:paraId="71DB478A" w14:textId="77777777" w:rsidR="009F5542" w:rsidRDefault="009F5542">
            <w:pPr>
              <w:spacing w:line="0" w:lineRule="atLeast"/>
              <w:rPr>
                <w:rFonts w:ascii="Times New Roman" w:eastAsia="Times New Roman" w:hAnsi="Times New Roman"/>
                <w:sz w:val="17"/>
              </w:rPr>
            </w:pPr>
          </w:p>
        </w:tc>
        <w:tc>
          <w:tcPr>
            <w:tcW w:w="220" w:type="dxa"/>
            <w:shd w:val="clear" w:color="auto" w:fill="auto"/>
            <w:vAlign w:val="bottom"/>
          </w:tcPr>
          <w:p w14:paraId="04546329" w14:textId="77777777" w:rsidR="009F5542" w:rsidRDefault="009F5542">
            <w:pPr>
              <w:spacing w:line="0" w:lineRule="atLeast"/>
              <w:rPr>
                <w:rFonts w:ascii="Times New Roman" w:eastAsia="Times New Roman" w:hAnsi="Times New Roman"/>
                <w:sz w:val="17"/>
              </w:rPr>
            </w:pPr>
          </w:p>
        </w:tc>
        <w:tc>
          <w:tcPr>
            <w:tcW w:w="640" w:type="dxa"/>
            <w:shd w:val="clear" w:color="auto" w:fill="auto"/>
            <w:vAlign w:val="bottom"/>
          </w:tcPr>
          <w:p w14:paraId="346CD045" w14:textId="77777777" w:rsidR="009F5542" w:rsidRDefault="009F5542">
            <w:pPr>
              <w:spacing w:line="0" w:lineRule="atLeast"/>
              <w:rPr>
                <w:rFonts w:ascii="Times New Roman" w:eastAsia="Times New Roman" w:hAnsi="Times New Roman"/>
                <w:sz w:val="17"/>
              </w:rPr>
            </w:pPr>
          </w:p>
        </w:tc>
        <w:tc>
          <w:tcPr>
            <w:tcW w:w="520" w:type="dxa"/>
            <w:shd w:val="clear" w:color="auto" w:fill="auto"/>
            <w:vAlign w:val="bottom"/>
          </w:tcPr>
          <w:p w14:paraId="4D7EBFA2" w14:textId="77777777" w:rsidR="009F5542" w:rsidRDefault="009F5542">
            <w:pPr>
              <w:spacing w:line="0" w:lineRule="atLeast"/>
              <w:rPr>
                <w:rFonts w:ascii="Times New Roman" w:eastAsia="Times New Roman" w:hAnsi="Times New Roman"/>
                <w:sz w:val="17"/>
              </w:rPr>
            </w:pPr>
          </w:p>
        </w:tc>
        <w:tc>
          <w:tcPr>
            <w:tcW w:w="560" w:type="dxa"/>
            <w:shd w:val="clear" w:color="auto" w:fill="auto"/>
            <w:vAlign w:val="bottom"/>
          </w:tcPr>
          <w:p w14:paraId="128A7828" w14:textId="77777777" w:rsidR="009F5542" w:rsidRDefault="009F5542">
            <w:pPr>
              <w:spacing w:line="0" w:lineRule="atLeast"/>
              <w:rPr>
                <w:rFonts w:ascii="Times New Roman" w:eastAsia="Times New Roman" w:hAnsi="Times New Roman"/>
                <w:sz w:val="17"/>
              </w:rPr>
            </w:pPr>
          </w:p>
        </w:tc>
        <w:tc>
          <w:tcPr>
            <w:tcW w:w="80" w:type="dxa"/>
            <w:shd w:val="clear" w:color="auto" w:fill="auto"/>
            <w:vAlign w:val="bottom"/>
          </w:tcPr>
          <w:p w14:paraId="653042E3" w14:textId="77777777" w:rsidR="009F5542" w:rsidRDefault="009F5542">
            <w:pPr>
              <w:spacing w:line="0" w:lineRule="atLeast"/>
              <w:rPr>
                <w:rFonts w:ascii="Times New Roman" w:eastAsia="Times New Roman" w:hAnsi="Times New Roman"/>
                <w:sz w:val="17"/>
              </w:rPr>
            </w:pPr>
          </w:p>
        </w:tc>
        <w:tc>
          <w:tcPr>
            <w:tcW w:w="220" w:type="dxa"/>
            <w:shd w:val="clear" w:color="auto" w:fill="auto"/>
            <w:vAlign w:val="bottom"/>
          </w:tcPr>
          <w:p w14:paraId="0782ECB0" w14:textId="77777777" w:rsidR="009F5542" w:rsidRDefault="009F5542">
            <w:pPr>
              <w:spacing w:line="0" w:lineRule="atLeast"/>
              <w:rPr>
                <w:rFonts w:ascii="Times New Roman" w:eastAsia="Times New Roman" w:hAnsi="Times New Roman"/>
                <w:sz w:val="17"/>
              </w:rPr>
            </w:pPr>
          </w:p>
        </w:tc>
        <w:tc>
          <w:tcPr>
            <w:tcW w:w="80" w:type="dxa"/>
            <w:shd w:val="clear" w:color="auto" w:fill="auto"/>
            <w:vAlign w:val="bottom"/>
          </w:tcPr>
          <w:p w14:paraId="44BED6D5" w14:textId="77777777" w:rsidR="009F5542" w:rsidRDefault="009F5542">
            <w:pPr>
              <w:spacing w:line="0" w:lineRule="atLeast"/>
              <w:rPr>
                <w:rFonts w:ascii="Times New Roman" w:eastAsia="Times New Roman" w:hAnsi="Times New Roman"/>
                <w:sz w:val="17"/>
              </w:rPr>
            </w:pPr>
          </w:p>
        </w:tc>
        <w:tc>
          <w:tcPr>
            <w:tcW w:w="140" w:type="dxa"/>
            <w:tcBorders>
              <w:right w:val="single" w:sz="8" w:space="0" w:color="auto"/>
            </w:tcBorders>
            <w:shd w:val="clear" w:color="auto" w:fill="auto"/>
            <w:vAlign w:val="bottom"/>
          </w:tcPr>
          <w:p w14:paraId="68447A60" w14:textId="77777777" w:rsidR="009F5542" w:rsidRDefault="009F5542">
            <w:pPr>
              <w:spacing w:line="0" w:lineRule="atLeast"/>
              <w:rPr>
                <w:rFonts w:ascii="Times New Roman" w:eastAsia="Times New Roman" w:hAnsi="Times New Roman"/>
                <w:sz w:val="17"/>
              </w:rPr>
            </w:pPr>
          </w:p>
        </w:tc>
      </w:tr>
      <w:tr w:rsidR="00000000" w14:paraId="0B4DD2C0" w14:textId="77777777">
        <w:trPr>
          <w:trHeight w:val="282"/>
        </w:trPr>
        <w:tc>
          <w:tcPr>
            <w:tcW w:w="680" w:type="dxa"/>
            <w:tcBorders>
              <w:left w:val="single" w:sz="8" w:space="0" w:color="auto"/>
              <w:bottom w:val="single" w:sz="8" w:space="0" w:color="auto"/>
              <w:right w:val="single" w:sz="8" w:space="0" w:color="auto"/>
            </w:tcBorders>
            <w:shd w:val="clear" w:color="auto" w:fill="auto"/>
            <w:vAlign w:val="bottom"/>
          </w:tcPr>
          <w:p w14:paraId="72D31CBE" w14:textId="77777777" w:rsidR="009F5542" w:rsidRDefault="009F5542">
            <w:pPr>
              <w:spacing w:line="0" w:lineRule="atLeast"/>
              <w:rPr>
                <w:rFonts w:ascii="Times New Roman" w:eastAsia="Times New Roman" w:hAnsi="Times New Roman"/>
                <w:sz w:val="24"/>
              </w:rPr>
            </w:pPr>
          </w:p>
        </w:tc>
        <w:tc>
          <w:tcPr>
            <w:tcW w:w="1400" w:type="dxa"/>
            <w:gridSpan w:val="2"/>
            <w:tcBorders>
              <w:bottom w:val="single" w:sz="8" w:space="0" w:color="auto"/>
              <w:right w:val="single" w:sz="8" w:space="0" w:color="auto"/>
            </w:tcBorders>
            <w:shd w:val="clear" w:color="auto" w:fill="auto"/>
            <w:vAlign w:val="bottom"/>
          </w:tcPr>
          <w:p w14:paraId="280293C5"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forecast file</w:t>
            </w:r>
          </w:p>
        </w:tc>
        <w:tc>
          <w:tcPr>
            <w:tcW w:w="980" w:type="dxa"/>
            <w:tcBorders>
              <w:bottom w:val="single" w:sz="8" w:space="0" w:color="auto"/>
            </w:tcBorders>
            <w:shd w:val="clear" w:color="auto" w:fill="auto"/>
            <w:vAlign w:val="bottom"/>
          </w:tcPr>
          <w:p w14:paraId="05EBB207" w14:textId="77777777" w:rsidR="009F5542" w:rsidRDefault="009F5542">
            <w:pPr>
              <w:spacing w:line="0" w:lineRule="atLeast"/>
              <w:rPr>
                <w:rFonts w:ascii="Times New Roman" w:eastAsia="Times New Roman" w:hAnsi="Times New Roman"/>
                <w:sz w:val="24"/>
              </w:rPr>
            </w:pPr>
          </w:p>
        </w:tc>
        <w:tc>
          <w:tcPr>
            <w:tcW w:w="760" w:type="dxa"/>
            <w:tcBorders>
              <w:bottom w:val="single" w:sz="8" w:space="0" w:color="auto"/>
            </w:tcBorders>
            <w:shd w:val="clear" w:color="auto" w:fill="auto"/>
            <w:vAlign w:val="bottom"/>
          </w:tcPr>
          <w:p w14:paraId="3E1978A1" w14:textId="77777777" w:rsidR="009F5542" w:rsidRDefault="009F5542">
            <w:pPr>
              <w:spacing w:line="0" w:lineRule="atLeast"/>
              <w:rPr>
                <w:rFonts w:ascii="Times New Roman" w:eastAsia="Times New Roman" w:hAnsi="Times New Roman"/>
                <w:sz w:val="24"/>
              </w:rPr>
            </w:pPr>
          </w:p>
        </w:tc>
        <w:tc>
          <w:tcPr>
            <w:tcW w:w="900" w:type="dxa"/>
            <w:tcBorders>
              <w:bottom w:val="single" w:sz="8" w:space="0" w:color="auto"/>
            </w:tcBorders>
            <w:shd w:val="clear" w:color="auto" w:fill="auto"/>
            <w:vAlign w:val="bottom"/>
          </w:tcPr>
          <w:p w14:paraId="72359A44" w14:textId="77777777" w:rsidR="009F5542" w:rsidRDefault="009F5542">
            <w:pPr>
              <w:spacing w:line="0" w:lineRule="atLeast"/>
              <w:rPr>
                <w:rFonts w:ascii="Times New Roman" w:eastAsia="Times New Roman" w:hAnsi="Times New Roman"/>
                <w:sz w:val="24"/>
              </w:rPr>
            </w:pPr>
          </w:p>
        </w:tc>
        <w:tc>
          <w:tcPr>
            <w:tcW w:w="1200" w:type="dxa"/>
            <w:tcBorders>
              <w:bottom w:val="single" w:sz="8" w:space="0" w:color="auto"/>
            </w:tcBorders>
            <w:shd w:val="clear" w:color="auto" w:fill="auto"/>
            <w:vAlign w:val="bottom"/>
          </w:tcPr>
          <w:p w14:paraId="0D6C247B" w14:textId="77777777" w:rsidR="009F5542" w:rsidRDefault="009F5542">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08C04D3E" w14:textId="77777777" w:rsidR="009F5542" w:rsidRDefault="009F5542">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545FECBC" w14:textId="77777777" w:rsidR="009F5542" w:rsidRDefault="009F5542">
            <w:pPr>
              <w:spacing w:line="0" w:lineRule="atLeast"/>
              <w:rPr>
                <w:rFonts w:ascii="Times New Roman" w:eastAsia="Times New Roman" w:hAnsi="Times New Roman"/>
                <w:sz w:val="24"/>
              </w:rPr>
            </w:pPr>
          </w:p>
        </w:tc>
        <w:tc>
          <w:tcPr>
            <w:tcW w:w="220" w:type="dxa"/>
            <w:tcBorders>
              <w:bottom w:val="single" w:sz="8" w:space="0" w:color="auto"/>
            </w:tcBorders>
            <w:shd w:val="clear" w:color="auto" w:fill="auto"/>
            <w:vAlign w:val="bottom"/>
          </w:tcPr>
          <w:p w14:paraId="7F09BE63" w14:textId="77777777" w:rsidR="009F5542" w:rsidRDefault="009F5542">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14:paraId="33D9D0DB" w14:textId="77777777" w:rsidR="009F5542" w:rsidRDefault="009F5542">
            <w:pPr>
              <w:spacing w:line="0" w:lineRule="atLeast"/>
              <w:rPr>
                <w:rFonts w:ascii="Times New Roman" w:eastAsia="Times New Roman" w:hAnsi="Times New Roman"/>
                <w:sz w:val="24"/>
              </w:rPr>
            </w:pPr>
          </w:p>
        </w:tc>
        <w:tc>
          <w:tcPr>
            <w:tcW w:w="520" w:type="dxa"/>
            <w:tcBorders>
              <w:bottom w:val="single" w:sz="8" w:space="0" w:color="auto"/>
            </w:tcBorders>
            <w:shd w:val="clear" w:color="auto" w:fill="auto"/>
            <w:vAlign w:val="bottom"/>
          </w:tcPr>
          <w:p w14:paraId="462E22D2" w14:textId="77777777" w:rsidR="009F5542" w:rsidRDefault="009F5542">
            <w:pPr>
              <w:spacing w:line="0" w:lineRule="atLeast"/>
              <w:rPr>
                <w:rFonts w:ascii="Times New Roman" w:eastAsia="Times New Roman" w:hAnsi="Times New Roman"/>
                <w:sz w:val="24"/>
              </w:rPr>
            </w:pPr>
          </w:p>
        </w:tc>
        <w:tc>
          <w:tcPr>
            <w:tcW w:w="560" w:type="dxa"/>
            <w:tcBorders>
              <w:bottom w:val="single" w:sz="8" w:space="0" w:color="auto"/>
            </w:tcBorders>
            <w:shd w:val="clear" w:color="auto" w:fill="auto"/>
            <w:vAlign w:val="bottom"/>
          </w:tcPr>
          <w:p w14:paraId="72FAB425" w14:textId="77777777" w:rsidR="009F5542" w:rsidRDefault="009F5542">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16DDD1D3" w14:textId="77777777" w:rsidR="009F5542" w:rsidRDefault="009F5542">
            <w:pPr>
              <w:spacing w:line="0" w:lineRule="atLeast"/>
              <w:rPr>
                <w:rFonts w:ascii="Times New Roman" w:eastAsia="Times New Roman" w:hAnsi="Times New Roman"/>
                <w:sz w:val="24"/>
              </w:rPr>
            </w:pPr>
          </w:p>
        </w:tc>
        <w:tc>
          <w:tcPr>
            <w:tcW w:w="220" w:type="dxa"/>
            <w:tcBorders>
              <w:bottom w:val="single" w:sz="8" w:space="0" w:color="auto"/>
            </w:tcBorders>
            <w:shd w:val="clear" w:color="auto" w:fill="auto"/>
            <w:vAlign w:val="bottom"/>
          </w:tcPr>
          <w:p w14:paraId="56C75229" w14:textId="77777777" w:rsidR="009F5542" w:rsidRDefault="009F5542">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37A7C5D0" w14:textId="77777777" w:rsidR="009F5542" w:rsidRDefault="009F5542">
            <w:pPr>
              <w:spacing w:line="0" w:lineRule="atLeast"/>
              <w:rPr>
                <w:rFonts w:ascii="Times New Roman" w:eastAsia="Times New Roman" w:hAnsi="Times New Roman"/>
                <w:sz w:val="24"/>
              </w:rPr>
            </w:pPr>
          </w:p>
        </w:tc>
        <w:tc>
          <w:tcPr>
            <w:tcW w:w="140" w:type="dxa"/>
            <w:tcBorders>
              <w:bottom w:val="single" w:sz="8" w:space="0" w:color="auto"/>
              <w:right w:val="single" w:sz="8" w:space="0" w:color="auto"/>
            </w:tcBorders>
            <w:shd w:val="clear" w:color="auto" w:fill="auto"/>
            <w:vAlign w:val="bottom"/>
          </w:tcPr>
          <w:p w14:paraId="3A5C8B03" w14:textId="77777777" w:rsidR="009F5542" w:rsidRDefault="009F5542">
            <w:pPr>
              <w:spacing w:line="0" w:lineRule="atLeast"/>
              <w:rPr>
                <w:rFonts w:ascii="Times New Roman" w:eastAsia="Times New Roman" w:hAnsi="Times New Roman"/>
                <w:sz w:val="24"/>
              </w:rPr>
            </w:pPr>
          </w:p>
        </w:tc>
      </w:tr>
      <w:tr w:rsidR="00000000" w14:paraId="7EAF7D02" w14:textId="77777777">
        <w:trPr>
          <w:trHeight w:val="193"/>
        </w:trPr>
        <w:tc>
          <w:tcPr>
            <w:tcW w:w="680" w:type="dxa"/>
            <w:tcBorders>
              <w:left w:val="single" w:sz="8" w:space="0" w:color="auto"/>
              <w:right w:val="single" w:sz="8" w:space="0" w:color="auto"/>
            </w:tcBorders>
            <w:shd w:val="clear" w:color="auto" w:fill="auto"/>
            <w:vAlign w:val="bottom"/>
          </w:tcPr>
          <w:p w14:paraId="439ACF5D" w14:textId="77777777" w:rsidR="009F5542" w:rsidRDefault="009F5542">
            <w:pPr>
              <w:spacing w:line="193" w:lineRule="exact"/>
              <w:ind w:left="100"/>
              <w:rPr>
                <w:rFonts w:ascii="Times New Roman" w:eastAsia="Times New Roman" w:hAnsi="Times New Roman"/>
                <w:sz w:val="22"/>
              </w:rPr>
            </w:pPr>
            <w:r>
              <w:rPr>
                <w:rFonts w:ascii="Times New Roman" w:eastAsia="Times New Roman" w:hAnsi="Times New Roman"/>
                <w:sz w:val="22"/>
              </w:rPr>
              <w:t>III</w:t>
            </w:r>
          </w:p>
        </w:tc>
        <w:tc>
          <w:tcPr>
            <w:tcW w:w="860" w:type="dxa"/>
            <w:shd w:val="clear" w:color="auto" w:fill="auto"/>
            <w:vAlign w:val="bottom"/>
          </w:tcPr>
          <w:p w14:paraId="251204CB" w14:textId="77777777" w:rsidR="009F5542" w:rsidRDefault="009F5542">
            <w:pPr>
              <w:spacing w:line="193" w:lineRule="exact"/>
              <w:ind w:left="100"/>
              <w:rPr>
                <w:rFonts w:ascii="Times New Roman" w:eastAsia="Times New Roman" w:hAnsi="Times New Roman"/>
                <w:sz w:val="22"/>
              </w:rPr>
            </w:pPr>
            <w:r>
              <w:rPr>
                <w:rFonts w:ascii="Times New Roman" w:eastAsia="Times New Roman" w:hAnsi="Times New Roman"/>
                <w:sz w:val="22"/>
              </w:rPr>
              <w:t>Create</w:t>
            </w:r>
          </w:p>
        </w:tc>
        <w:tc>
          <w:tcPr>
            <w:tcW w:w="540" w:type="dxa"/>
            <w:tcBorders>
              <w:right w:val="single" w:sz="8" w:space="0" w:color="auto"/>
            </w:tcBorders>
            <w:shd w:val="clear" w:color="auto" w:fill="auto"/>
            <w:vAlign w:val="bottom"/>
          </w:tcPr>
          <w:p w14:paraId="3F4EA9B3" w14:textId="77777777" w:rsidR="009F5542" w:rsidRDefault="009F5542">
            <w:pPr>
              <w:spacing w:line="0" w:lineRule="atLeast"/>
              <w:rPr>
                <w:rFonts w:ascii="Times New Roman" w:eastAsia="Times New Roman" w:hAnsi="Times New Roman"/>
                <w:sz w:val="16"/>
              </w:rPr>
            </w:pPr>
          </w:p>
        </w:tc>
        <w:tc>
          <w:tcPr>
            <w:tcW w:w="1740" w:type="dxa"/>
            <w:gridSpan w:val="2"/>
            <w:shd w:val="clear" w:color="auto" w:fill="auto"/>
            <w:vAlign w:val="bottom"/>
          </w:tcPr>
          <w:p w14:paraId="47D11C95" w14:textId="77777777" w:rsidR="009F5542" w:rsidRDefault="009F5542">
            <w:pPr>
              <w:spacing w:line="193" w:lineRule="exact"/>
              <w:ind w:left="100"/>
              <w:rPr>
                <w:rFonts w:ascii="Times New Roman" w:eastAsia="Times New Roman" w:hAnsi="Times New Roman"/>
                <w:sz w:val="22"/>
              </w:rPr>
            </w:pPr>
            <w:r>
              <w:rPr>
                <w:rFonts w:ascii="Times New Roman" w:eastAsia="Times New Roman" w:hAnsi="Times New Roman"/>
                <w:sz w:val="22"/>
              </w:rPr>
              <w:t>Ocean  surface</w:t>
            </w:r>
          </w:p>
        </w:tc>
        <w:tc>
          <w:tcPr>
            <w:tcW w:w="2100" w:type="dxa"/>
            <w:gridSpan w:val="2"/>
            <w:shd w:val="clear" w:color="auto" w:fill="auto"/>
            <w:vAlign w:val="bottom"/>
          </w:tcPr>
          <w:p w14:paraId="3C4250D4" w14:textId="77777777" w:rsidR="009F5542" w:rsidRDefault="009F5542">
            <w:pPr>
              <w:spacing w:line="193" w:lineRule="exact"/>
              <w:rPr>
                <w:rFonts w:ascii="Times New Roman" w:eastAsia="Times New Roman" w:hAnsi="Times New Roman"/>
                <w:sz w:val="22"/>
              </w:rPr>
            </w:pPr>
            <w:r>
              <w:rPr>
                <w:rFonts w:ascii="Times New Roman" w:eastAsia="Times New Roman" w:hAnsi="Times New Roman"/>
                <w:sz w:val="22"/>
              </w:rPr>
              <w:t>winds  are  obtained</w:t>
            </w:r>
          </w:p>
        </w:tc>
        <w:tc>
          <w:tcPr>
            <w:tcW w:w="1180" w:type="dxa"/>
            <w:tcBorders>
              <w:right w:val="single" w:sz="8" w:space="0" w:color="auto"/>
            </w:tcBorders>
            <w:shd w:val="clear" w:color="auto" w:fill="auto"/>
            <w:vAlign w:val="bottom"/>
          </w:tcPr>
          <w:p w14:paraId="5723A08B" w14:textId="77777777" w:rsidR="009F5542" w:rsidRDefault="009F5542">
            <w:pPr>
              <w:spacing w:line="193" w:lineRule="exact"/>
              <w:ind w:right="3"/>
              <w:jc w:val="right"/>
              <w:rPr>
                <w:rFonts w:ascii="Times New Roman" w:eastAsia="Times New Roman" w:hAnsi="Times New Roman"/>
                <w:sz w:val="22"/>
              </w:rPr>
            </w:pPr>
            <w:r>
              <w:rPr>
                <w:rFonts w:ascii="Times New Roman" w:eastAsia="Times New Roman" w:hAnsi="Times New Roman"/>
                <w:sz w:val="22"/>
              </w:rPr>
              <w:t>from  the</w:t>
            </w:r>
          </w:p>
        </w:tc>
        <w:tc>
          <w:tcPr>
            <w:tcW w:w="100" w:type="dxa"/>
            <w:shd w:val="clear" w:color="auto" w:fill="auto"/>
            <w:vAlign w:val="bottom"/>
          </w:tcPr>
          <w:p w14:paraId="0CD2D1EF" w14:textId="77777777" w:rsidR="009F5542" w:rsidRDefault="009F5542">
            <w:pPr>
              <w:spacing w:line="0" w:lineRule="atLeast"/>
              <w:rPr>
                <w:rFonts w:ascii="Times New Roman" w:eastAsia="Times New Roman" w:hAnsi="Times New Roman"/>
                <w:sz w:val="16"/>
              </w:rPr>
            </w:pPr>
          </w:p>
        </w:tc>
        <w:tc>
          <w:tcPr>
            <w:tcW w:w="2320" w:type="dxa"/>
            <w:gridSpan w:val="7"/>
            <w:tcBorders>
              <w:bottom w:val="single" w:sz="8" w:space="0" w:color="auto"/>
            </w:tcBorders>
            <w:shd w:val="clear" w:color="auto" w:fill="auto"/>
            <w:vAlign w:val="bottom"/>
          </w:tcPr>
          <w:p w14:paraId="0ECC84B6" w14:textId="77777777" w:rsidR="009F5542" w:rsidRDefault="009F5542">
            <w:pPr>
              <w:spacing w:line="165" w:lineRule="exact"/>
              <w:rPr>
                <w:rFonts w:ascii="Times New Roman" w:eastAsia="Times New Roman" w:hAnsi="Times New Roman"/>
                <w:w w:val="98"/>
                <w:sz w:val="18"/>
              </w:rPr>
            </w:pPr>
            <w:r>
              <w:rPr>
                <w:rFonts w:ascii="Times New Roman" w:eastAsia="Times New Roman" w:hAnsi="Times New Roman"/>
                <w:w w:val="98"/>
                <w:sz w:val="18"/>
              </w:rPr>
              <w:t>https://www.ncdc.noaa.gov/data</w:t>
            </w:r>
          </w:p>
        </w:tc>
        <w:tc>
          <w:tcPr>
            <w:tcW w:w="140" w:type="dxa"/>
            <w:tcBorders>
              <w:right w:val="single" w:sz="8" w:space="0" w:color="auto"/>
            </w:tcBorders>
            <w:shd w:val="clear" w:color="auto" w:fill="auto"/>
            <w:vAlign w:val="bottom"/>
          </w:tcPr>
          <w:p w14:paraId="570BE726" w14:textId="77777777" w:rsidR="009F5542" w:rsidRDefault="009F5542">
            <w:pPr>
              <w:spacing w:line="0" w:lineRule="atLeast"/>
              <w:rPr>
                <w:rFonts w:ascii="Times New Roman" w:eastAsia="Times New Roman" w:hAnsi="Times New Roman"/>
                <w:sz w:val="16"/>
              </w:rPr>
            </w:pPr>
          </w:p>
        </w:tc>
      </w:tr>
      <w:tr w:rsidR="00000000" w14:paraId="4A54437B" w14:textId="77777777">
        <w:trPr>
          <w:trHeight w:val="170"/>
        </w:trPr>
        <w:tc>
          <w:tcPr>
            <w:tcW w:w="680" w:type="dxa"/>
            <w:tcBorders>
              <w:left w:val="single" w:sz="8" w:space="0" w:color="auto"/>
              <w:right w:val="single" w:sz="8" w:space="0" w:color="auto"/>
            </w:tcBorders>
            <w:shd w:val="clear" w:color="auto" w:fill="auto"/>
            <w:vAlign w:val="bottom"/>
          </w:tcPr>
          <w:p w14:paraId="2D5BBE9F" w14:textId="77777777" w:rsidR="009F5542" w:rsidRDefault="009F5542">
            <w:pPr>
              <w:spacing w:line="0" w:lineRule="atLeast"/>
              <w:rPr>
                <w:rFonts w:ascii="Times New Roman" w:eastAsia="Times New Roman" w:hAnsi="Times New Roman"/>
                <w:sz w:val="14"/>
              </w:rPr>
            </w:pPr>
          </w:p>
        </w:tc>
        <w:tc>
          <w:tcPr>
            <w:tcW w:w="860" w:type="dxa"/>
            <w:vMerge w:val="restart"/>
            <w:shd w:val="clear" w:color="auto" w:fill="auto"/>
            <w:vAlign w:val="bottom"/>
          </w:tcPr>
          <w:p w14:paraId="33ACAE35"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surface</w:t>
            </w:r>
          </w:p>
        </w:tc>
        <w:tc>
          <w:tcPr>
            <w:tcW w:w="540" w:type="dxa"/>
            <w:tcBorders>
              <w:right w:val="single" w:sz="8" w:space="0" w:color="auto"/>
            </w:tcBorders>
            <w:shd w:val="clear" w:color="auto" w:fill="auto"/>
            <w:vAlign w:val="bottom"/>
          </w:tcPr>
          <w:p w14:paraId="02A3F5EF" w14:textId="77777777" w:rsidR="009F5542" w:rsidRDefault="009F5542">
            <w:pPr>
              <w:spacing w:line="0" w:lineRule="atLeast"/>
              <w:rPr>
                <w:rFonts w:ascii="Times New Roman" w:eastAsia="Times New Roman" w:hAnsi="Times New Roman"/>
                <w:sz w:val="14"/>
              </w:rPr>
            </w:pPr>
          </w:p>
        </w:tc>
        <w:tc>
          <w:tcPr>
            <w:tcW w:w="980" w:type="dxa"/>
            <w:vMerge w:val="restart"/>
            <w:shd w:val="clear" w:color="auto" w:fill="auto"/>
            <w:vAlign w:val="bottom"/>
          </w:tcPr>
          <w:p w14:paraId="671E7AA8"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National</w:t>
            </w:r>
          </w:p>
        </w:tc>
        <w:tc>
          <w:tcPr>
            <w:tcW w:w="760" w:type="dxa"/>
            <w:vMerge w:val="restart"/>
            <w:shd w:val="clear" w:color="auto" w:fill="auto"/>
            <w:vAlign w:val="bottom"/>
          </w:tcPr>
          <w:p w14:paraId="17547F04" w14:textId="77777777" w:rsidR="009F5542" w:rsidRDefault="009F5542">
            <w:pPr>
              <w:spacing w:line="0" w:lineRule="atLeast"/>
              <w:ind w:left="100"/>
              <w:rPr>
                <w:rFonts w:ascii="Times New Roman" w:eastAsia="Times New Roman" w:hAnsi="Times New Roman"/>
                <w:w w:val="99"/>
                <w:sz w:val="24"/>
              </w:rPr>
            </w:pPr>
            <w:r>
              <w:rPr>
                <w:rFonts w:ascii="Times New Roman" w:eastAsia="Times New Roman" w:hAnsi="Times New Roman"/>
                <w:w w:val="99"/>
                <w:sz w:val="24"/>
              </w:rPr>
              <w:t>Centre</w:t>
            </w:r>
          </w:p>
        </w:tc>
        <w:tc>
          <w:tcPr>
            <w:tcW w:w="2100" w:type="dxa"/>
            <w:gridSpan w:val="2"/>
            <w:vMerge w:val="restart"/>
            <w:shd w:val="clear" w:color="auto" w:fill="auto"/>
            <w:vAlign w:val="bottom"/>
          </w:tcPr>
          <w:p w14:paraId="1F9969DD" w14:textId="77777777" w:rsidR="009F5542" w:rsidRDefault="009F5542">
            <w:pPr>
              <w:spacing w:line="0" w:lineRule="atLeast"/>
              <w:ind w:left="140"/>
              <w:rPr>
                <w:rFonts w:ascii="Times New Roman" w:eastAsia="Times New Roman" w:hAnsi="Times New Roman"/>
                <w:sz w:val="24"/>
              </w:rPr>
            </w:pPr>
            <w:r>
              <w:rPr>
                <w:rFonts w:ascii="Times New Roman" w:eastAsia="Times New Roman" w:hAnsi="Times New Roman"/>
                <w:sz w:val="24"/>
              </w:rPr>
              <w:t>for  Environmental</w:t>
            </w:r>
          </w:p>
        </w:tc>
        <w:tc>
          <w:tcPr>
            <w:tcW w:w="1180" w:type="dxa"/>
            <w:vMerge w:val="restart"/>
            <w:tcBorders>
              <w:right w:val="single" w:sz="8" w:space="0" w:color="auto"/>
            </w:tcBorders>
            <w:shd w:val="clear" w:color="auto" w:fill="auto"/>
            <w:vAlign w:val="bottom"/>
          </w:tcPr>
          <w:p w14:paraId="5B7EF99B" w14:textId="77777777" w:rsidR="009F5542" w:rsidRDefault="009F5542">
            <w:pPr>
              <w:spacing w:line="0" w:lineRule="atLeast"/>
              <w:ind w:right="3"/>
              <w:jc w:val="right"/>
              <w:rPr>
                <w:rFonts w:ascii="Times New Roman" w:eastAsia="Times New Roman" w:hAnsi="Times New Roman"/>
                <w:sz w:val="24"/>
              </w:rPr>
            </w:pPr>
            <w:r>
              <w:rPr>
                <w:rFonts w:ascii="Times New Roman" w:eastAsia="Times New Roman" w:hAnsi="Times New Roman"/>
                <w:sz w:val="24"/>
              </w:rPr>
              <w:t>Prediction</w:t>
            </w:r>
          </w:p>
        </w:tc>
        <w:tc>
          <w:tcPr>
            <w:tcW w:w="100" w:type="dxa"/>
            <w:shd w:val="clear" w:color="auto" w:fill="auto"/>
            <w:vAlign w:val="bottom"/>
          </w:tcPr>
          <w:p w14:paraId="313AA399" w14:textId="77777777" w:rsidR="009F5542" w:rsidRDefault="009F5542">
            <w:pPr>
              <w:spacing w:line="0" w:lineRule="atLeast"/>
              <w:rPr>
                <w:rFonts w:ascii="Times New Roman" w:eastAsia="Times New Roman" w:hAnsi="Times New Roman"/>
                <w:sz w:val="14"/>
              </w:rPr>
            </w:pPr>
          </w:p>
        </w:tc>
        <w:tc>
          <w:tcPr>
            <w:tcW w:w="1940" w:type="dxa"/>
            <w:gridSpan w:val="4"/>
            <w:tcBorders>
              <w:bottom w:val="single" w:sz="8" w:space="0" w:color="auto"/>
            </w:tcBorders>
            <w:shd w:val="clear" w:color="auto" w:fill="auto"/>
            <w:vAlign w:val="bottom"/>
          </w:tcPr>
          <w:p w14:paraId="31A2FAD3" w14:textId="77777777" w:rsidR="009F5542" w:rsidRDefault="009F5542">
            <w:pPr>
              <w:spacing w:line="170" w:lineRule="exact"/>
              <w:rPr>
                <w:rFonts w:ascii="Times New Roman" w:eastAsia="Times New Roman" w:hAnsi="Times New Roman"/>
                <w:w w:val="98"/>
                <w:sz w:val="18"/>
              </w:rPr>
            </w:pPr>
            <w:r>
              <w:rPr>
                <w:rFonts w:ascii="Times New Roman" w:eastAsia="Times New Roman" w:hAnsi="Times New Roman"/>
                <w:w w:val="98"/>
                <w:sz w:val="18"/>
              </w:rPr>
              <w:t>-access/model-data/model-</w:t>
            </w:r>
          </w:p>
        </w:tc>
        <w:tc>
          <w:tcPr>
            <w:tcW w:w="80" w:type="dxa"/>
            <w:shd w:val="clear" w:color="auto" w:fill="auto"/>
            <w:vAlign w:val="bottom"/>
          </w:tcPr>
          <w:p w14:paraId="547D4D1D" w14:textId="77777777" w:rsidR="009F5542" w:rsidRDefault="009F5542">
            <w:pPr>
              <w:spacing w:line="0" w:lineRule="atLeast"/>
              <w:rPr>
                <w:rFonts w:ascii="Times New Roman" w:eastAsia="Times New Roman" w:hAnsi="Times New Roman"/>
                <w:sz w:val="14"/>
              </w:rPr>
            </w:pPr>
          </w:p>
        </w:tc>
        <w:tc>
          <w:tcPr>
            <w:tcW w:w="220" w:type="dxa"/>
            <w:shd w:val="clear" w:color="auto" w:fill="auto"/>
            <w:vAlign w:val="bottom"/>
          </w:tcPr>
          <w:p w14:paraId="660430EB" w14:textId="77777777" w:rsidR="009F5542" w:rsidRDefault="009F5542">
            <w:pPr>
              <w:spacing w:line="0" w:lineRule="atLeast"/>
              <w:rPr>
                <w:rFonts w:ascii="Times New Roman" w:eastAsia="Times New Roman" w:hAnsi="Times New Roman"/>
                <w:sz w:val="14"/>
              </w:rPr>
            </w:pPr>
          </w:p>
        </w:tc>
        <w:tc>
          <w:tcPr>
            <w:tcW w:w="80" w:type="dxa"/>
            <w:shd w:val="clear" w:color="auto" w:fill="auto"/>
            <w:vAlign w:val="bottom"/>
          </w:tcPr>
          <w:p w14:paraId="49D589FA" w14:textId="77777777" w:rsidR="009F5542" w:rsidRDefault="009F5542">
            <w:pPr>
              <w:spacing w:line="0" w:lineRule="atLeast"/>
              <w:rPr>
                <w:rFonts w:ascii="Times New Roman" w:eastAsia="Times New Roman" w:hAnsi="Times New Roman"/>
                <w:sz w:val="14"/>
              </w:rPr>
            </w:pPr>
          </w:p>
        </w:tc>
        <w:tc>
          <w:tcPr>
            <w:tcW w:w="140" w:type="dxa"/>
            <w:tcBorders>
              <w:right w:val="single" w:sz="8" w:space="0" w:color="auto"/>
            </w:tcBorders>
            <w:shd w:val="clear" w:color="auto" w:fill="auto"/>
            <w:vAlign w:val="bottom"/>
          </w:tcPr>
          <w:p w14:paraId="201B1729" w14:textId="77777777" w:rsidR="009F5542" w:rsidRDefault="009F5542">
            <w:pPr>
              <w:spacing w:line="0" w:lineRule="atLeast"/>
              <w:rPr>
                <w:rFonts w:ascii="Times New Roman" w:eastAsia="Times New Roman" w:hAnsi="Times New Roman"/>
                <w:sz w:val="14"/>
              </w:rPr>
            </w:pPr>
          </w:p>
        </w:tc>
      </w:tr>
      <w:tr w:rsidR="00000000" w14:paraId="1B774A20" w14:textId="77777777">
        <w:trPr>
          <w:trHeight w:val="136"/>
        </w:trPr>
        <w:tc>
          <w:tcPr>
            <w:tcW w:w="680" w:type="dxa"/>
            <w:tcBorders>
              <w:left w:val="single" w:sz="8" w:space="0" w:color="auto"/>
              <w:right w:val="single" w:sz="8" w:space="0" w:color="auto"/>
            </w:tcBorders>
            <w:shd w:val="clear" w:color="auto" w:fill="auto"/>
            <w:vAlign w:val="bottom"/>
          </w:tcPr>
          <w:p w14:paraId="1DAD9962" w14:textId="77777777" w:rsidR="009F5542" w:rsidRDefault="009F5542">
            <w:pPr>
              <w:spacing w:line="0" w:lineRule="atLeast"/>
              <w:rPr>
                <w:rFonts w:ascii="Times New Roman" w:eastAsia="Times New Roman" w:hAnsi="Times New Roman"/>
                <w:sz w:val="11"/>
              </w:rPr>
            </w:pPr>
          </w:p>
        </w:tc>
        <w:tc>
          <w:tcPr>
            <w:tcW w:w="860" w:type="dxa"/>
            <w:vMerge/>
            <w:shd w:val="clear" w:color="auto" w:fill="auto"/>
            <w:vAlign w:val="bottom"/>
          </w:tcPr>
          <w:p w14:paraId="27E1F3F5" w14:textId="77777777" w:rsidR="009F5542" w:rsidRDefault="009F5542">
            <w:pPr>
              <w:spacing w:line="0" w:lineRule="atLeast"/>
              <w:rPr>
                <w:rFonts w:ascii="Times New Roman" w:eastAsia="Times New Roman" w:hAnsi="Times New Roman"/>
                <w:sz w:val="11"/>
              </w:rPr>
            </w:pPr>
          </w:p>
        </w:tc>
        <w:tc>
          <w:tcPr>
            <w:tcW w:w="540" w:type="dxa"/>
            <w:tcBorders>
              <w:right w:val="single" w:sz="8" w:space="0" w:color="auto"/>
            </w:tcBorders>
            <w:shd w:val="clear" w:color="auto" w:fill="auto"/>
            <w:vAlign w:val="bottom"/>
          </w:tcPr>
          <w:p w14:paraId="2258D00D" w14:textId="77777777" w:rsidR="009F5542" w:rsidRDefault="009F5542">
            <w:pPr>
              <w:spacing w:line="0" w:lineRule="atLeast"/>
              <w:rPr>
                <w:rFonts w:ascii="Times New Roman" w:eastAsia="Times New Roman" w:hAnsi="Times New Roman"/>
                <w:sz w:val="11"/>
              </w:rPr>
            </w:pPr>
          </w:p>
        </w:tc>
        <w:tc>
          <w:tcPr>
            <w:tcW w:w="980" w:type="dxa"/>
            <w:vMerge/>
            <w:shd w:val="clear" w:color="auto" w:fill="auto"/>
            <w:vAlign w:val="bottom"/>
          </w:tcPr>
          <w:p w14:paraId="44325897" w14:textId="77777777" w:rsidR="009F5542" w:rsidRDefault="009F5542">
            <w:pPr>
              <w:spacing w:line="0" w:lineRule="atLeast"/>
              <w:rPr>
                <w:rFonts w:ascii="Times New Roman" w:eastAsia="Times New Roman" w:hAnsi="Times New Roman"/>
                <w:sz w:val="11"/>
              </w:rPr>
            </w:pPr>
          </w:p>
        </w:tc>
        <w:tc>
          <w:tcPr>
            <w:tcW w:w="760" w:type="dxa"/>
            <w:vMerge/>
            <w:shd w:val="clear" w:color="auto" w:fill="auto"/>
            <w:vAlign w:val="bottom"/>
          </w:tcPr>
          <w:p w14:paraId="5A7D78D6" w14:textId="77777777" w:rsidR="009F5542" w:rsidRDefault="009F5542">
            <w:pPr>
              <w:spacing w:line="0" w:lineRule="atLeast"/>
              <w:rPr>
                <w:rFonts w:ascii="Times New Roman" w:eastAsia="Times New Roman" w:hAnsi="Times New Roman"/>
                <w:sz w:val="11"/>
              </w:rPr>
            </w:pPr>
          </w:p>
        </w:tc>
        <w:tc>
          <w:tcPr>
            <w:tcW w:w="2100" w:type="dxa"/>
            <w:gridSpan w:val="2"/>
            <w:vMerge/>
            <w:shd w:val="clear" w:color="auto" w:fill="auto"/>
            <w:vAlign w:val="bottom"/>
          </w:tcPr>
          <w:p w14:paraId="1A919DBC" w14:textId="77777777" w:rsidR="009F5542" w:rsidRDefault="009F5542">
            <w:pPr>
              <w:spacing w:line="0" w:lineRule="atLeast"/>
              <w:rPr>
                <w:rFonts w:ascii="Times New Roman" w:eastAsia="Times New Roman" w:hAnsi="Times New Roman"/>
                <w:sz w:val="11"/>
              </w:rPr>
            </w:pPr>
          </w:p>
        </w:tc>
        <w:tc>
          <w:tcPr>
            <w:tcW w:w="1180" w:type="dxa"/>
            <w:vMerge/>
            <w:tcBorders>
              <w:right w:val="single" w:sz="8" w:space="0" w:color="auto"/>
            </w:tcBorders>
            <w:shd w:val="clear" w:color="auto" w:fill="auto"/>
            <w:vAlign w:val="bottom"/>
          </w:tcPr>
          <w:p w14:paraId="5F5CEFAA" w14:textId="77777777" w:rsidR="009F5542" w:rsidRDefault="009F5542">
            <w:pPr>
              <w:spacing w:line="0" w:lineRule="atLeast"/>
              <w:rPr>
                <w:rFonts w:ascii="Times New Roman" w:eastAsia="Times New Roman" w:hAnsi="Times New Roman"/>
                <w:sz w:val="11"/>
              </w:rPr>
            </w:pPr>
          </w:p>
        </w:tc>
        <w:tc>
          <w:tcPr>
            <w:tcW w:w="100" w:type="dxa"/>
            <w:shd w:val="clear" w:color="auto" w:fill="auto"/>
            <w:vAlign w:val="bottom"/>
          </w:tcPr>
          <w:p w14:paraId="0B6339B5" w14:textId="77777777" w:rsidR="009F5542" w:rsidRDefault="009F5542">
            <w:pPr>
              <w:spacing w:line="0" w:lineRule="atLeast"/>
              <w:rPr>
                <w:rFonts w:ascii="Times New Roman" w:eastAsia="Times New Roman" w:hAnsi="Times New Roman"/>
                <w:sz w:val="11"/>
              </w:rPr>
            </w:pPr>
          </w:p>
        </w:tc>
        <w:tc>
          <w:tcPr>
            <w:tcW w:w="2440" w:type="dxa"/>
            <w:gridSpan w:val="8"/>
            <w:vMerge w:val="restart"/>
            <w:tcBorders>
              <w:right w:val="single" w:sz="8" w:space="0" w:color="auto"/>
            </w:tcBorders>
            <w:shd w:val="clear" w:color="auto" w:fill="auto"/>
            <w:vAlign w:val="bottom"/>
          </w:tcPr>
          <w:p w14:paraId="78A98C46" w14:textId="77777777" w:rsidR="009F5542" w:rsidRDefault="009F5542">
            <w:pPr>
              <w:spacing w:line="187" w:lineRule="exact"/>
              <w:rPr>
                <w:rFonts w:ascii="Times New Roman" w:eastAsia="Times New Roman" w:hAnsi="Times New Roman"/>
                <w:sz w:val="18"/>
              </w:rPr>
            </w:pPr>
            <w:r>
              <w:rPr>
                <w:rFonts w:ascii="Times New Roman" w:eastAsia="Times New Roman" w:hAnsi="Times New Roman"/>
                <w:sz w:val="18"/>
              </w:rPr>
              <w:t>datasets/global-forcast-system-</w:t>
            </w:r>
          </w:p>
        </w:tc>
      </w:tr>
      <w:tr w:rsidR="00000000" w14:paraId="00B99290" w14:textId="77777777">
        <w:trPr>
          <w:trHeight w:val="51"/>
        </w:trPr>
        <w:tc>
          <w:tcPr>
            <w:tcW w:w="680" w:type="dxa"/>
            <w:tcBorders>
              <w:left w:val="single" w:sz="8" w:space="0" w:color="auto"/>
              <w:right w:val="single" w:sz="8" w:space="0" w:color="auto"/>
            </w:tcBorders>
            <w:shd w:val="clear" w:color="auto" w:fill="auto"/>
            <w:vAlign w:val="bottom"/>
          </w:tcPr>
          <w:p w14:paraId="4A63684B" w14:textId="77777777" w:rsidR="009F5542" w:rsidRDefault="009F5542">
            <w:pPr>
              <w:spacing w:line="0" w:lineRule="atLeast"/>
              <w:rPr>
                <w:rFonts w:ascii="Times New Roman" w:eastAsia="Times New Roman" w:hAnsi="Times New Roman"/>
                <w:sz w:val="4"/>
              </w:rPr>
            </w:pPr>
          </w:p>
        </w:tc>
        <w:tc>
          <w:tcPr>
            <w:tcW w:w="860" w:type="dxa"/>
            <w:vMerge w:val="restart"/>
            <w:shd w:val="clear" w:color="auto" w:fill="auto"/>
            <w:vAlign w:val="bottom"/>
          </w:tcPr>
          <w:p w14:paraId="62A4E7B3" w14:textId="77777777" w:rsidR="009F5542" w:rsidRDefault="009F5542">
            <w:pPr>
              <w:spacing w:line="257" w:lineRule="exact"/>
              <w:ind w:left="100"/>
              <w:rPr>
                <w:rFonts w:ascii="Times New Roman" w:eastAsia="Times New Roman" w:hAnsi="Times New Roman"/>
                <w:sz w:val="24"/>
              </w:rPr>
            </w:pPr>
            <w:r>
              <w:rPr>
                <w:rFonts w:ascii="Times New Roman" w:eastAsia="Times New Roman" w:hAnsi="Times New Roman"/>
                <w:sz w:val="24"/>
              </w:rPr>
              <w:t>winds</w:t>
            </w:r>
          </w:p>
        </w:tc>
        <w:tc>
          <w:tcPr>
            <w:tcW w:w="540" w:type="dxa"/>
            <w:tcBorders>
              <w:right w:val="single" w:sz="8" w:space="0" w:color="auto"/>
            </w:tcBorders>
            <w:shd w:val="clear" w:color="auto" w:fill="auto"/>
            <w:vAlign w:val="bottom"/>
          </w:tcPr>
          <w:p w14:paraId="6B59B1CA" w14:textId="77777777" w:rsidR="009F5542" w:rsidRDefault="009F5542">
            <w:pPr>
              <w:spacing w:line="0" w:lineRule="atLeast"/>
              <w:rPr>
                <w:rFonts w:ascii="Times New Roman" w:eastAsia="Times New Roman" w:hAnsi="Times New Roman"/>
                <w:sz w:val="4"/>
              </w:rPr>
            </w:pPr>
          </w:p>
        </w:tc>
        <w:tc>
          <w:tcPr>
            <w:tcW w:w="5020" w:type="dxa"/>
            <w:gridSpan w:val="5"/>
            <w:vMerge w:val="restart"/>
            <w:tcBorders>
              <w:right w:val="single" w:sz="8" w:space="0" w:color="auto"/>
            </w:tcBorders>
            <w:shd w:val="clear" w:color="auto" w:fill="auto"/>
            <w:vAlign w:val="bottom"/>
          </w:tcPr>
          <w:p w14:paraId="6B068492" w14:textId="77777777" w:rsidR="009F5542" w:rsidRDefault="009F5542">
            <w:pPr>
              <w:spacing w:line="257" w:lineRule="exact"/>
              <w:ind w:left="100"/>
              <w:rPr>
                <w:rFonts w:ascii="Times New Roman" w:eastAsia="Times New Roman" w:hAnsi="Times New Roman"/>
                <w:sz w:val="24"/>
              </w:rPr>
            </w:pPr>
            <w:r>
              <w:rPr>
                <w:rFonts w:ascii="Times New Roman" w:eastAsia="Times New Roman" w:hAnsi="Times New Roman"/>
                <w:sz w:val="24"/>
              </w:rPr>
              <w:t>(NCEP) Global Forecast System (GFS).</w:t>
            </w:r>
          </w:p>
        </w:tc>
        <w:tc>
          <w:tcPr>
            <w:tcW w:w="100" w:type="dxa"/>
            <w:shd w:val="clear" w:color="auto" w:fill="auto"/>
            <w:vAlign w:val="bottom"/>
          </w:tcPr>
          <w:p w14:paraId="7418CE58" w14:textId="77777777" w:rsidR="009F5542" w:rsidRDefault="009F5542">
            <w:pPr>
              <w:spacing w:line="0" w:lineRule="atLeast"/>
              <w:rPr>
                <w:rFonts w:ascii="Times New Roman" w:eastAsia="Times New Roman" w:hAnsi="Times New Roman"/>
                <w:sz w:val="4"/>
              </w:rPr>
            </w:pPr>
          </w:p>
        </w:tc>
        <w:tc>
          <w:tcPr>
            <w:tcW w:w="2440" w:type="dxa"/>
            <w:gridSpan w:val="8"/>
            <w:vMerge/>
            <w:tcBorders>
              <w:right w:val="single" w:sz="8" w:space="0" w:color="auto"/>
            </w:tcBorders>
            <w:shd w:val="clear" w:color="auto" w:fill="auto"/>
            <w:vAlign w:val="bottom"/>
          </w:tcPr>
          <w:p w14:paraId="76B1092A" w14:textId="77777777" w:rsidR="009F5542" w:rsidRDefault="009F5542">
            <w:pPr>
              <w:spacing w:line="0" w:lineRule="atLeast"/>
              <w:rPr>
                <w:rFonts w:ascii="Times New Roman" w:eastAsia="Times New Roman" w:hAnsi="Times New Roman"/>
                <w:sz w:val="4"/>
              </w:rPr>
            </w:pPr>
          </w:p>
        </w:tc>
      </w:tr>
      <w:tr w:rsidR="00000000" w14:paraId="07D7B330" w14:textId="77777777">
        <w:trPr>
          <w:trHeight w:val="186"/>
        </w:trPr>
        <w:tc>
          <w:tcPr>
            <w:tcW w:w="680" w:type="dxa"/>
            <w:tcBorders>
              <w:left w:val="single" w:sz="8" w:space="0" w:color="auto"/>
              <w:right w:val="single" w:sz="8" w:space="0" w:color="auto"/>
            </w:tcBorders>
            <w:shd w:val="clear" w:color="auto" w:fill="auto"/>
            <w:vAlign w:val="bottom"/>
          </w:tcPr>
          <w:p w14:paraId="6A384CFE" w14:textId="77777777" w:rsidR="009F5542" w:rsidRDefault="009F5542">
            <w:pPr>
              <w:spacing w:line="0" w:lineRule="atLeast"/>
              <w:rPr>
                <w:rFonts w:ascii="Times New Roman" w:eastAsia="Times New Roman" w:hAnsi="Times New Roman"/>
                <w:sz w:val="16"/>
              </w:rPr>
            </w:pPr>
          </w:p>
        </w:tc>
        <w:tc>
          <w:tcPr>
            <w:tcW w:w="860" w:type="dxa"/>
            <w:vMerge/>
            <w:shd w:val="clear" w:color="auto" w:fill="auto"/>
            <w:vAlign w:val="bottom"/>
          </w:tcPr>
          <w:p w14:paraId="0CEE8C56" w14:textId="77777777" w:rsidR="009F5542" w:rsidRDefault="009F5542">
            <w:pPr>
              <w:spacing w:line="0" w:lineRule="atLeast"/>
              <w:rPr>
                <w:rFonts w:ascii="Times New Roman" w:eastAsia="Times New Roman" w:hAnsi="Times New Roman"/>
                <w:sz w:val="16"/>
              </w:rPr>
            </w:pPr>
          </w:p>
        </w:tc>
        <w:tc>
          <w:tcPr>
            <w:tcW w:w="540" w:type="dxa"/>
            <w:tcBorders>
              <w:right w:val="single" w:sz="8" w:space="0" w:color="auto"/>
            </w:tcBorders>
            <w:shd w:val="clear" w:color="auto" w:fill="auto"/>
            <w:vAlign w:val="bottom"/>
          </w:tcPr>
          <w:p w14:paraId="368A78F0" w14:textId="77777777" w:rsidR="009F5542" w:rsidRDefault="009F5542">
            <w:pPr>
              <w:spacing w:line="0" w:lineRule="atLeast"/>
              <w:rPr>
                <w:rFonts w:ascii="Times New Roman" w:eastAsia="Times New Roman" w:hAnsi="Times New Roman"/>
                <w:sz w:val="16"/>
              </w:rPr>
            </w:pPr>
          </w:p>
        </w:tc>
        <w:tc>
          <w:tcPr>
            <w:tcW w:w="5020" w:type="dxa"/>
            <w:gridSpan w:val="5"/>
            <w:vMerge/>
            <w:tcBorders>
              <w:right w:val="single" w:sz="8" w:space="0" w:color="auto"/>
            </w:tcBorders>
            <w:shd w:val="clear" w:color="auto" w:fill="auto"/>
            <w:vAlign w:val="bottom"/>
          </w:tcPr>
          <w:p w14:paraId="794E63C7" w14:textId="77777777" w:rsidR="009F5542" w:rsidRDefault="009F5542">
            <w:pPr>
              <w:spacing w:line="0" w:lineRule="atLeast"/>
              <w:rPr>
                <w:rFonts w:ascii="Times New Roman" w:eastAsia="Times New Roman" w:hAnsi="Times New Roman"/>
                <w:sz w:val="16"/>
              </w:rPr>
            </w:pPr>
          </w:p>
        </w:tc>
        <w:tc>
          <w:tcPr>
            <w:tcW w:w="100" w:type="dxa"/>
            <w:shd w:val="clear" w:color="auto" w:fill="auto"/>
            <w:vAlign w:val="bottom"/>
          </w:tcPr>
          <w:p w14:paraId="4F56CC44" w14:textId="77777777" w:rsidR="009F5542" w:rsidRDefault="009F5542">
            <w:pPr>
              <w:spacing w:line="0" w:lineRule="atLeast"/>
              <w:rPr>
                <w:rFonts w:ascii="Times New Roman" w:eastAsia="Times New Roman" w:hAnsi="Times New Roman"/>
                <w:sz w:val="16"/>
              </w:rPr>
            </w:pPr>
          </w:p>
        </w:tc>
        <w:tc>
          <w:tcPr>
            <w:tcW w:w="860" w:type="dxa"/>
            <w:gridSpan w:val="2"/>
            <w:tcBorders>
              <w:top w:val="single" w:sz="8" w:space="0" w:color="auto"/>
            </w:tcBorders>
            <w:shd w:val="clear" w:color="auto" w:fill="auto"/>
            <w:vAlign w:val="bottom"/>
          </w:tcPr>
          <w:p w14:paraId="4FE73A06" w14:textId="77777777" w:rsidR="009F5542" w:rsidRDefault="009F5542">
            <w:pPr>
              <w:spacing w:line="187" w:lineRule="exact"/>
              <w:rPr>
                <w:rFonts w:ascii="Times New Roman" w:eastAsia="Times New Roman" w:hAnsi="Times New Roman"/>
                <w:sz w:val="18"/>
              </w:rPr>
            </w:pPr>
            <w:r>
              <w:rPr>
                <w:rFonts w:ascii="Times New Roman" w:eastAsia="Times New Roman" w:hAnsi="Times New Roman"/>
                <w:sz w:val="18"/>
              </w:rPr>
              <w:t>gfs</w:t>
            </w:r>
          </w:p>
        </w:tc>
        <w:tc>
          <w:tcPr>
            <w:tcW w:w="520" w:type="dxa"/>
            <w:tcBorders>
              <w:top w:val="single" w:sz="8" w:space="0" w:color="auto"/>
            </w:tcBorders>
            <w:shd w:val="clear" w:color="auto" w:fill="auto"/>
            <w:vAlign w:val="bottom"/>
          </w:tcPr>
          <w:p w14:paraId="74A9D28A" w14:textId="77777777" w:rsidR="009F5542" w:rsidRDefault="009F5542">
            <w:pPr>
              <w:spacing w:line="0" w:lineRule="atLeast"/>
              <w:rPr>
                <w:rFonts w:ascii="Times New Roman" w:eastAsia="Times New Roman" w:hAnsi="Times New Roman"/>
                <w:sz w:val="16"/>
              </w:rPr>
            </w:pPr>
          </w:p>
        </w:tc>
        <w:tc>
          <w:tcPr>
            <w:tcW w:w="560" w:type="dxa"/>
            <w:tcBorders>
              <w:top w:val="single" w:sz="8" w:space="0" w:color="auto"/>
            </w:tcBorders>
            <w:shd w:val="clear" w:color="auto" w:fill="auto"/>
            <w:vAlign w:val="bottom"/>
          </w:tcPr>
          <w:p w14:paraId="31FEFA96" w14:textId="77777777" w:rsidR="009F5542" w:rsidRDefault="009F5542">
            <w:pPr>
              <w:spacing w:line="0" w:lineRule="atLeast"/>
              <w:rPr>
                <w:rFonts w:ascii="Times New Roman" w:eastAsia="Times New Roman" w:hAnsi="Times New Roman"/>
                <w:sz w:val="16"/>
              </w:rPr>
            </w:pPr>
          </w:p>
        </w:tc>
        <w:tc>
          <w:tcPr>
            <w:tcW w:w="80" w:type="dxa"/>
            <w:tcBorders>
              <w:top w:val="single" w:sz="8" w:space="0" w:color="auto"/>
            </w:tcBorders>
            <w:shd w:val="clear" w:color="auto" w:fill="auto"/>
            <w:vAlign w:val="bottom"/>
          </w:tcPr>
          <w:p w14:paraId="1DE0091D" w14:textId="77777777" w:rsidR="009F5542" w:rsidRDefault="009F5542">
            <w:pPr>
              <w:spacing w:line="0" w:lineRule="atLeast"/>
              <w:rPr>
                <w:rFonts w:ascii="Times New Roman" w:eastAsia="Times New Roman" w:hAnsi="Times New Roman"/>
                <w:sz w:val="16"/>
              </w:rPr>
            </w:pPr>
          </w:p>
        </w:tc>
        <w:tc>
          <w:tcPr>
            <w:tcW w:w="220" w:type="dxa"/>
            <w:tcBorders>
              <w:top w:val="single" w:sz="8" w:space="0" w:color="auto"/>
            </w:tcBorders>
            <w:shd w:val="clear" w:color="auto" w:fill="auto"/>
            <w:vAlign w:val="bottom"/>
          </w:tcPr>
          <w:p w14:paraId="36CA4EFD" w14:textId="77777777" w:rsidR="009F5542" w:rsidRDefault="009F5542">
            <w:pPr>
              <w:spacing w:line="0" w:lineRule="atLeast"/>
              <w:rPr>
                <w:rFonts w:ascii="Times New Roman" w:eastAsia="Times New Roman" w:hAnsi="Times New Roman"/>
                <w:sz w:val="16"/>
              </w:rPr>
            </w:pPr>
          </w:p>
        </w:tc>
        <w:tc>
          <w:tcPr>
            <w:tcW w:w="80" w:type="dxa"/>
            <w:shd w:val="clear" w:color="auto" w:fill="auto"/>
            <w:vAlign w:val="bottom"/>
          </w:tcPr>
          <w:p w14:paraId="0A451542" w14:textId="77777777" w:rsidR="009F5542" w:rsidRDefault="009F5542">
            <w:pPr>
              <w:spacing w:line="0" w:lineRule="atLeast"/>
              <w:rPr>
                <w:rFonts w:ascii="Times New Roman" w:eastAsia="Times New Roman" w:hAnsi="Times New Roman"/>
                <w:sz w:val="16"/>
              </w:rPr>
            </w:pPr>
          </w:p>
        </w:tc>
        <w:tc>
          <w:tcPr>
            <w:tcW w:w="140" w:type="dxa"/>
            <w:tcBorders>
              <w:right w:val="single" w:sz="8" w:space="0" w:color="auto"/>
            </w:tcBorders>
            <w:shd w:val="clear" w:color="auto" w:fill="auto"/>
            <w:vAlign w:val="bottom"/>
          </w:tcPr>
          <w:p w14:paraId="174D342F" w14:textId="77777777" w:rsidR="009F5542" w:rsidRDefault="009F5542">
            <w:pPr>
              <w:spacing w:line="0" w:lineRule="atLeast"/>
              <w:rPr>
                <w:rFonts w:ascii="Times New Roman" w:eastAsia="Times New Roman" w:hAnsi="Times New Roman"/>
                <w:sz w:val="16"/>
              </w:rPr>
            </w:pPr>
          </w:p>
        </w:tc>
      </w:tr>
      <w:tr w:rsidR="00000000" w14:paraId="18F61DA9" w14:textId="77777777">
        <w:trPr>
          <w:trHeight w:val="279"/>
        </w:trPr>
        <w:tc>
          <w:tcPr>
            <w:tcW w:w="680" w:type="dxa"/>
            <w:tcBorders>
              <w:left w:val="single" w:sz="8" w:space="0" w:color="auto"/>
              <w:bottom w:val="single" w:sz="8" w:space="0" w:color="auto"/>
              <w:right w:val="single" w:sz="8" w:space="0" w:color="auto"/>
            </w:tcBorders>
            <w:shd w:val="clear" w:color="auto" w:fill="auto"/>
            <w:vAlign w:val="bottom"/>
          </w:tcPr>
          <w:p w14:paraId="7901F02E" w14:textId="77777777" w:rsidR="009F5542" w:rsidRDefault="009F5542">
            <w:pPr>
              <w:spacing w:line="0" w:lineRule="atLeast"/>
              <w:rPr>
                <w:rFonts w:ascii="Times New Roman" w:eastAsia="Times New Roman" w:hAnsi="Times New Roman"/>
                <w:sz w:val="24"/>
              </w:rPr>
            </w:pPr>
          </w:p>
        </w:tc>
        <w:tc>
          <w:tcPr>
            <w:tcW w:w="1400" w:type="dxa"/>
            <w:gridSpan w:val="2"/>
            <w:tcBorders>
              <w:bottom w:val="single" w:sz="8" w:space="0" w:color="auto"/>
              <w:right w:val="single" w:sz="8" w:space="0" w:color="auto"/>
            </w:tcBorders>
            <w:shd w:val="clear" w:color="auto" w:fill="auto"/>
            <w:vAlign w:val="bottom"/>
          </w:tcPr>
          <w:p w14:paraId="5A681A4F" w14:textId="77777777" w:rsidR="009F5542" w:rsidRDefault="009F5542">
            <w:pPr>
              <w:spacing w:line="274" w:lineRule="exact"/>
              <w:ind w:left="100"/>
              <w:rPr>
                <w:rFonts w:ascii="Times New Roman" w:eastAsia="Times New Roman" w:hAnsi="Times New Roman"/>
                <w:sz w:val="24"/>
              </w:rPr>
            </w:pPr>
            <w:r>
              <w:rPr>
                <w:rFonts w:ascii="Times New Roman" w:eastAsia="Times New Roman" w:hAnsi="Times New Roman"/>
                <w:sz w:val="24"/>
              </w:rPr>
              <w:t>forecast file</w:t>
            </w:r>
          </w:p>
        </w:tc>
        <w:tc>
          <w:tcPr>
            <w:tcW w:w="980" w:type="dxa"/>
            <w:tcBorders>
              <w:bottom w:val="single" w:sz="8" w:space="0" w:color="auto"/>
            </w:tcBorders>
            <w:shd w:val="clear" w:color="auto" w:fill="auto"/>
            <w:vAlign w:val="bottom"/>
          </w:tcPr>
          <w:p w14:paraId="66C61D71" w14:textId="77777777" w:rsidR="009F5542" w:rsidRDefault="009F5542">
            <w:pPr>
              <w:spacing w:line="0" w:lineRule="atLeast"/>
              <w:rPr>
                <w:rFonts w:ascii="Times New Roman" w:eastAsia="Times New Roman" w:hAnsi="Times New Roman"/>
                <w:sz w:val="24"/>
              </w:rPr>
            </w:pPr>
          </w:p>
        </w:tc>
        <w:tc>
          <w:tcPr>
            <w:tcW w:w="760" w:type="dxa"/>
            <w:tcBorders>
              <w:bottom w:val="single" w:sz="8" w:space="0" w:color="auto"/>
            </w:tcBorders>
            <w:shd w:val="clear" w:color="auto" w:fill="auto"/>
            <w:vAlign w:val="bottom"/>
          </w:tcPr>
          <w:p w14:paraId="59646299" w14:textId="77777777" w:rsidR="009F5542" w:rsidRDefault="009F5542">
            <w:pPr>
              <w:spacing w:line="0" w:lineRule="atLeast"/>
              <w:rPr>
                <w:rFonts w:ascii="Times New Roman" w:eastAsia="Times New Roman" w:hAnsi="Times New Roman"/>
                <w:sz w:val="24"/>
              </w:rPr>
            </w:pPr>
          </w:p>
        </w:tc>
        <w:tc>
          <w:tcPr>
            <w:tcW w:w="900" w:type="dxa"/>
            <w:tcBorders>
              <w:bottom w:val="single" w:sz="8" w:space="0" w:color="auto"/>
            </w:tcBorders>
            <w:shd w:val="clear" w:color="auto" w:fill="auto"/>
            <w:vAlign w:val="bottom"/>
          </w:tcPr>
          <w:p w14:paraId="7B276CA8" w14:textId="77777777" w:rsidR="009F5542" w:rsidRDefault="009F5542">
            <w:pPr>
              <w:spacing w:line="0" w:lineRule="atLeast"/>
              <w:rPr>
                <w:rFonts w:ascii="Times New Roman" w:eastAsia="Times New Roman" w:hAnsi="Times New Roman"/>
                <w:sz w:val="24"/>
              </w:rPr>
            </w:pPr>
          </w:p>
        </w:tc>
        <w:tc>
          <w:tcPr>
            <w:tcW w:w="1200" w:type="dxa"/>
            <w:tcBorders>
              <w:bottom w:val="single" w:sz="8" w:space="0" w:color="auto"/>
            </w:tcBorders>
            <w:shd w:val="clear" w:color="auto" w:fill="auto"/>
            <w:vAlign w:val="bottom"/>
          </w:tcPr>
          <w:p w14:paraId="32806A82" w14:textId="77777777" w:rsidR="009F5542" w:rsidRDefault="009F5542">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0382D246" w14:textId="77777777" w:rsidR="009F5542" w:rsidRDefault="009F5542">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4CC98120" w14:textId="77777777" w:rsidR="009F5542" w:rsidRDefault="009F5542">
            <w:pPr>
              <w:spacing w:line="0" w:lineRule="atLeast"/>
              <w:rPr>
                <w:rFonts w:ascii="Times New Roman" w:eastAsia="Times New Roman" w:hAnsi="Times New Roman"/>
                <w:sz w:val="24"/>
              </w:rPr>
            </w:pPr>
          </w:p>
        </w:tc>
        <w:tc>
          <w:tcPr>
            <w:tcW w:w="220" w:type="dxa"/>
            <w:tcBorders>
              <w:top w:val="single" w:sz="8" w:space="0" w:color="auto"/>
              <w:bottom w:val="single" w:sz="8" w:space="0" w:color="auto"/>
            </w:tcBorders>
            <w:shd w:val="clear" w:color="auto" w:fill="auto"/>
            <w:vAlign w:val="bottom"/>
          </w:tcPr>
          <w:p w14:paraId="696B7D38" w14:textId="77777777" w:rsidR="009F5542" w:rsidRDefault="009F5542">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14:paraId="5BAFA9F4" w14:textId="77777777" w:rsidR="009F5542" w:rsidRDefault="009F5542">
            <w:pPr>
              <w:spacing w:line="0" w:lineRule="atLeast"/>
              <w:rPr>
                <w:rFonts w:ascii="Times New Roman" w:eastAsia="Times New Roman" w:hAnsi="Times New Roman"/>
                <w:sz w:val="24"/>
              </w:rPr>
            </w:pPr>
          </w:p>
        </w:tc>
        <w:tc>
          <w:tcPr>
            <w:tcW w:w="520" w:type="dxa"/>
            <w:tcBorders>
              <w:bottom w:val="single" w:sz="8" w:space="0" w:color="auto"/>
            </w:tcBorders>
            <w:shd w:val="clear" w:color="auto" w:fill="auto"/>
            <w:vAlign w:val="bottom"/>
          </w:tcPr>
          <w:p w14:paraId="7D17E2F5" w14:textId="77777777" w:rsidR="009F5542" w:rsidRDefault="009F5542">
            <w:pPr>
              <w:spacing w:line="0" w:lineRule="atLeast"/>
              <w:rPr>
                <w:rFonts w:ascii="Times New Roman" w:eastAsia="Times New Roman" w:hAnsi="Times New Roman"/>
                <w:sz w:val="24"/>
              </w:rPr>
            </w:pPr>
          </w:p>
        </w:tc>
        <w:tc>
          <w:tcPr>
            <w:tcW w:w="560" w:type="dxa"/>
            <w:tcBorders>
              <w:bottom w:val="single" w:sz="8" w:space="0" w:color="auto"/>
            </w:tcBorders>
            <w:shd w:val="clear" w:color="auto" w:fill="auto"/>
            <w:vAlign w:val="bottom"/>
          </w:tcPr>
          <w:p w14:paraId="186AD1BC" w14:textId="77777777" w:rsidR="009F5542" w:rsidRDefault="009F5542">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54FCCF2B" w14:textId="77777777" w:rsidR="009F5542" w:rsidRDefault="009F5542">
            <w:pPr>
              <w:spacing w:line="0" w:lineRule="atLeast"/>
              <w:rPr>
                <w:rFonts w:ascii="Times New Roman" w:eastAsia="Times New Roman" w:hAnsi="Times New Roman"/>
                <w:sz w:val="24"/>
              </w:rPr>
            </w:pPr>
          </w:p>
        </w:tc>
        <w:tc>
          <w:tcPr>
            <w:tcW w:w="220" w:type="dxa"/>
            <w:tcBorders>
              <w:bottom w:val="single" w:sz="8" w:space="0" w:color="auto"/>
            </w:tcBorders>
            <w:shd w:val="clear" w:color="auto" w:fill="auto"/>
            <w:vAlign w:val="bottom"/>
          </w:tcPr>
          <w:p w14:paraId="01A49578" w14:textId="77777777" w:rsidR="009F5542" w:rsidRDefault="009F5542">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2206BED7" w14:textId="77777777" w:rsidR="009F5542" w:rsidRDefault="009F5542">
            <w:pPr>
              <w:spacing w:line="0" w:lineRule="atLeast"/>
              <w:rPr>
                <w:rFonts w:ascii="Times New Roman" w:eastAsia="Times New Roman" w:hAnsi="Times New Roman"/>
                <w:sz w:val="24"/>
              </w:rPr>
            </w:pPr>
          </w:p>
        </w:tc>
        <w:tc>
          <w:tcPr>
            <w:tcW w:w="140" w:type="dxa"/>
            <w:tcBorders>
              <w:bottom w:val="single" w:sz="8" w:space="0" w:color="auto"/>
              <w:right w:val="single" w:sz="8" w:space="0" w:color="auto"/>
            </w:tcBorders>
            <w:shd w:val="clear" w:color="auto" w:fill="auto"/>
            <w:vAlign w:val="bottom"/>
          </w:tcPr>
          <w:p w14:paraId="77D3F1F4" w14:textId="77777777" w:rsidR="009F5542" w:rsidRDefault="009F5542">
            <w:pPr>
              <w:spacing w:line="0" w:lineRule="atLeast"/>
              <w:rPr>
                <w:rFonts w:ascii="Times New Roman" w:eastAsia="Times New Roman" w:hAnsi="Times New Roman"/>
                <w:sz w:val="24"/>
              </w:rPr>
            </w:pPr>
          </w:p>
        </w:tc>
      </w:tr>
      <w:tr w:rsidR="00000000" w14:paraId="4D33E086" w14:textId="77777777">
        <w:trPr>
          <w:trHeight w:val="262"/>
        </w:trPr>
        <w:tc>
          <w:tcPr>
            <w:tcW w:w="680" w:type="dxa"/>
            <w:tcBorders>
              <w:left w:val="single" w:sz="8" w:space="0" w:color="auto"/>
              <w:right w:val="single" w:sz="8" w:space="0" w:color="auto"/>
            </w:tcBorders>
            <w:shd w:val="clear" w:color="auto" w:fill="auto"/>
            <w:vAlign w:val="bottom"/>
          </w:tcPr>
          <w:p w14:paraId="34DC8994" w14:textId="77777777" w:rsidR="009F5542" w:rsidRDefault="009F5542">
            <w:pPr>
              <w:spacing w:line="262" w:lineRule="exact"/>
              <w:ind w:left="100"/>
              <w:rPr>
                <w:rFonts w:ascii="Times New Roman" w:eastAsia="Times New Roman" w:hAnsi="Times New Roman"/>
                <w:sz w:val="24"/>
              </w:rPr>
            </w:pPr>
            <w:r>
              <w:rPr>
                <w:rFonts w:ascii="Times New Roman" w:eastAsia="Times New Roman" w:hAnsi="Times New Roman"/>
                <w:sz w:val="24"/>
              </w:rPr>
              <w:t>IV</w:t>
            </w:r>
          </w:p>
        </w:tc>
        <w:tc>
          <w:tcPr>
            <w:tcW w:w="860" w:type="dxa"/>
            <w:shd w:val="clear" w:color="auto" w:fill="auto"/>
            <w:vAlign w:val="bottom"/>
          </w:tcPr>
          <w:p w14:paraId="0B96BA8D" w14:textId="77777777" w:rsidR="009F5542" w:rsidRDefault="009F5542">
            <w:pPr>
              <w:spacing w:line="262" w:lineRule="exact"/>
              <w:ind w:left="100"/>
              <w:rPr>
                <w:rFonts w:ascii="Times New Roman" w:eastAsia="Times New Roman" w:hAnsi="Times New Roman"/>
                <w:sz w:val="24"/>
              </w:rPr>
            </w:pPr>
            <w:r>
              <w:rPr>
                <w:rFonts w:ascii="Times New Roman" w:eastAsia="Times New Roman" w:hAnsi="Times New Roman"/>
                <w:sz w:val="24"/>
              </w:rPr>
              <w:t>Select</w:t>
            </w:r>
          </w:p>
        </w:tc>
        <w:tc>
          <w:tcPr>
            <w:tcW w:w="540" w:type="dxa"/>
            <w:tcBorders>
              <w:right w:val="single" w:sz="8" w:space="0" w:color="auto"/>
            </w:tcBorders>
            <w:shd w:val="clear" w:color="auto" w:fill="auto"/>
            <w:vAlign w:val="bottom"/>
          </w:tcPr>
          <w:p w14:paraId="307F6726" w14:textId="77777777" w:rsidR="009F5542" w:rsidRDefault="009F5542">
            <w:pPr>
              <w:spacing w:line="0" w:lineRule="atLeast"/>
              <w:rPr>
                <w:rFonts w:ascii="Times New Roman" w:eastAsia="Times New Roman" w:hAnsi="Times New Roman"/>
                <w:sz w:val="22"/>
              </w:rPr>
            </w:pPr>
          </w:p>
        </w:tc>
        <w:tc>
          <w:tcPr>
            <w:tcW w:w="5020" w:type="dxa"/>
            <w:gridSpan w:val="5"/>
            <w:tcBorders>
              <w:right w:val="single" w:sz="8" w:space="0" w:color="auto"/>
            </w:tcBorders>
            <w:shd w:val="clear" w:color="auto" w:fill="auto"/>
            <w:vAlign w:val="bottom"/>
          </w:tcPr>
          <w:p w14:paraId="22A4F1ED" w14:textId="77777777" w:rsidR="009F5542" w:rsidRDefault="009F5542">
            <w:pPr>
              <w:spacing w:line="262" w:lineRule="exact"/>
              <w:ind w:left="100"/>
              <w:rPr>
                <w:rFonts w:ascii="Times New Roman" w:eastAsia="Times New Roman" w:hAnsi="Times New Roman"/>
                <w:sz w:val="24"/>
              </w:rPr>
            </w:pPr>
            <w:r>
              <w:rPr>
                <w:rFonts w:ascii="Times New Roman" w:eastAsia="Times New Roman" w:hAnsi="Times New Roman"/>
                <w:sz w:val="24"/>
              </w:rPr>
              <w:t>Windage   is   aimed   at   accounting   for   the</w:t>
            </w:r>
          </w:p>
        </w:tc>
        <w:tc>
          <w:tcPr>
            <w:tcW w:w="100" w:type="dxa"/>
            <w:shd w:val="clear" w:color="auto" w:fill="auto"/>
            <w:vAlign w:val="bottom"/>
          </w:tcPr>
          <w:p w14:paraId="2CE1D1C3" w14:textId="77777777" w:rsidR="009F5542" w:rsidRDefault="009F5542">
            <w:pPr>
              <w:spacing w:line="0" w:lineRule="atLeast"/>
              <w:rPr>
                <w:rFonts w:ascii="Times New Roman" w:eastAsia="Times New Roman" w:hAnsi="Times New Roman"/>
                <w:sz w:val="22"/>
              </w:rPr>
            </w:pPr>
          </w:p>
        </w:tc>
        <w:tc>
          <w:tcPr>
            <w:tcW w:w="860" w:type="dxa"/>
            <w:gridSpan w:val="2"/>
            <w:shd w:val="clear" w:color="auto" w:fill="auto"/>
            <w:vAlign w:val="bottom"/>
          </w:tcPr>
          <w:p w14:paraId="6E38F64F" w14:textId="77777777" w:rsidR="009F5542" w:rsidRDefault="009F5542">
            <w:pPr>
              <w:spacing w:line="262" w:lineRule="exact"/>
              <w:rPr>
                <w:rFonts w:ascii="Times New Roman" w:eastAsia="Times New Roman" w:hAnsi="Times New Roman"/>
                <w:sz w:val="24"/>
              </w:rPr>
            </w:pPr>
            <w:r>
              <w:rPr>
                <w:rFonts w:ascii="Times New Roman" w:eastAsia="Times New Roman" w:hAnsi="Times New Roman"/>
                <w:sz w:val="24"/>
              </w:rPr>
              <w:t>Default</w:t>
            </w:r>
          </w:p>
        </w:tc>
        <w:tc>
          <w:tcPr>
            <w:tcW w:w="1160" w:type="dxa"/>
            <w:gridSpan w:val="3"/>
            <w:shd w:val="clear" w:color="auto" w:fill="auto"/>
            <w:vAlign w:val="bottom"/>
          </w:tcPr>
          <w:p w14:paraId="1A4E380D" w14:textId="77777777" w:rsidR="009F5542" w:rsidRDefault="009F5542">
            <w:pPr>
              <w:spacing w:line="262" w:lineRule="exact"/>
              <w:ind w:left="160"/>
              <w:rPr>
                <w:rFonts w:ascii="Times New Roman" w:eastAsia="Times New Roman" w:hAnsi="Times New Roman"/>
                <w:sz w:val="24"/>
              </w:rPr>
            </w:pPr>
            <w:r>
              <w:rPr>
                <w:rFonts w:ascii="Times New Roman" w:eastAsia="Times New Roman" w:hAnsi="Times New Roman"/>
                <w:sz w:val="24"/>
              </w:rPr>
              <w:t>settings,</w:t>
            </w:r>
          </w:p>
        </w:tc>
        <w:tc>
          <w:tcPr>
            <w:tcW w:w="420" w:type="dxa"/>
            <w:gridSpan w:val="3"/>
            <w:tcBorders>
              <w:right w:val="single" w:sz="8" w:space="0" w:color="auto"/>
            </w:tcBorders>
            <w:shd w:val="clear" w:color="auto" w:fill="auto"/>
            <w:vAlign w:val="bottom"/>
          </w:tcPr>
          <w:p w14:paraId="45C90E3C" w14:textId="77777777" w:rsidR="009F5542" w:rsidRDefault="009F5542">
            <w:pPr>
              <w:spacing w:line="262" w:lineRule="exact"/>
              <w:ind w:right="120"/>
              <w:jc w:val="right"/>
              <w:rPr>
                <w:rFonts w:ascii="Times New Roman" w:eastAsia="Times New Roman" w:hAnsi="Times New Roman"/>
                <w:sz w:val="24"/>
              </w:rPr>
            </w:pPr>
            <w:r>
              <w:rPr>
                <w:rFonts w:ascii="Times New Roman" w:eastAsia="Times New Roman" w:hAnsi="Times New Roman"/>
                <w:sz w:val="24"/>
              </w:rPr>
              <w:t>as</w:t>
            </w:r>
          </w:p>
        </w:tc>
      </w:tr>
      <w:tr w:rsidR="00000000" w14:paraId="7F5EA950" w14:textId="77777777">
        <w:trPr>
          <w:trHeight w:val="276"/>
        </w:trPr>
        <w:tc>
          <w:tcPr>
            <w:tcW w:w="680" w:type="dxa"/>
            <w:tcBorders>
              <w:left w:val="single" w:sz="8" w:space="0" w:color="auto"/>
              <w:right w:val="single" w:sz="8" w:space="0" w:color="auto"/>
            </w:tcBorders>
            <w:shd w:val="clear" w:color="auto" w:fill="auto"/>
            <w:vAlign w:val="bottom"/>
          </w:tcPr>
          <w:p w14:paraId="5A394E84" w14:textId="77777777" w:rsidR="009F5542" w:rsidRDefault="009F5542">
            <w:pPr>
              <w:spacing w:line="0" w:lineRule="atLeast"/>
              <w:rPr>
                <w:rFonts w:ascii="Times New Roman" w:eastAsia="Times New Roman" w:hAnsi="Times New Roman"/>
                <w:sz w:val="24"/>
              </w:rPr>
            </w:pPr>
          </w:p>
        </w:tc>
        <w:tc>
          <w:tcPr>
            <w:tcW w:w="1400" w:type="dxa"/>
            <w:gridSpan w:val="2"/>
            <w:tcBorders>
              <w:right w:val="single" w:sz="8" w:space="0" w:color="auto"/>
            </w:tcBorders>
            <w:shd w:val="clear" w:color="auto" w:fill="auto"/>
            <w:vAlign w:val="bottom"/>
          </w:tcPr>
          <w:p w14:paraId="638615FD"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windage</w:t>
            </w:r>
          </w:p>
        </w:tc>
        <w:tc>
          <w:tcPr>
            <w:tcW w:w="5020" w:type="dxa"/>
            <w:gridSpan w:val="5"/>
            <w:tcBorders>
              <w:right w:val="single" w:sz="8" w:space="0" w:color="auto"/>
            </w:tcBorders>
            <w:shd w:val="clear" w:color="auto" w:fill="auto"/>
            <w:vAlign w:val="bottom"/>
          </w:tcPr>
          <w:p w14:paraId="2A06644D"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displacement  of  oil  due  to  wind.  Windage  is</w:t>
            </w:r>
          </w:p>
        </w:tc>
        <w:tc>
          <w:tcPr>
            <w:tcW w:w="100" w:type="dxa"/>
            <w:shd w:val="clear" w:color="auto" w:fill="auto"/>
            <w:vAlign w:val="bottom"/>
          </w:tcPr>
          <w:p w14:paraId="5242AC32" w14:textId="77777777" w:rsidR="009F5542" w:rsidRDefault="009F5542">
            <w:pPr>
              <w:spacing w:line="0" w:lineRule="atLeast"/>
              <w:rPr>
                <w:rFonts w:ascii="Times New Roman" w:eastAsia="Times New Roman" w:hAnsi="Times New Roman"/>
                <w:sz w:val="24"/>
              </w:rPr>
            </w:pPr>
          </w:p>
        </w:tc>
        <w:tc>
          <w:tcPr>
            <w:tcW w:w="860" w:type="dxa"/>
            <w:gridSpan w:val="2"/>
            <w:shd w:val="clear" w:color="auto" w:fill="auto"/>
            <w:vAlign w:val="bottom"/>
          </w:tcPr>
          <w:p w14:paraId="62D4EC47" w14:textId="77777777" w:rsidR="009F5542" w:rsidRDefault="009F5542">
            <w:pPr>
              <w:spacing w:line="0" w:lineRule="atLeast"/>
              <w:rPr>
                <w:rFonts w:ascii="Times New Roman" w:eastAsia="Times New Roman" w:hAnsi="Times New Roman"/>
                <w:w w:val="96"/>
                <w:sz w:val="24"/>
              </w:rPr>
            </w:pPr>
            <w:r>
              <w:rPr>
                <w:rFonts w:ascii="Times New Roman" w:eastAsia="Times New Roman" w:hAnsi="Times New Roman"/>
                <w:w w:val="96"/>
                <w:sz w:val="24"/>
              </w:rPr>
              <w:t>specified</w:t>
            </w:r>
          </w:p>
        </w:tc>
        <w:tc>
          <w:tcPr>
            <w:tcW w:w="520" w:type="dxa"/>
            <w:shd w:val="clear" w:color="auto" w:fill="auto"/>
            <w:vAlign w:val="bottom"/>
          </w:tcPr>
          <w:p w14:paraId="1D795223" w14:textId="77777777" w:rsidR="009F5542" w:rsidRDefault="009F5542">
            <w:pPr>
              <w:spacing w:line="0" w:lineRule="atLeast"/>
              <w:ind w:left="140"/>
              <w:rPr>
                <w:rFonts w:ascii="Times New Roman" w:eastAsia="Times New Roman" w:hAnsi="Times New Roman"/>
                <w:sz w:val="24"/>
              </w:rPr>
            </w:pPr>
            <w:r>
              <w:rPr>
                <w:rFonts w:ascii="Times New Roman" w:eastAsia="Times New Roman" w:hAnsi="Times New Roman"/>
                <w:sz w:val="24"/>
              </w:rPr>
              <w:t>by</w:t>
            </w:r>
          </w:p>
        </w:tc>
        <w:tc>
          <w:tcPr>
            <w:tcW w:w="1060" w:type="dxa"/>
            <w:gridSpan w:val="5"/>
            <w:tcBorders>
              <w:right w:val="single" w:sz="8" w:space="0" w:color="auto"/>
            </w:tcBorders>
            <w:shd w:val="clear" w:color="auto" w:fill="auto"/>
            <w:vAlign w:val="bottom"/>
          </w:tcPr>
          <w:p w14:paraId="5250C33C" w14:textId="77777777" w:rsidR="009F5542" w:rsidRDefault="009F5542">
            <w:pPr>
              <w:spacing w:line="0" w:lineRule="atLeast"/>
              <w:ind w:right="120"/>
              <w:jc w:val="right"/>
              <w:rPr>
                <w:rFonts w:ascii="Times New Roman" w:eastAsia="Times New Roman" w:hAnsi="Times New Roman"/>
                <w:sz w:val="24"/>
              </w:rPr>
            </w:pPr>
            <w:r>
              <w:rPr>
                <w:rFonts w:ascii="Times New Roman" w:eastAsia="Times New Roman" w:hAnsi="Times New Roman"/>
                <w:sz w:val="24"/>
              </w:rPr>
              <w:t>(Zelenke,</w:t>
            </w:r>
          </w:p>
        </w:tc>
      </w:tr>
      <w:tr w:rsidR="00000000" w14:paraId="67EB08C1" w14:textId="77777777">
        <w:trPr>
          <w:trHeight w:val="276"/>
        </w:trPr>
        <w:tc>
          <w:tcPr>
            <w:tcW w:w="680" w:type="dxa"/>
            <w:tcBorders>
              <w:left w:val="single" w:sz="8" w:space="0" w:color="auto"/>
              <w:right w:val="single" w:sz="8" w:space="0" w:color="auto"/>
            </w:tcBorders>
            <w:shd w:val="clear" w:color="auto" w:fill="auto"/>
            <w:vAlign w:val="bottom"/>
          </w:tcPr>
          <w:p w14:paraId="6D925E11" w14:textId="77777777" w:rsidR="009F5542" w:rsidRDefault="009F5542">
            <w:pPr>
              <w:spacing w:line="0" w:lineRule="atLeast"/>
              <w:rPr>
                <w:rFonts w:ascii="Times New Roman" w:eastAsia="Times New Roman" w:hAnsi="Times New Roman"/>
                <w:sz w:val="24"/>
              </w:rPr>
            </w:pPr>
          </w:p>
        </w:tc>
        <w:tc>
          <w:tcPr>
            <w:tcW w:w="1400" w:type="dxa"/>
            <w:gridSpan w:val="2"/>
            <w:tcBorders>
              <w:right w:val="single" w:sz="8" w:space="0" w:color="auto"/>
            </w:tcBorders>
            <w:shd w:val="clear" w:color="auto" w:fill="auto"/>
            <w:vAlign w:val="bottom"/>
          </w:tcPr>
          <w:p w14:paraId="232FA3B2"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parameter</w:t>
            </w:r>
          </w:p>
        </w:tc>
        <w:tc>
          <w:tcPr>
            <w:tcW w:w="5020" w:type="dxa"/>
            <w:gridSpan w:val="5"/>
            <w:tcBorders>
              <w:right w:val="single" w:sz="8" w:space="0" w:color="auto"/>
            </w:tcBorders>
            <w:shd w:val="clear" w:color="auto" w:fill="auto"/>
            <w:vAlign w:val="bottom"/>
          </w:tcPr>
          <w:p w14:paraId="75A79E54" w14:textId="77777777" w:rsidR="009F5542" w:rsidRDefault="009F5542">
            <w:pPr>
              <w:spacing w:line="0" w:lineRule="atLeast"/>
              <w:ind w:left="100"/>
              <w:rPr>
                <w:rFonts w:ascii="Times New Roman" w:eastAsia="Times New Roman" w:hAnsi="Times New Roman"/>
                <w:w w:val="99"/>
                <w:sz w:val="24"/>
              </w:rPr>
            </w:pPr>
            <w:r>
              <w:rPr>
                <w:rFonts w:ascii="Times New Roman" w:eastAsia="Times New Roman" w:hAnsi="Times New Roman"/>
                <w:w w:val="99"/>
                <w:sz w:val="24"/>
              </w:rPr>
              <w:t>assumed in the range 1</w:t>
            </w:r>
            <w:r>
              <w:rPr>
                <w:rFonts w:ascii="Times New Roman" w:eastAsia="Times New Roman" w:hAnsi="Times New Roman"/>
                <w:w w:val="99"/>
                <w:sz w:val="24"/>
              </w:rPr>
              <w:t>–</w:t>
            </w:r>
            <w:r>
              <w:rPr>
                <w:rFonts w:ascii="Times New Roman" w:eastAsia="Times New Roman" w:hAnsi="Times New Roman"/>
                <w:w w:val="99"/>
                <w:sz w:val="24"/>
              </w:rPr>
              <w:t>4% of the wind speed with</w:t>
            </w:r>
          </w:p>
        </w:tc>
        <w:tc>
          <w:tcPr>
            <w:tcW w:w="100" w:type="dxa"/>
            <w:shd w:val="clear" w:color="auto" w:fill="auto"/>
            <w:vAlign w:val="bottom"/>
          </w:tcPr>
          <w:p w14:paraId="3A720556" w14:textId="77777777" w:rsidR="009F5542" w:rsidRDefault="009F5542">
            <w:pPr>
              <w:spacing w:line="0" w:lineRule="atLeast"/>
              <w:rPr>
                <w:rFonts w:ascii="Times New Roman" w:eastAsia="Times New Roman" w:hAnsi="Times New Roman"/>
                <w:sz w:val="24"/>
              </w:rPr>
            </w:pPr>
          </w:p>
        </w:tc>
        <w:tc>
          <w:tcPr>
            <w:tcW w:w="860" w:type="dxa"/>
            <w:gridSpan w:val="2"/>
            <w:shd w:val="clear" w:color="auto" w:fill="auto"/>
            <w:vAlign w:val="bottom"/>
          </w:tcPr>
          <w:p w14:paraId="434381CB"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B.,  C.</w:t>
            </w:r>
          </w:p>
        </w:tc>
        <w:tc>
          <w:tcPr>
            <w:tcW w:w="1160" w:type="dxa"/>
            <w:gridSpan w:val="3"/>
            <w:shd w:val="clear" w:color="auto" w:fill="auto"/>
            <w:vAlign w:val="bottom"/>
          </w:tcPr>
          <w:p w14:paraId="0FD72283" w14:textId="77777777" w:rsidR="009F5542" w:rsidRDefault="009F5542">
            <w:pPr>
              <w:spacing w:line="0" w:lineRule="atLeast"/>
              <w:ind w:left="20"/>
              <w:rPr>
                <w:rFonts w:ascii="Times New Roman" w:eastAsia="Times New Roman" w:hAnsi="Times New Roman"/>
                <w:sz w:val="24"/>
              </w:rPr>
            </w:pPr>
            <w:r>
              <w:rPr>
                <w:rFonts w:ascii="Times New Roman" w:eastAsia="Times New Roman" w:hAnsi="Times New Roman"/>
                <w:sz w:val="24"/>
              </w:rPr>
              <w:t>O</w:t>
            </w:r>
            <w:r>
              <w:rPr>
                <w:rFonts w:ascii="Times New Roman" w:eastAsia="Times New Roman" w:hAnsi="Times New Roman"/>
                <w:sz w:val="24"/>
              </w:rPr>
              <w:t>’Connor,</w:t>
            </w:r>
          </w:p>
        </w:tc>
        <w:tc>
          <w:tcPr>
            <w:tcW w:w="420" w:type="dxa"/>
            <w:gridSpan w:val="3"/>
            <w:tcBorders>
              <w:right w:val="single" w:sz="8" w:space="0" w:color="auto"/>
            </w:tcBorders>
            <w:shd w:val="clear" w:color="auto" w:fill="auto"/>
            <w:vAlign w:val="bottom"/>
          </w:tcPr>
          <w:p w14:paraId="4B53C64B" w14:textId="77777777" w:rsidR="009F5542" w:rsidRDefault="009F5542">
            <w:pPr>
              <w:spacing w:line="0" w:lineRule="atLeast"/>
              <w:ind w:right="120"/>
              <w:jc w:val="right"/>
              <w:rPr>
                <w:rFonts w:ascii="Times New Roman" w:eastAsia="Times New Roman" w:hAnsi="Times New Roman"/>
                <w:sz w:val="24"/>
              </w:rPr>
            </w:pPr>
            <w:r>
              <w:rPr>
                <w:rFonts w:ascii="Times New Roman" w:eastAsia="Times New Roman" w:hAnsi="Times New Roman"/>
                <w:sz w:val="24"/>
              </w:rPr>
              <w:t>C.</w:t>
            </w:r>
          </w:p>
        </w:tc>
      </w:tr>
      <w:tr w:rsidR="00000000" w14:paraId="414BEB59" w14:textId="77777777">
        <w:trPr>
          <w:trHeight w:val="276"/>
        </w:trPr>
        <w:tc>
          <w:tcPr>
            <w:tcW w:w="680" w:type="dxa"/>
            <w:tcBorders>
              <w:left w:val="single" w:sz="8" w:space="0" w:color="auto"/>
              <w:bottom w:val="single" w:sz="8" w:space="0" w:color="auto"/>
              <w:right w:val="single" w:sz="8" w:space="0" w:color="auto"/>
            </w:tcBorders>
            <w:shd w:val="clear" w:color="auto" w:fill="auto"/>
            <w:vAlign w:val="bottom"/>
          </w:tcPr>
          <w:p w14:paraId="3EBBC854" w14:textId="77777777" w:rsidR="009F5542" w:rsidRDefault="009F5542">
            <w:pPr>
              <w:spacing w:line="0" w:lineRule="atLeast"/>
              <w:rPr>
                <w:rFonts w:ascii="Times New Roman" w:eastAsia="Times New Roman" w:hAnsi="Times New Roman"/>
                <w:sz w:val="24"/>
              </w:rPr>
            </w:pPr>
          </w:p>
        </w:tc>
        <w:tc>
          <w:tcPr>
            <w:tcW w:w="860" w:type="dxa"/>
            <w:tcBorders>
              <w:bottom w:val="single" w:sz="8" w:space="0" w:color="auto"/>
            </w:tcBorders>
            <w:shd w:val="clear" w:color="auto" w:fill="auto"/>
            <w:vAlign w:val="bottom"/>
          </w:tcPr>
          <w:p w14:paraId="45010DCA" w14:textId="77777777" w:rsidR="009F5542" w:rsidRDefault="009F5542">
            <w:pPr>
              <w:spacing w:line="0" w:lineRule="atLeast"/>
              <w:rPr>
                <w:rFonts w:ascii="Times New Roman" w:eastAsia="Times New Roman" w:hAnsi="Times New Roman"/>
                <w:sz w:val="24"/>
              </w:rPr>
            </w:pPr>
          </w:p>
        </w:tc>
        <w:tc>
          <w:tcPr>
            <w:tcW w:w="540" w:type="dxa"/>
            <w:tcBorders>
              <w:bottom w:val="single" w:sz="8" w:space="0" w:color="auto"/>
              <w:right w:val="single" w:sz="8" w:space="0" w:color="auto"/>
            </w:tcBorders>
            <w:shd w:val="clear" w:color="auto" w:fill="auto"/>
            <w:vAlign w:val="bottom"/>
          </w:tcPr>
          <w:p w14:paraId="547ADEF7" w14:textId="77777777" w:rsidR="009F5542" w:rsidRDefault="009F5542">
            <w:pPr>
              <w:spacing w:line="0" w:lineRule="atLeast"/>
              <w:rPr>
                <w:rFonts w:ascii="Times New Roman" w:eastAsia="Times New Roman" w:hAnsi="Times New Roman"/>
                <w:sz w:val="24"/>
              </w:rPr>
            </w:pPr>
          </w:p>
        </w:tc>
        <w:tc>
          <w:tcPr>
            <w:tcW w:w="2640" w:type="dxa"/>
            <w:gridSpan w:val="3"/>
            <w:tcBorders>
              <w:bottom w:val="single" w:sz="8" w:space="0" w:color="auto"/>
            </w:tcBorders>
            <w:shd w:val="clear" w:color="auto" w:fill="auto"/>
            <w:vAlign w:val="bottom"/>
          </w:tcPr>
          <w:p w14:paraId="08C888BE"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a uniform distribution*</w:t>
            </w:r>
          </w:p>
        </w:tc>
        <w:tc>
          <w:tcPr>
            <w:tcW w:w="1200" w:type="dxa"/>
            <w:tcBorders>
              <w:bottom w:val="single" w:sz="8" w:space="0" w:color="auto"/>
            </w:tcBorders>
            <w:shd w:val="clear" w:color="auto" w:fill="auto"/>
            <w:vAlign w:val="bottom"/>
          </w:tcPr>
          <w:p w14:paraId="1032A0CA" w14:textId="77777777" w:rsidR="009F5542" w:rsidRDefault="009F5542">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014F2EF7" w14:textId="77777777" w:rsidR="009F5542" w:rsidRDefault="009F5542">
            <w:pPr>
              <w:spacing w:line="0" w:lineRule="atLeast"/>
              <w:rPr>
                <w:rFonts w:ascii="Times New Roman" w:eastAsia="Times New Roman" w:hAnsi="Times New Roman"/>
                <w:sz w:val="24"/>
              </w:rPr>
            </w:pPr>
          </w:p>
        </w:tc>
        <w:tc>
          <w:tcPr>
            <w:tcW w:w="100" w:type="dxa"/>
            <w:shd w:val="clear" w:color="auto" w:fill="auto"/>
            <w:vAlign w:val="bottom"/>
          </w:tcPr>
          <w:p w14:paraId="55C97B71" w14:textId="77777777" w:rsidR="009F5542" w:rsidRDefault="009F5542">
            <w:pPr>
              <w:spacing w:line="0" w:lineRule="atLeast"/>
              <w:rPr>
                <w:rFonts w:ascii="Times New Roman" w:eastAsia="Times New Roman" w:hAnsi="Times New Roman"/>
                <w:sz w:val="24"/>
              </w:rPr>
            </w:pPr>
          </w:p>
        </w:tc>
        <w:tc>
          <w:tcPr>
            <w:tcW w:w="860" w:type="dxa"/>
            <w:gridSpan w:val="2"/>
            <w:shd w:val="clear" w:color="auto" w:fill="auto"/>
            <w:vAlign w:val="bottom"/>
          </w:tcPr>
          <w:p w14:paraId="2D91835B"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Barker,</w:t>
            </w:r>
          </w:p>
        </w:tc>
        <w:tc>
          <w:tcPr>
            <w:tcW w:w="520" w:type="dxa"/>
            <w:shd w:val="clear" w:color="auto" w:fill="auto"/>
            <w:vAlign w:val="bottom"/>
          </w:tcPr>
          <w:p w14:paraId="42690F2D"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C.J.</w:t>
            </w:r>
          </w:p>
        </w:tc>
        <w:tc>
          <w:tcPr>
            <w:tcW w:w="1060" w:type="dxa"/>
            <w:gridSpan w:val="5"/>
            <w:tcBorders>
              <w:right w:val="single" w:sz="8" w:space="0" w:color="auto"/>
            </w:tcBorders>
            <w:shd w:val="clear" w:color="auto" w:fill="auto"/>
            <w:vAlign w:val="bottom"/>
          </w:tcPr>
          <w:p w14:paraId="53781860" w14:textId="77777777" w:rsidR="009F5542" w:rsidRDefault="009F5542">
            <w:pPr>
              <w:spacing w:line="0" w:lineRule="atLeast"/>
              <w:ind w:right="120"/>
              <w:jc w:val="right"/>
              <w:rPr>
                <w:rFonts w:ascii="Times New Roman" w:eastAsia="Times New Roman" w:hAnsi="Times New Roman"/>
                <w:sz w:val="24"/>
              </w:rPr>
            </w:pPr>
            <w:r>
              <w:rPr>
                <w:rFonts w:ascii="Times New Roman" w:eastAsia="Times New Roman" w:hAnsi="Times New Roman"/>
                <w:sz w:val="24"/>
              </w:rPr>
              <w:t>Beegle-</w:t>
            </w:r>
          </w:p>
        </w:tc>
      </w:tr>
      <w:tr w:rsidR="00000000" w14:paraId="03E8999E" w14:textId="77777777">
        <w:trPr>
          <w:trHeight w:val="266"/>
        </w:trPr>
        <w:tc>
          <w:tcPr>
            <w:tcW w:w="680" w:type="dxa"/>
            <w:tcBorders>
              <w:left w:val="single" w:sz="8" w:space="0" w:color="auto"/>
              <w:right w:val="single" w:sz="8" w:space="0" w:color="auto"/>
            </w:tcBorders>
            <w:shd w:val="clear" w:color="auto" w:fill="auto"/>
            <w:vAlign w:val="bottom"/>
          </w:tcPr>
          <w:p w14:paraId="18909252" w14:textId="77777777" w:rsidR="009F5542" w:rsidRDefault="009F5542">
            <w:pPr>
              <w:spacing w:line="265" w:lineRule="exact"/>
              <w:ind w:left="100"/>
              <w:rPr>
                <w:rFonts w:ascii="Times New Roman" w:eastAsia="Times New Roman" w:hAnsi="Times New Roman"/>
                <w:sz w:val="24"/>
              </w:rPr>
            </w:pPr>
            <w:r>
              <w:rPr>
                <w:rFonts w:ascii="Times New Roman" w:eastAsia="Times New Roman" w:hAnsi="Times New Roman"/>
                <w:sz w:val="24"/>
              </w:rPr>
              <w:t>V</w:t>
            </w:r>
          </w:p>
        </w:tc>
        <w:tc>
          <w:tcPr>
            <w:tcW w:w="860" w:type="dxa"/>
            <w:shd w:val="clear" w:color="auto" w:fill="auto"/>
            <w:vAlign w:val="bottom"/>
          </w:tcPr>
          <w:p w14:paraId="7D4A1739" w14:textId="77777777" w:rsidR="009F5542" w:rsidRDefault="009F5542">
            <w:pPr>
              <w:spacing w:line="265" w:lineRule="exact"/>
              <w:ind w:left="100"/>
              <w:rPr>
                <w:rFonts w:ascii="Times New Roman" w:eastAsia="Times New Roman" w:hAnsi="Times New Roman"/>
                <w:sz w:val="24"/>
              </w:rPr>
            </w:pPr>
            <w:r>
              <w:rPr>
                <w:rFonts w:ascii="Times New Roman" w:eastAsia="Times New Roman" w:hAnsi="Times New Roman"/>
                <w:sz w:val="24"/>
              </w:rPr>
              <w:t>Select</w:t>
            </w:r>
          </w:p>
        </w:tc>
        <w:tc>
          <w:tcPr>
            <w:tcW w:w="540" w:type="dxa"/>
            <w:tcBorders>
              <w:right w:val="single" w:sz="8" w:space="0" w:color="auto"/>
            </w:tcBorders>
            <w:shd w:val="clear" w:color="auto" w:fill="auto"/>
            <w:vAlign w:val="bottom"/>
          </w:tcPr>
          <w:p w14:paraId="1E69D1D5" w14:textId="77777777" w:rsidR="009F5542" w:rsidRDefault="009F5542">
            <w:pPr>
              <w:spacing w:line="0" w:lineRule="atLeast"/>
              <w:rPr>
                <w:rFonts w:ascii="Times New Roman" w:eastAsia="Times New Roman" w:hAnsi="Times New Roman"/>
                <w:sz w:val="23"/>
              </w:rPr>
            </w:pPr>
          </w:p>
        </w:tc>
        <w:tc>
          <w:tcPr>
            <w:tcW w:w="5020" w:type="dxa"/>
            <w:gridSpan w:val="5"/>
            <w:tcBorders>
              <w:right w:val="single" w:sz="8" w:space="0" w:color="auto"/>
            </w:tcBorders>
            <w:shd w:val="clear" w:color="auto" w:fill="auto"/>
            <w:vAlign w:val="bottom"/>
          </w:tcPr>
          <w:p w14:paraId="5CA3900D" w14:textId="77777777" w:rsidR="009F5542" w:rsidRDefault="009F5542">
            <w:pPr>
              <w:spacing w:line="265" w:lineRule="exact"/>
              <w:ind w:left="100"/>
              <w:rPr>
                <w:rFonts w:ascii="Times New Roman" w:eastAsia="Times New Roman" w:hAnsi="Times New Roman"/>
                <w:sz w:val="24"/>
              </w:rPr>
            </w:pPr>
            <w:r>
              <w:rPr>
                <w:rFonts w:ascii="Times New Roman" w:eastAsia="Times New Roman" w:hAnsi="Times New Roman"/>
                <w:sz w:val="24"/>
              </w:rPr>
              <w:t>Persistency  is  the  time  interval  in  which  the</w:t>
            </w:r>
          </w:p>
        </w:tc>
        <w:tc>
          <w:tcPr>
            <w:tcW w:w="100" w:type="dxa"/>
            <w:shd w:val="clear" w:color="auto" w:fill="auto"/>
            <w:vAlign w:val="bottom"/>
          </w:tcPr>
          <w:p w14:paraId="09DA1AFE" w14:textId="77777777" w:rsidR="009F5542" w:rsidRDefault="009F5542">
            <w:pPr>
              <w:spacing w:line="0" w:lineRule="atLeast"/>
              <w:rPr>
                <w:rFonts w:ascii="Times New Roman" w:eastAsia="Times New Roman" w:hAnsi="Times New Roman"/>
                <w:sz w:val="23"/>
              </w:rPr>
            </w:pPr>
          </w:p>
        </w:tc>
        <w:tc>
          <w:tcPr>
            <w:tcW w:w="1380" w:type="dxa"/>
            <w:gridSpan w:val="3"/>
            <w:shd w:val="clear" w:color="auto" w:fill="auto"/>
            <w:vAlign w:val="bottom"/>
          </w:tcPr>
          <w:p w14:paraId="0F4A34B4" w14:textId="77777777" w:rsidR="009F5542" w:rsidRDefault="009F5542">
            <w:pPr>
              <w:spacing w:line="256" w:lineRule="exact"/>
              <w:rPr>
                <w:rFonts w:ascii="Times New Roman" w:eastAsia="Times New Roman" w:hAnsi="Times New Roman"/>
                <w:w w:val="99"/>
                <w:sz w:val="24"/>
              </w:rPr>
            </w:pPr>
            <w:r>
              <w:rPr>
                <w:rFonts w:ascii="Times New Roman" w:eastAsia="Times New Roman" w:hAnsi="Times New Roman"/>
                <w:w w:val="99"/>
                <w:sz w:val="24"/>
              </w:rPr>
              <w:t>Krause, 2012)</w:t>
            </w:r>
          </w:p>
        </w:tc>
        <w:tc>
          <w:tcPr>
            <w:tcW w:w="560" w:type="dxa"/>
            <w:shd w:val="clear" w:color="auto" w:fill="auto"/>
            <w:vAlign w:val="bottom"/>
          </w:tcPr>
          <w:p w14:paraId="2CD49A3C" w14:textId="77777777" w:rsidR="009F5542" w:rsidRDefault="009F5542">
            <w:pPr>
              <w:spacing w:line="0" w:lineRule="atLeast"/>
              <w:rPr>
                <w:rFonts w:ascii="Times New Roman" w:eastAsia="Times New Roman" w:hAnsi="Times New Roman"/>
                <w:sz w:val="23"/>
              </w:rPr>
            </w:pPr>
          </w:p>
        </w:tc>
        <w:tc>
          <w:tcPr>
            <w:tcW w:w="80" w:type="dxa"/>
            <w:shd w:val="clear" w:color="auto" w:fill="auto"/>
            <w:vAlign w:val="bottom"/>
          </w:tcPr>
          <w:p w14:paraId="732DB627" w14:textId="77777777" w:rsidR="009F5542" w:rsidRDefault="009F5542">
            <w:pPr>
              <w:spacing w:line="0" w:lineRule="atLeast"/>
              <w:rPr>
                <w:rFonts w:ascii="Times New Roman" w:eastAsia="Times New Roman" w:hAnsi="Times New Roman"/>
                <w:sz w:val="23"/>
              </w:rPr>
            </w:pPr>
          </w:p>
        </w:tc>
        <w:tc>
          <w:tcPr>
            <w:tcW w:w="220" w:type="dxa"/>
            <w:shd w:val="clear" w:color="auto" w:fill="auto"/>
            <w:vAlign w:val="bottom"/>
          </w:tcPr>
          <w:p w14:paraId="3BB1E583" w14:textId="77777777" w:rsidR="009F5542" w:rsidRDefault="009F5542">
            <w:pPr>
              <w:spacing w:line="0" w:lineRule="atLeast"/>
              <w:rPr>
                <w:rFonts w:ascii="Times New Roman" w:eastAsia="Times New Roman" w:hAnsi="Times New Roman"/>
                <w:sz w:val="23"/>
              </w:rPr>
            </w:pPr>
          </w:p>
        </w:tc>
        <w:tc>
          <w:tcPr>
            <w:tcW w:w="80" w:type="dxa"/>
            <w:shd w:val="clear" w:color="auto" w:fill="auto"/>
            <w:vAlign w:val="bottom"/>
          </w:tcPr>
          <w:p w14:paraId="32BEA96F" w14:textId="77777777" w:rsidR="009F5542" w:rsidRDefault="009F5542">
            <w:pPr>
              <w:spacing w:line="0" w:lineRule="atLeast"/>
              <w:rPr>
                <w:rFonts w:ascii="Times New Roman" w:eastAsia="Times New Roman" w:hAnsi="Times New Roman"/>
                <w:sz w:val="23"/>
              </w:rPr>
            </w:pPr>
          </w:p>
        </w:tc>
        <w:tc>
          <w:tcPr>
            <w:tcW w:w="140" w:type="dxa"/>
            <w:tcBorders>
              <w:right w:val="single" w:sz="8" w:space="0" w:color="auto"/>
            </w:tcBorders>
            <w:shd w:val="clear" w:color="auto" w:fill="auto"/>
            <w:vAlign w:val="bottom"/>
          </w:tcPr>
          <w:p w14:paraId="5776CECE" w14:textId="77777777" w:rsidR="009F5542" w:rsidRDefault="009F5542">
            <w:pPr>
              <w:spacing w:line="0" w:lineRule="atLeast"/>
              <w:rPr>
                <w:rFonts w:ascii="Times New Roman" w:eastAsia="Times New Roman" w:hAnsi="Times New Roman"/>
                <w:sz w:val="23"/>
              </w:rPr>
            </w:pPr>
          </w:p>
        </w:tc>
      </w:tr>
      <w:tr w:rsidR="00000000" w14:paraId="64E7E0E4" w14:textId="77777777">
        <w:trPr>
          <w:trHeight w:val="276"/>
        </w:trPr>
        <w:tc>
          <w:tcPr>
            <w:tcW w:w="680" w:type="dxa"/>
            <w:tcBorders>
              <w:left w:val="single" w:sz="8" w:space="0" w:color="auto"/>
              <w:right w:val="single" w:sz="8" w:space="0" w:color="auto"/>
            </w:tcBorders>
            <w:shd w:val="clear" w:color="auto" w:fill="auto"/>
            <w:vAlign w:val="bottom"/>
          </w:tcPr>
          <w:p w14:paraId="0D5A01A4" w14:textId="77777777" w:rsidR="009F5542" w:rsidRDefault="009F5542">
            <w:pPr>
              <w:spacing w:line="0" w:lineRule="atLeast"/>
              <w:rPr>
                <w:rFonts w:ascii="Times New Roman" w:eastAsia="Times New Roman" w:hAnsi="Times New Roman"/>
                <w:sz w:val="24"/>
              </w:rPr>
            </w:pPr>
          </w:p>
        </w:tc>
        <w:tc>
          <w:tcPr>
            <w:tcW w:w="1400" w:type="dxa"/>
            <w:gridSpan w:val="2"/>
            <w:tcBorders>
              <w:right w:val="single" w:sz="8" w:space="0" w:color="auto"/>
            </w:tcBorders>
            <w:shd w:val="clear" w:color="auto" w:fill="auto"/>
            <w:vAlign w:val="bottom"/>
          </w:tcPr>
          <w:p w14:paraId="50FDAFBE"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persistency</w:t>
            </w:r>
          </w:p>
        </w:tc>
        <w:tc>
          <w:tcPr>
            <w:tcW w:w="5020" w:type="dxa"/>
            <w:gridSpan w:val="5"/>
            <w:tcBorders>
              <w:right w:val="single" w:sz="8" w:space="0" w:color="auto"/>
            </w:tcBorders>
            <w:shd w:val="clear" w:color="auto" w:fill="auto"/>
            <w:vAlign w:val="bottom"/>
          </w:tcPr>
          <w:p w14:paraId="2F4BEA96"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windage value is kept by GNOME. In the present</w:t>
            </w:r>
          </w:p>
        </w:tc>
        <w:tc>
          <w:tcPr>
            <w:tcW w:w="100" w:type="dxa"/>
            <w:shd w:val="clear" w:color="auto" w:fill="auto"/>
            <w:vAlign w:val="bottom"/>
          </w:tcPr>
          <w:p w14:paraId="0E7338D0"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75573F81" w14:textId="77777777" w:rsidR="009F5542" w:rsidRDefault="009F5542">
            <w:pPr>
              <w:spacing w:line="0" w:lineRule="atLeast"/>
              <w:rPr>
                <w:rFonts w:ascii="Times New Roman" w:eastAsia="Times New Roman" w:hAnsi="Times New Roman"/>
                <w:sz w:val="24"/>
              </w:rPr>
            </w:pPr>
          </w:p>
        </w:tc>
        <w:tc>
          <w:tcPr>
            <w:tcW w:w="640" w:type="dxa"/>
            <w:shd w:val="clear" w:color="auto" w:fill="auto"/>
            <w:vAlign w:val="bottom"/>
          </w:tcPr>
          <w:p w14:paraId="2F2C1DB1" w14:textId="77777777" w:rsidR="009F5542" w:rsidRDefault="009F5542">
            <w:pPr>
              <w:spacing w:line="0" w:lineRule="atLeast"/>
              <w:rPr>
                <w:rFonts w:ascii="Times New Roman" w:eastAsia="Times New Roman" w:hAnsi="Times New Roman"/>
                <w:sz w:val="24"/>
              </w:rPr>
            </w:pPr>
          </w:p>
        </w:tc>
        <w:tc>
          <w:tcPr>
            <w:tcW w:w="520" w:type="dxa"/>
            <w:shd w:val="clear" w:color="auto" w:fill="auto"/>
            <w:vAlign w:val="bottom"/>
          </w:tcPr>
          <w:p w14:paraId="4A7BE372" w14:textId="77777777" w:rsidR="009F5542" w:rsidRDefault="009F5542">
            <w:pPr>
              <w:spacing w:line="0" w:lineRule="atLeast"/>
              <w:rPr>
                <w:rFonts w:ascii="Times New Roman" w:eastAsia="Times New Roman" w:hAnsi="Times New Roman"/>
                <w:sz w:val="24"/>
              </w:rPr>
            </w:pPr>
          </w:p>
        </w:tc>
        <w:tc>
          <w:tcPr>
            <w:tcW w:w="560" w:type="dxa"/>
            <w:shd w:val="clear" w:color="auto" w:fill="auto"/>
            <w:vAlign w:val="bottom"/>
          </w:tcPr>
          <w:p w14:paraId="0DD16595"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3532BE73"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76C119E4"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690B310B" w14:textId="77777777" w:rsidR="009F5542" w:rsidRDefault="009F5542">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6D655E84" w14:textId="77777777" w:rsidR="009F5542" w:rsidRDefault="009F5542">
            <w:pPr>
              <w:spacing w:line="0" w:lineRule="atLeast"/>
              <w:rPr>
                <w:rFonts w:ascii="Times New Roman" w:eastAsia="Times New Roman" w:hAnsi="Times New Roman"/>
                <w:sz w:val="24"/>
              </w:rPr>
            </w:pPr>
          </w:p>
        </w:tc>
      </w:tr>
      <w:tr w:rsidR="00000000" w14:paraId="443F5B10" w14:textId="77777777">
        <w:trPr>
          <w:trHeight w:val="276"/>
        </w:trPr>
        <w:tc>
          <w:tcPr>
            <w:tcW w:w="680" w:type="dxa"/>
            <w:tcBorders>
              <w:left w:val="single" w:sz="8" w:space="0" w:color="auto"/>
              <w:right w:val="single" w:sz="8" w:space="0" w:color="auto"/>
            </w:tcBorders>
            <w:shd w:val="clear" w:color="auto" w:fill="auto"/>
            <w:vAlign w:val="bottom"/>
          </w:tcPr>
          <w:p w14:paraId="2EAB7D3F" w14:textId="77777777" w:rsidR="009F5542" w:rsidRDefault="009F5542">
            <w:pPr>
              <w:spacing w:line="0" w:lineRule="atLeast"/>
              <w:rPr>
                <w:rFonts w:ascii="Times New Roman" w:eastAsia="Times New Roman" w:hAnsi="Times New Roman"/>
                <w:sz w:val="24"/>
              </w:rPr>
            </w:pPr>
          </w:p>
        </w:tc>
        <w:tc>
          <w:tcPr>
            <w:tcW w:w="860" w:type="dxa"/>
            <w:shd w:val="clear" w:color="auto" w:fill="auto"/>
            <w:vAlign w:val="bottom"/>
          </w:tcPr>
          <w:p w14:paraId="03F09B61"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value</w:t>
            </w:r>
          </w:p>
        </w:tc>
        <w:tc>
          <w:tcPr>
            <w:tcW w:w="540" w:type="dxa"/>
            <w:tcBorders>
              <w:right w:val="single" w:sz="8" w:space="0" w:color="auto"/>
            </w:tcBorders>
            <w:shd w:val="clear" w:color="auto" w:fill="auto"/>
            <w:vAlign w:val="bottom"/>
          </w:tcPr>
          <w:p w14:paraId="40858246" w14:textId="77777777" w:rsidR="009F5542" w:rsidRDefault="009F5542">
            <w:pPr>
              <w:spacing w:line="0" w:lineRule="atLeast"/>
              <w:rPr>
                <w:rFonts w:ascii="Times New Roman" w:eastAsia="Times New Roman" w:hAnsi="Times New Roman"/>
                <w:sz w:val="24"/>
              </w:rPr>
            </w:pPr>
          </w:p>
        </w:tc>
        <w:tc>
          <w:tcPr>
            <w:tcW w:w="5020" w:type="dxa"/>
            <w:gridSpan w:val="5"/>
            <w:tcBorders>
              <w:right w:val="single" w:sz="8" w:space="0" w:color="auto"/>
            </w:tcBorders>
            <w:shd w:val="clear" w:color="auto" w:fill="auto"/>
            <w:vAlign w:val="bottom"/>
          </w:tcPr>
          <w:p w14:paraId="5CE38D72"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analysis,  a  persistency  value  of  15  minutes  is</w:t>
            </w:r>
          </w:p>
        </w:tc>
        <w:tc>
          <w:tcPr>
            <w:tcW w:w="100" w:type="dxa"/>
            <w:shd w:val="clear" w:color="auto" w:fill="auto"/>
            <w:vAlign w:val="bottom"/>
          </w:tcPr>
          <w:p w14:paraId="20B63C56"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0A3574A1" w14:textId="77777777" w:rsidR="009F5542" w:rsidRDefault="009F5542">
            <w:pPr>
              <w:spacing w:line="0" w:lineRule="atLeast"/>
              <w:rPr>
                <w:rFonts w:ascii="Times New Roman" w:eastAsia="Times New Roman" w:hAnsi="Times New Roman"/>
                <w:sz w:val="24"/>
              </w:rPr>
            </w:pPr>
          </w:p>
        </w:tc>
        <w:tc>
          <w:tcPr>
            <w:tcW w:w="640" w:type="dxa"/>
            <w:shd w:val="clear" w:color="auto" w:fill="auto"/>
            <w:vAlign w:val="bottom"/>
          </w:tcPr>
          <w:p w14:paraId="3FC7FF9B" w14:textId="77777777" w:rsidR="009F5542" w:rsidRDefault="009F5542">
            <w:pPr>
              <w:spacing w:line="0" w:lineRule="atLeast"/>
              <w:rPr>
                <w:rFonts w:ascii="Times New Roman" w:eastAsia="Times New Roman" w:hAnsi="Times New Roman"/>
                <w:sz w:val="24"/>
              </w:rPr>
            </w:pPr>
          </w:p>
        </w:tc>
        <w:tc>
          <w:tcPr>
            <w:tcW w:w="520" w:type="dxa"/>
            <w:shd w:val="clear" w:color="auto" w:fill="auto"/>
            <w:vAlign w:val="bottom"/>
          </w:tcPr>
          <w:p w14:paraId="76A5C335" w14:textId="77777777" w:rsidR="009F5542" w:rsidRDefault="009F5542">
            <w:pPr>
              <w:spacing w:line="0" w:lineRule="atLeast"/>
              <w:rPr>
                <w:rFonts w:ascii="Times New Roman" w:eastAsia="Times New Roman" w:hAnsi="Times New Roman"/>
                <w:sz w:val="24"/>
              </w:rPr>
            </w:pPr>
          </w:p>
        </w:tc>
        <w:tc>
          <w:tcPr>
            <w:tcW w:w="560" w:type="dxa"/>
            <w:shd w:val="clear" w:color="auto" w:fill="auto"/>
            <w:vAlign w:val="bottom"/>
          </w:tcPr>
          <w:p w14:paraId="503EC9A8"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13CB002F"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6DD2CFDB"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4B7CFB05" w14:textId="77777777" w:rsidR="009F5542" w:rsidRDefault="009F5542">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14B6CF67" w14:textId="77777777" w:rsidR="009F5542" w:rsidRDefault="009F5542">
            <w:pPr>
              <w:spacing w:line="0" w:lineRule="atLeast"/>
              <w:rPr>
                <w:rFonts w:ascii="Times New Roman" w:eastAsia="Times New Roman" w:hAnsi="Times New Roman"/>
                <w:sz w:val="24"/>
              </w:rPr>
            </w:pPr>
          </w:p>
        </w:tc>
      </w:tr>
      <w:tr w:rsidR="00000000" w14:paraId="06D0C9B7" w14:textId="77777777">
        <w:trPr>
          <w:trHeight w:val="276"/>
        </w:trPr>
        <w:tc>
          <w:tcPr>
            <w:tcW w:w="680" w:type="dxa"/>
            <w:tcBorders>
              <w:left w:val="single" w:sz="8" w:space="0" w:color="auto"/>
              <w:bottom w:val="single" w:sz="8" w:space="0" w:color="auto"/>
              <w:right w:val="single" w:sz="8" w:space="0" w:color="auto"/>
            </w:tcBorders>
            <w:shd w:val="clear" w:color="auto" w:fill="auto"/>
            <w:vAlign w:val="bottom"/>
          </w:tcPr>
          <w:p w14:paraId="4D955AF0" w14:textId="77777777" w:rsidR="009F5542" w:rsidRDefault="009F5542">
            <w:pPr>
              <w:spacing w:line="0" w:lineRule="atLeast"/>
              <w:rPr>
                <w:rFonts w:ascii="Times New Roman" w:eastAsia="Times New Roman" w:hAnsi="Times New Roman"/>
                <w:sz w:val="24"/>
              </w:rPr>
            </w:pPr>
          </w:p>
        </w:tc>
        <w:tc>
          <w:tcPr>
            <w:tcW w:w="860" w:type="dxa"/>
            <w:tcBorders>
              <w:bottom w:val="single" w:sz="8" w:space="0" w:color="auto"/>
            </w:tcBorders>
            <w:shd w:val="clear" w:color="auto" w:fill="auto"/>
            <w:vAlign w:val="bottom"/>
          </w:tcPr>
          <w:p w14:paraId="75CE9921" w14:textId="77777777" w:rsidR="009F5542" w:rsidRDefault="009F5542">
            <w:pPr>
              <w:spacing w:line="0" w:lineRule="atLeast"/>
              <w:rPr>
                <w:rFonts w:ascii="Times New Roman" w:eastAsia="Times New Roman" w:hAnsi="Times New Roman"/>
                <w:sz w:val="24"/>
              </w:rPr>
            </w:pPr>
          </w:p>
        </w:tc>
        <w:tc>
          <w:tcPr>
            <w:tcW w:w="540" w:type="dxa"/>
            <w:tcBorders>
              <w:bottom w:val="single" w:sz="8" w:space="0" w:color="auto"/>
              <w:right w:val="single" w:sz="8" w:space="0" w:color="auto"/>
            </w:tcBorders>
            <w:shd w:val="clear" w:color="auto" w:fill="auto"/>
            <w:vAlign w:val="bottom"/>
          </w:tcPr>
          <w:p w14:paraId="11D56F11" w14:textId="77777777" w:rsidR="009F5542" w:rsidRDefault="009F5542">
            <w:pPr>
              <w:spacing w:line="0" w:lineRule="atLeast"/>
              <w:rPr>
                <w:rFonts w:ascii="Times New Roman" w:eastAsia="Times New Roman" w:hAnsi="Times New Roman"/>
                <w:sz w:val="24"/>
              </w:rPr>
            </w:pPr>
          </w:p>
        </w:tc>
        <w:tc>
          <w:tcPr>
            <w:tcW w:w="980" w:type="dxa"/>
            <w:tcBorders>
              <w:bottom w:val="single" w:sz="8" w:space="0" w:color="auto"/>
            </w:tcBorders>
            <w:shd w:val="clear" w:color="auto" w:fill="auto"/>
            <w:vAlign w:val="bottom"/>
          </w:tcPr>
          <w:p w14:paraId="44129E31"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chosen</w:t>
            </w:r>
          </w:p>
        </w:tc>
        <w:tc>
          <w:tcPr>
            <w:tcW w:w="760" w:type="dxa"/>
            <w:tcBorders>
              <w:bottom w:val="single" w:sz="8" w:space="0" w:color="auto"/>
            </w:tcBorders>
            <w:shd w:val="clear" w:color="auto" w:fill="auto"/>
            <w:vAlign w:val="bottom"/>
          </w:tcPr>
          <w:p w14:paraId="194B8E6D" w14:textId="77777777" w:rsidR="009F5542" w:rsidRDefault="009F5542">
            <w:pPr>
              <w:spacing w:line="0" w:lineRule="atLeast"/>
              <w:rPr>
                <w:rFonts w:ascii="Times New Roman" w:eastAsia="Times New Roman" w:hAnsi="Times New Roman"/>
                <w:sz w:val="24"/>
              </w:rPr>
            </w:pPr>
          </w:p>
        </w:tc>
        <w:tc>
          <w:tcPr>
            <w:tcW w:w="900" w:type="dxa"/>
            <w:tcBorders>
              <w:bottom w:val="single" w:sz="8" w:space="0" w:color="auto"/>
            </w:tcBorders>
            <w:shd w:val="clear" w:color="auto" w:fill="auto"/>
            <w:vAlign w:val="bottom"/>
          </w:tcPr>
          <w:p w14:paraId="02A3B029" w14:textId="77777777" w:rsidR="009F5542" w:rsidRDefault="009F5542">
            <w:pPr>
              <w:spacing w:line="0" w:lineRule="atLeast"/>
              <w:rPr>
                <w:rFonts w:ascii="Times New Roman" w:eastAsia="Times New Roman" w:hAnsi="Times New Roman"/>
                <w:sz w:val="24"/>
              </w:rPr>
            </w:pPr>
          </w:p>
        </w:tc>
        <w:tc>
          <w:tcPr>
            <w:tcW w:w="1200" w:type="dxa"/>
            <w:tcBorders>
              <w:bottom w:val="single" w:sz="8" w:space="0" w:color="auto"/>
            </w:tcBorders>
            <w:shd w:val="clear" w:color="auto" w:fill="auto"/>
            <w:vAlign w:val="bottom"/>
          </w:tcPr>
          <w:p w14:paraId="5CA9D016" w14:textId="77777777" w:rsidR="009F5542" w:rsidRDefault="009F5542">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79A0C8DD" w14:textId="77777777" w:rsidR="009F5542" w:rsidRDefault="009F5542">
            <w:pPr>
              <w:spacing w:line="0" w:lineRule="atLeast"/>
              <w:rPr>
                <w:rFonts w:ascii="Times New Roman" w:eastAsia="Times New Roman" w:hAnsi="Times New Roman"/>
                <w:sz w:val="24"/>
              </w:rPr>
            </w:pPr>
          </w:p>
        </w:tc>
        <w:tc>
          <w:tcPr>
            <w:tcW w:w="100" w:type="dxa"/>
            <w:shd w:val="clear" w:color="auto" w:fill="auto"/>
            <w:vAlign w:val="bottom"/>
          </w:tcPr>
          <w:p w14:paraId="2846B435"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3B7C1AB7" w14:textId="77777777" w:rsidR="009F5542" w:rsidRDefault="009F5542">
            <w:pPr>
              <w:spacing w:line="0" w:lineRule="atLeast"/>
              <w:rPr>
                <w:rFonts w:ascii="Times New Roman" w:eastAsia="Times New Roman" w:hAnsi="Times New Roman"/>
                <w:sz w:val="24"/>
              </w:rPr>
            </w:pPr>
          </w:p>
        </w:tc>
        <w:tc>
          <w:tcPr>
            <w:tcW w:w="640" w:type="dxa"/>
            <w:shd w:val="clear" w:color="auto" w:fill="auto"/>
            <w:vAlign w:val="bottom"/>
          </w:tcPr>
          <w:p w14:paraId="2319A092" w14:textId="77777777" w:rsidR="009F5542" w:rsidRDefault="009F5542">
            <w:pPr>
              <w:spacing w:line="0" w:lineRule="atLeast"/>
              <w:rPr>
                <w:rFonts w:ascii="Times New Roman" w:eastAsia="Times New Roman" w:hAnsi="Times New Roman"/>
                <w:sz w:val="24"/>
              </w:rPr>
            </w:pPr>
          </w:p>
        </w:tc>
        <w:tc>
          <w:tcPr>
            <w:tcW w:w="520" w:type="dxa"/>
            <w:shd w:val="clear" w:color="auto" w:fill="auto"/>
            <w:vAlign w:val="bottom"/>
          </w:tcPr>
          <w:p w14:paraId="2931BC75" w14:textId="77777777" w:rsidR="009F5542" w:rsidRDefault="009F5542">
            <w:pPr>
              <w:spacing w:line="0" w:lineRule="atLeast"/>
              <w:rPr>
                <w:rFonts w:ascii="Times New Roman" w:eastAsia="Times New Roman" w:hAnsi="Times New Roman"/>
                <w:sz w:val="24"/>
              </w:rPr>
            </w:pPr>
          </w:p>
        </w:tc>
        <w:tc>
          <w:tcPr>
            <w:tcW w:w="560" w:type="dxa"/>
            <w:shd w:val="clear" w:color="auto" w:fill="auto"/>
            <w:vAlign w:val="bottom"/>
          </w:tcPr>
          <w:p w14:paraId="7417AFEA"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4BC494ED"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4F9217BF"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32A5D773" w14:textId="77777777" w:rsidR="009F5542" w:rsidRDefault="009F5542">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1F47212F" w14:textId="77777777" w:rsidR="009F5542" w:rsidRDefault="009F5542">
            <w:pPr>
              <w:spacing w:line="0" w:lineRule="atLeast"/>
              <w:rPr>
                <w:rFonts w:ascii="Times New Roman" w:eastAsia="Times New Roman" w:hAnsi="Times New Roman"/>
                <w:sz w:val="24"/>
              </w:rPr>
            </w:pPr>
          </w:p>
        </w:tc>
      </w:tr>
      <w:tr w:rsidR="00000000" w14:paraId="65BB21A5" w14:textId="77777777">
        <w:trPr>
          <w:trHeight w:val="278"/>
        </w:trPr>
        <w:tc>
          <w:tcPr>
            <w:tcW w:w="680" w:type="dxa"/>
            <w:tcBorders>
              <w:left w:val="single" w:sz="8" w:space="0" w:color="auto"/>
              <w:right w:val="single" w:sz="8" w:space="0" w:color="auto"/>
            </w:tcBorders>
            <w:shd w:val="clear" w:color="auto" w:fill="auto"/>
            <w:vAlign w:val="bottom"/>
          </w:tcPr>
          <w:p w14:paraId="12D72974" w14:textId="77777777" w:rsidR="009F5542" w:rsidRDefault="009F5542">
            <w:pPr>
              <w:spacing w:line="265" w:lineRule="exact"/>
              <w:ind w:left="100"/>
              <w:rPr>
                <w:rFonts w:ascii="Times New Roman" w:eastAsia="Times New Roman" w:hAnsi="Times New Roman"/>
                <w:sz w:val="24"/>
              </w:rPr>
            </w:pPr>
            <w:r>
              <w:rPr>
                <w:rFonts w:ascii="Times New Roman" w:eastAsia="Times New Roman" w:hAnsi="Times New Roman"/>
                <w:sz w:val="24"/>
              </w:rPr>
              <w:t>VI</w:t>
            </w:r>
          </w:p>
        </w:tc>
        <w:tc>
          <w:tcPr>
            <w:tcW w:w="860" w:type="dxa"/>
            <w:shd w:val="clear" w:color="auto" w:fill="auto"/>
            <w:vAlign w:val="bottom"/>
          </w:tcPr>
          <w:p w14:paraId="635E14EA" w14:textId="77777777" w:rsidR="009F5542" w:rsidRDefault="009F5542">
            <w:pPr>
              <w:spacing w:line="265" w:lineRule="exact"/>
              <w:ind w:left="100"/>
              <w:rPr>
                <w:rFonts w:ascii="Times New Roman" w:eastAsia="Times New Roman" w:hAnsi="Times New Roman"/>
                <w:sz w:val="24"/>
              </w:rPr>
            </w:pPr>
            <w:r>
              <w:rPr>
                <w:rFonts w:ascii="Times New Roman" w:eastAsia="Times New Roman" w:hAnsi="Times New Roman"/>
                <w:sz w:val="24"/>
              </w:rPr>
              <w:t>Select</w:t>
            </w:r>
          </w:p>
        </w:tc>
        <w:tc>
          <w:tcPr>
            <w:tcW w:w="540" w:type="dxa"/>
            <w:tcBorders>
              <w:right w:val="single" w:sz="8" w:space="0" w:color="auto"/>
            </w:tcBorders>
            <w:shd w:val="clear" w:color="auto" w:fill="auto"/>
            <w:vAlign w:val="bottom"/>
          </w:tcPr>
          <w:p w14:paraId="2B5543AE" w14:textId="77777777" w:rsidR="009F5542" w:rsidRDefault="009F5542">
            <w:pPr>
              <w:spacing w:line="265" w:lineRule="exact"/>
              <w:jc w:val="right"/>
              <w:rPr>
                <w:rFonts w:ascii="Times New Roman" w:eastAsia="Times New Roman" w:hAnsi="Times New Roman"/>
                <w:sz w:val="24"/>
              </w:rPr>
            </w:pPr>
            <w:r>
              <w:rPr>
                <w:rFonts w:ascii="Times New Roman" w:eastAsia="Times New Roman" w:hAnsi="Times New Roman"/>
                <w:sz w:val="24"/>
              </w:rPr>
              <w:t>the</w:t>
            </w:r>
          </w:p>
        </w:tc>
        <w:tc>
          <w:tcPr>
            <w:tcW w:w="5020" w:type="dxa"/>
            <w:gridSpan w:val="5"/>
            <w:tcBorders>
              <w:right w:val="single" w:sz="8" w:space="0" w:color="auto"/>
            </w:tcBorders>
            <w:shd w:val="clear" w:color="auto" w:fill="auto"/>
            <w:vAlign w:val="bottom"/>
          </w:tcPr>
          <w:p w14:paraId="0112288E" w14:textId="77777777" w:rsidR="009F5542" w:rsidRDefault="009F5542">
            <w:pPr>
              <w:spacing w:line="278" w:lineRule="exact"/>
              <w:ind w:left="100"/>
              <w:rPr>
                <w:rFonts w:ascii="Times New Roman" w:eastAsia="Times New Roman" w:hAnsi="Times New Roman"/>
                <w:sz w:val="24"/>
              </w:rPr>
            </w:pPr>
            <w:r>
              <w:rPr>
                <w:rFonts w:ascii="Times New Roman" w:eastAsia="Times New Roman" w:hAnsi="Times New Roman"/>
                <w:sz w:val="24"/>
              </w:rPr>
              <w:t>D = 100,000 cm</w:t>
            </w:r>
            <w:r>
              <w:rPr>
                <w:rFonts w:ascii="Times New Roman" w:eastAsia="Times New Roman" w:hAnsi="Times New Roman"/>
                <w:sz w:val="32"/>
                <w:vertAlign w:val="superscript"/>
              </w:rPr>
              <w:t>2</w:t>
            </w:r>
            <w:r>
              <w:rPr>
                <w:rFonts w:ascii="Times New Roman" w:eastAsia="Times New Roman" w:hAnsi="Times New Roman"/>
                <w:sz w:val="24"/>
              </w:rPr>
              <w:t>s</w:t>
            </w:r>
            <w:r>
              <w:rPr>
                <w:rFonts w:ascii="Times New Roman" w:eastAsia="Times New Roman" w:hAnsi="Times New Roman"/>
                <w:sz w:val="32"/>
                <w:vertAlign w:val="superscript"/>
              </w:rPr>
              <w:t>-</w:t>
            </w:r>
            <w:r>
              <w:rPr>
                <w:rFonts w:ascii="Times New Roman" w:eastAsia="Times New Roman" w:hAnsi="Times New Roman"/>
                <w:sz w:val="32"/>
                <w:vertAlign w:val="superscript"/>
              </w:rPr>
              <w:t>1</w:t>
            </w:r>
            <w:r>
              <w:rPr>
                <w:rFonts w:ascii="Times New Roman" w:eastAsia="Times New Roman" w:hAnsi="Times New Roman"/>
                <w:sz w:val="24"/>
              </w:rPr>
              <w:t>. Oil diffusion and spreading</w:t>
            </w:r>
          </w:p>
        </w:tc>
        <w:tc>
          <w:tcPr>
            <w:tcW w:w="100" w:type="dxa"/>
            <w:shd w:val="clear" w:color="auto" w:fill="auto"/>
            <w:vAlign w:val="bottom"/>
          </w:tcPr>
          <w:p w14:paraId="30AA87DC"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192AC636" w14:textId="77777777" w:rsidR="009F5542" w:rsidRDefault="009F5542">
            <w:pPr>
              <w:spacing w:line="0" w:lineRule="atLeast"/>
              <w:rPr>
                <w:rFonts w:ascii="Times New Roman" w:eastAsia="Times New Roman" w:hAnsi="Times New Roman"/>
                <w:sz w:val="24"/>
              </w:rPr>
            </w:pPr>
          </w:p>
        </w:tc>
        <w:tc>
          <w:tcPr>
            <w:tcW w:w="640" w:type="dxa"/>
            <w:shd w:val="clear" w:color="auto" w:fill="auto"/>
            <w:vAlign w:val="bottom"/>
          </w:tcPr>
          <w:p w14:paraId="1902C8F1" w14:textId="77777777" w:rsidR="009F5542" w:rsidRDefault="009F5542">
            <w:pPr>
              <w:spacing w:line="0" w:lineRule="atLeast"/>
              <w:rPr>
                <w:rFonts w:ascii="Times New Roman" w:eastAsia="Times New Roman" w:hAnsi="Times New Roman"/>
                <w:sz w:val="24"/>
              </w:rPr>
            </w:pPr>
          </w:p>
        </w:tc>
        <w:tc>
          <w:tcPr>
            <w:tcW w:w="520" w:type="dxa"/>
            <w:shd w:val="clear" w:color="auto" w:fill="auto"/>
            <w:vAlign w:val="bottom"/>
          </w:tcPr>
          <w:p w14:paraId="1AE3940A" w14:textId="77777777" w:rsidR="009F5542" w:rsidRDefault="009F5542">
            <w:pPr>
              <w:spacing w:line="0" w:lineRule="atLeast"/>
              <w:rPr>
                <w:rFonts w:ascii="Times New Roman" w:eastAsia="Times New Roman" w:hAnsi="Times New Roman"/>
                <w:sz w:val="24"/>
              </w:rPr>
            </w:pPr>
          </w:p>
        </w:tc>
        <w:tc>
          <w:tcPr>
            <w:tcW w:w="560" w:type="dxa"/>
            <w:shd w:val="clear" w:color="auto" w:fill="auto"/>
            <w:vAlign w:val="bottom"/>
          </w:tcPr>
          <w:p w14:paraId="27B31498"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1C29DBF5"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0CE801D6"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3B9B36F0" w14:textId="77777777" w:rsidR="009F5542" w:rsidRDefault="009F5542">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4C975C42" w14:textId="77777777" w:rsidR="009F5542" w:rsidRDefault="009F5542">
            <w:pPr>
              <w:spacing w:line="0" w:lineRule="atLeast"/>
              <w:rPr>
                <w:rFonts w:ascii="Times New Roman" w:eastAsia="Times New Roman" w:hAnsi="Times New Roman"/>
                <w:sz w:val="24"/>
              </w:rPr>
            </w:pPr>
          </w:p>
        </w:tc>
      </w:tr>
      <w:tr w:rsidR="00000000" w14:paraId="5A61E16B" w14:textId="77777777">
        <w:trPr>
          <w:trHeight w:val="264"/>
        </w:trPr>
        <w:tc>
          <w:tcPr>
            <w:tcW w:w="680" w:type="dxa"/>
            <w:tcBorders>
              <w:left w:val="single" w:sz="8" w:space="0" w:color="auto"/>
              <w:right w:val="single" w:sz="8" w:space="0" w:color="auto"/>
            </w:tcBorders>
            <w:shd w:val="clear" w:color="auto" w:fill="auto"/>
            <w:vAlign w:val="bottom"/>
          </w:tcPr>
          <w:p w14:paraId="5706B6B1" w14:textId="77777777" w:rsidR="009F5542" w:rsidRDefault="009F5542">
            <w:pPr>
              <w:spacing w:line="0" w:lineRule="atLeast"/>
              <w:rPr>
                <w:rFonts w:ascii="Times New Roman" w:eastAsia="Times New Roman" w:hAnsi="Times New Roman"/>
                <w:sz w:val="22"/>
              </w:rPr>
            </w:pPr>
          </w:p>
        </w:tc>
        <w:tc>
          <w:tcPr>
            <w:tcW w:w="860" w:type="dxa"/>
            <w:shd w:val="clear" w:color="auto" w:fill="auto"/>
            <w:vAlign w:val="bottom"/>
          </w:tcPr>
          <w:p w14:paraId="379B98E4"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global</w:t>
            </w:r>
          </w:p>
        </w:tc>
        <w:tc>
          <w:tcPr>
            <w:tcW w:w="540" w:type="dxa"/>
            <w:tcBorders>
              <w:right w:val="single" w:sz="8" w:space="0" w:color="auto"/>
            </w:tcBorders>
            <w:shd w:val="clear" w:color="auto" w:fill="auto"/>
            <w:vAlign w:val="bottom"/>
          </w:tcPr>
          <w:p w14:paraId="67452E94" w14:textId="77777777" w:rsidR="009F5542" w:rsidRDefault="009F5542">
            <w:pPr>
              <w:spacing w:line="0" w:lineRule="atLeast"/>
              <w:rPr>
                <w:rFonts w:ascii="Times New Roman" w:eastAsia="Times New Roman" w:hAnsi="Times New Roman"/>
                <w:sz w:val="22"/>
              </w:rPr>
            </w:pPr>
          </w:p>
        </w:tc>
        <w:tc>
          <w:tcPr>
            <w:tcW w:w="5020" w:type="dxa"/>
            <w:gridSpan w:val="5"/>
            <w:tcBorders>
              <w:right w:val="single" w:sz="8" w:space="0" w:color="auto"/>
            </w:tcBorders>
            <w:shd w:val="clear" w:color="auto" w:fill="auto"/>
            <w:vAlign w:val="bottom"/>
          </w:tcPr>
          <w:p w14:paraId="6418D61B"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are treated as stochastic processes. Gravitational</w:t>
            </w:r>
          </w:p>
        </w:tc>
        <w:tc>
          <w:tcPr>
            <w:tcW w:w="100" w:type="dxa"/>
            <w:shd w:val="clear" w:color="auto" w:fill="auto"/>
            <w:vAlign w:val="bottom"/>
          </w:tcPr>
          <w:p w14:paraId="27DAAAB1" w14:textId="77777777" w:rsidR="009F5542" w:rsidRDefault="009F5542">
            <w:pPr>
              <w:spacing w:line="0" w:lineRule="atLeast"/>
              <w:rPr>
                <w:rFonts w:ascii="Times New Roman" w:eastAsia="Times New Roman" w:hAnsi="Times New Roman"/>
                <w:sz w:val="22"/>
              </w:rPr>
            </w:pPr>
          </w:p>
        </w:tc>
        <w:tc>
          <w:tcPr>
            <w:tcW w:w="220" w:type="dxa"/>
            <w:shd w:val="clear" w:color="auto" w:fill="auto"/>
            <w:vAlign w:val="bottom"/>
          </w:tcPr>
          <w:p w14:paraId="0AD31CD3" w14:textId="77777777" w:rsidR="009F5542" w:rsidRDefault="009F5542">
            <w:pPr>
              <w:spacing w:line="0" w:lineRule="atLeast"/>
              <w:rPr>
                <w:rFonts w:ascii="Times New Roman" w:eastAsia="Times New Roman" w:hAnsi="Times New Roman"/>
                <w:sz w:val="22"/>
              </w:rPr>
            </w:pPr>
          </w:p>
        </w:tc>
        <w:tc>
          <w:tcPr>
            <w:tcW w:w="640" w:type="dxa"/>
            <w:shd w:val="clear" w:color="auto" w:fill="auto"/>
            <w:vAlign w:val="bottom"/>
          </w:tcPr>
          <w:p w14:paraId="600579EE" w14:textId="77777777" w:rsidR="009F5542" w:rsidRDefault="009F5542">
            <w:pPr>
              <w:spacing w:line="0" w:lineRule="atLeast"/>
              <w:rPr>
                <w:rFonts w:ascii="Times New Roman" w:eastAsia="Times New Roman" w:hAnsi="Times New Roman"/>
                <w:sz w:val="22"/>
              </w:rPr>
            </w:pPr>
          </w:p>
        </w:tc>
        <w:tc>
          <w:tcPr>
            <w:tcW w:w="520" w:type="dxa"/>
            <w:shd w:val="clear" w:color="auto" w:fill="auto"/>
            <w:vAlign w:val="bottom"/>
          </w:tcPr>
          <w:p w14:paraId="4D2390E7" w14:textId="77777777" w:rsidR="009F5542" w:rsidRDefault="009F5542">
            <w:pPr>
              <w:spacing w:line="0" w:lineRule="atLeast"/>
              <w:rPr>
                <w:rFonts w:ascii="Times New Roman" w:eastAsia="Times New Roman" w:hAnsi="Times New Roman"/>
                <w:sz w:val="22"/>
              </w:rPr>
            </w:pPr>
          </w:p>
        </w:tc>
        <w:tc>
          <w:tcPr>
            <w:tcW w:w="560" w:type="dxa"/>
            <w:shd w:val="clear" w:color="auto" w:fill="auto"/>
            <w:vAlign w:val="bottom"/>
          </w:tcPr>
          <w:p w14:paraId="687AC7E8" w14:textId="77777777" w:rsidR="009F5542" w:rsidRDefault="009F5542">
            <w:pPr>
              <w:spacing w:line="0" w:lineRule="atLeast"/>
              <w:rPr>
                <w:rFonts w:ascii="Times New Roman" w:eastAsia="Times New Roman" w:hAnsi="Times New Roman"/>
                <w:sz w:val="22"/>
              </w:rPr>
            </w:pPr>
          </w:p>
        </w:tc>
        <w:tc>
          <w:tcPr>
            <w:tcW w:w="80" w:type="dxa"/>
            <w:shd w:val="clear" w:color="auto" w:fill="auto"/>
            <w:vAlign w:val="bottom"/>
          </w:tcPr>
          <w:p w14:paraId="4953EEE4" w14:textId="77777777" w:rsidR="009F5542" w:rsidRDefault="009F5542">
            <w:pPr>
              <w:spacing w:line="0" w:lineRule="atLeast"/>
              <w:rPr>
                <w:rFonts w:ascii="Times New Roman" w:eastAsia="Times New Roman" w:hAnsi="Times New Roman"/>
                <w:sz w:val="22"/>
              </w:rPr>
            </w:pPr>
          </w:p>
        </w:tc>
        <w:tc>
          <w:tcPr>
            <w:tcW w:w="220" w:type="dxa"/>
            <w:shd w:val="clear" w:color="auto" w:fill="auto"/>
            <w:vAlign w:val="bottom"/>
          </w:tcPr>
          <w:p w14:paraId="340071FA" w14:textId="77777777" w:rsidR="009F5542" w:rsidRDefault="009F5542">
            <w:pPr>
              <w:spacing w:line="0" w:lineRule="atLeast"/>
              <w:rPr>
                <w:rFonts w:ascii="Times New Roman" w:eastAsia="Times New Roman" w:hAnsi="Times New Roman"/>
                <w:sz w:val="22"/>
              </w:rPr>
            </w:pPr>
          </w:p>
        </w:tc>
        <w:tc>
          <w:tcPr>
            <w:tcW w:w="80" w:type="dxa"/>
            <w:shd w:val="clear" w:color="auto" w:fill="auto"/>
            <w:vAlign w:val="bottom"/>
          </w:tcPr>
          <w:p w14:paraId="102152CC" w14:textId="77777777" w:rsidR="009F5542" w:rsidRDefault="009F5542">
            <w:pPr>
              <w:spacing w:line="0" w:lineRule="atLeast"/>
              <w:rPr>
                <w:rFonts w:ascii="Times New Roman" w:eastAsia="Times New Roman" w:hAnsi="Times New Roman"/>
                <w:sz w:val="22"/>
              </w:rPr>
            </w:pPr>
          </w:p>
        </w:tc>
        <w:tc>
          <w:tcPr>
            <w:tcW w:w="140" w:type="dxa"/>
            <w:tcBorders>
              <w:right w:val="single" w:sz="8" w:space="0" w:color="auto"/>
            </w:tcBorders>
            <w:shd w:val="clear" w:color="auto" w:fill="auto"/>
            <w:vAlign w:val="bottom"/>
          </w:tcPr>
          <w:p w14:paraId="697220D1" w14:textId="77777777" w:rsidR="009F5542" w:rsidRDefault="009F5542">
            <w:pPr>
              <w:spacing w:line="0" w:lineRule="atLeast"/>
              <w:rPr>
                <w:rFonts w:ascii="Times New Roman" w:eastAsia="Times New Roman" w:hAnsi="Times New Roman"/>
                <w:sz w:val="22"/>
              </w:rPr>
            </w:pPr>
          </w:p>
        </w:tc>
      </w:tr>
      <w:tr w:rsidR="00000000" w14:paraId="0BF42DEA" w14:textId="77777777">
        <w:trPr>
          <w:trHeight w:val="276"/>
        </w:trPr>
        <w:tc>
          <w:tcPr>
            <w:tcW w:w="680" w:type="dxa"/>
            <w:tcBorders>
              <w:left w:val="single" w:sz="8" w:space="0" w:color="auto"/>
              <w:right w:val="single" w:sz="8" w:space="0" w:color="auto"/>
            </w:tcBorders>
            <w:shd w:val="clear" w:color="auto" w:fill="auto"/>
            <w:vAlign w:val="bottom"/>
          </w:tcPr>
          <w:p w14:paraId="7811AA7F" w14:textId="77777777" w:rsidR="009F5542" w:rsidRDefault="009F5542">
            <w:pPr>
              <w:spacing w:line="0" w:lineRule="atLeast"/>
              <w:rPr>
                <w:rFonts w:ascii="Times New Roman" w:eastAsia="Times New Roman" w:hAnsi="Times New Roman"/>
                <w:sz w:val="24"/>
              </w:rPr>
            </w:pPr>
          </w:p>
        </w:tc>
        <w:tc>
          <w:tcPr>
            <w:tcW w:w="1400" w:type="dxa"/>
            <w:gridSpan w:val="2"/>
            <w:tcBorders>
              <w:right w:val="single" w:sz="8" w:space="0" w:color="auto"/>
            </w:tcBorders>
            <w:shd w:val="clear" w:color="auto" w:fill="auto"/>
            <w:vAlign w:val="bottom"/>
          </w:tcPr>
          <w:p w14:paraId="58C6C82A"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diffusion</w:t>
            </w:r>
          </w:p>
        </w:tc>
        <w:tc>
          <w:tcPr>
            <w:tcW w:w="5020" w:type="dxa"/>
            <w:gridSpan w:val="5"/>
            <w:tcBorders>
              <w:right w:val="single" w:sz="8" w:space="0" w:color="auto"/>
            </w:tcBorders>
            <w:shd w:val="clear" w:color="auto" w:fill="auto"/>
            <w:vAlign w:val="bottom"/>
          </w:tcPr>
          <w:p w14:paraId="5CF9E12D"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and surface tension effects are ignored, as these</w:t>
            </w:r>
          </w:p>
        </w:tc>
        <w:tc>
          <w:tcPr>
            <w:tcW w:w="100" w:type="dxa"/>
            <w:shd w:val="clear" w:color="auto" w:fill="auto"/>
            <w:vAlign w:val="bottom"/>
          </w:tcPr>
          <w:p w14:paraId="79406717"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36BFE534" w14:textId="77777777" w:rsidR="009F5542" w:rsidRDefault="009F5542">
            <w:pPr>
              <w:spacing w:line="0" w:lineRule="atLeast"/>
              <w:rPr>
                <w:rFonts w:ascii="Times New Roman" w:eastAsia="Times New Roman" w:hAnsi="Times New Roman"/>
                <w:sz w:val="24"/>
              </w:rPr>
            </w:pPr>
          </w:p>
        </w:tc>
        <w:tc>
          <w:tcPr>
            <w:tcW w:w="640" w:type="dxa"/>
            <w:shd w:val="clear" w:color="auto" w:fill="auto"/>
            <w:vAlign w:val="bottom"/>
          </w:tcPr>
          <w:p w14:paraId="7AC8BB80" w14:textId="77777777" w:rsidR="009F5542" w:rsidRDefault="009F5542">
            <w:pPr>
              <w:spacing w:line="0" w:lineRule="atLeast"/>
              <w:rPr>
                <w:rFonts w:ascii="Times New Roman" w:eastAsia="Times New Roman" w:hAnsi="Times New Roman"/>
                <w:sz w:val="24"/>
              </w:rPr>
            </w:pPr>
          </w:p>
        </w:tc>
        <w:tc>
          <w:tcPr>
            <w:tcW w:w="520" w:type="dxa"/>
            <w:shd w:val="clear" w:color="auto" w:fill="auto"/>
            <w:vAlign w:val="bottom"/>
          </w:tcPr>
          <w:p w14:paraId="01CE25E0" w14:textId="77777777" w:rsidR="009F5542" w:rsidRDefault="009F5542">
            <w:pPr>
              <w:spacing w:line="0" w:lineRule="atLeast"/>
              <w:rPr>
                <w:rFonts w:ascii="Times New Roman" w:eastAsia="Times New Roman" w:hAnsi="Times New Roman"/>
                <w:sz w:val="24"/>
              </w:rPr>
            </w:pPr>
          </w:p>
        </w:tc>
        <w:tc>
          <w:tcPr>
            <w:tcW w:w="560" w:type="dxa"/>
            <w:shd w:val="clear" w:color="auto" w:fill="auto"/>
            <w:vAlign w:val="bottom"/>
          </w:tcPr>
          <w:p w14:paraId="5C8FA5F7"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0DDED94A"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3942AD39"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4DFC262B" w14:textId="77777777" w:rsidR="009F5542" w:rsidRDefault="009F5542">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5D511DE1" w14:textId="77777777" w:rsidR="009F5542" w:rsidRDefault="009F5542">
            <w:pPr>
              <w:spacing w:line="0" w:lineRule="atLeast"/>
              <w:rPr>
                <w:rFonts w:ascii="Times New Roman" w:eastAsia="Times New Roman" w:hAnsi="Times New Roman"/>
                <w:sz w:val="24"/>
              </w:rPr>
            </w:pPr>
          </w:p>
        </w:tc>
      </w:tr>
      <w:tr w:rsidR="00000000" w14:paraId="7258F17D" w14:textId="77777777">
        <w:trPr>
          <w:trHeight w:val="276"/>
        </w:trPr>
        <w:tc>
          <w:tcPr>
            <w:tcW w:w="680" w:type="dxa"/>
            <w:tcBorders>
              <w:left w:val="single" w:sz="8" w:space="0" w:color="auto"/>
              <w:right w:val="single" w:sz="8" w:space="0" w:color="auto"/>
            </w:tcBorders>
            <w:shd w:val="clear" w:color="auto" w:fill="auto"/>
            <w:vAlign w:val="bottom"/>
          </w:tcPr>
          <w:p w14:paraId="31921013" w14:textId="77777777" w:rsidR="009F5542" w:rsidRDefault="009F5542">
            <w:pPr>
              <w:spacing w:line="0" w:lineRule="atLeast"/>
              <w:rPr>
                <w:rFonts w:ascii="Times New Roman" w:eastAsia="Times New Roman" w:hAnsi="Times New Roman"/>
                <w:sz w:val="24"/>
              </w:rPr>
            </w:pPr>
          </w:p>
        </w:tc>
        <w:tc>
          <w:tcPr>
            <w:tcW w:w="1400" w:type="dxa"/>
            <w:gridSpan w:val="2"/>
            <w:tcBorders>
              <w:right w:val="single" w:sz="8" w:space="0" w:color="auto"/>
            </w:tcBorders>
            <w:shd w:val="clear" w:color="auto" w:fill="auto"/>
            <w:vAlign w:val="bottom"/>
          </w:tcPr>
          <w:p w14:paraId="4B7F66DE"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coefficient,</w:t>
            </w:r>
          </w:p>
        </w:tc>
        <w:tc>
          <w:tcPr>
            <w:tcW w:w="5020" w:type="dxa"/>
            <w:gridSpan w:val="5"/>
            <w:tcBorders>
              <w:right w:val="single" w:sz="8" w:space="0" w:color="auto"/>
            </w:tcBorders>
            <w:shd w:val="clear" w:color="auto" w:fill="auto"/>
            <w:vAlign w:val="bottom"/>
          </w:tcPr>
          <w:p w14:paraId="719A34CD"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are only important during the first moment of a</w:t>
            </w:r>
          </w:p>
        </w:tc>
        <w:tc>
          <w:tcPr>
            <w:tcW w:w="100" w:type="dxa"/>
            <w:shd w:val="clear" w:color="auto" w:fill="auto"/>
            <w:vAlign w:val="bottom"/>
          </w:tcPr>
          <w:p w14:paraId="43E89ABA"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4D84ADF5" w14:textId="77777777" w:rsidR="009F5542" w:rsidRDefault="009F5542">
            <w:pPr>
              <w:spacing w:line="0" w:lineRule="atLeast"/>
              <w:rPr>
                <w:rFonts w:ascii="Times New Roman" w:eastAsia="Times New Roman" w:hAnsi="Times New Roman"/>
                <w:sz w:val="24"/>
              </w:rPr>
            </w:pPr>
          </w:p>
        </w:tc>
        <w:tc>
          <w:tcPr>
            <w:tcW w:w="640" w:type="dxa"/>
            <w:shd w:val="clear" w:color="auto" w:fill="auto"/>
            <w:vAlign w:val="bottom"/>
          </w:tcPr>
          <w:p w14:paraId="7612686B" w14:textId="77777777" w:rsidR="009F5542" w:rsidRDefault="009F5542">
            <w:pPr>
              <w:spacing w:line="0" w:lineRule="atLeast"/>
              <w:rPr>
                <w:rFonts w:ascii="Times New Roman" w:eastAsia="Times New Roman" w:hAnsi="Times New Roman"/>
                <w:sz w:val="24"/>
              </w:rPr>
            </w:pPr>
          </w:p>
        </w:tc>
        <w:tc>
          <w:tcPr>
            <w:tcW w:w="520" w:type="dxa"/>
            <w:shd w:val="clear" w:color="auto" w:fill="auto"/>
            <w:vAlign w:val="bottom"/>
          </w:tcPr>
          <w:p w14:paraId="3B3CB799" w14:textId="77777777" w:rsidR="009F5542" w:rsidRDefault="009F5542">
            <w:pPr>
              <w:spacing w:line="0" w:lineRule="atLeast"/>
              <w:rPr>
                <w:rFonts w:ascii="Times New Roman" w:eastAsia="Times New Roman" w:hAnsi="Times New Roman"/>
                <w:sz w:val="24"/>
              </w:rPr>
            </w:pPr>
          </w:p>
        </w:tc>
        <w:tc>
          <w:tcPr>
            <w:tcW w:w="560" w:type="dxa"/>
            <w:shd w:val="clear" w:color="auto" w:fill="auto"/>
            <w:vAlign w:val="bottom"/>
          </w:tcPr>
          <w:p w14:paraId="235C439F"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259AF8D7"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45490DEC"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1EA7EAF5" w14:textId="77777777" w:rsidR="009F5542" w:rsidRDefault="009F5542">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2AED72C6" w14:textId="77777777" w:rsidR="009F5542" w:rsidRDefault="009F5542">
            <w:pPr>
              <w:spacing w:line="0" w:lineRule="atLeast"/>
              <w:rPr>
                <w:rFonts w:ascii="Times New Roman" w:eastAsia="Times New Roman" w:hAnsi="Times New Roman"/>
                <w:sz w:val="24"/>
              </w:rPr>
            </w:pPr>
          </w:p>
        </w:tc>
      </w:tr>
      <w:tr w:rsidR="00000000" w14:paraId="492D92BA" w14:textId="77777777">
        <w:trPr>
          <w:trHeight w:val="276"/>
        </w:trPr>
        <w:tc>
          <w:tcPr>
            <w:tcW w:w="680" w:type="dxa"/>
            <w:tcBorders>
              <w:left w:val="single" w:sz="8" w:space="0" w:color="auto"/>
              <w:right w:val="single" w:sz="8" w:space="0" w:color="auto"/>
            </w:tcBorders>
            <w:shd w:val="clear" w:color="auto" w:fill="auto"/>
            <w:vAlign w:val="bottom"/>
          </w:tcPr>
          <w:p w14:paraId="59354743" w14:textId="77777777" w:rsidR="009F5542" w:rsidRDefault="009F5542">
            <w:pPr>
              <w:spacing w:line="0" w:lineRule="atLeast"/>
              <w:rPr>
                <w:rFonts w:ascii="Times New Roman" w:eastAsia="Times New Roman" w:hAnsi="Times New Roman"/>
                <w:sz w:val="24"/>
              </w:rPr>
            </w:pPr>
          </w:p>
        </w:tc>
        <w:tc>
          <w:tcPr>
            <w:tcW w:w="860" w:type="dxa"/>
            <w:shd w:val="clear" w:color="auto" w:fill="auto"/>
            <w:vAlign w:val="bottom"/>
          </w:tcPr>
          <w:p w14:paraId="6BFBC31C"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D</w:t>
            </w:r>
          </w:p>
        </w:tc>
        <w:tc>
          <w:tcPr>
            <w:tcW w:w="540" w:type="dxa"/>
            <w:tcBorders>
              <w:right w:val="single" w:sz="8" w:space="0" w:color="auto"/>
            </w:tcBorders>
            <w:shd w:val="clear" w:color="auto" w:fill="auto"/>
            <w:vAlign w:val="bottom"/>
          </w:tcPr>
          <w:p w14:paraId="3478E6FC" w14:textId="77777777" w:rsidR="009F5542" w:rsidRDefault="009F5542">
            <w:pPr>
              <w:spacing w:line="0" w:lineRule="atLeast"/>
              <w:rPr>
                <w:rFonts w:ascii="Times New Roman" w:eastAsia="Times New Roman" w:hAnsi="Times New Roman"/>
                <w:sz w:val="24"/>
              </w:rPr>
            </w:pPr>
          </w:p>
        </w:tc>
        <w:tc>
          <w:tcPr>
            <w:tcW w:w="980" w:type="dxa"/>
            <w:shd w:val="clear" w:color="auto" w:fill="auto"/>
            <w:vAlign w:val="bottom"/>
          </w:tcPr>
          <w:p w14:paraId="1D4214E9"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spill</w:t>
            </w:r>
          </w:p>
        </w:tc>
        <w:tc>
          <w:tcPr>
            <w:tcW w:w="760" w:type="dxa"/>
            <w:shd w:val="clear" w:color="auto" w:fill="auto"/>
            <w:vAlign w:val="bottom"/>
          </w:tcPr>
          <w:p w14:paraId="0B28ED70" w14:textId="77777777" w:rsidR="009F5542" w:rsidRDefault="009F5542">
            <w:pPr>
              <w:spacing w:line="0" w:lineRule="atLeast"/>
              <w:rPr>
                <w:rFonts w:ascii="Times New Roman" w:eastAsia="Times New Roman" w:hAnsi="Times New Roman"/>
                <w:sz w:val="24"/>
              </w:rPr>
            </w:pPr>
          </w:p>
        </w:tc>
        <w:tc>
          <w:tcPr>
            <w:tcW w:w="900" w:type="dxa"/>
            <w:shd w:val="clear" w:color="auto" w:fill="auto"/>
            <w:vAlign w:val="bottom"/>
          </w:tcPr>
          <w:p w14:paraId="3C299D68" w14:textId="77777777" w:rsidR="009F5542" w:rsidRDefault="009F5542">
            <w:pPr>
              <w:spacing w:line="0" w:lineRule="atLeast"/>
              <w:rPr>
                <w:rFonts w:ascii="Times New Roman" w:eastAsia="Times New Roman" w:hAnsi="Times New Roman"/>
                <w:sz w:val="24"/>
              </w:rPr>
            </w:pPr>
          </w:p>
        </w:tc>
        <w:tc>
          <w:tcPr>
            <w:tcW w:w="1200" w:type="dxa"/>
            <w:shd w:val="clear" w:color="auto" w:fill="auto"/>
            <w:vAlign w:val="bottom"/>
          </w:tcPr>
          <w:p w14:paraId="23886FB5" w14:textId="77777777" w:rsidR="009F5542" w:rsidRDefault="009F5542">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14:paraId="44322CD3" w14:textId="77777777" w:rsidR="009F5542" w:rsidRDefault="009F5542">
            <w:pPr>
              <w:spacing w:line="0" w:lineRule="atLeast"/>
              <w:rPr>
                <w:rFonts w:ascii="Times New Roman" w:eastAsia="Times New Roman" w:hAnsi="Times New Roman"/>
                <w:sz w:val="24"/>
              </w:rPr>
            </w:pPr>
          </w:p>
        </w:tc>
        <w:tc>
          <w:tcPr>
            <w:tcW w:w="100" w:type="dxa"/>
            <w:shd w:val="clear" w:color="auto" w:fill="auto"/>
            <w:vAlign w:val="bottom"/>
          </w:tcPr>
          <w:p w14:paraId="53EE6BB9"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7CA78693" w14:textId="77777777" w:rsidR="009F5542" w:rsidRDefault="009F5542">
            <w:pPr>
              <w:spacing w:line="0" w:lineRule="atLeast"/>
              <w:rPr>
                <w:rFonts w:ascii="Times New Roman" w:eastAsia="Times New Roman" w:hAnsi="Times New Roman"/>
                <w:sz w:val="24"/>
              </w:rPr>
            </w:pPr>
          </w:p>
        </w:tc>
        <w:tc>
          <w:tcPr>
            <w:tcW w:w="640" w:type="dxa"/>
            <w:shd w:val="clear" w:color="auto" w:fill="auto"/>
            <w:vAlign w:val="bottom"/>
          </w:tcPr>
          <w:p w14:paraId="41E2A499" w14:textId="77777777" w:rsidR="009F5542" w:rsidRDefault="009F5542">
            <w:pPr>
              <w:spacing w:line="0" w:lineRule="atLeast"/>
              <w:rPr>
                <w:rFonts w:ascii="Times New Roman" w:eastAsia="Times New Roman" w:hAnsi="Times New Roman"/>
                <w:sz w:val="24"/>
              </w:rPr>
            </w:pPr>
          </w:p>
        </w:tc>
        <w:tc>
          <w:tcPr>
            <w:tcW w:w="520" w:type="dxa"/>
            <w:shd w:val="clear" w:color="auto" w:fill="auto"/>
            <w:vAlign w:val="bottom"/>
          </w:tcPr>
          <w:p w14:paraId="2ED14A57" w14:textId="77777777" w:rsidR="009F5542" w:rsidRDefault="009F5542">
            <w:pPr>
              <w:spacing w:line="0" w:lineRule="atLeast"/>
              <w:rPr>
                <w:rFonts w:ascii="Times New Roman" w:eastAsia="Times New Roman" w:hAnsi="Times New Roman"/>
                <w:sz w:val="24"/>
              </w:rPr>
            </w:pPr>
          </w:p>
        </w:tc>
        <w:tc>
          <w:tcPr>
            <w:tcW w:w="560" w:type="dxa"/>
            <w:shd w:val="clear" w:color="auto" w:fill="auto"/>
            <w:vAlign w:val="bottom"/>
          </w:tcPr>
          <w:p w14:paraId="2E1DAD65"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4391C19A" w14:textId="77777777" w:rsidR="009F5542" w:rsidRDefault="009F5542">
            <w:pPr>
              <w:spacing w:line="0" w:lineRule="atLeast"/>
              <w:rPr>
                <w:rFonts w:ascii="Times New Roman" w:eastAsia="Times New Roman" w:hAnsi="Times New Roman"/>
                <w:sz w:val="24"/>
              </w:rPr>
            </w:pPr>
          </w:p>
        </w:tc>
        <w:tc>
          <w:tcPr>
            <w:tcW w:w="220" w:type="dxa"/>
            <w:shd w:val="clear" w:color="auto" w:fill="auto"/>
            <w:vAlign w:val="bottom"/>
          </w:tcPr>
          <w:p w14:paraId="49BCF67A" w14:textId="77777777" w:rsidR="009F5542" w:rsidRDefault="009F5542">
            <w:pPr>
              <w:spacing w:line="0" w:lineRule="atLeast"/>
              <w:rPr>
                <w:rFonts w:ascii="Times New Roman" w:eastAsia="Times New Roman" w:hAnsi="Times New Roman"/>
                <w:sz w:val="24"/>
              </w:rPr>
            </w:pPr>
          </w:p>
        </w:tc>
        <w:tc>
          <w:tcPr>
            <w:tcW w:w="80" w:type="dxa"/>
            <w:shd w:val="clear" w:color="auto" w:fill="auto"/>
            <w:vAlign w:val="bottom"/>
          </w:tcPr>
          <w:p w14:paraId="714895BC" w14:textId="77777777" w:rsidR="009F5542" w:rsidRDefault="009F5542">
            <w:pPr>
              <w:spacing w:line="0" w:lineRule="atLeast"/>
              <w:rPr>
                <w:rFonts w:ascii="Times New Roman" w:eastAsia="Times New Roman" w:hAnsi="Times New Roman"/>
                <w:sz w:val="24"/>
              </w:rPr>
            </w:pPr>
          </w:p>
        </w:tc>
        <w:tc>
          <w:tcPr>
            <w:tcW w:w="140" w:type="dxa"/>
            <w:tcBorders>
              <w:right w:val="single" w:sz="8" w:space="0" w:color="auto"/>
            </w:tcBorders>
            <w:shd w:val="clear" w:color="auto" w:fill="auto"/>
            <w:vAlign w:val="bottom"/>
          </w:tcPr>
          <w:p w14:paraId="08A55153" w14:textId="77777777" w:rsidR="009F5542" w:rsidRDefault="009F5542">
            <w:pPr>
              <w:spacing w:line="0" w:lineRule="atLeast"/>
              <w:rPr>
                <w:rFonts w:ascii="Times New Roman" w:eastAsia="Times New Roman" w:hAnsi="Times New Roman"/>
                <w:sz w:val="24"/>
              </w:rPr>
            </w:pPr>
          </w:p>
        </w:tc>
      </w:tr>
      <w:tr w:rsidR="00000000" w14:paraId="2FFF1F29" w14:textId="77777777">
        <w:trPr>
          <w:trHeight w:val="284"/>
        </w:trPr>
        <w:tc>
          <w:tcPr>
            <w:tcW w:w="680" w:type="dxa"/>
            <w:tcBorders>
              <w:left w:val="single" w:sz="8" w:space="0" w:color="auto"/>
              <w:bottom w:val="single" w:sz="8" w:space="0" w:color="auto"/>
              <w:right w:val="single" w:sz="8" w:space="0" w:color="auto"/>
            </w:tcBorders>
            <w:shd w:val="clear" w:color="auto" w:fill="auto"/>
            <w:vAlign w:val="bottom"/>
          </w:tcPr>
          <w:p w14:paraId="7462BE89" w14:textId="77777777" w:rsidR="009F5542" w:rsidRDefault="009F5542">
            <w:pPr>
              <w:spacing w:line="0" w:lineRule="atLeast"/>
              <w:rPr>
                <w:rFonts w:ascii="Times New Roman" w:eastAsia="Times New Roman" w:hAnsi="Times New Roman"/>
                <w:sz w:val="24"/>
              </w:rPr>
            </w:pPr>
          </w:p>
        </w:tc>
        <w:tc>
          <w:tcPr>
            <w:tcW w:w="860" w:type="dxa"/>
            <w:tcBorders>
              <w:bottom w:val="single" w:sz="8" w:space="0" w:color="auto"/>
            </w:tcBorders>
            <w:shd w:val="clear" w:color="auto" w:fill="auto"/>
            <w:vAlign w:val="bottom"/>
          </w:tcPr>
          <w:p w14:paraId="0B348D3A" w14:textId="77777777" w:rsidR="009F5542" w:rsidRDefault="009F5542">
            <w:pPr>
              <w:spacing w:line="0" w:lineRule="atLeast"/>
              <w:rPr>
                <w:rFonts w:ascii="Times New Roman" w:eastAsia="Times New Roman" w:hAnsi="Times New Roman"/>
                <w:sz w:val="24"/>
              </w:rPr>
            </w:pPr>
          </w:p>
        </w:tc>
        <w:tc>
          <w:tcPr>
            <w:tcW w:w="540" w:type="dxa"/>
            <w:tcBorders>
              <w:bottom w:val="single" w:sz="8" w:space="0" w:color="auto"/>
              <w:right w:val="single" w:sz="8" w:space="0" w:color="auto"/>
            </w:tcBorders>
            <w:shd w:val="clear" w:color="auto" w:fill="auto"/>
            <w:vAlign w:val="bottom"/>
          </w:tcPr>
          <w:p w14:paraId="7A1A9C7E" w14:textId="77777777" w:rsidR="009F5542" w:rsidRDefault="009F5542">
            <w:pPr>
              <w:spacing w:line="0" w:lineRule="atLeast"/>
              <w:rPr>
                <w:rFonts w:ascii="Times New Roman" w:eastAsia="Times New Roman" w:hAnsi="Times New Roman"/>
                <w:sz w:val="24"/>
              </w:rPr>
            </w:pPr>
          </w:p>
        </w:tc>
        <w:tc>
          <w:tcPr>
            <w:tcW w:w="980" w:type="dxa"/>
            <w:tcBorders>
              <w:bottom w:val="single" w:sz="8" w:space="0" w:color="auto"/>
            </w:tcBorders>
            <w:shd w:val="clear" w:color="auto" w:fill="auto"/>
            <w:vAlign w:val="bottom"/>
          </w:tcPr>
          <w:p w14:paraId="69F29757" w14:textId="77777777" w:rsidR="009F5542" w:rsidRDefault="009F5542">
            <w:pPr>
              <w:spacing w:line="0" w:lineRule="atLeast"/>
              <w:rPr>
                <w:rFonts w:ascii="Times New Roman" w:eastAsia="Times New Roman" w:hAnsi="Times New Roman"/>
                <w:sz w:val="24"/>
              </w:rPr>
            </w:pPr>
          </w:p>
        </w:tc>
        <w:tc>
          <w:tcPr>
            <w:tcW w:w="760" w:type="dxa"/>
            <w:tcBorders>
              <w:bottom w:val="single" w:sz="8" w:space="0" w:color="auto"/>
            </w:tcBorders>
            <w:shd w:val="clear" w:color="auto" w:fill="auto"/>
            <w:vAlign w:val="bottom"/>
          </w:tcPr>
          <w:p w14:paraId="1AA4D154" w14:textId="77777777" w:rsidR="009F5542" w:rsidRDefault="009F5542">
            <w:pPr>
              <w:spacing w:line="0" w:lineRule="atLeast"/>
              <w:rPr>
                <w:rFonts w:ascii="Times New Roman" w:eastAsia="Times New Roman" w:hAnsi="Times New Roman"/>
                <w:sz w:val="24"/>
              </w:rPr>
            </w:pPr>
          </w:p>
        </w:tc>
        <w:tc>
          <w:tcPr>
            <w:tcW w:w="900" w:type="dxa"/>
            <w:tcBorders>
              <w:bottom w:val="single" w:sz="8" w:space="0" w:color="auto"/>
            </w:tcBorders>
            <w:shd w:val="clear" w:color="auto" w:fill="auto"/>
            <w:vAlign w:val="bottom"/>
          </w:tcPr>
          <w:p w14:paraId="3FFF4C7F" w14:textId="77777777" w:rsidR="009F5542" w:rsidRDefault="009F5542">
            <w:pPr>
              <w:spacing w:line="0" w:lineRule="atLeast"/>
              <w:rPr>
                <w:rFonts w:ascii="Times New Roman" w:eastAsia="Times New Roman" w:hAnsi="Times New Roman"/>
                <w:sz w:val="24"/>
              </w:rPr>
            </w:pPr>
          </w:p>
        </w:tc>
        <w:tc>
          <w:tcPr>
            <w:tcW w:w="1200" w:type="dxa"/>
            <w:tcBorders>
              <w:bottom w:val="single" w:sz="8" w:space="0" w:color="auto"/>
            </w:tcBorders>
            <w:shd w:val="clear" w:color="auto" w:fill="auto"/>
            <w:vAlign w:val="bottom"/>
          </w:tcPr>
          <w:p w14:paraId="40267AD4" w14:textId="77777777" w:rsidR="009F5542" w:rsidRDefault="009F5542">
            <w:pPr>
              <w:spacing w:line="0" w:lineRule="atLeast"/>
              <w:rPr>
                <w:rFonts w:ascii="Times New Roman" w:eastAsia="Times New Roman" w:hAnsi="Times New Roman"/>
                <w:sz w:val="24"/>
              </w:rPr>
            </w:pPr>
          </w:p>
        </w:tc>
        <w:tc>
          <w:tcPr>
            <w:tcW w:w="1180" w:type="dxa"/>
            <w:tcBorders>
              <w:bottom w:val="single" w:sz="8" w:space="0" w:color="auto"/>
              <w:right w:val="single" w:sz="8" w:space="0" w:color="auto"/>
            </w:tcBorders>
            <w:shd w:val="clear" w:color="auto" w:fill="auto"/>
            <w:vAlign w:val="bottom"/>
          </w:tcPr>
          <w:p w14:paraId="1F42F6ED" w14:textId="77777777" w:rsidR="009F5542" w:rsidRDefault="009F5542">
            <w:pPr>
              <w:spacing w:line="0" w:lineRule="atLeast"/>
              <w:rPr>
                <w:rFonts w:ascii="Times New Roman" w:eastAsia="Times New Roman" w:hAnsi="Times New Roman"/>
                <w:sz w:val="24"/>
              </w:rPr>
            </w:pPr>
          </w:p>
        </w:tc>
        <w:tc>
          <w:tcPr>
            <w:tcW w:w="100" w:type="dxa"/>
            <w:tcBorders>
              <w:bottom w:val="single" w:sz="8" w:space="0" w:color="auto"/>
            </w:tcBorders>
            <w:shd w:val="clear" w:color="auto" w:fill="auto"/>
            <w:vAlign w:val="bottom"/>
          </w:tcPr>
          <w:p w14:paraId="6707A8C1" w14:textId="77777777" w:rsidR="009F5542" w:rsidRDefault="009F5542">
            <w:pPr>
              <w:spacing w:line="0" w:lineRule="atLeast"/>
              <w:rPr>
                <w:rFonts w:ascii="Times New Roman" w:eastAsia="Times New Roman" w:hAnsi="Times New Roman"/>
                <w:sz w:val="24"/>
              </w:rPr>
            </w:pPr>
          </w:p>
        </w:tc>
        <w:tc>
          <w:tcPr>
            <w:tcW w:w="220" w:type="dxa"/>
            <w:tcBorders>
              <w:bottom w:val="single" w:sz="8" w:space="0" w:color="auto"/>
            </w:tcBorders>
            <w:shd w:val="clear" w:color="auto" w:fill="auto"/>
            <w:vAlign w:val="bottom"/>
          </w:tcPr>
          <w:p w14:paraId="2BE1D8F8" w14:textId="77777777" w:rsidR="009F5542" w:rsidRDefault="009F5542">
            <w:pPr>
              <w:spacing w:line="0" w:lineRule="atLeast"/>
              <w:rPr>
                <w:rFonts w:ascii="Times New Roman" w:eastAsia="Times New Roman" w:hAnsi="Times New Roman"/>
                <w:sz w:val="24"/>
              </w:rPr>
            </w:pPr>
          </w:p>
        </w:tc>
        <w:tc>
          <w:tcPr>
            <w:tcW w:w="640" w:type="dxa"/>
            <w:tcBorders>
              <w:bottom w:val="single" w:sz="8" w:space="0" w:color="auto"/>
            </w:tcBorders>
            <w:shd w:val="clear" w:color="auto" w:fill="auto"/>
            <w:vAlign w:val="bottom"/>
          </w:tcPr>
          <w:p w14:paraId="124D684E" w14:textId="77777777" w:rsidR="009F5542" w:rsidRDefault="009F5542">
            <w:pPr>
              <w:spacing w:line="0" w:lineRule="atLeast"/>
              <w:rPr>
                <w:rFonts w:ascii="Times New Roman" w:eastAsia="Times New Roman" w:hAnsi="Times New Roman"/>
                <w:sz w:val="24"/>
              </w:rPr>
            </w:pPr>
          </w:p>
        </w:tc>
        <w:tc>
          <w:tcPr>
            <w:tcW w:w="520" w:type="dxa"/>
            <w:tcBorders>
              <w:bottom w:val="single" w:sz="8" w:space="0" w:color="auto"/>
            </w:tcBorders>
            <w:shd w:val="clear" w:color="auto" w:fill="auto"/>
            <w:vAlign w:val="bottom"/>
          </w:tcPr>
          <w:p w14:paraId="3EA73361" w14:textId="77777777" w:rsidR="009F5542" w:rsidRDefault="009F5542">
            <w:pPr>
              <w:spacing w:line="0" w:lineRule="atLeast"/>
              <w:rPr>
                <w:rFonts w:ascii="Times New Roman" w:eastAsia="Times New Roman" w:hAnsi="Times New Roman"/>
                <w:sz w:val="24"/>
              </w:rPr>
            </w:pPr>
          </w:p>
        </w:tc>
        <w:tc>
          <w:tcPr>
            <w:tcW w:w="560" w:type="dxa"/>
            <w:tcBorders>
              <w:bottom w:val="single" w:sz="8" w:space="0" w:color="auto"/>
            </w:tcBorders>
            <w:shd w:val="clear" w:color="auto" w:fill="auto"/>
            <w:vAlign w:val="bottom"/>
          </w:tcPr>
          <w:p w14:paraId="2F6AEF2C" w14:textId="77777777" w:rsidR="009F5542" w:rsidRDefault="009F5542">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34664A25" w14:textId="77777777" w:rsidR="009F5542" w:rsidRDefault="009F5542">
            <w:pPr>
              <w:spacing w:line="0" w:lineRule="atLeast"/>
              <w:rPr>
                <w:rFonts w:ascii="Times New Roman" w:eastAsia="Times New Roman" w:hAnsi="Times New Roman"/>
                <w:sz w:val="24"/>
              </w:rPr>
            </w:pPr>
          </w:p>
        </w:tc>
        <w:tc>
          <w:tcPr>
            <w:tcW w:w="220" w:type="dxa"/>
            <w:tcBorders>
              <w:bottom w:val="single" w:sz="8" w:space="0" w:color="auto"/>
            </w:tcBorders>
            <w:shd w:val="clear" w:color="auto" w:fill="auto"/>
            <w:vAlign w:val="bottom"/>
          </w:tcPr>
          <w:p w14:paraId="53373B24" w14:textId="77777777" w:rsidR="009F5542" w:rsidRDefault="009F5542">
            <w:pPr>
              <w:spacing w:line="0" w:lineRule="atLeast"/>
              <w:rPr>
                <w:rFonts w:ascii="Times New Roman" w:eastAsia="Times New Roman" w:hAnsi="Times New Roman"/>
                <w:sz w:val="24"/>
              </w:rPr>
            </w:pPr>
          </w:p>
        </w:tc>
        <w:tc>
          <w:tcPr>
            <w:tcW w:w="80" w:type="dxa"/>
            <w:tcBorders>
              <w:bottom w:val="single" w:sz="8" w:space="0" w:color="auto"/>
            </w:tcBorders>
            <w:shd w:val="clear" w:color="auto" w:fill="auto"/>
            <w:vAlign w:val="bottom"/>
          </w:tcPr>
          <w:p w14:paraId="08E4BBC8" w14:textId="77777777" w:rsidR="009F5542" w:rsidRDefault="009F5542">
            <w:pPr>
              <w:spacing w:line="0" w:lineRule="atLeast"/>
              <w:rPr>
                <w:rFonts w:ascii="Times New Roman" w:eastAsia="Times New Roman" w:hAnsi="Times New Roman"/>
                <w:sz w:val="24"/>
              </w:rPr>
            </w:pPr>
          </w:p>
        </w:tc>
        <w:tc>
          <w:tcPr>
            <w:tcW w:w="140" w:type="dxa"/>
            <w:tcBorders>
              <w:bottom w:val="single" w:sz="8" w:space="0" w:color="auto"/>
              <w:right w:val="single" w:sz="8" w:space="0" w:color="auto"/>
            </w:tcBorders>
            <w:shd w:val="clear" w:color="auto" w:fill="auto"/>
            <w:vAlign w:val="bottom"/>
          </w:tcPr>
          <w:p w14:paraId="4A04AA1E" w14:textId="77777777" w:rsidR="009F5542" w:rsidRDefault="009F5542">
            <w:pPr>
              <w:spacing w:line="0" w:lineRule="atLeast"/>
              <w:rPr>
                <w:rFonts w:ascii="Times New Roman" w:eastAsia="Times New Roman" w:hAnsi="Times New Roman"/>
                <w:sz w:val="24"/>
              </w:rPr>
            </w:pPr>
          </w:p>
        </w:tc>
      </w:tr>
    </w:tbl>
    <w:p w14:paraId="695B2EB3"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5C7DB62F">
          <v:rect id="_x0000_s1047" style="position:absolute;margin-left:481.25pt;margin-top:-251.2pt;width:1pt;height:1pt;z-index:-251651072;mso-position-horizontal-relative:text;mso-position-vertical-relative:text" o:userdrawn="t" fillcolor="black" strokecolor="none"/>
        </w:pict>
      </w:r>
      <w:r>
        <w:rPr>
          <w:rFonts w:ascii="Times New Roman" w:eastAsia="Times New Roman" w:hAnsi="Times New Roman"/>
          <w:sz w:val="24"/>
        </w:rPr>
        <w:pict w14:anchorId="5DC31C50">
          <v:rect id="_x0000_s1048" style="position:absolute;margin-left:481.25pt;margin-top:-.7pt;width:1pt;height:.95pt;z-index:-251650048;mso-position-horizontal-relative:text;mso-position-vertical-relative:text" o:userdrawn="t" fillcolor="black" strokecolor="none"/>
        </w:pict>
      </w:r>
    </w:p>
    <w:p w14:paraId="6A1B7BD1" w14:textId="77777777" w:rsidR="009F5542" w:rsidRDefault="009F5542">
      <w:pPr>
        <w:numPr>
          <w:ilvl w:val="0"/>
          <w:numId w:val="15"/>
        </w:numPr>
        <w:tabs>
          <w:tab w:val="left" w:pos="168"/>
        </w:tabs>
        <w:spacing w:line="264" w:lineRule="auto"/>
        <w:ind w:left="7" w:hanging="7"/>
        <w:rPr>
          <w:rFonts w:ascii="Times New Roman" w:eastAsia="Times New Roman" w:hAnsi="Times New Roman"/>
          <w:sz w:val="22"/>
        </w:rPr>
      </w:pPr>
      <w:r>
        <w:rPr>
          <w:rFonts w:ascii="Times New Roman" w:eastAsia="Times New Roman" w:hAnsi="Times New Roman"/>
          <w:sz w:val="22"/>
        </w:rPr>
        <w:t>GNOME selects a random number within the user-selected range of windage values for each LE, and moves the LE according to that number at each time-step</w:t>
      </w:r>
    </w:p>
    <w:p w14:paraId="3B69E541" w14:textId="77777777" w:rsidR="009F5542" w:rsidRDefault="009F5542">
      <w:pPr>
        <w:spacing w:line="200" w:lineRule="exact"/>
        <w:rPr>
          <w:rFonts w:ascii="Times New Roman" w:eastAsia="Times New Roman" w:hAnsi="Times New Roman"/>
        </w:rPr>
      </w:pPr>
    </w:p>
    <w:p w14:paraId="688CD0C4" w14:textId="77777777" w:rsidR="009F5542" w:rsidRDefault="009F5542">
      <w:pPr>
        <w:spacing w:line="340" w:lineRule="exact"/>
        <w:rPr>
          <w:rFonts w:ascii="Times New Roman" w:eastAsia="Times New Roman" w:hAnsi="Times New Roman"/>
        </w:rPr>
      </w:pPr>
    </w:p>
    <w:p w14:paraId="7D31ED74" w14:textId="77777777" w:rsidR="009F5542" w:rsidRDefault="009F5542">
      <w:pPr>
        <w:spacing w:line="0" w:lineRule="atLeast"/>
        <w:ind w:left="7"/>
        <w:rPr>
          <w:rFonts w:ascii="Cambria" w:eastAsia="Cambria" w:hAnsi="Cambria"/>
          <w:sz w:val="22"/>
        </w:rPr>
      </w:pPr>
      <w:r>
        <w:rPr>
          <w:rFonts w:ascii="Cambria" w:eastAsia="Cambria" w:hAnsi="Cambria"/>
          <w:sz w:val="22"/>
        </w:rPr>
        <w:t>4.3.1.3 Best estimate and minimum regret trajectories</w:t>
      </w:r>
    </w:p>
    <w:p w14:paraId="7F6F7DD0" w14:textId="77777777" w:rsidR="009F5542" w:rsidRDefault="009F5542">
      <w:pPr>
        <w:spacing w:line="43" w:lineRule="exact"/>
        <w:rPr>
          <w:rFonts w:ascii="Times New Roman" w:eastAsia="Times New Roman" w:hAnsi="Times New Roman"/>
        </w:rPr>
      </w:pPr>
    </w:p>
    <w:p w14:paraId="733A8C5F" w14:textId="77777777" w:rsidR="009F5542" w:rsidRDefault="009F5542">
      <w:pPr>
        <w:spacing w:line="288" w:lineRule="auto"/>
        <w:ind w:left="7"/>
        <w:jc w:val="both"/>
        <w:rPr>
          <w:rFonts w:ascii="Times New Roman" w:eastAsia="Times New Roman" w:hAnsi="Times New Roman"/>
          <w:sz w:val="23"/>
        </w:rPr>
      </w:pPr>
      <w:r>
        <w:rPr>
          <w:rFonts w:ascii="Times New Roman" w:eastAsia="Times New Roman" w:hAnsi="Times New Roman"/>
          <w:sz w:val="23"/>
        </w:rPr>
        <w:t>Two different trajectory pictures are obtained in each GNOME simulation, as shown in Figure 12 in section 5: a best guess and a minimum regret trajectory. The best guess trajectory represents the most likely movement path of the spill, whereas the minimum regret trajectory provides an uncertainty bound. This second solution allows the model to predict other possible trajectories that are less likely to occur but which may have higher associated risks. The minimum regret trajectory gives information about ar</w:t>
      </w:r>
      <w:r>
        <w:rPr>
          <w:rFonts w:ascii="Times New Roman" w:eastAsia="Times New Roman" w:hAnsi="Times New Roman"/>
          <w:sz w:val="23"/>
        </w:rPr>
        <w:t xml:space="preserve">eas that could be impacted if, for example, the wind blows from somewhat different direction than the one specified, or if the currents in the area flow somewhat faster or slower than expected. All of the movers have default uncertainty parameters </w:t>
      </w:r>
      <w:r>
        <w:rPr>
          <w:rFonts w:ascii="Times New Roman" w:eastAsia="Times New Roman" w:hAnsi="Times New Roman"/>
          <w:sz w:val="23"/>
        </w:rPr>
        <w:t>–</w:t>
      </w:r>
      <w:r>
        <w:rPr>
          <w:rFonts w:ascii="Times New Roman" w:eastAsia="Times New Roman" w:hAnsi="Times New Roman"/>
          <w:sz w:val="23"/>
        </w:rPr>
        <w:t xml:space="preserve"> diffusion, currents, winds, and the component mover </w:t>
      </w:r>
      <w:r>
        <w:rPr>
          <w:rFonts w:ascii="Times New Roman" w:eastAsia="Times New Roman" w:hAnsi="Times New Roman"/>
          <w:sz w:val="23"/>
        </w:rPr>
        <w:t>(Zelenke, B., C. O</w:t>
      </w:r>
      <w:r>
        <w:rPr>
          <w:rFonts w:ascii="Times New Roman" w:eastAsia="Times New Roman" w:hAnsi="Times New Roman"/>
          <w:sz w:val="23"/>
        </w:rPr>
        <w:t>’Connor, C. Barker, C.J. Beegle</w:t>
      </w:r>
      <w:r>
        <w:rPr>
          <w:rFonts w:ascii="Times New Roman" w:eastAsia="Times New Roman" w:hAnsi="Times New Roman"/>
          <w:sz w:val="23"/>
        </w:rPr>
        <w:t>-Krause, 2012).</w:t>
      </w:r>
    </w:p>
    <w:p w14:paraId="28280370" w14:textId="77777777" w:rsidR="009F5542" w:rsidRDefault="009F5542">
      <w:pPr>
        <w:spacing w:line="283" w:lineRule="auto"/>
        <w:ind w:left="1140"/>
        <w:jc w:val="center"/>
        <w:rPr>
          <w:rFonts w:ascii="Times New Roman" w:eastAsia="Times New Roman" w:hAnsi="Times New Roman"/>
          <w:sz w:val="24"/>
        </w:rPr>
      </w:pPr>
      <w:r>
        <w:rPr>
          <w:rFonts w:ascii="Times New Roman" w:eastAsia="Times New Roman" w:hAnsi="Times New Roman"/>
          <w:sz w:val="24"/>
        </w:rPr>
        <w:t xml:space="preserve">Forecast wind and currents are usually not accurate to generate trajectories within 1.5 km of accuracy after 48 hours. Therefore, GNOME supports </w:t>
      </w:r>
      <w:r>
        <w:rPr>
          <w:rFonts w:ascii="Times New Roman" w:eastAsia="Times New Roman" w:hAnsi="Times New Roman"/>
          <w:sz w:val="24"/>
        </w:rPr>
        <w:t>user-specified uncertainty parameters, which are set 18</w:t>
      </w:r>
    </w:p>
    <w:p w14:paraId="22189AF5" w14:textId="77777777" w:rsidR="009F5542" w:rsidRDefault="009F5542">
      <w:pPr>
        <w:spacing w:line="283" w:lineRule="auto"/>
        <w:ind w:left="1140"/>
        <w:jc w:val="center"/>
        <w:rPr>
          <w:rFonts w:ascii="Times New Roman" w:eastAsia="Times New Roman" w:hAnsi="Times New Roman"/>
          <w:sz w:val="24"/>
        </w:rPr>
        <w:sectPr w:rsidR="00000000">
          <w:pgSz w:w="11900" w:h="16838"/>
          <w:pgMar w:top="1440" w:right="1126" w:bottom="377" w:left="1133" w:header="0" w:footer="0" w:gutter="0"/>
          <w:cols w:space="0" w:equalWidth="0">
            <w:col w:w="9647"/>
          </w:cols>
          <w:docGrid w:linePitch="360"/>
        </w:sectPr>
      </w:pPr>
    </w:p>
    <w:p w14:paraId="24FD767B" w14:textId="77777777" w:rsidR="009F5542" w:rsidRDefault="009F5542">
      <w:pPr>
        <w:spacing w:line="274" w:lineRule="auto"/>
        <w:jc w:val="both"/>
        <w:rPr>
          <w:rFonts w:ascii="Times New Roman" w:eastAsia="Times New Roman" w:hAnsi="Times New Roman"/>
          <w:sz w:val="24"/>
        </w:rPr>
      </w:pPr>
      <w:bookmarkStart w:id="19" w:name="page20"/>
      <w:bookmarkEnd w:id="19"/>
      <w:r>
        <w:rPr>
          <w:rFonts w:ascii="Times New Roman" w:eastAsia="Times New Roman" w:hAnsi="Times New Roman"/>
          <w:sz w:val="24"/>
        </w:rPr>
        <w:t>according to the uncertainty in the input data. The currents and wind dataset and the diffusion coefficient mentioned in Table 5 have parameters for start-time and duration of the uncertainty, which is treated according to the scheme shown in Table 6. The start time in the model run indicates the time at which the winds and currents forecast starts. The duration indicates how long an LE will keep the given uncertainty value, before having it randomly reset. Since the reference-case does not deal with the mo</w:t>
      </w:r>
      <w:r>
        <w:rPr>
          <w:rFonts w:ascii="Times New Roman" w:eastAsia="Times New Roman" w:hAnsi="Times New Roman"/>
          <w:sz w:val="24"/>
        </w:rPr>
        <w:t xml:space="preserve">delling of large object drift, default setting were kept for duration and uncertainty parameters, as recommended in </w:t>
      </w:r>
      <w:r>
        <w:rPr>
          <w:rFonts w:ascii="Times New Roman" w:eastAsia="Times New Roman" w:hAnsi="Times New Roman"/>
          <w:sz w:val="24"/>
        </w:rPr>
        <w:t>(Zelenke, B., C. O</w:t>
      </w:r>
      <w:r>
        <w:rPr>
          <w:rFonts w:ascii="Times New Roman" w:eastAsia="Times New Roman" w:hAnsi="Times New Roman"/>
          <w:sz w:val="24"/>
        </w:rPr>
        <w:t>’Connor, C.</w:t>
      </w:r>
      <w:r>
        <w:rPr>
          <w:rFonts w:ascii="Times New Roman" w:eastAsia="Times New Roman" w:hAnsi="Times New Roman"/>
          <w:sz w:val="24"/>
        </w:rPr>
        <w:t xml:space="preserve"> Barker, C.J. Beegle-Krause, 2012).</w:t>
      </w:r>
    </w:p>
    <w:p w14:paraId="2AB71F7B" w14:textId="77777777" w:rsidR="009F5542" w:rsidRDefault="009F5542">
      <w:pPr>
        <w:spacing w:line="326" w:lineRule="exact"/>
        <w:rPr>
          <w:rFonts w:ascii="Times New Roman" w:eastAsia="Times New Roman" w:hAnsi="Times New Roman"/>
        </w:rPr>
      </w:pPr>
    </w:p>
    <w:p w14:paraId="4E3F8082" w14:textId="77777777" w:rsidR="009F5542" w:rsidRDefault="009F5542">
      <w:pPr>
        <w:spacing w:line="0" w:lineRule="atLeast"/>
        <w:rPr>
          <w:rFonts w:ascii="Times New Roman" w:eastAsia="Times New Roman" w:hAnsi="Times New Roman"/>
          <w:b/>
          <w:sz w:val="22"/>
        </w:rPr>
      </w:pPr>
      <w:r>
        <w:rPr>
          <w:rFonts w:ascii="Times New Roman" w:eastAsia="Times New Roman" w:hAnsi="Times New Roman"/>
          <w:b/>
          <w:sz w:val="22"/>
        </w:rPr>
        <w:t>Table 6. Uncertainty assessment in the determination of minimum regret trajectories</w:t>
      </w:r>
    </w:p>
    <w:tbl>
      <w:tblPr>
        <w:tblW w:w="0" w:type="auto"/>
        <w:tblInd w:w="1350" w:type="dxa"/>
        <w:tblLayout w:type="fixed"/>
        <w:tblCellMar>
          <w:top w:w="0" w:type="dxa"/>
          <w:left w:w="0" w:type="dxa"/>
          <w:bottom w:w="0" w:type="dxa"/>
          <w:right w:w="0" w:type="dxa"/>
        </w:tblCellMar>
        <w:tblLook w:val="0000" w:firstRow="0" w:lastRow="0" w:firstColumn="0" w:lastColumn="0" w:noHBand="0" w:noVBand="0"/>
      </w:tblPr>
      <w:tblGrid>
        <w:gridCol w:w="1740"/>
        <w:gridCol w:w="2460"/>
        <w:gridCol w:w="2780"/>
      </w:tblGrid>
      <w:tr w:rsidR="00000000" w14:paraId="08C23599" w14:textId="77777777">
        <w:trPr>
          <w:trHeight w:val="288"/>
        </w:trPr>
        <w:tc>
          <w:tcPr>
            <w:tcW w:w="1740" w:type="dxa"/>
            <w:tcBorders>
              <w:top w:val="single" w:sz="8" w:space="0" w:color="auto"/>
              <w:left w:val="single" w:sz="8" w:space="0" w:color="auto"/>
              <w:bottom w:val="single" w:sz="8" w:space="0" w:color="auto"/>
              <w:right w:val="single" w:sz="8" w:space="0" w:color="auto"/>
            </w:tcBorders>
            <w:shd w:val="clear" w:color="auto" w:fill="auto"/>
            <w:vAlign w:val="bottom"/>
          </w:tcPr>
          <w:p w14:paraId="7531D85C"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Mover</w:t>
            </w:r>
          </w:p>
        </w:tc>
        <w:tc>
          <w:tcPr>
            <w:tcW w:w="2460" w:type="dxa"/>
            <w:tcBorders>
              <w:top w:val="single" w:sz="8" w:space="0" w:color="auto"/>
              <w:bottom w:val="single" w:sz="8" w:space="0" w:color="auto"/>
              <w:right w:val="single" w:sz="8" w:space="0" w:color="auto"/>
            </w:tcBorders>
            <w:shd w:val="clear" w:color="auto" w:fill="auto"/>
            <w:vAlign w:val="bottom"/>
          </w:tcPr>
          <w:p w14:paraId="14463929" w14:textId="77777777" w:rsidR="009F5542" w:rsidRDefault="009F5542">
            <w:pPr>
              <w:spacing w:line="0" w:lineRule="atLeast"/>
              <w:ind w:left="80"/>
              <w:rPr>
                <w:rFonts w:ascii="Times New Roman" w:eastAsia="Times New Roman" w:hAnsi="Times New Roman"/>
                <w:b/>
                <w:sz w:val="24"/>
              </w:rPr>
            </w:pPr>
            <w:r>
              <w:rPr>
                <w:rFonts w:ascii="Times New Roman" w:eastAsia="Times New Roman" w:hAnsi="Times New Roman"/>
                <w:b/>
                <w:sz w:val="24"/>
              </w:rPr>
              <w:t>Parameter</w:t>
            </w:r>
          </w:p>
        </w:tc>
        <w:tc>
          <w:tcPr>
            <w:tcW w:w="2780" w:type="dxa"/>
            <w:tcBorders>
              <w:top w:val="single" w:sz="8" w:space="0" w:color="auto"/>
              <w:bottom w:val="single" w:sz="8" w:space="0" w:color="auto"/>
              <w:right w:val="single" w:sz="8" w:space="0" w:color="auto"/>
            </w:tcBorders>
            <w:shd w:val="clear" w:color="auto" w:fill="auto"/>
            <w:vAlign w:val="bottom"/>
          </w:tcPr>
          <w:p w14:paraId="650B978F" w14:textId="77777777" w:rsidR="009F5542" w:rsidRDefault="009F5542">
            <w:pPr>
              <w:spacing w:line="0" w:lineRule="atLeast"/>
              <w:ind w:left="80"/>
              <w:rPr>
                <w:rFonts w:ascii="Times New Roman" w:eastAsia="Times New Roman" w:hAnsi="Times New Roman"/>
                <w:b/>
                <w:sz w:val="24"/>
              </w:rPr>
            </w:pPr>
            <w:r>
              <w:rPr>
                <w:rFonts w:ascii="Times New Roman" w:eastAsia="Times New Roman" w:hAnsi="Times New Roman"/>
                <w:b/>
                <w:sz w:val="24"/>
              </w:rPr>
              <w:t>Uncertainty assessment</w:t>
            </w:r>
          </w:p>
        </w:tc>
      </w:tr>
      <w:tr w:rsidR="00000000" w14:paraId="10C5253C" w14:textId="77777777">
        <w:trPr>
          <w:trHeight w:val="263"/>
        </w:trPr>
        <w:tc>
          <w:tcPr>
            <w:tcW w:w="1740" w:type="dxa"/>
            <w:tcBorders>
              <w:left w:val="single" w:sz="8" w:space="0" w:color="auto"/>
              <w:right w:val="single" w:sz="8" w:space="0" w:color="auto"/>
            </w:tcBorders>
            <w:shd w:val="clear" w:color="auto" w:fill="auto"/>
            <w:vAlign w:val="bottom"/>
          </w:tcPr>
          <w:p w14:paraId="1D8EF099" w14:textId="77777777" w:rsidR="009F5542" w:rsidRDefault="009F5542">
            <w:pPr>
              <w:spacing w:line="263" w:lineRule="exact"/>
              <w:ind w:left="100"/>
              <w:rPr>
                <w:rFonts w:ascii="Times New Roman" w:eastAsia="Times New Roman" w:hAnsi="Times New Roman"/>
                <w:sz w:val="24"/>
              </w:rPr>
            </w:pPr>
            <w:r>
              <w:rPr>
                <w:rFonts w:ascii="Times New Roman" w:eastAsia="Times New Roman" w:hAnsi="Times New Roman"/>
                <w:sz w:val="24"/>
              </w:rPr>
              <w:t>Wind</w:t>
            </w:r>
          </w:p>
        </w:tc>
        <w:tc>
          <w:tcPr>
            <w:tcW w:w="2460" w:type="dxa"/>
            <w:tcBorders>
              <w:bottom w:val="single" w:sz="8" w:space="0" w:color="auto"/>
              <w:right w:val="single" w:sz="8" w:space="0" w:color="auto"/>
            </w:tcBorders>
            <w:shd w:val="clear" w:color="auto" w:fill="auto"/>
            <w:vAlign w:val="bottom"/>
          </w:tcPr>
          <w:p w14:paraId="0FB0D209" w14:textId="77777777" w:rsidR="009F5542" w:rsidRDefault="009F5542">
            <w:pPr>
              <w:spacing w:line="263" w:lineRule="exact"/>
              <w:ind w:left="80"/>
              <w:rPr>
                <w:rFonts w:ascii="Times New Roman" w:eastAsia="Times New Roman" w:hAnsi="Times New Roman"/>
                <w:sz w:val="24"/>
              </w:rPr>
            </w:pPr>
            <w:r>
              <w:rPr>
                <w:rFonts w:ascii="Times New Roman" w:eastAsia="Times New Roman" w:hAnsi="Times New Roman"/>
                <w:sz w:val="24"/>
              </w:rPr>
              <w:t>Speed Scale</w:t>
            </w:r>
          </w:p>
        </w:tc>
        <w:tc>
          <w:tcPr>
            <w:tcW w:w="2780" w:type="dxa"/>
            <w:tcBorders>
              <w:bottom w:val="single" w:sz="8" w:space="0" w:color="auto"/>
              <w:right w:val="single" w:sz="8" w:space="0" w:color="auto"/>
            </w:tcBorders>
            <w:shd w:val="clear" w:color="auto" w:fill="auto"/>
            <w:vAlign w:val="bottom"/>
          </w:tcPr>
          <w:p w14:paraId="0D765C71" w14:textId="77777777" w:rsidR="009F5542" w:rsidRDefault="009F5542">
            <w:pPr>
              <w:spacing w:line="263" w:lineRule="exact"/>
              <w:ind w:left="80"/>
              <w:rPr>
                <w:rFonts w:ascii="Times New Roman" w:eastAsia="Times New Roman" w:hAnsi="Times New Roman"/>
                <w:sz w:val="24"/>
              </w:rPr>
            </w:pPr>
            <w:r>
              <w:rPr>
                <w:rFonts w:ascii="Times New Roman" w:eastAsia="Times New Roman" w:hAnsi="Times New Roman"/>
                <w:sz w:val="24"/>
              </w:rPr>
              <w:t>2</w:t>
            </w:r>
          </w:p>
        </w:tc>
      </w:tr>
      <w:tr w:rsidR="00000000" w14:paraId="2ECC64CB" w14:textId="77777777">
        <w:trPr>
          <w:trHeight w:val="268"/>
        </w:trPr>
        <w:tc>
          <w:tcPr>
            <w:tcW w:w="1740" w:type="dxa"/>
            <w:tcBorders>
              <w:left w:val="single" w:sz="8" w:space="0" w:color="auto"/>
              <w:right w:val="single" w:sz="8" w:space="0" w:color="auto"/>
            </w:tcBorders>
            <w:shd w:val="clear" w:color="auto" w:fill="auto"/>
            <w:vAlign w:val="bottom"/>
          </w:tcPr>
          <w:p w14:paraId="76321B87" w14:textId="77777777" w:rsidR="009F5542" w:rsidRDefault="009F5542">
            <w:pPr>
              <w:spacing w:line="0" w:lineRule="atLeast"/>
              <w:rPr>
                <w:rFonts w:ascii="Times New Roman" w:eastAsia="Times New Roman" w:hAnsi="Times New Roman"/>
                <w:sz w:val="23"/>
              </w:rPr>
            </w:pPr>
          </w:p>
        </w:tc>
        <w:tc>
          <w:tcPr>
            <w:tcW w:w="2460" w:type="dxa"/>
            <w:tcBorders>
              <w:bottom w:val="single" w:sz="8" w:space="0" w:color="auto"/>
              <w:right w:val="single" w:sz="8" w:space="0" w:color="auto"/>
            </w:tcBorders>
            <w:shd w:val="clear" w:color="auto" w:fill="auto"/>
            <w:vAlign w:val="bottom"/>
          </w:tcPr>
          <w:p w14:paraId="7B56F4BD"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Angle Scale</w:t>
            </w:r>
          </w:p>
        </w:tc>
        <w:tc>
          <w:tcPr>
            <w:tcW w:w="2780" w:type="dxa"/>
            <w:tcBorders>
              <w:bottom w:val="single" w:sz="8" w:space="0" w:color="auto"/>
              <w:right w:val="single" w:sz="8" w:space="0" w:color="auto"/>
            </w:tcBorders>
            <w:shd w:val="clear" w:color="auto" w:fill="auto"/>
            <w:vAlign w:val="bottom"/>
          </w:tcPr>
          <w:p w14:paraId="51F7E9AD"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0.4 radians</w:t>
            </w:r>
          </w:p>
        </w:tc>
      </w:tr>
      <w:tr w:rsidR="00000000" w14:paraId="00C18350" w14:textId="77777777">
        <w:trPr>
          <w:trHeight w:val="266"/>
        </w:trPr>
        <w:tc>
          <w:tcPr>
            <w:tcW w:w="1740" w:type="dxa"/>
            <w:tcBorders>
              <w:left w:val="single" w:sz="8" w:space="0" w:color="auto"/>
              <w:right w:val="single" w:sz="8" w:space="0" w:color="auto"/>
            </w:tcBorders>
            <w:shd w:val="clear" w:color="auto" w:fill="auto"/>
            <w:vAlign w:val="bottom"/>
          </w:tcPr>
          <w:p w14:paraId="72439C81" w14:textId="77777777" w:rsidR="009F5542" w:rsidRDefault="009F5542">
            <w:pPr>
              <w:spacing w:line="0" w:lineRule="atLeast"/>
              <w:rPr>
                <w:rFonts w:ascii="Times New Roman" w:eastAsia="Times New Roman" w:hAnsi="Times New Roman"/>
                <w:sz w:val="23"/>
              </w:rPr>
            </w:pPr>
          </w:p>
        </w:tc>
        <w:tc>
          <w:tcPr>
            <w:tcW w:w="2460" w:type="dxa"/>
            <w:tcBorders>
              <w:bottom w:val="single" w:sz="8" w:space="0" w:color="auto"/>
              <w:right w:val="single" w:sz="8" w:space="0" w:color="auto"/>
            </w:tcBorders>
            <w:shd w:val="clear" w:color="auto" w:fill="auto"/>
            <w:vAlign w:val="bottom"/>
          </w:tcPr>
          <w:p w14:paraId="26D7FC1F"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Start Time</w:t>
            </w:r>
          </w:p>
        </w:tc>
        <w:tc>
          <w:tcPr>
            <w:tcW w:w="2780" w:type="dxa"/>
            <w:tcBorders>
              <w:bottom w:val="single" w:sz="8" w:space="0" w:color="auto"/>
              <w:right w:val="single" w:sz="8" w:space="0" w:color="auto"/>
            </w:tcBorders>
            <w:shd w:val="clear" w:color="auto" w:fill="auto"/>
            <w:vAlign w:val="bottom"/>
          </w:tcPr>
          <w:p w14:paraId="46F00375"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0 hour</w:t>
            </w:r>
          </w:p>
        </w:tc>
      </w:tr>
      <w:tr w:rsidR="00000000" w14:paraId="2063E7CE" w14:textId="77777777">
        <w:trPr>
          <w:trHeight w:val="266"/>
        </w:trPr>
        <w:tc>
          <w:tcPr>
            <w:tcW w:w="1740" w:type="dxa"/>
            <w:tcBorders>
              <w:left w:val="single" w:sz="8" w:space="0" w:color="auto"/>
              <w:bottom w:val="single" w:sz="8" w:space="0" w:color="auto"/>
              <w:right w:val="single" w:sz="8" w:space="0" w:color="auto"/>
            </w:tcBorders>
            <w:shd w:val="clear" w:color="auto" w:fill="auto"/>
            <w:vAlign w:val="bottom"/>
          </w:tcPr>
          <w:p w14:paraId="1AD74571" w14:textId="77777777" w:rsidR="009F5542" w:rsidRDefault="009F5542">
            <w:pPr>
              <w:spacing w:line="0" w:lineRule="atLeast"/>
              <w:rPr>
                <w:rFonts w:ascii="Times New Roman" w:eastAsia="Times New Roman" w:hAnsi="Times New Roman"/>
                <w:sz w:val="23"/>
              </w:rPr>
            </w:pPr>
          </w:p>
        </w:tc>
        <w:tc>
          <w:tcPr>
            <w:tcW w:w="2460" w:type="dxa"/>
            <w:tcBorders>
              <w:bottom w:val="single" w:sz="8" w:space="0" w:color="auto"/>
              <w:right w:val="single" w:sz="8" w:space="0" w:color="auto"/>
            </w:tcBorders>
            <w:shd w:val="clear" w:color="auto" w:fill="auto"/>
            <w:vAlign w:val="bottom"/>
          </w:tcPr>
          <w:p w14:paraId="4F8FCE6D"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Duration</w:t>
            </w:r>
          </w:p>
        </w:tc>
        <w:tc>
          <w:tcPr>
            <w:tcW w:w="2780" w:type="dxa"/>
            <w:tcBorders>
              <w:bottom w:val="single" w:sz="8" w:space="0" w:color="auto"/>
              <w:right w:val="single" w:sz="8" w:space="0" w:color="auto"/>
            </w:tcBorders>
            <w:shd w:val="clear" w:color="auto" w:fill="auto"/>
            <w:vAlign w:val="bottom"/>
          </w:tcPr>
          <w:p w14:paraId="5AEF10C9"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3 hours</w:t>
            </w:r>
          </w:p>
        </w:tc>
      </w:tr>
      <w:tr w:rsidR="00000000" w14:paraId="129741C8" w14:textId="77777777">
        <w:trPr>
          <w:trHeight w:val="266"/>
        </w:trPr>
        <w:tc>
          <w:tcPr>
            <w:tcW w:w="1740" w:type="dxa"/>
            <w:tcBorders>
              <w:left w:val="single" w:sz="8" w:space="0" w:color="auto"/>
              <w:right w:val="single" w:sz="8" w:space="0" w:color="auto"/>
            </w:tcBorders>
            <w:shd w:val="clear" w:color="auto" w:fill="auto"/>
            <w:vAlign w:val="bottom"/>
          </w:tcPr>
          <w:p w14:paraId="33C09C2F"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Current</w:t>
            </w:r>
          </w:p>
        </w:tc>
        <w:tc>
          <w:tcPr>
            <w:tcW w:w="2460" w:type="dxa"/>
            <w:tcBorders>
              <w:bottom w:val="single" w:sz="8" w:space="0" w:color="auto"/>
              <w:right w:val="single" w:sz="8" w:space="0" w:color="auto"/>
            </w:tcBorders>
            <w:shd w:val="clear" w:color="auto" w:fill="auto"/>
            <w:vAlign w:val="bottom"/>
          </w:tcPr>
          <w:p w14:paraId="7F348273"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Along Current</w:t>
            </w:r>
          </w:p>
        </w:tc>
        <w:tc>
          <w:tcPr>
            <w:tcW w:w="2780" w:type="dxa"/>
            <w:tcBorders>
              <w:bottom w:val="single" w:sz="8" w:space="0" w:color="auto"/>
              <w:right w:val="single" w:sz="8" w:space="0" w:color="auto"/>
            </w:tcBorders>
            <w:shd w:val="clear" w:color="auto" w:fill="auto"/>
            <w:vAlign w:val="bottom"/>
          </w:tcPr>
          <w:p w14:paraId="1C7D6BA4"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30 %</w:t>
            </w:r>
          </w:p>
        </w:tc>
      </w:tr>
      <w:tr w:rsidR="00000000" w14:paraId="4B4148A8" w14:textId="77777777">
        <w:trPr>
          <w:trHeight w:val="266"/>
        </w:trPr>
        <w:tc>
          <w:tcPr>
            <w:tcW w:w="1740" w:type="dxa"/>
            <w:tcBorders>
              <w:left w:val="single" w:sz="8" w:space="0" w:color="auto"/>
              <w:right w:val="single" w:sz="8" w:space="0" w:color="auto"/>
            </w:tcBorders>
            <w:shd w:val="clear" w:color="auto" w:fill="auto"/>
            <w:vAlign w:val="bottom"/>
          </w:tcPr>
          <w:p w14:paraId="4FC348E8" w14:textId="77777777" w:rsidR="009F5542" w:rsidRDefault="009F5542">
            <w:pPr>
              <w:spacing w:line="0" w:lineRule="atLeast"/>
              <w:rPr>
                <w:rFonts w:ascii="Times New Roman" w:eastAsia="Times New Roman" w:hAnsi="Times New Roman"/>
                <w:sz w:val="23"/>
              </w:rPr>
            </w:pPr>
          </w:p>
        </w:tc>
        <w:tc>
          <w:tcPr>
            <w:tcW w:w="2460" w:type="dxa"/>
            <w:tcBorders>
              <w:bottom w:val="single" w:sz="8" w:space="0" w:color="auto"/>
              <w:right w:val="single" w:sz="8" w:space="0" w:color="auto"/>
            </w:tcBorders>
            <w:shd w:val="clear" w:color="auto" w:fill="auto"/>
            <w:vAlign w:val="bottom"/>
          </w:tcPr>
          <w:p w14:paraId="11D0CF6A"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Cross Current</w:t>
            </w:r>
          </w:p>
        </w:tc>
        <w:tc>
          <w:tcPr>
            <w:tcW w:w="2780" w:type="dxa"/>
            <w:tcBorders>
              <w:bottom w:val="single" w:sz="8" w:space="0" w:color="auto"/>
              <w:right w:val="single" w:sz="8" w:space="0" w:color="auto"/>
            </w:tcBorders>
            <w:shd w:val="clear" w:color="auto" w:fill="auto"/>
            <w:vAlign w:val="bottom"/>
          </w:tcPr>
          <w:p w14:paraId="12B1D4E6"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30 %</w:t>
            </w:r>
          </w:p>
        </w:tc>
      </w:tr>
      <w:tr w:rsidR="00000000" w14:paraId="4A57A46D" w14:textId="77777777">
        <w:trPr>
          <w:trHeight w:val="266"/>
        </w:trPr>
        <w:tc>
          <w:tcPr>
            <w:tcW w:w="1740" w:type="dxa"/>
            <w:tcBorders>
              <w:left w:val="single" w:sz="8" w:space="0" w:color="auto"/>
              <w:right w:val="single" w:sz="8" w:space="0" w:color="auto"/>
            </w:tcBorders>
            <w:shd w:val="clear" w:color="auto" w:fill="auto"/>
            <w:vAlign w:val="bottom"/>
          </w:tcPr>
          <w:p w14:paraId="228D2B5A" w14:textId="77777777" w:rsidR="009F5542" w:rsidRDefault="009F5542">
            <w:pPr>
              <w:spacing w:line="0" w:lineRule="atLeast"/>
              <w:rPr>
                <w:rFonts w:ascii="Times New Roman" w:eastAsia="Times New Roman" w:hAnsi="Times New Roman"/>
                <w:sz w:val="23"/>
              </w:rPr>
            </w:pPr>
          </w:p>
        </w:tc>
        <w:tc>
          <w:tcPr>
            <w:tcW w:w="2460" w:type="dxa"/>
            <w:tcBorders>
              <w:bottom w:val="single" w:sz="8" w:space="0" w:color="auto"/>
              <w:right w:val="single" w:sz="8" w:space="0" w:color="auto"/>
            </w:tcBorders>
            <w:shd w:val="clear" w:color="auto" w:fill="auto"/>
            <w:vAlign w:val="bottom"/>
          </w:tcPr>
          <w:p w14:paraId="1CC4D8C4"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Start Time</w:t>
            </w:r>
          </w:p>
        </w:tc>
        <w:tc>
          <w:tcPr>
            <w:tcW w:w="2780" w:type="dxa"/>
            <w:tcBorders>
              <w:bottom w:val="single" w:sz="8" w:space="0" w:color="auto"/>
              <w:right w:val="single" w:sz="8" w:space="0" w:color="auto"/>
            </w:tcBorders>
            <w:shd w:val="clear" w:color="auto" w:fill="auto"/>
            <w:vAlign w:val="bottom"/>
          </w:tcPr>
          <w:p w14:paraId="46BC8C1A"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0 hour</w:t>
            </w:r>
          </w:p>
        </w:tc>
      </w:tr>
      <w:tr w:rsidR="00000000" w14:paraId="1F9B1751" w14:textId="77777777">
        <w:trPr>
          <w:trHeight w:val="266"/>
        </w:trPr>
        <w:tc>
          <w:tcPr>
            <w:tcW w:w="1740" w:type="dxa"/>
            <w:tcBorders>
              <w:left w:val="single" w:sz="8" w:space="0" w:color="auto"/>
              <w:bottom w:val="single" w:sz="8" w:space="0" w:color="auto"/>
              <w:right w:val="single" w:sz="8" w:space="0" w:color="auto"/>
            </w:tcBorders>
            <w:shd w:val="clear" w:color="auto" w:fill="auto"/>
            <w:vAlign w:val="bottom"/>
          </w:tcPr>
          <w:p w14:paraId="1F4BC16A" w14:textId="77777777" w:rsidR="009F5542" w:rsidRDefault="009F5542">
            <w:pPr>
              <w:spacing w:line="0" w:lineRule="atLeast"/>
              <w:rPr>
                <w:rFonts w:ascii="Times New Roman" w:eastAsia="Times New Roman" w:hAnsi="Times New Roman"/>
                <w:sz w:val="23"/>
              </w:rPr>
            </w:pPr>
          </w:p>
        </w:tc>
        <w:tc>
          <w:tcPr>
            <w:tcW w:w="2460" w:type="dxa"/>
            <w:tcBorders>
              <w:bottom w:val="single" w:sz="8" w:space="0" w:color="auto"/>
              <w:right w:val="single" w:sz="8" w:space="0" w:color="auto"/>
            </w:tcBorders>
            <w:shd w:val="clear" w:color="auto" w:fill="auto"/>
            <w:vAlign w:val="bottom"/>
          </w:tcPr>
          <w:p w14:paraId="3847D4DA"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Duration</w:t>
            </w:r>
          </w:p>
        </w:tc>
        <w:tc>
          <w:tcPr>
            <w:tcW w:w="2780" w:type="dxa"/>
            <w:tcBorders>
              <w:bottom w:val="single" w:sz="8" w:space="0" w:color="auto"/>
              <w:right w:val="single" w:sz="8" w:space="0" w:color="auto"/>
            </w:tcBorders>
            <w:shd w:val="clear" w:color="auto" w:fill="auto"/>
            <w:vAlign w:val="bottom"/>
          </w:tcPr>
          <w:p w14:paraId="36BD84C4"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48 hours</w:t>
            </w:r>
          </w:p>
        </w:tc>
      </w:tr>
      <w:tr w:rsidR="00000000" w14:paraId="09CF88AC" w14:textId="77777777">
        <w:trPr>
          <w:trHeight w:val="268"/>
        </w:trPr>
        <w:tc>
          <w:tcPr>
            <w:tcW w:w="1740" w:type="dxa"/>
            <w:tcBorders>
              <w:left w:val="single" w:sz="8" w:space="0" w:color="auto"/>
              <w:bottom w:val="single" w:sz="8" w:space="0" w:color="auto"/>
              <w:right w:val="single" w:sz="8" w:space="0" w:color="auto"/>
            </w:tcBorders>
            <w:shd w:val="clear" w:color="auto" w:fill="auto"/>
            <w:vAlign w:val="bottom"/>
          </w:tcPr>
          <w:p w14:paraId="1BDA362D" w14:textId="77777777" w:rsidR="009F5542" w:rsidRDefault="009F5542">
            <w:pPr>
              <w:spacing w:line="264" w:lineRule="exact"/>
              <w:ind w:left="100"/>
              <w:rPr>
                <w:rFonts w:ascii="Times New Roman" w:eastAsia="Times New Roman" w:hAnsi="Times New Roman"/>
                <w:sz w:val="24"/>
              </w:rPr>
            </w:pPr>
            <w:r>
              <w:rPr>
                <w:rFonts w:ascii="Times New Roman" w:eastAsia="Times New Roman" w:hAnsi="Times New Roman"/>
                <w:sz w:val="24"/>
              </w:rPr>
              <w:t>Diffusion</w:t>
            </w:r>
          </w:p>
        </w:tc>
        <w:tc>
          <w:tcPr>
            <w:tcW w:w="2460" w:type="dxa"/>
            <w:tcBorders>
              <w:bottom w:val="single" w:sz="8" w:space="0" w:color="auto"/>
              <w:right w:val="single" w:sz="8" w:space="0" w:color="auto"/>
            </w:tcBorders>
            <w:shd w:val="clear" w:color="auto" w:fill="auto"/>
            <w:vAlign w:val="bottom"/>
          </w:tcPr>
          <w:p w14:paraId="1D5D1538"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Uncertainty Factor</w:t>
            </w:r>
          </w:p>
        </w:tc>
        <w:tc>
          <w:tcPr>
            <w:tcW w:w="2780" w:type="dxa"/>
            <w:tcBorders>
              <w:bottom w:val="single" w:sz="8" w:space="0" w:color="auto"/>
              <w:right w:val="single" w:sz="8" w:space="0" w:color="auto"/>
            </w:tcBorders>
            <w:shd w:val="clear" w:color="auto" w:fill="auto"/>
            <w:vAlign w:val="bottom"/>
          </w:tcPr>
          <w:p w14:paraId="1703DA04" w14:textId="77777777" w:rsidR="009F5542" w:rsidRDefault="009F5542">
            <w:pPr>
              <w:spacing w:line="264" w:lineRule="exact"/>
              <w:ind w:left="80"/>
              <w:rPr>
                <w:rFonts w:ascii="Times New Roman" w:eastAsia="Times New Roman" w:hAnsi="Times New Roman"/>
                <w:sz w:val="24"/>
              </w:rPr>
            </w:pPr>
            <w:r>
              <w:rPr>
                <w:rFonts w:ascii="Times New Roman" w:eastAsia="Times New Roman" w:hAnsi="Times New Roman"/>
                <w:sz w:val="24"/>
              </w:rPr>
              <w:t>2</w:t>
            </w:r>
          </w:p>
        </w:tc>
      </w:tr>
    </w:tbl>
    <w:p w14:paraId="79BAF151" w14:textId="77777777" w:rsidR="009F5542" w:rsidRDefault="009F5542">
      <w:pPr>
        <w:spacing w:line="200" w:lineRule="exact"/>
        <w:rPr>
          <w:rFonts w:ascii="Times New Roman" w:eastAsia="Times New Roman" w:hAnsi="Times New Roman"/>
        </w:rPr>
      </w:pPr>
    </w:p>
    <w:p w14:paraId="13C8B188" w14:textId="77777777" w:rsidR="009F5542" w:rsidRDefault="009F5542">
      <w:pPr>
        <w:spacing w:line="200" w:lineRule="exact"/>
        <w:rPr>
          <w:rFonts w:ascii="Times New Roman" w:eastAsia="Times New Roman" w:hAnsi="Times New Roman"/>
        </w:rPr>
      </w:pPr>
    </w:p>
    <w:p w14:paraId="154F60B0" w14:textId="77777777" w:rsidR="009F5542" w:rsidRDefault="009F5542">
      <w:pPr>
        <w:spacing w:line="394" w:lineRule="exact"/>
        <w:rPr>
          <w:rFonts w:ascii="Times New Roman" w:eastAsia="Times New Roman" w:hAnsi="Times New Roman"/>
        </w:rPr>
      </w:pPr>
    </w:p>
    <w:p w14:paraId="213CEED8" w14:textId="77777777" w:rsidR="009F5542" w:rsidRDefault="009F5542">
      <w:pPr>
        <w:numPr>
          <w:ilvl w:val="0"/>
          <w:numId w:val="16"/>
        </w:numPr>
        <w:tabs>
          <w:tab w:val="left" w:pos="560"/>
        </w:tabs>
        <w:spacing w:line="0" w:lineRule="atLeast"/>
        <w:ind w:left="560" w:hanging="284"/>
        <w:rPr>
          <w:rFonts w:ascii="Times New Roman" w:eastAsia="Times New Roman" w:hAnsi="Times New Roman"/>
          <w:b/>
          <w:sz w:val="24"/>
        </w:rPr>
      </w:pPr>
      <w:r>
        <w:rPr>
          <w:rFonts w:ascii="Times New Roman" w:eastAsia="Times New Roman" w:hAnsi="Times New Roman"/>
          <w:b/>
          <w:sz w:val="28"/>
        </w:rPr>
        <w:t>Results and discussion</w:t>
      </w:r>
    </w:p>
    <w:p w14:paraId="39A3A312" w14:textId="77777777" w:rsidR="009F5542" w:rsidRDefault="009F5542">
      <w:pPr>
        <w:spacing w:line="55" w:lineRule="exact"/>
        <w:rPr>
          <w:rFonts w:ascii="Times New Roman" w:eastAsia="Times New Roman" w:hAnsi="Times New Roman"/>
        </w:rPr>
      </w:pPr>
    </w:p>
    <w:p w14:paraId="55B3B1C5" w14:textId="77777777" w:rsidR="009F5542" w:rsidRDefault="009F5542">
      <w:pPr>
        <w:spacing w:line="266" w:lineRule="auto"/>
        <w:ind w:right="20"/>
        <w:jc w:val="both"/>
        <w:rPr>
          <w:rFonts w:ascii="Times New Roman" w:eastAsia="Times New Roman" w:hAnsi="Times New Roman"/>
          <w:sz w:val="24"/>
        </w:rPr>
      </w:pPr>
      <w:r>
        <w:rPr>
          <w:rFonts w:ascii="Times New Roman" w:eastAsia="Times New Roman" w:hAnsi="Times New Roman"/>
          <w:sz w:val="24"/>
        </w:rPr>
        <w:t>Results are described in the following sections. It is necessary to stress that every finding is derived from theoretical simulations performed during the development of this research.</w:t>
      </w:r>
    </w:p>
    <w:p w14:paraId="69B7B04D" w14:textId="77777777" w:rsidR="009F5542" w:rsidRDefault="009F5542">
      <w:pPr>
        <w:spacing w:line="218" w:lineRule="exact"/>
        <w:rPr>
          <w:rFonts w:ascii="Times New Roman" w:eastAsia="Times New Roman" w:hAnsi="Times New Roman"/>
        </w:rPr>
      </w:pPr>
    </w:p>
    <w:p w14:paraId="46F35CBA" w14:textId="77777777" w:rsidR="009F5542" w:rsidRDefault="009F5542">
      <w:pPr>
        <w:spacing w:line="0" w:lineRule="atLeast"/>
        <w:ind w:left="700"/>
        <w:rPr>
          <w:rFonts w:ascii="Times New Roman" w:eastAsia="Times New Roman" w:hAnsi="Times New Roman"/>
          <w:b/>
          <w:sz w:val="24"/>
        </w:rPr>
      </w:pPr>
      <w:r>
        <w:rPr>
          <w:rFonts w:ascii="Times New Roman" w:eastAsia="Times New Roman" w:hAnsi="Times New Roman"/>
          <w:b/>
          <w:sz w:val="24"/>
        </w:rPr>
        <w:t>5.1  Dynamic risk assessment</w:t>
      </w:r>
    </w:p>
    <w:p w14:paraId="013934D9" w14:textId="77777777" w:rsidR="009F5542" w:rsidRDefault="009F5542">
      <w:pPr>
        <w:spacing w:line="46" w:lineRule="exact"/>
        <w:rPr>
          <w:rFonts w:ascii="Times New Roman" w:eastAsia="Times New Roman" w:hAnsi="Times New Roman"/>
        </w:rPr>
      </w:pPr>
    </w:p>
    <w:p w14:paraId="0AAD242E" w14:textId="77777777" w:rsidR="009F5542" w:rsidRDefault="009F5542">
      <w:pPr>
        <w:spacing w:line="274" w:lineRule="auto"/>
        <w:jc w:val="both"/>
        <w:rPr>
          <w:rFonts w:ascii="Times New Roman" w:eastAsia="Times New Roman" w:hAnsi="Times New Roman"/>
          <w:sz w:val="24"/>
        </w:rPr>
      </w:pPr>
      <w:r>
        <w:rPr>
          <w:rFonts w:ascii="Times New Roman" w:eastAsia="Times New Roman" w:hAnsi="Times New Roman"/>
          <w:sz w:val="24"/>
        </w:rPr>
        <w:t>Results of dynamic risk assessment are shown in Figure 10, according to the RB established visualization format (Table 1). Human and environmental risks were respectively assessed and expressed as PLL (Figure 10a) and frequency of oil spill to sea (Figure 10b). PLL is a widely used risk metric describing the expected value of human fatalities per year (Johansen and Rausand, 2014). Due to scarcity of data, the model was tested on simulated indicator trends, in order to evaluate its response.</w:t>
      </w:r>
    </w:p>
    <w:p w14:paraId="2F51A6CB"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212210D7">
          <v:shape id="_x0000_s1049" type="#_x0000_t75" style="position:absolute;margin-left:30.95pt;margin-top:16.3pt;width:421.6pt;height:153.6pt;z-index:-251649024">
            <v:imagedata r:id="rId33" o:title=""/>
          </v:shape>
        </w:pict>
      </w:r>
    </w:p>
    <w:p w14:paraId="6A7893EC" w14:textId="77777777" w:rsidR="009F5542" w:rsidRDefault="009F5542">
      <w:pPr>
        <w:spacing w:line="20" w:lineRule="exact"/>
        <w:rPr>
          <w:rFonts w:ascii="Times New Roman" w:eastAsia="Times New Roman" w:hAnsi="Times New Roman"/>
        </w:rPr>
        <w:sectPr w:rsidR="00000000">
          <w:pgSz w:w="11900" w:h="16838"/>
          <w:pgMar w:top="1420" w:right="1126" w:bottom="425" w:left="1140" w:header="0" w:footer="0" w:gutter="0"/>
          <w:cols w:space="0" w:equalWidth="0">
            <w:col w:w="9640"/>
          </w:cols>
          <w:docGrid w:linePitch="360"/>
        </w:sectPr>
      </w:pPr>
    </w:p>
    <w:p w14:paraId="2ECFA295" w14:textId="77777777" w:rsidR="009F5542" w:rsidRDefault="009F5542">
      <w:pPr>
        <w:spacing w:line="390" w:lineRule="exact"/>
        <w:rPr>
          <w:rFonts w:ascii="Times New Roman" w:eastAsia="Times New Roman" w:hAnsi="Times New Roman"/>
        </w:rPr>
      </w:pPr>
    </w:p>
    <w:tbl>
      <w:tblPr>
        <w:tblW w:w="0" w:type="auto"/>
        <w:tblInd w:w="740" w:type="dxa"/>
        <w:tblLayout w:type="fixed"/>
        <w:tblCellMar>
          <w:top w:w="0" w:type="dxa"/>
          <w:left w:w="0" w:type="dxa"/>
          <w:bottom w:w="0" w:type="dxa"/>
          <w:right w:w="0" w:type="dxa"/>
        </w:tblCellMar>
        <w:tblLook w:val="0000" w:firstRow="0" w:lastRow="0" w:firstColumn="0" w:lastColumn="0" w:noHBand="0" w:noVBand="0"/>
      </w:tblPr>
      <w:tblGrid>
        <w:gridCol w:w="200"/>
        <w:gridCol w:w="620"/>
      </w:tblGrid>
      <w:tr w:rsidR="00000000" w14:paraId="32DD2457" w14:textId="77777777">
        <w:trPr>
          <w:trHeight w:val="184"/>
        </w:trPr>
        <w:tc>
          <w:tcPr>
            <w:tcW w:w="200" w:type="dxa"/>
            <w:shd w:val="clear" w:color="auto" w:fill="auto"/>
            <w:vAlign w:val="bottom"/>
          </w:tcPr>
          <w:p w14:paraId="6E9D0831" w14:textId="77777777" w:rsidR="009F5542" w:rsidRDefault="009F5542">
            <w:pPr>
              <w:spacing w:line="0" w:lineRule="atLeast"/>
              <w:rPr>
                <w:rFonts w:ascii="Times New Roman" w:eastAsia="Times New Roman" w:hAnsi="Times New Roman"/>
                <w:sz w:val="15"/>
              </w:rPr>
            </w:pPr>
          </w:p>
        </w:tc>
        <w:tc>
          <w:tcPr>
            <w:tcW w:w="620" w:type="dxa"/>
            <w:shd w:val="clear" w:color="auto" w:fill="auto"/>
            <w:vAlign w:val="bottom"/>
          </w:tcPr>
          <w:p w14:paraId="19502661" w14:textId="77777777" w:rsidR="009F5542" w:rsidRDefault="009F5542">
            <w:pPr>
              <w:spacing w:line="0" w:lineRule="atLeast"/>
              <w:ind w:left="40"/>
              <w:rPr>
                <w:rFonts w:ascii="Arial" w:eastAsia="Arial" w:hAnsi="Arial"/>
                <w:w w:val="96"/>
                <w:sz w:val="16"/>
              </w:rPr>
            </w:pPr>
            <w:r>
              <w:rPr>
                <w:rFonts w:ascii="Arial" w:eastAsia="Arial" w:hAnsi="Arial"/>
                <w:w w:val="96"/>
                <w:sz w:val="16"/>
              </w:rPr>
              <w:t>1.8E-06</w:t>
            </w:r>
          </w:p>
        </w:tc>
      </w:tr>
      <w:tr w:rsidR="00000000" w14:paraId="55A58E85" w14:textId="77777777">
        <w:trPr>
          <w:trHeight w:val="406"/>
        </w:trPr>
        <w:tc>
          <w:tcPr>
            <w:tcW w:w="200" w:type="dxa"/>
            <w:shd w:val="clear" w:color="auto" w:fill="auto"/>
            <w:textDirection w:val="btLr"/>
            <w:vAlign w:val="bottom"/>
          </w:tcPr>
          <w:p w14:paraId="68C7F3EC" w14:textId="77777777" w:rsidR="009F5542" w:rsidRDefault="009F5542">
            <w:pPr>
              <w:spacing w:line="0" w:lineRule="atLeast"/>
              <w:rPr>
                <w:rFonts w:ascii="Arial" w:eastAsia="Arial" w:hAnsi="Arial"/>
                <w:b/>
                <w:sz w:val="16"/>
              </w:rPr>
            </w:pPr>
            <w:r>
              <w:rPr>
                <w:rFonts w:ascii="Arial" w:eastAsia="Arial" w:hAnsi="Arial"/>
                <w:b/>
                <w:sz w:val="11"/>
              </w:rPr>
              <w:t>-1</w:t>
            </w:r>
            <w:r>
              <w:rPr>
                <w:rFonts w:ascii="Arial" w:eastAsia="Arial" w:hAnsi="Arial"/>
                <w:b/>
                <w:sz w:val="16"/>
              </w:rPr>
              <w:t>(y)</w:t>
            </w:r>
          </w:p>
        </w:tc>
        <w:tc>
          <w:tcPr>
            <w:tcW w:w="620" w:type="dxa"/>
            <w:vMerge w:val="restart"/>
            <w:shd w:val="clear" w:color="auto" w:fill="auto"/>
            <w:vAlign w:val="bottom"/>
          </w:tcPr>
          <w:p w14:paraId="59E5882A" w14:textId="77777777" w:rsidR="009F5542" w:rsidRDefault="009F5542">
            <w:pPr>
              <w:spacing w:line="0" w:lineRule="atLeast"/>
              <w:ind w:left="40"/>
              <w:rPr>
                <w:rFonts w:ascii="Arial" w:eastAsia="Arial" w:hAnsi="Arial"/>
                <w:w w:val="96"/>
                <w:sz w:val="16"/>
              </w:rPr>
            </w:pPr>
            <w:r>
              <w:rPr>
                <w:rFonts w:ascii="Arial" w:eastAsia="Arial" w:hAnsi="Arial"/>
                <w:w w:val="96"/>
                <w:sz w:val="16"/>
              </w:rPr>
              <w:t>1.7E-06</w:t>
            </w:r>
          </w:p>
        </w:tc>
      </w:tr>
      <w:tr w:rsidR="00000000" w14:paraId="0EE978F2" w14:textId="77777777">
        <w:trPr>
          <w:trHeight w:val="189"/>
        </w:trPr>
        <w:tc>
          <w:tcPr>
            <w:tcW w:w="200" w:type="dxa"/>
            <w:vMerge w:val="restart"/>
            <w:shd w:val="clear" w:color="auto" w:fill="auto"/>
            <w:textDirection w:val="btLr"/>
            <w:vAlign w:val="bottom"/>
          </w:tcPr>
          <w:p w14:paraId="4B59674C" w14:textId="77777777" w:rsidR="009F5542" w:rsidRDefault="009F5542">
            <w:pPr>
              <w:spacing w:line="0" w:lineRule="atLeast"/>
              <w:rPr>
                <w:rFonts w:ascii="Arial" w:eastAsia="Arial" w:hAnsi="Arial"/>
                <w:b/>
                <w:w w:val="99"/>
                <w:sz w:val="16"/>
              </w:rPr>
            </w:pPr>
            <w:r>
              <w:rPr>
                <w:rFonts w:ascii="Arial" w:eastAsia="Arial" w:hAnsi="Arial"/>
                <w:b/>
                <w:w w:val="99"/>
                <w:sz w:val="16"/>
              </w:rPr>
              <w:t>of Life</w:t>
            </w:r>
          </w:p>
        </w:tc>
        <w:tc>
          <w:tcPr>
            <w:tcW w:w="620" w:type="dxa"/>
            <w:vMerge/>
            <w:shd w:val="clear" w:color="auto" w:fill="auto"/>
            <w:vAlign w:val="bottom"/>
          </w:tcPr>
          <w:p w14:paraId="3FDCA66D" w14:textId="77777777" w:rsidR="009F5542" w:rsidRDefault="009F5542">
            <w:pPr>
              <w:spacing w:line="0" w:lineRule="atLeast"/>
              <w:rPr>
                <w:rFonts w:ascii="Times New Roman" w:eastAsia="Times New Roman" w:hAnsi="Times New Roman"/>
                <w:sz w:val="13"/>
              </w:rPr>
            </w:pPr>
          </w:p>
        </w:tc>
      </w:tr>
      <w:tr w:rsidR="00000000" w14:paraId="6829629F" w14:textId="77777777">
        <w:trPr>
          <w:trHeight w:val="383"/>
        </w:trPr>
        <w:tc>
          <w:tcPr>
            <w:tcW w:w="200" w:type="dxa"/>
            <w:vMerge/>
            <w:shd w:val="clear" w:color="auto" w:fill="auto"/>
            <w:vAlign w:val="bottom"/>
          </w:tcPr>
          <w:p w14:paraId="2DD18B1F" w14:textId="77777777" w:rsidR="009F5542" w:rsidRDefault="009F5542">
            <w:pPr>
              <w:spacing w:line="0" w:lineRule="atLeast"/>
              <w:rPr>
                <w:rFonts w:ascii="Times New Roman" w:eastAsia="Times New Roman" w:hAnsi="Times New Roman"/>
                <w:sz w:val="24"/>
              </w:rPr>
            </w:pPr>
          </w:p>
        </w:tc>
        <w:tc>
          <w:tcPr>
            <w:tcW w:w="620" w:type="dxa"/>
            <w:vMerge w:val="restart"/>
            <w:shd w:val="clear" w:color="auto" w:fill="auto"/>
            <w:vAlign w:val="bottom"/>
          </w:tcPr>
          <w:p w14:paraId="5AD2E85F" w14:textId="77777777" w:rsidR="009F5542" w:rsidRDefault="009F5542">
            <w:pPr>
              <w:spacing w:line="0" w:lineRule="atLeast"/>
              <w:ind w:left="40"/>
              <w:rPr>
                <w:rFonts w:ascii="Arial" w:eastAsia="Arial" w:hAnsi="Arial"/>
                <w:w w:val="96"/>
                <w:sz w:val="16"/>
              </w:rPr>
            </w:pPr>
            <w:r>
              <w:rPr>
                <w:rFonts w:ascii="Arial" w:eastAsia="Arial" w:hAnsi="Arial"/>
                <w:w w:val="96"/>
                <w:sz w:val="16"/>
              </w:rPr>
              <w:t>1.6E-06</w:t>
            </w:r>
          </w:p>
        </w:tc>
      </w:tr>
      <w:tr w:rsidR="00000000" w14:paraId="68DE3EEA" w14:textId="77777777">
        <w:trPr>
          <w:trHeight w:val="189"/>
        </w:trPr>
        <w:tc>
          <w:tcPr>
            <w:tcW w:w="200" w:type="dxa"/>
            <w:vMerge w:val="restart"/>
            <w:shd w:val="clear" w:color="auto" w:fill="auto"/>
            <w:textDirection w:val="btLr"/>
            <w:vAlign w:val="bottom"/>
          </w:tcPr>
          <w:p w14:paraId="16B94D00" w14:textId="77777777" w:rsidR="009F5542" w:rsidRDefault="009F5542">
            <w:pPr>
              <w:spacing w:line="0" w:lineRule="atLeast"/>
              <w:rPr>
                <w:rFonts w:ascii="Arial" w:eastAsia="Arial" w:hAnsi="Arial"/>
                <w:b/>
                <w:sz w:val="16"/>
              </w:rPr>
            </w:pPr>
            <w:r>
              <w:rPr>
                <w:rFonts w:ascii="Arial" w:eastAsia="Arial" w:hAnsi="Arial"/>
                <w:b/>
                <w:sz w:val="16"/>
              </w:rPr>
              <w:t>Loss</w:t>
            </w:r>
          </w:p>
        </w:tc>
        <w:tc>
          <w:tcPr>
            <w:tcW w:w="620" w:type="dxa"/>
            <w:vMerge/>
            <w:shd w:val="clear" w:color="auto" w:fill="auto"/>
            <w:vAlign w:val="bottom"/>
          </w:tcPr>
          <w:p w14:paraId="5DCBA74E" w14:textId="77777777" w:rsidR="009F5542" w:rsidRDefault="009F5542">
            <w:pPr>
              <w:spacing w:line="0" w:lineRule="atLeast"/>
              <w:rPr>
                <w:rFonts w:ascii="Times New Roman" w:eastAsia="Times New Roman" w:hAnsi="Times New Roman"/>
                <w:sz w:val="15"/>
              </w:rPr>
            </w:pPr>
          </w:p>
        </w:tc>
      </w:tr>
      <w:tr w:rsidR="00000000" w14:paraId="18E727D7" w14:textId="77777777">
        <w:trPr>
          <w:trHeight w:val="255"/>
        </w:trPr>
        <w:tc>
          <w:tcPr>
            <w:tcW w:w="200" w:type="dxa"/>
            <w:vMerge/>
            <w:shd w:val="clear" w:color="auto" w:fill="auto"/>
            <w:vAlign w:val="bottom"/>
          </w:tcPr>
          <w:p w14:paraId="31208035" w14:textId="77777777" w:rsidR="009F5542" w:rsidRDefault="009F5542">
            <w:pPr>
              <w:spacing w:line="0" w:lineRule="atLeast"/>
              <w:rPr>
                <w:rFonts w:ascii="Times New Roman" w:eastAsia="Times New Roman" w:hAnsi="Times New Roman"/>
                <w:sz w:val="22"/>
              </w:rPr>
            </w:pPr>
          </w:p>
        </w:tc>
        <w:tc>
          <w:tcPr>
            <w:tcW w:w="620" w:type="dxa"/>
            <w:shd w:val="clear" w:color="auto" w:fill="auto"/>
            <w:vAlign w:val="bottom"/>
          </w:tcPr>
          <w:p w14:paraId="46E34BFE" w14:textId="77777777" w:rsidR="009F5542" w:rsidRDefault="009F5542">
            <w:pPr>
              <w:spacing w:line="0" w:lineRule="atLeast"/>
              <w:rPr>
                <w:rFonts w:ascii="Times New Roman" w:eastAsia="Times New Roman" w:hAnsi="Times New Roman"/>
                <w:sz w:val="22"/>
              </w:rPr>
            </w:pPr>
          </w:p>
        </w:tc>
      </w:tr>
      <w:tr w:rsidR="00000000" w14:paraId="71A55DB8" w14:textId="77777777">
        <w:trPr>
          <w:trHeight w:val="268"/>
        </w:trPr>
        <w:tc>
          <w:tcPr>
            <w:tcW w:w="200" w:type="dxa"/>
            <w:shd w:val="clear" w:color="auto" w:fill="auto"/>
            <w:textDirection w:val="btLr"/>
            <w:vAlign w:val="bottom"/>
          </w:tcPr>
          <w:p w14:paraId="76F03167" w14:textId="77777777" w:rsidR="009F5542" w:rsidRDefault="009F5542">
            <w:pPr>
              <w:spacing w:line="0" w:lineRule="atLeast"/>
              <w:ind w:left="87"/>
              <w:rPr>
                <w:rFonts w:ascii="Arial" w:eastAsia="Arial" w:hAnsi="Arial"/>
                <w:b/>
                <w:w w:val="76"/>
                <w:sz w:val="8"/>
              </w:rPr>
            </w:pPr>
            <w:r>
              <w:rPr>
                <w:rFonts w:ascii="Arial" w:eastAsia="Arial" w:hAnsi="Arial"/>
                <w:b/>
                <w:w w:val="76"/>
                <w:sz w:val="8"/>
              </w:rPr>
              <w:t>Potential</w:t>
            </w:r>
          </w:p>
        </w:tc>
        <w:tc>
          <w:tcPr>
            <w:tcW w:w="620" w:type="dxa"/>
            <w:vMerge w:val="restart"/>
            <w:shd w:val="clear" w:color="auto" w:fill="auto"/>
            <w:vAlign w:val="bottom"/>
          </w:tcPr>
          <w:p w14:paraId="77A43580" w14:textId="77777777" w:rsidR="009F5542" w:rsidRDefault="009F5542">
            <w:pPr>
              <w:spacing w:line="0" w:lineRule="atLeast"/>
              <w:ind w:left="40"/>
              <w:rPr>
                <w:rFonts w:ascii="Arial" w:eastAsia="Arial" w:hAnsi="Arial"/>
                <w:w w:val="96"/>
                <w:sz w:val="16"/>
              </w:rPr>
            </w:pPr>
            <w:r>
              <w:rPr>
                <w:rFonts w:ascii="Arial" w:eastAsia="Arial" w:hAnsi="Arial"/>
                <w:w w:val="96"/>
                <w:sz w:val="16"/>
              </w:rPr>
              <w:t>1.5E-06</w:t>
            </w:r>
          </w:p>
        </w:tc>
      </w:tr>
      <w:tr w:rsidR="00000000" w14:paraId="25C7234A" w14:textId="77777777">
        <w:trPr>
          <w:trHeight w:val="34"/>
        </w:trPr>
        <w:tc>
          <w:tcPr>
            <w:tcW w:w="200" w:type="dxa"/>
            <w:shd w:val="clear" w:color="auto" w:fill="auto"/>
            <w:vAlign w:val="bottom"/>
          </w:tcPr>
          <w:p w14:paraId="70093D2C" w14:textId="77777777" w:rsidR="009F5542" w:rsidRDefault="009F5542">
            <w:pPr>
              <w:spacing w:line="0" w:lineRule="atLeast"/>
              <w:rPr>
                <w:rFonts w:ascii="Times New Roman" w:eastAsia="Times New Roman" w:hAnsi="Times New Roman"/>
                <w:sz w:val="2"/>
              </w:rPr>
            </w:pPr>
          </w:p>
        </w:tc>
        <w:tc>
          <w:tcPr>
            <w:tcW w:w="620" w:type="dxa"/>
            <w:vMerge/>
            <w:shd w:val="clear" w:color="auto" w:fill="auto"/>
            <w:vAlign w:val="bottom"/>
          </w:tcPr>
          <w:p w14:paraId="2D7CBF64" w14:textId="77777777" w:rsidR="009F5542" w:rsidRDefault="009F5542">
            <w:pPr>
              <w:spacing w:line="0" w:lineRule="atLeast"/>
              <w:rPr>
                <w:rFonts w:ascii="Times New Roman" w:eastAsia="Times New Roman" w:hAnsi="Times New Roman"/>
                <w:sz w:val="2"/>
              </w:rPr>
            </w:pPr>
          </w:p>
        </w:tc>
      </w:tr>
      <w:tr w:rsidR="00000000" w14:paraId="1720763C" w14:textId="77777777">
        <w:trPr>
          <w:trHeight w:val="557"/>
        </w:trPr>
        <w:tc>
          <w:tcPr>
            <w:tcW w:w="200" w:type="dxa"/>
            <w:shd w:val="clear" w:color="auto" w:fill="auto"/>
            <w:vAlign w:val="bottom"/>
          </w:tcPr>
          <w:p w14:paraId="63A19E0E" w14:textId="77777777" w:rsidR="009F5542" w:rsidRDefault="009F5542">
            <w:pPr>
              <w:spacing w:line="0" w:lineRule="atLeast"/>
              <w:rPr>
                <w:rFonts w:ascii="Times New Roman" w:eastAsia="Times New Roman" w:hAnsi="Times New Roman"/>
                <w:sz w:val="24"/>
              </w:rPr>
            </w:pPr>
          </w:p>
        </w:tc>
        <w:tc>
          <w:tcPr>
            <w:tcW w:w="620" w:type="dxa"/>
            <w:shd w:val="clear" w:color="auto" w:fill="auto"/>
            <w:vAlign w:val="bottom"/>
          </w:tcPr>
          <w:p w14:paraId="4A396690" w14:textId="77777777" w:rsidR="009F5542" w:rsidRDefault="009F5542">
            <w:pPr>
              <w:spacing w:line="0" w:lineRule="atLeast"/>
              <w:ind w:left="40"/>
              <w:rPr>
                <w:rFonts w:ascii="Arial" w:eastAsia="Arial" w:hAnsi="Arial"/>
                <w:w w:val="96"/>
                <w:sz w:val="16"/>
              </w:rPr>
            </w:pPr>
            <w:r>
              <w:rPr>
                <w:rFonts w:ascii="Arial" w:eastAsia="Arial" w:hAnsi="Arial"/>
                <w:w w:val="96"/>
                <w:sz w:val="16"/>
              </w:rPr>
              <w:t>1.4E-06</w:t>
            </w:r>
          </w:p>
        </w:tc>
      </w:tr>
    </w:tbl>
    <w:p w14:paraId="5364A00E" w14:textId="77777777" w:rsidR="009F5542" w:rsidRDefault="009F5542">
      <w:pPr>
        <w:spacing w:line="11" w:lineRule="exact"/>
        <w:rPr>
          <w:rFonts w:ascii="Times New Roman" w:eastAsia="Times New Roman" w:hAnsi="Times New Roman"/>
        </w:rPr>
      </w:pPr>
    </w:p>
    <w:p w14:paraId="565D2522" w14:textId="77777777" w:rsidR="009F5542" w:rsidRDefault="009F5542">
      <w:pPr>
        <w:tabs>
          <w:tab w:val="left" w:pos="2060"/>
          <w:tab w:val="left" w:pos="2560"/>
          <w:tab w:val="left" w:pos="3040"/>
          <w:tab w:val="left" w:pos="3520"/>
          <w:tab w:val="left" w:pos="4000"/>
          <w:tab w:val="left" w:pos="4500"/>
        </w:tabs>
        <w:spacing w:line="0" w:lineRule="atLeast"/>
        <w:ind w:left="1640"/>
        <w:jc w:val="both"/>
        <w:rPr>
          <w:rFonts w:ascii="Arial" w:eastAsia="Arial" w:hAnsi="Arial"/>
          <w:sz w:val="16"/>
        </w:rPr>
      </w:pPr>
      <w:r>
        <w:rPr>
          <w:rFonts w:ascii="Arial" w:eastAsia="Arial" w:hAnsi="Arial"/>
          <w:sz w:val="16"/>
        </w:rPr>
        <w:t>0</w:t>
      </w:r>
      <w:r>
        <w:rPr>
          <w:rFonts w:ascii="Times New Roman" w:eastAsia="Times New Roman" w:hAnsi="Times New Roman"/>
        </w:rPr>
        <w:tab/>
      </w:r>
      <w:r>
        <w:rPr>
          <w:rFonts w:ascii="Arial" w:eastAsia="Arial" w:hAnsi="Arial"/>
          <w:sz w:val="16"/>
        </w:rPr>
        <w:t>10</w:t>
      </w:r>
      <w:r>
        <w:rPr>
          <w:rFonts w:ascii="Times New Roman" w:eastAsia="Times New Roman" w:hAnsi="Times New Roman"/>
        </w:rPr>
        <w:tab/>
      </w:r>
      <w:r>
        <w:rPr>
          <w:rFonts w:ascii="Arial" w:eastAsia="Arial" w:hAnsi="Arial"/>
          <w:sz w:val="16"/>
        </w:rPr>
        <w:t>20</w:t>
      </w:r>
      <w:r>
        <w:rPr>
          <w:rFonts w:ascii="Times New Roman" w:eastAsia="Times New Roman" w:hAnsi="Times New Roman"/>
        </w:rPr>
        <w:tab/>
      </w:r>
      <w:r>
        <w:rPr>
          <w:rFonts w:ascii="Arial" w:eastAsia="Arial" w:hAnsi="Arial"/>
          <w:sz w:val="16"/>
        </w:rPr>
        <w:t>30</w:t>
      </w:r>
      <w:r>
        <w:rPr>
          <w:rFonts w:ascii="Times New Roman" w:eastAsia="Times New Roman" w:hAnsi="Times New Roman"/>
        </w:rPr>
        <w:tab/>
      </w:r>
      <w:r>
        <w:rPr>
          <w:rFonts w:ascii="Arial" w:eastAsia="Arial" w:hAnsi="Arial"/>
          <w:sz w:val="16"/>
        </w:rPr>
        <w:t>40</w:t>
      </w:r>
      <w:r>
        <w:rPr>
          <w:rFonts w:ascii="Times New Roman" w:eastAsia="Times New Roman" w:hAnsi="Times New Roman"/>
        </w:rPr>
        <w:tab/>
      </w:r>
      <w:r>
        <w:rPr>
          <w:rFonts w:ascii="Arial" w:eastAsia="Arial" w:hAnsi="Arial"/>
          <w:sz w:val="16"/>
        </w:rPr>
        <w:t>50</w:t>
      </w:r>
      <w:r>
        <w:rPr>
          <w:rFonts w:ascii="Times New Roman" w:eastAsia="Times New Roman" w:hAnsi="Times New Roman"/>
        </w:rPr>
        <w:tab/>
      </w:r>
      <w:r>
        <w:rPr>
          <w:rFonts w:ascii="Arial" w:eastAsia="Arial" w:hAnsi="Arial"/>
          <w:sz w:val="16"/>
        </w:rPr>
        <w:t>60</w:t>
      </w:r>
    </w:p>
    <w:p w14:paraId="4E666058" w14:textId="77777777" w:rsidR="009F5542" w:rsidRDefault="009F5542">
      <w:pPr>
        <w:spacing w:line="50" w:lineRule="exact"/>
        <w:rPr>
          <w:rFonts w:ascii="Times New Roman" w:eastAsia="Times New Roman" w:hAnsi="Times New Roman"/>
        </w:rPr>
      </w:pPr>
    </w:p>
    <w:tbl>
      <w:tblPr>
        <w:tblW w:w="0" w:type="auto"/>
        <w:tblInd w:w="720" w:type="dxa"/>
        <w:tblLayout w:type="fixed"/>
        <w:tblCellMar>
          <w:top w:w="0" w:type="dxa"/>
          <w:left w:w="0" w:type="dxa"/>
          <w:bottom w:w="0" w:type="dxa"/>
          <w:right w:w="0" w:type="dxa"/>
        </w:tblCellMar>
        <w:tblLook w:val="0000" w:firstRow="0" w:lastRow="0" w:firstColumn="0" w:lastColumn="0" w:noHBand="0" w:noVBand="0"/>
      </w:tblPr>
      <w:tblGrid>
        <w:gridCol w:w="1040"/>
        <w:gridCol w:w="1980"/>
      </w:tblGrid>
      <w:tr w:rsidR="00000000" w14:paraId="6BBA8BDA" w14:textId="77777777">
        <w:trPr>
          <w:trHeight w:val="184"/>
        </w:trPr>
        <w:tc>
          <w:tcPr>
            <w:tcW w:w="1040" w:type="dxa"/>
            <w:vMerge w:val="restart"/>
            <w:shd w:val="clear" w:color="auto" w:fill="auto"/>
            <w:vAlign w:val="bottom"/>
          </w:tcPr>
          <w:p w14:paraId="488AE563" w14:textId="77777777" w:rsidR="009F5542" w:rsidRDefault="009F5542">
            <w:pPr>
              <w:spacing w:line="0" w:lineRule="atLeast"/>
              <w:rPr>
                <w:rFonts w:ascii="Arial" w:eastAsia="Arial" w:hAnsi="Arial"/>
                <w:b/>
                <w:sz w:val="25"/>
              </w:rPr>
            </w:pPr>
            <w:r>
              <w:rPr>
                <w:rFonts w:ascii="Arial" w:eastAsia="Arial" w:hAnsi="Arial"/>
                <w:b/>
                <w:sz w:val="25"/>
              </w:rPr>
              <w:t>a)</w:t>
            </w:r>
          </w:p>
        </w:tc>
        <w:tc>
          <w:tcPr>
            <w:tcW w:w="1980" w:type="dxa"/>
            <w:shd w:val="clear" w:color="auto" w:fill="auto"/>
            <w:vAlign w:val="bottom"/>
          </w:tcPr>
          <w:p w14:paraId="138EE381" w14:textId="77777777" w:rsidR="009F5542" w:rsidRDefault="009F5542">
            <w:pPr>
              <w:spacing w:line="0" w:lineRule="atLeast"/>
              <w:ind w:left="820"/>
              <w:rPr>
                <w:rFonts w:ascii="Arial" w:eastAsia="Arial" w:hAnsi="Arial"/>
                <w:b/>
                <w:sz w:val="16"/>
              </w:rPr>
            </w:pPr>
            <w:r>
              <w:rPr>
                <w:rFonts w:ascii="Arial" w:eastAsia="Arial" w:hAnsi="Arial"/>
                <w:b/>
                <w:sz w:val="16"/>
              </w:rPr>
              <w:t>Time (months)</w:t>
            </w:r>
          </w:p>
        </w:tc>
      </w:tr>
      <w:tr w:rsidR="00000000" w14:paraId="53CDE21B" w14:textId="77777777">
        <w:trPr>
          <w:trHeight w:val="110"/>
        </w:trPr>
        <w:tc>
          <w:tcPr>
            <w:tcW w:w="1040" w:type="dxa"/>
            <w:vMerge/>
            <w:shd w:val="clear" w:color="auto" w:fill="auto"/>
            <w:vAlign w:val="bottom"/>
          </w:tcPr>
          <w:p w14:paraId="6E9408AD" w14:textId="77777777" w:rsidR="009F5542" w:rsidRDefault="009F5542">
            <w:pPr>
              <w:spacing w:line="0" w:lineRule="atLeast"/>
              <w:rPr>
                <w:rFonts w:ascii="Times New Roman" w:eastAsia="Times New Roman" w:hAnsi="Times New Roman"/>
                <w:sz w:val="9"/>
              </w:rPr>
            </w:pPr>
          </w:p>
        </w:tc>
        <w:tc>
          <w:tcPr>
            <w:tcW w:w="1980" w:type="dxa"/>
            <w:shd w:val="clear" w:color="auto" w:fill="auto"/>
            <w:vAlign w:val="bottom"/>
          </w:tcPr>
          <w:p w14:paraId="401DD700" w14:textId="77777777" w:rsidR="009F5542" w:rsidRDefault="009F5542">
            <w:pPr>
              <w:spacing w:line="0" w:lineRule="atLeast"/>
              <w:rPr>
                <w:rFonts w:ascii="Times New Roman" w:eastAsia="Times New Roman" w:hAnsi="Times New Roman"/>
                <w:sz w:val="9"/>
              </w:rPr>
            </w:pPr>
          </w:p>
        </w:tc>
      </w:tr>
    </w:tbl>
    <w:p w14:paraId="1C680E1C" w14:textId="77777777" w:rsidR="009F5542" w:rsidRDefault="009F5542">
      <w:pPr>
        <w:spacing w:line="393" w:lineRule="exact"/>
        <w:rPr>
          <w:rFonts w:ascii="Times New Roman" w:eastAsia="Times New Roman" w:hAnsi="Times New Roman"/>
        </w:rPr>
      </w:pPr>
      <w:r>
        <w:rPr>
          <w:rFonts w:ascii="Times New Roman" w:eastAsia="Times New Roman" w:hAnsi="Times New Roman"/>
          <w:sz w:val="9"/>
        </w:rPr>
        <w:br w:type="column"/>
      </w:r>
    </w:p>
    <w:p w14:paraId="5EF21C04" w14:textId="77777777" w:rsidR="009F5542" w:rsidRDefault="009F5542">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20"/>
        <w:gridCol w:w="680"/>
      </w:tblGrid>
      <w:tr w:rsidR="00000000" w14:paraId="001A2D71" w14:textId="77777777">
        <w:trPr>
          <w:trHeight w:val="184"/>
        </w:trPr>
        <w:tc>
          <w:tcPr>
            <w:tcW w:w="220" w:type="dxa"/>
            <w:shd w:val="clear" w:color="auto" w:fill="auto"/>
            <w:vAlign w:val="bottom"/>
          </w:tcPr>
          <w:p w14:paraId="0929A91D" w14:textId="77777777" w:rsidR="009F5542" w:rsidRDefault="009F5542">
            <w:pPr>
              <w:spacing w:line="0" w:lineRule="atLeast"/>
              <w:rPr>
                <w:rFonts w:ascii="Times New Roman" w:eastAsia="Times New Roman" w:hAnsi="Times New Roman"/>
                <w:sz w:val="15"/>
              </w:rPr>
            </w:pPr>
          </w:p>
        </w:tc>
        <w:tc>
          <w:tcPr>
            <w:tcW w:w="680" w:type="dxa"/>
            <w:shd w:val="clear" w:color="auto" w:fill="auto"/>
            <w:vAlign w:val="bottom"/>
          </w:tcPr>
          <w:p w14:paraId="1E4960FB" w14:textId="77777777" w:rsidR="009F5542" w:rsidRDefault="009F5542">
            <w:pPr>
              <w:spacing w:line="0" w:lineRule="atLeast"/>
              <w:ind w:left="80"/>
              <w:rPr>
                <w:rFonts w:ascii="Arial" w:eastAsia="Arial" w:hAnsi="Arial"/>
                <w:w w:val="99"/>
                <w:sz w:val="16"/>
              </w:rPr>
            </w:pPr>
            <w:r>
              <w:rPr>
                <w:rFonts w:ascii="Arial" w:eastAsia="Arial" w:hAnsi="Arial"/>
                <w:w w:val="99"/>
                <w:sz w:val="16"/>
              </w:rPr>
              <w:t>2.7E-03</w:t>
            </w:r>
          </w:p>
        </w:tc>
      </w:tr>
      <w:tr w:rsidR="00000000" w14:paraId="462DCC8F" w14:textId="77777777">
        <w:trPr>
          <w:trHeight w:val="532"/>
        </w:trPr>
        <w:tc>
          <w:tcPr>
            <w:tcW w:w="220" w:type="dxa"/>
            <w:shd w:val="clear" w:color="auto" w:fill="auto"/>
            <w:textDirection w:val="btLr"/>
            <w:vAlign w:val="bottom"/>
          </w:tcPr>
          <w:p w14:paraId="074DFAA2" w14:textId="77777777" w:rsidR="009F5542" w:rsidRDefault="009F5542">
            <w:pPr>
              <w:spacing w:line="0" w:lineRule="atLeast"/>
              <w:rPr>
                <w:rFonts w:ascii="Arial" w:eastAsia="Arial" w:hAnsi="Arial"/>
                <w:b/>
                <w:sz w:val="16"/>
              </w:rPr>
            </w:pPr>
            <w:r>
              <w:rPr>
                <w:rFonts w:ascii="Arial" w:eastAsia="Arial" w:hAnsi="Arial"/>
                <w:b/>
                <w:sz w:val="11"/>
              </w:rPr>
              <w:t>-1</w:t>
            </w:r>
            <w:r>
              <w:rPr>
                <w:rFonts w:ascii="Arial" w:eastAsia="Arial" w:hAnsi="Arial"/>
                <w:b/>
                <w:sz w:val="16"/>
              </w:rPr>
              <w:t>(y)</w:t>
            </w:r>
          </w:p>
        </w:tc>
        <w:tc>
          <w:tcPr>
            <w:tcW w:w="680" w:type="dxa"/>
            <w:shd w:val="clear" w:color="auto" w:fill="auto"/>
            <w:vAlign w:val="bottom"/>
          </w:tcPr>
          <w:p w14:paraId="5594BD44" w14:textId="77777777" w:rsidR="009F5542" w:rsidRDefault="009F5542">
            <w:pPr>
              <w:spacing w:line="0" w:lineRule="atLeast"/>
              <w:ind w:left="80"/>
              <w:rPr>
                <w:rFonts w:ascii="Arial" w:eastAsia="Arial" w:hAnsi="Arial"/>
                <w:w w:val="99"/>
                <w:sz w:val="16"/>
              </w:rPr>
            </w:pPr>
            <w:r>
              <w:rPr>
                <w:rFonts w:ascii="Arial" w:eastAsia="Arial" w:hAnsi="Arial"/>
                <w:w w:val="99"/>
                <w:sz w:val="16"/>
              </w:rPr>
              <w:t>2.6E-03</w:t>
            </w:r>
          </w:p>
        </w:tc>
      </w:tr>
      <w:tr w:rsidR="00000000" w14:paraId="3CB4074E" w14:textId="77777777">
        <w:trPr>
          <w:trHeight w:val="547"/>
        </w:trPr>
        <w:tc>
          <w:tcPr>
            <w:tcW w:w="220" w:type="dxa"/>
            <w:shd w:val="clear" w:color="auto" w:fill="auto"/>
            <w:textDirection w:val="btLr"/>
            <w:vAlign w:val="bottom"/>
          </w:tcPr>
          <w:p w14:paraId="660D65F6" w14:textId="77777777" w:rsidR="009F5542" w:rsidRDefault="009F5542">
            <w:pPr>
              <w:spacing w:line="236" w:lineRule="auto"/>
              <w:ind w:left="3"/>
              <w:rPr>
                <w:rFonts w:ascii="Arial" w:eastAsia="Arial" w:hAnsi="Arial"/>
                <w:b/>
                <w:w w:val="73"/>
                <w:sz w:val="16"/>
              </w:rPr>
            </w:pPr>
            <w:r>
              <w:rPr>
                <w:rFonts w:ascii="Arial" w:eastAsia="Arial" w:hAnsi="Arial"/>
                <w:b/>
                <w:w w:val="73"/>
                <w:sz w:val="16"/>
              </w:rPr>
              <w:t>frequency</w:t>
            </w:r>
          </w:p>
        </w:tc>
        <w:tc>
          <w:tcPr>
            <w:tcW w:w="680" w:type="dxa"/>
            <w:vMerge w:val="restart"/>
            <w:shd w:val="clear" w:color="auto" w:fill="auto"/>
            <w:vAlign w:val="bottom"/>
          </w:tcPr>
          <w:p w14:paraId="2B0D6A4E" w14:textId="77777777" w:rsidR="009F5542" w:rsidRDefault="009F5542">
            <w:pPr>
              <w:spacing w:line="0" w:lineRule="atLeast"/>
              <w:ind w:left="80"/>
              <w:rPr>
                <w:rFonts w:ascii="Arial" w:eastAsia="Arial" w:hAnsi="Arial"/>
                <w:w w:val="99"/>
                <w:sz w:val="16"/>
              </w:rPr>
            </w:pPr>
            <w:r>
              <w:rPr>
                <w:rFonts w:ascii="Arial" w:eastAsia="Arial" w:hAnsi="Arial"/>
                <w:w w:val="99"/>
                <w:sz w:val="16"/>
              </w:rPr>
              <w:t>2.5E-03</w:t>
            </w:r>
          </w:p>
        </w:tc>
      </w:tr>
      <w:tr w:rsidR="00000000" w14:paraId="7DEB434C" w14:textId="77777777">
        <w:trPr>
          <w:trHeight w:val="154"/>
        </w:trPr>
        <w:tc>
          <w:tcPr>
            <w:tcW w:w="220" w:type="dxa"/>
            <w:vMerge w:val="restart"/>
            <w:shd w:val="clear" w:color="auto" w:fill="auto"/>
            <w:textDirection w:val="btLr"/>
            <w:vAlign w:val="bottom"/>
          </w:tcPr>
          <w:p w14:paraId="6189146D" w14:textId="77777777" w:rsidR="009F5542" w:rsidRDefault="009F5542">
            <w:pPr>
              <w:spacing w:line="0" w:lineRule="atLeast"/>
              <w:ind w:left="35"/>
              <w:rPr>
                <w:rFonts w:ascii="Arial" w:eastAsia="Arial" w:hAnsi="Arial"/>
                <w:b/>
                <w:w w:val="73"/>
                <w:sz w:val="13"/>
              </w:rPr>
            </w:pPr>
            <w:r>
              <w:rPr>
                <w:rFonts w:ascii="Arial" w:eastAsia="Arial" w:hAnsi="Arial"/>
                <w:b/>
                <w:w w:val="73"/>
                <w:sz w:val="13"/>
              </w:rPr>
              <w:t>Oilspill</w:t>
            </w:r>
          </w:p>
        </w:tc>
        <w:tc>
          <w:tcPr>
            <w:tcW w:w="680" w:type="dxa"/>
            <w:vMerge/>
            <w:shd w:val="clear" w:color="auto" w:fill="auto"/>
            <w:vAlign w:val="bottom"/>
          </w:tcPr>
          <w:p w14:paraId="62E17250" w14:textId="77777777" w:rsidR="009F5542" w:rsidRDefault="009F5542">
            <w:pPr>
              <w:spacing w:line="0" w:lineRule="atLeast"/>
              <w:rPr>
                <w:rFonts w:ascii="Times New Roman" w:eastAsia="Times New Roman" w:hAnsi="Times New Roman"/>
                <w:sz w:val="2"/>
              </w:rPr>
            </w:pPr>
          </w:p>
        </w:tc>
      </w:tr>
      <w:tr w:rsidR="00000000" w14:paraId="526EBE57" w14:textId="77777777">
        <w:trPr>
          <w:trHeight w:val="523"/>
        </w:trPr>
        <w:tc>
          <w:tcPr>
            <w:tcW w:w="220" w:type="dxa"/>
            <w:vMerge/>
            <w:shd w:val="clear" w:color="auto" w:fill="auto"/>
            <w:vAlign w:val="bottom"/>
          </w:tcPr>
          <w:p w14:paraId="4581AB74" w14:textId="77777777" w:rsidR="009F5542" w:rsidRDefault="009F5542">
            <w:pPr>
              <w:spacing w:line="0" w:lineRule="atLeast"/>
              <w:rPr>
                <w:rFonts w:ascii="Times New Roman" w:eastAsia="Times New Roman" w:hAnsi="Times New Roman"/>
                <w:sz w:val="24"/>
              </w:rPr>
            </w:pPr>
          </w:p>
        </w:tc>
        <w:tc>
          <w:tcPr>
            <w:tcW w:w="680" w:type="dxa"/>
            <w:vMerge w:val="restart"/>
            <w:shd w:val="clear" w:color="auto" w:fill="auto"/>
            <w:vAlign w:val="bottom"/>
          </w:tcPr>
          <w:p w14:paraId="1A9B49E6" w14:textId="77777777" w:rsidR="009F5542" w:rsidRDefault="009F5542">
            <w:pPr>
              <w:spacing w:line="0" w:lineRule="atLeast"/>
              <w:ind w:left="80"/>
              <w:rPr>
                <w:rFonts w:ascii="Arial" w:eastAsia="Arial" w:hAnsi="Arial"/>
                <w:w w:val="99"/>
                <w:sz w:val="16"/>
              </w:rPr>
            </w:pPr>
            <w:r>
              <w:rPr>
                <w:rFonts w:ascii="Arial" w:eastAsia="Arial" w:hAnsi="Arial"/>
                <w:w w:val="99"/>
                <w:sz w:val="16"/>
              </w:rPr>
              <w:t>2.4E-03</w:t>
            </w:r>
          </w:p>
        </w:tc>
      </w:tr>
      <w:tr w:rsidR="00000000" w14:paraId="5864C27C" w14:textId="77777777">
        <w:trPr>
          <w:trHeight w:val="34"/>
        </w:trPr>
        <w:tc>
          <w:tcPr>
            <w:tcW w:w="220" w:type="dxa"/>
            <w:shd w:val="clear" w:color="auto" w:fill="auto"/>
            <w:vAlign w:val="bottom"/>
          </w:tcPr>
          <w:p w14:paraId="7D88FBE0" w14:textId="77777777" w:rsidR="009F5542" w:rsidRDefault="009F5542">
            <w:pPr>
              <w:spacing w:line="0" w:lineRule="atLeast"/>
              <w:rPr>
                <w:rFonts w:ascii="Times New Roman" w:eastAsia="Times New Roman" w:hAnsi="Times New Roman"/>
                <w:sz w:val="2"/>
              </w:rPr>
            </w:pPr>
          </w:p>
        </w:tc>
        <w:tc>
          <w:tcPr>
            <w:tcW w:w="680" w:type="dxa"/>
            <w:vMerge/>
            <w:shd w:val="clear" w:color="auto" w:fill="auto"/>
            <w:vAlign w:val="bottom"/>
          </w:tcPr>
          <w:p w14:paraId="0B33AC46" w14:textId="77777777" w:rsidR="009F5542" w:rsidRDefault="009F5542">
            <w:pPr>
              <w:spacing w:line="0" w:lineRule="atLeast"/>
              <w:rPr>
                <w:rFonts w:ascii="Times New Roman" w:eastAsia="Times New Roman" w:hAnsi="Times New Roman"/>
                <w:sz w:val="2"/>
              </w:rPr>
            </w:pPr>
          </w:p>
        </w:tc>
      </w:tr>
      <w:tr w:rsidR="00000000" w14:paraId="504C1687" w14:textId="77777777">
        <w:trPr>
          <w:trHeight w:val="557"/>
        </w:trPr>
        <w:tc>
          <w:tcPr>
            <w:tcW w:w="220" w:type="dxa"/>
            <w:shd w:val="clear" w:color="auto" w:fill="auto"/>
            <w:vAlign w:val="bottom"/>
          </w:tcPr>
          <w:p w14:paraId="2C85ECB5" w14:textId="77777777" w:rsidR="009F5542" w:rsidRDefault="009F5542">
            <w:pPr>
              <w:spacing w:line="0" w:lineRule="atLeast"/>
              <w:rPr>
                <w:rFonts w:ascii="Times New Roman" w:eastAsia="Times New Roman" w:hAnsi="Times New Roman"/>
                <w:sz w:val="24"/>
              </w:rPr>
            </w:pPr>
          </w:p>
        </w:tc>
        <w:tc>
          <w:tcPr>
            <w:tcW w:w="680" w:type="dxa"/>
            <w:shd w:val="clear" w:color="auto" w:fill="auto"/>
            <w:vAlign w:val="bottom"/>
          </w:tcPr>
          <w:p w14:paraId="28D6B78B" w14:textId="77777777" w:rsidR="009F5542" w:rsidRDefault="009F5542">
            <w:pPr>
              <w:spacing w:line="0" w:lineRule="atLeast"/>
              <w:ind w:left="80"/>
              <w:rPr>
                <w:rFonts w:ascii="Arial" w:eastAsia="Arial" w:hAnsi="Arial"/>
                <w:w w:val="99"/>
                <w:sz w:val="16"/>
              </w:rPr>
            </w:pPr>
            <w:r>
              <w:rPr>
                <w:rFonts w:ascii="Arial" w:eastAsia="Arial" w:hAnsi="Arial"/>
                <w:w w:val="99"/>
                <w:sz w:val="16"/>
              </w:rPr>
              <w:t>2.3E-03</w:t>
            </w:r>
          </w:p>
        </w:tc>
      </w:tr>
    </w:tbl>
    <w:p w14:paraId="12091A61" w14:textId="77777777" w:rsidR="009F5542" w:rsidRDefault="009F5542">
      <w:pPr>
        <w:spacing w:line="11" w:lineRule="exact"/>
        <w:rPr>
          <w:rFonts w:ascii="Times New Roman" w:eastAsia="Times New Roman" w:hAnsi="Times New Roman"/>
        </w:rPr>
      </w:pPr>
    </w:p>
    <w:p w14:paraId="0245ACD8" w14:textId="77777777" w:rsidR="009F5542" w:rsidRDefault="009F5542">
      <w:pPr>
        <w:tabs>
          <w:tab w:val="left" w:pos="1380"/>
          <w:tab w:val="left" w:pos="1840"/>
          <w:tab w:val="left" w:pos="2320"/>
          <w:tab w:val="left" w:pos="2780"/>
          <w:tab w:val="left" w:pos="3260"/>
          <w:tab w:val="left" w:pos="3720"/>
        </w:tabs>
        <w:spacing w:line="0" w:lineRule="atLeast"/>
        <w:ind w:left="960"/>
        <w:jc w:val="both"/>
        <w:rPr>
          <w:rFonts w:ascii="Arial" w:eastAsia="Arial" w:hAnsi="Arial"/>
          <w:sz w:val="16"/>
        </w:rPr>
      </w:pPr>
      <w:r>
        <w:rPr>
          <w:rFonts w:ascii="Arial" w:eastAsia="Arial" w:hAnsi="Arial"/>
          <w:sz w:val="16"/>
        </w:rPr>
        <w:t>0</w:t>
      </w:r>
      <w:r>
        <w:rPr>
          <w:rFonts w:ascii="Times New Roman" w:eastAsia="Times New Roman" w:hAnsi="Times New Roman"/>
        </w:rPr>
        <w:tab/>
      </w:r>
      <w:r>
        <w:rPr>
          <w:rFonts w:ascii="Arial" w:eastAsia="Arial" w:hAnsi="Arial"/>
          <w:sz w:val="16"/>
        </w:rPr>
        <w:t>10</w:t>
      </w:r>
      <w:r>
        <w:rPr>
          <w:rFonts w:ascii="Times New Roman" w:eastAsia="Times New Roman" w:hAnsi="Times New Roman"/>
        </w:rPr>
        <w:tab/>
      </w:r>
      <w:r>
        <w:rPr>
          <w:rFonts w:ascii="Arial" w:eastAsia="Arial" w:hAnsi="Arial"/>
          <w:sz w:val="16"/>
        </w:rPr>
        <w:t>20</w:t>
      </w:r>
      <w:r>
        <w:rPr>
          <w:rFonts w:ascii="Times New Roman" w:eastAsia="Times New Roman" w:hAnsi="Times New Roman"/>
        </w:rPr>
        <w:tab/>
      </w:r>
      <w:r>
        <w:rPr>
          <w:rFonts w:ascii="Arial" w:eastAsia="Arial" w:hAnsi="Arial"/>
          <w:sz w:val="16"/>
        </w:rPr>
        <w:t>30</w:t>
      </w:r>
      <w:r>
        <w:rPr>
          <w:rFonts w:ascii="Times New Roman" w:eastAsia="Times New Roman" w:hAnsi="Times New Roman"/>
        </w:rPr>
        <w:tab/>
      </w:r>
      <w:r>
        <w:rPr>
          <w:rFonts w:ascii="Arial" w:eastAsia="Arial" w:hAnsi="Arial"/>
          <w:sz w:val="16"/>
        </w:rPr>
        <w:t>40</w:t>
      </w:r>
      <w:r>
        <w:rPr>
          <w:rFonts w:ascii="Times New Roman" w:eastAsia="Times New Roman" w:hAnsi="Times New Roman"/>
        </w:rPr>
        <w:tab/>
      </w:r>
      <w:r>
        <w:rPr>
          <w:rFonts w:ascii="Arial" w:eastAsia="Arial" w:hAnsi="Arial"/>
          <w:sz w:val="16"/>
        </w:rPr>
        <w:t>50</w:t>
      </w:r>
      <w:r>
        <w:rPr>
          <w:rFonts w:ascii="Times New Roman" w:eastAsia="Times New Roman" w:hAnsi="Times New Roman"/>
        </w:rPr>
        <w:tab/>
      </w:r>
      <w:r>
        <w:rPr>
          <w:rFonts w:ascii="Arial" w:eastAsia="Arial" w:hAnsi="Arial"/>
          <w:sz w:val="16"/>
        </w:rPr>
        <w:t>60</w:t>
      </w:r>
    </w:p>
    <w:p w14:paraId="46049763" w14:textId="77777777" w:rsidR="009F5542" w:rsidRDefault="009F5542">
      <w:pPr>
        <w:spacing w:line="50" w:lineRule="exact"/>
        <w:rPr>
          <w:rFonts w:ascii="Times New Roman" w:eastAsia="Times New Roman" w:hAnsi="Times New Roman"/>
        </w:rPr>
      </w:pPr>
    </w:p>
    <w:tbl>
      <w:tblPr>
        <w:tblW w:w="0" w:type="auto"/>
        <w:tblInd w:w="40" w:type="dxa"/>
        <w:tblLayout w:type="fixed"/>
        <w:tblCellMar>
          <w:top w:w="0" w:type="dxa"/>
          <w:left w:w="0" w:type="dxa"/>
          <w:bottom w:w="0" w:type="dxa"/>
          <w:right w:w="0" w:type="dxa"/>
        </w:tblCellMar>
        <w:tblLook w:val="0000" w:firstRow="0" w:lastRow="0" w:firstColumn="0" w:lastColumn="0" w:noHBand="0" w:noVBand="0"/>
      </w:tblPr>
      <w:tblGrid>
        <w:gridCol w:w="1020"/>
        <w:gridCol w:w="1940"/>
      </w:tblGrid>
      <w:tr w:rsidR="00000000" w14:paraId="3CA1032C" w14:textId="77777777">
        <w:trPr>
          <w:trHeight w:val="184"/>
        </w:trPr>
        <w:tc>
          <w:tcPr>
            <w:tcW w:w="1020" w:type="dxa"/>
            <w:vMerge w:val="restart"/>
            <w:shd w:val="clear" w:color="auto" w:fill="auto"/>
            <w:vAlign w:val="bottom"/>
          </w:tcPr>
          <w:p w14:paraId="39307E4B" w14:textId="77777777" w:rsidR="009F5542" w:rsidRDefault="009F5542">
            <w:pPr>
              <w:spacing w:line="0" w:lineRule="atLeast"/>
              <w:rPr>
                <w:rFonts w:ascii="Arial" w:eastAsia="Arial" w:hAnsi="Arial"/>
                <w:b/>
                <w:sz w:val="25"/>
              </w:rPr>
            </w:pPr>
            <w:r>
              <w:rPr>
                <w:rFonts w:ascii="Arial" w:eastAsia="Arial" w:hAnsi="Arial"/>
                <w:b/>
                <w:sz w:val="25"/>
              </w:rPr>
              <w:t>b)</w:t>
            </w:r>
          </w:p>
        </w:tc>
        <w:tc>
          <w:tcPr>
            <w:tcW w:w="1940" w:type="dxa"/>
            <w:shd w:val="clear" w:color="auto" w:fill="auto"/>
            <w:vAlign w:val="bottom"/>
          </w:tcPr>
          <w:p w14:paraId="1469DF1C" w14:textId="77777777" w:rsidR="009F5542" w:rsidRDefault="009F5542">
            <w:pPr>
              <w:spacing w:line="0" w:lineRule="atLeast"/>
              <w:ind w:left="800"/>
              <w:rPr>
                <w:rFonts w:ascii="Arial" w:eastAsia="Arial" w:hAnsi="Arial"/>
                <w:b/>
                <w:w w:val="99"/>
                <w:sz w:val="16"/>
              </w:rPr>
            </w:pPr>
            <w:r>
              <w:rPr>
                <w:rFonts w:ascii="Arial" w:eastAsia="Arial" w:hAnsi="Arial"/>
                <w:b/>
                <w:w w:val="99"/>
                <w:sz w:val="16"/>
              </w:rPr>
              <w:t>Time (months)</w:t>
            </w:r>
          </w:p>
        </w:tc>
      </w:tr>
      <w:tr w:rsidR="00000000" w14:paraId="536C5E9F" w14:textId="77777777">
        <w:trPr>
          <w:trHeight w:val="110"/>
        </w:trPr>
        <w:tc>
          <w:tcPr>
            <w:tcW w:w="1020" w:type="dxa"/>
            <w:vMerge/>
            <w:shd w:val="clear" w:color="auto" w:fill="auto"/>
            <w:vAlign w:val="bottom"/>
          </w:tcPr>
          <w:p w14:paraId="08038C33" w14:textId="77777777" w:rsidR="009F5542" w:rsidRDefault="009F5542">
            <w:pPr>
              <w:spacing w:line="0" w:lineRule="atLeast"/>
              <w:rPr>
                <w:rFonts w:ascii="Times New Roman" w:eastAsia="Times New Roman" w:hAnsi="Times New Roman"/>
                <w:sz w:val="9"/>
              </w:rPr>
            </w:pPr>
          </w:p>
        </w:tc>
        <w:tc>
          <w:tcPr>
            <w:tcW w:w="1940" w:type="dxa"/>
            <w:shd w:val="clear" w:color="auto" w:fill="auto"/>
            <w:vAlign w:val="bottom"/>
          </w:tcPr>
          <w:p w14:paraId="0B263282" w14:textId="77777777" w:rsidR="009F5542" w:rsidRDefault="009F5542">
            <w:pPr>
              <w:spacing w:line="0" w:lineRule="atLeast"/>
              <w:rPr>
                <w:rFonts w:ascii="Times New Roman" w:eastAsia="Times New Roman" w:hAnsi="Times New Roman"/>
                <w:sz w:val="9"/>
              </w:rPr>
            </w:pPr>
          </w:p>
        </w:tc>
      </w:tr>
    </w:tbl>
    <w:p w14:paraId="7F76D8D8" w14:textId="77777777" w:rsidR="009F5542" w:rsidRDefault="009F5542">
      <w:pPr>
        <w:rPr>
          <w:rFonts w:ascii="Times New Roman" w:eastAsia="Times New Roman" w:hAnsi="Times New Roman"/>
          <w:sz w:val="9"/>
        </w:rPr>
        <w:sectPr w:rsidR="00000000">
          <w:type w:val="continuous"/>
          <w:pgSz w:w="11900" w:h="16838"/>
          <w:pgMar w:top="1420" w:right="1126" w:bottom="425" w:left="1140" w:header="0" w:footer="0" w:gutter="0"/>
          <w:cols w:num="2" w:space="0" w:equalWidth="0">
            <w:col w:w="4700" w:space="280"/>
            <w:col w:w="4660"/>
          </w:cols>
          <w:docGrid w:linePitch="360"/>
        </w:sectPr>
      </w:pPr>
    </w:p>
    <w:p w14:paraId="0D69C391" w14:textId="77777777" w:rsidR="009F5542" w:rsidRDefault="009F5542">
      <w:pPr>
        <w:spacing w:line="193" w:lineRule="exact"/>
        <w:rPr>
          <w:rFonts w:ascii="Times New Roman" w:eastAsia="Times New Roman" w:hAnsi="Times New Roman"/>
        </w:rPr>
      </w:pPr>
    </w:p>
    <w:p w14:paraId="2D805723" w14:textId="77777777" w:rsidR="009F5542" w:rsidRDefault="009F5542">
      <w:pPr>
        <w:spacing w:line="224" w:lineRule="auto"/>
        <w:rPr>
          <w:rFonts w:ascii="Times New Roman" w:eastAsia="Times New Roman" w:hAnsi="Times New Roman"/>
          <w:b/>
          <w:sz w:val="22"/>
        </w:rPr>
      </w:pPr>
      <w:r>
        <w:rPr>
          <w:rFonts w:ascii="Times New Roman" w:eastAsia="Times New Roman" w:hAnsi="Times New Roman"/>
          <w:b/>
          <w:sz w:val="22"/>
        </w:rPr>
        <w:t>Figure 10 Results of dynamic risk assessment: a) Potential Loss of Life trend (y</w:t>
      </w:r>
      <w:r>
        <w:rPr>
          <w:rFonts w:ascii="Times New Roman" w:eastAsia="Times New Roman" w:hAnsi="Times New Roman"/>
          <w:b/>
          <w:sz w:val="27"/>
          <w:vertAlign w:val="superscript"/>
        </w:rPr>
        <w:t>-</w:t>
      </w:r>
      <w:r>
        <w:rPr>
          <w:rFonts w:ascii="Times New Roman" w:eastAsia="Times New Roman" w:hAnsi="Times New Roman"/>
          <w:b/>
          <w:sz w:val="27"/>
          <w:vertAlign w:val="superscript"/>
        </w:rPr>
        <w:t>1</w:t>
      </w:r>
      <w:r>
        <w:rPr>
          <w:rFonts w:ascii="Times New Roman" w:eastAsia="Times New Roman" w:hAnsi="Times New Roman"/>
          <w:b/>
          <w:sz w:val="22"/>
        </w:rPr>
        <w:t>) and b) frequency of Oil Spill to Sea (y</w:t>
      </w:r>
      <w:r>
        <w:rPr>
          <w:rFonts w:ascii="Times New Roman" w:eastAsia="Times New Roman" w:hAnsi="Times New Roman"/>
          <w:b/>
          <w:sz w:val="27"/>
          <w:vertAlign w:val="superscript"/>
        </w:rPr>
        <w:t>-</w:t>
      </w:r>
      <w:r>
        <w:rPr>
          <w:rFonts w:ascii="Times New Roman" w:eastAsia="Times New Roman" w:hAnsi="Times New Roman"/>
          <w:b/>
          <w:sz w:val="27"/>
          <w:vertAlign w:val="superscript"/>
        </w:rPr>
        <w:t>1</w:t>
      </w:r>
      <w:r>
        <w:rPr>
          <w:rFonts w:ascii="Times New Roman" w:eastAsia="Times New Roman" w:hAnsi="Times New Roman"/>
          <w:b/>
          <w:sz w:val="22"/>
        </w:rPr>
        <w:t>) trend during the five years in which the simulation is performed.</w:t>
      </w:r>
    </w:p>
    <w:p w14:paraId="2F9B9BCE" w14:textId="77777777" w:rsidR="009F5542" w:rsidRDefault="009F5542">
      <w:pPr>
        <w:spacing w:line="142" w:lineRule="exact"/>
        <w:rPr>
          <w:rFonts w:ascii="Times New Roman" w:eastAsia="Times New Roman" w:hAnsi="Times New Roman"/>
        </w:rPr>
      </w:pPr>
    </w:p>
    <w:p w14:paraId="7FB4E940"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19</w:t>
      </w:r>
    </w:p>
    <w:p w14:paraId="5A653E06" w14:textId="77777777" w:rsidR="009F5542" w:rsidRDefault="009F5542">
      <w:pPr>
        <w:spacing w:line="0" w:lineRule="atLeast"/>
        <w:jc w:val="center"/>
        <w:rPr>
          <w:rFonts w:ascii="Times New Roman" w:eastAsia="Times New Roman" w:hAnsi="Times New Roman"/>
          <w:sz w:val="24"/>
        </w:rPr>
        <w:sectPr w:rsidR="00000000">
          <w:type w:val="continuous"/>
          <w:pgSz w:w="11900" w:h="16838"/>
          <w:pgMar w:top="1420" w:right="1126" w:bottom="425" w:left="1140" w:header="0" w:footer="0" w:gutter="0"/>
          <w:cols w:space="0" w:equalWidth="0">
            <w:col w:w="9640"/>
          </w:cols>
          <w:docGrid w:linePitch="360"/>
        </w:sectPr>
      </w:pPr>
    </w:p>
    <w:p w14:paraId="79095D18" w14:textId="77777777" w:rsidR="009F5542" w:rsidRDefault="009F5542">
      <w:pPr>
        <w:spacing w:line="271" w:lineRule="auto"/>
        <w:jc w:val="both"/>
        <w:rPr>
          <w:rFonts w:ascii="Times New Roman" w:eastAsia="Times New Roman" w:hAnsi="Times New Roman"/>
          <w:sz w:val="24"/>
        </w:rPr>
      </w:pPr>
      <w:bookmarkStart w:id="20" w:name="page21"/>
      <w:bookmarkEnd w:id="20"/>
      <w:r>
        <w:rPr>
          <w:rFonts w:ascii="Times New Roman" w:eastAsia="Times New Roman" w:hAnsi="Times New Roman"/>
          <w:sz w:val="24"/>
        </w:rPr>
        <w:t>As shown in Figure 10, the trend over time of the two risk indexes decreases in the first months of the performed five-year-simulation. After the first months, the risk indexes vary around an average value due to simulated deviations of indicators.</w:t>
      </w:r>
    </w:p>
    <w:p w14:paraId="774557A7" w14:textId="77777777" w:rsidR="009F5542" w:rsidRDefault="009F5542">
      <w:pPr>
        <w:spacing w:line="18" w:lineRule="exact"/>
        <w:rPr>
          <w:rFonts w:ascii="Times New Roman" w:eastAsia="Times New Roman" w:hAnsi="Times New Roman"/>
        </w:rPr>
      </w:pPr>
    </w:p>
    <w:p w14:paraId="3A409E46" w14:textId="77777777" w:rsidR="009F5542" w:rsidRDefault="009F5542">
      <w:pPr>
        <w:spacing w:line="264" w:lineRule="auto"/>
        <w:jc w:val="both"/>
        <w:rPr>
          <w:rFonts w:ascii="Times New Roman" w:eastAsia="Times New Roman" w:hAnsi="Times New Roman"/>
          <w:sz w:val="24"/>
        </w:rPr>
      </w:pPr>
      <w:r>
        <w:rPr>
          <w:rFonts w:ascii="Times New Roman" w:eastAsia="Times New Roman" w:hAnsi="Times New Roman"/>
          <w:sz w:val="24"/>
        </w:rPr>
        <w:t>Figure 11 shows an example of RB diagram, indicating the risk level worst condition, thus associated with the maximum PLL value.</w:t>
      </w:r>
    </w:p>
    <w:p w14:paraId="5C04BFF7" w14:textId="77777777" w:rsidR="009F5542" w:rsidRDefault="009F5542">
      <w:pPr>
        <w:spacing w:line="20" w:lineRule="exact"/>
        <w:rPr>
          <w:rFonts w:ascii="Times New Roman" w:eastAsia="Times New Roman" w:hAnsi="Times New Roman"/>
        </w:rPr>
      </w:pPr>
      <w:r>
        <w:rPr>
          <w:rFonts w:ascii="Times New Roman" w:eastAsia="Times New Roman" w:hAnsi="Times New Roman"/>
          <w:sz w:val="24"/>
        </w:rPr>
        <w:pict w14:anchorId="32ECD189">
          <v:shape id="_x0000_s1050" type="#_x0000_t75" style="position:absolute;margin-left:100.9pt;margin-top:17.05pt;width:280.05pt;height:249.7pt;z-index:-251648000">
            <v:imagedata r:id="rId34" o:title=""/>
          </v:shape>
        </w:pict>
      </w:r>
    </w:p>
    <w:p w14:paraId="3D454D15" w14:textId="77777777" w:rsidR="009F5542" w:rsidRDefault="009F5542">
      <w:pPr>
        <w:spacing w:line="200" w:lineRule="exact"/>
        <w:rPr>
          <w:rFonts w:ascii="Times New Roman" w:eastAsia="Times New Roman" w:hAnsi="Times New Roman"/>
        </w:rPr>
      </w:pPr>
    </w:p>
    <w:p w14:paraId="26AAFD1E" w14:textId="77777777" w:rsidR="009F5542" w:rsidRDefault="009F5542">
      <w:pPr>
        <w:spacing w:line="200" w:lineRule="exact"/>
        <w:rPr>
          <w:rFonts w:ascii="Times New Roman" w:eastAsia="Times New Roman" w:hAnsi="Times New Roman"/>
        </w:rPr>
      </w:pPr>
    </w:p>
    <w:p w14:paraId="08BD1D40" w14:textId="77777777" w:rsidR="009F5542" w:rsidRDefault="009F5542">
      <w:pPr>
        <w:spacing w:line="208" w:lineRule="exact"/>
        <w:rPr>
          <w:rFonts w:ascii="Times New Roman" w:eastAsia="Times New Roman" w:hAnsi="Times New Roman"/>
        </w:rPr>
      </w:pPr>
    </w:p>
    <w:p w14:paraId="5A17E050" w14:textId="77777777" w:rsidR="009F5542" w:rsidRDefault="009F5542">
      <w:pPr>
        <w:spacing w:line="0" w:lineRule="atLeast"/>
        <w:jc w:val="center"/>
        <w:rPr>
          <w:rFonts w:ascii="Arial" w:eastAsia="Arial" w:hAnsi="Arial"/>
          <w:sz w:val="17"/>
        </w:rPr>
      </w:pPr>
      <w:r>
        <w:rPr>
          <w:rFonts w:ascii="Arial" w:eastAsia="Arial" w:hAnsi="Arial"/>
          <w:sz w:val="17"/>
        </w:rPr>
        <w:t>Increased Risk</w:t>
      </w:r>
    </w:p>
    <w:p w14:paraId="61054284" w14:textId="77777777" w:rsidR="009F5542" w:rsidRDefault="009F5542">
      <w:pPr>
        <w:spacing w:line="200" w:lineRule="exact"/>
        <w:rPr>
          <w:rFonts w:ascii="Times New Roman" w:eastAsia="Times New Roman" w:hAnsi="Times New Roman"/>
        </w:rPr>
      </w:pPr>
    </w:p>
    <w:p w14:paraId="21D5998C" w14:textId="77777777" w:rsidR="009F5542" w:rsidRDefault="009F5542">
      <w:pPr>
        <w:spacing w:line="200" w:lineRule="exact"/>
        <w:rPr>
          <w:rFonts w:ascii="Times New Roman" w:eastAsia="Times New Roman" w:hAnsi="Times New Roman"/>
        </w:rPr>
      </w:pPr>
    </w:p>
    <w:p w14:paraId="1A70504D" w14:textId="77777777" w:rsidR="009F5542" w:rsidRDefault="009F5542">
      <w:pPr>
        <w:spacing w:line="200" w:lineRule="exact"/>
        <w:rPr>
          <w:rFonts w:ascii="Times New Roman" w:eastAsia="Times New Roman" w:hAnsi="Times New Roman"/>
        </w:rPr>
      </w:pPr>
    </w:p>
    <w:p w14:paraId="61C5558A" w14:textId="77777777" w:rsidR="009F5542" w:rsidRDefault="009F5542">
      <w:pPr>
        <w:spacing w:line="200" w:lineRule="exact"/>
        <w:rPr>
          <w:rFonts w:ascii="Times New Roman" w:eastAsia="Times New Roman" w:hAnsi="Times New Roman"/>
        </w:rPr>
      </w:pPr>
    </w:p>
    <w:p w14:paraId="6A6F787B" w14:textId="77777777" w:rsidR="009F5542" w:rsidRDefault="009F5542">
      <w:pPr>
        <w:spacing w:line="200" w:lineRule="exact"/>
        <w:rPr>
          <w:rFonts w:ascii="Times New Roman" w:eastAsia="Times New Roman" w:hAnsi="Times New Roman"/>
        </w:rPr>
      </w:pPr>
    </w:p>
    <w:p w14:paraId="516DEF5C" w14:textId="77777777" w:rsidR="009F5542" w:rsidRDefault="009F5542">
      <w:pPr>
        <w:spacing w:line="200" w:lineRule="exact"/>
        <w:rPr>
          <w:rFonts w:ascii="Times New Roman" w:eastAsia="Times New Roman" w:hAnsi="Times New Roman"/>
        </w:rPr>
      </w:pPr>
    </w:p>
    <w:p w14:paraId="01846CC0" w14:textId="77777777" w:rsidR="009F5542" w:rsidRDefault="009F5542">
      <w:pPr>
        <w:spacing w:line="200" w:lineRule="exact"/>
        <w:rPr>
          <w:rFonts w:ascii="Times New Roman" w:eastAsia="Times New Roman" w:hAnsi="Times New Roman"/>
        </w:rPr>
      </w:pPr>
    </w:p>
    <w:p w14:paraId="504CAA6F" w14:textId="77777777" w:rsidR="009F5542" w:rsidRDefault="009F5542">
      <w:pPr>
        <w:spacing w:line="200" w:lineRule="exact"/>
        <w:rPr>
          <w:rFonts w:ascii="Times New Roman" w:eastAsia="Times New Roman" w:hAnsi="Times New Roman"/>
        </w:rPr>
      </w:pPr>
    </w:p>
    <w:p w14:paraId="2833565E" w14:textId="77777777" w:rsidR="009F5542" w:rsidRDefault="009F5542">
      <w:pPr>
        <w:spacing w:line="200" w:lineRule="exact"/>
        <w:rPr>
          <w:rFonts w:ascii="Times New Roman" w:eastAsia="Times New Roman" w:hAnsi="Times New Roman"/>
        </w:rPr>
      </w:pPr>
    </w:p>
    <w:p w14:paraId="5485249F" w14:textId="77777777" w:rsidR="009F5542" w:rsidRDefault="009F5542">
      <w:pPr>
        <w:spacing w:line="200" w:lineRule="exact"/>
        <w:rPr>
          <w:rFonts w:ascii="Times New Roman" w:eastAsia="Times New Roman" w:hAnsi="Times New Roman"/>
        </w:rPr>
      </w:pPr>
    </w:p>
    <w:p w14:paraId="12DAC4C0" w14:textId="77777777" w:rsidR="009F5542" w:rsidRDefault="009F5542">
      <w:pPr>
        <w:spacing w:line="200" w:lineRule="exact"/>
        <w:rPr>
          <w:rFonts w:ascii="Times New Roman" w:eastAsia="Times New Roman" w:hAnsi="Times New Roman"/>
        </w:rPr>
      </w:pPr>
    </w:p>
    <w:p w14:paraId="6DBABD2F" w14:textId="77777777" w:rsidR="009F5542" w:rsidRDefault="009F5542">
      <w:pPr>
        <w:spacing w:line="200" w:lineRule="exact"/>
        <w:rPr>
          <w:rFonts w:ascii="Times New Roman" w:eastAsia="Times New Roman" w:hAnsi="Times New Roman"/>
        </w:rPr>
      </w:pPr>
    </w:p>
    <w:p w14:paraId="2FF8A032" w14:textId="77777777" w:rsidR="009F5542" w:rsidRDefault="009F5542">
      <w:pPr>
        <w:spacing w:line="200" w:lineRule="exact"/>
        <w:rPr>
          <w:rFonts w:ascii="Times New Roman" w:eastAsia="Times New Roman" w:hAnsi="Times New Roman"/>
        </w:rPr>
      </w:pPr>
    </w:p>
    <w:p w14:paraId="70267C32" w14:textId="77777777" w:rsidR="009F5542" w:rsidRDefault="009F5542">
      <w:pPr>
        <w:spacing w:line="200" w:lineRule="exact"/>
        <w:rPr>
          <w:rFonts w:ascii="Times New Roman" w:eastAsia="Times New Roman" w:hAnsi="Times New Roman"/>
        </w:rPr>
      </w:pPr>
    </w:p>
    <w:p w14:paraId="0F7788CC" w14:textId="77777777" w:rsidR="009F5542" w:rsidRDefault="009F5542">
      <w:pPr>
        <w:spacing w:line="200" w:lineRule="exact"/>
        <w:rPr>
          <w:rFonts w:ascii="Times New Roman" w:eastAsia="Times New Roman" w:hAnsi="Times New Roman"/>
        </w:rPr>
      </w:pPr>
    </w:p>
    <w:p w14:paraId="77C7ACAF" w14:textId="77777777" w:rsidR="009F5542" w:rsidRDefault="009F5542">
      <w:pPr>
        <w:spacing w:line="200" w:lineRule="exact"/>
        <w:rPr>
          <w:rFonts w:ascii="Times New Roman" w:eastAsia="Times New Roman" w:hAnsi="Times New Roman"/>
        </w:rPr>
      </w:pPr>
    </w:p>
    <w:p w14:paraId="4238A6B7" w14:textId="77777777" w:rsidR="009F5542" w:rsidRDefault="009F5542">
      <w:pPr>
        <w:spacing w:line="200" w:lineRule="exact"/>
        <w:rPr>
          <w:rFonts w:ascii="Times New Roman" w:eastAsia="Times New Roman" w:hAnsi="Times New Roman"/>
        </w:rPr>
      </w:pPr>
    </w:p>
    <w:p w14:paraId="12609F1D" w14:textId="77777777" w:rsidR="009F5542" w:rsidRDefault="009F5542">
      <w:pPr>
        <w:spacing w:line="200" w:lineRule="exact"/>
        <w:rPr>
          <w:rFonts w:ascii="Times New Roman" w:eastAsia="Times New Roman" w:hAnsi="Times New Roman"/>
        </w:rPr>
      </w:pPr>
    </w:p>
    <w:p w14:paraId="1FC4CCD7" w14:textId="77777777" w:rsidR="009F5542" w:rsidRDefault="009F5542">
      <w:pPr>
        <w:spacing w:line="200" w:lineRule="exact"/>
        <w:rPr>
          <w:rFonts w:ascii="Times New Roman" w:eastAsia="Times New Roman" w:hAnsi="Times New Roman"/>
        </w:rPr>
      </w:pPr>
    </w:p>
    <w:p w14:paraId="5BF31B83" w14:textId="77777777" w:rsidR="009F5542" w:rsidRDefault="009F5542">
      <w:pPr>
        <w:spacing w:line="200" w:lineRule="exact"/>
        <w:rPr>
          <w:rFonts w:ascii="Times New Roman" w:eastAsia="Times New Roman" w:hAnsi="Times New Roman"/>
        </w:rPr>
      </w:pPr>
    </w:p>
    <w:p w14:paraId="18734E67" w14:textId="77777777" w:rsidR="009F5542" w:rsidRDefault="009F5542">
      <w:pPr>
        <w:spacing w:line="200" w:lineRule="exact"/>
        <w:rPr>
          <w:rFonts w:ascii="Times New Roman" w:eastAsia="Times New Roman" w:hAnsi="Times New Roman"/>
        </w:rPr>
      </w:pPr>
    </w:p>
    <w:p w14:paraId="1A9388C8" w14:textId="77777777" w:rsidR="009F5542" w:rsidRDefault="009F5542">
      <w:pPr>
        <w:spacing w:line="200" w:lineRule="exact"/>
        <w:rPr>
          <w:rFonts w:ascii="Times New Roman" w:eastAsia="Times New Roman" w:hAnsi="Times New Roman"/>
        </w:rPr>
      </w:pPr>
    </w:p>
    <w:p w14:paraId="28F31F73" w14:textId="77777777" w:rsidR="009F5542" w:rsidRDefault="009F5542">
      <w:pPr>
        <w:spacing w:line="239" w:lineRule="exact"/>
        <w:rPr>
          <w:rFonts w:ascii="Times New Roman" w:eastAsia="Times New Roman" w:hAnsi="Times New Roman"/>
        </w:rPr>
      </w:pPr>
    </w:p>
    <w:p w14:paraId="120A3A80" w14:textId="77777777" w:rsidR="009F5542" w:rsidRDefault="009F5542">
      <w:pPr>
        <w:spacing w:line="0" w:lineRule="atLeast"/>
        <w:rPr>
          <w:rFonts w:ascii="Times New Roman" w:eastAsia="Times New Roman" w:hAnsi="Times New Roman"/>
          <w:b/>
          <w:sz w:val="22"/>
        </w:rPr>
      </w:pPr>
      <w:r>
        <w:rPr>
          <w:rFonts w:ascii="Times New Roman" w:eastAsia="Times New Roman" w:hAnsi="Times New Roman"/>
          <w:b/>
          <w:sz w:val="22"/>
        </w:rPr>
        <w:t>Figure 11 Simulated risk barometer.</w:t>
      </w:r>
    </w:p>
    <w:p w14:paraId="2D72EB10" w14:textId="77777777" w:rsidR="009F5542" w:rsidRDefault="009F5542">
      <w:pPr>
        <w:spacing w:line="200" w:lineRule="exact"/>
        <w:rPr>
          <w:rFonts w:ascii="Times New Roman" w:eastAsia="Times New Roman" w:hAnsi="Times New Roman"/>
        </w:rPr>
      </w:pPr>
    </w:p>
    <w:p w14:paraId="2CB07EE2" w14:textId="77777777" w:rsidR="009F5542" w:rsidRDefault="009F5542">
      <w:pPr>
        <w:spacing w:line="318" w:lineRule="exact"/>
        <w:rPr>
          <w:rFonts w:ascii="Times New Roman" w:eastAsia="Times New Roman" w:hAnsi="Times New Roman"/>
        </w:rPr>
      </w:pPr>
    </w:p>
    <w:p w14:paraId="0A00752D" w14:textId="77777777" w:rsidR="009F5542" w:rsidRDefault="009F5542">
      <w:pPr>
        <w:tabs>
          <w:tab w:val="left" w:pos="1200"/>
        </w:tabs>
        <w:spacing w:line="0" w:lineRule="atLeast"/>
        <w:ind w:left="700"/>
        <w:rPr>
          <w:rFonts w:ascii="Times New Roman" w:eastAsia="Times New Roman" w:hAnsi="Times New Roman"/>
          <w:b/>
          <w:sz w:val="23"/>
        </w:rPr>
      </w:pPr>
      <w:r>
        <w:rPr>
          <w:rFonts w:ascii="Times New Roman" w:eastAsia="Times New Roman" w:hAnsi="Times New Roman"/>
          <w:b/>
          <w:sz w:val="24"/>
        </w:rPr>
        <w:t>5.2</w:t>
      </w:r>
      <w:r>
        <w:rPr>
          <w:rFonts w:ascii="Times New Roman" w:eastAsia="Times New Roman" w:hAnsi="Times New Roman"/>
        </w:rPr>
        <w:tab/>
      </w:r>
      <w:r>
        <w:rPr>
          <w:rFonts w:ascii="Times New Roman" w:eastAsia="Times New Roman" w:hAnsi="Times New Roman"/>
          <w:b/>
          <w:sz w:val="23"/>
        </w:rPr>
        <w:t>Environmental impact assessment</w:t>
      </w:r>
    </w:p>
    <w:p w14:paraId="4E9C075A" w14:textId="77777777" w:rsidR="009F5542" w:rsidRDefault="009F5542">
      <w:pPr>
        <w:spacing w:line="51" w:lineRule="exact"/>
        <w:rPr>
          <w:rFonts w:ascii="Times New Roman" w:eastAsia="Times New Roman" w:hAnsi="Times New Roman"/>
        </w:rPr>
      </w:pPr>
    </w:p>
    <w:p w14:paraId="52D2F6E3"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Figure 12 show the results obtained through the application of GNOME to scenario S5 (see Table 3) with the settings described in section 4.3.1. The Figure shows the potential impact of the oil spill. The movers (wind, currents, and other factors affecting the behaviour of spilled oil) are represented by arrows, which indicate direction and intensity of the vectors that promote the transport of oil during the simulated period. The black dots represent the best guess solution, while the red dots show the unce</w:t>
      </w:r>
      <w:r>
        <w:rPr>
          <w:rFonts w:ascii="Times New Roman" w:eastAsia="Times New Roman" w:hAnsi="Times New Roman"/>
          <w:sz w:val="24"/>
        </w:rPr>
        <w:t>rtainty bound (namely, minimum regret solution).</w:t>
      </w:r>
    </w:p>
    <w:p w14:paraId="02565196" w14:textId="77777777" w:rsidR="009F5542" w:rsidRDefault="009F5542">
      <w:pPr>
        <w:spacing w:line="20" w:lineRule="exact"/>
        <w:rPr>
          <w:rFonts w:ascii="Times New Roman" w:eastAsia="Times New Roman" w:hAnsi="Times New Roman"/>
        </w:rPr>
      </w:pPr>
    </w:p>
    <w:p w14:paraId="4484A947" w14:textId="77777777" w:rsidR="009F5542" w:rsidRDefault="009F5542">
      <w:pPr>
        <w:spacing w:line="259" w:lineRule="auto"/>
        <w:jc w:val="both"/>
        <w:rPr>
          <w:rFonts w:ascii="Times New Roman" w:eastAsia="Times New Roman" w:hAnsi="Times New Roman"/>
          <w:sz w:val="24"/>
        </w:rPr>
      </w:pPr>
      <w:r>
        <w:rPr>
          <w:rFonts w:ascii="Times New Roman" w:eastAsia="Times New Roman" w:hAnsi="Times New Roman"/>
          <w:sz w:val="24"/>
        </w:rPr>
        <w:t>Figure 12a) shows the oil spreading in the first few hours after the spill. The physical and chemical characteristics of petroleum change almost immediately when spilled in the marine environment, due to oil weathering processes (Evans et al., 2002). In the first hours, the slick is fairly compact and a small percentage of oil spilled is evaporated. The oil spread area is extended for more than 250 km</w:t>
      </w:r>
      <w:r>
        <w:rPr>
          <w:rFonts w:ascii="Times New Roman" w:eastAsia="Times New Roman" w:hAnsi="Times New Roman"/>
          <w:sz w:val="32"/>
          <w:vertAlign w:val="superscript"/>
        </w:rPr>
        <w:t>2</w:t>
      </w:r>
      <w:r>
        <w:rPr>
          <w:rFonts w:ascii="Times New Roman" w:eastAsia="Times New Roman" w:hAnsi="Times New Roman"/>
          <w:sz w:val="24"/>
        </w:rPr>
        <w:t>. Advancing in time, the oil slick expands due to ocean currents, wind effects and diffusion processes, as shown in Figure 12 (panels b, c and d). The slick moves away from the release source meanwhile evaporates, affecting a larger impact area (more than 450 km</w:t>
      </w:r>
      <w:r>
        <w:rPr>
          <w:rFonts w:ascii="Times New Roman" w:eastAsia="Times New Roman" w:hAnsi="Times New Roman"/>
          <w:sz w:val="32"/>
          <w:vertAlign w:val="superscript"/>
        </w:rPr>
        <w:t>2</w:t>
      </w:r>
      <w:r>
        <w:rPr>
          <w:rFonts w:ascii="Times New Roman" w:eastAsia="Times New Roman" w:hAnsi="Times New Roman"/>
          <w:sz w:val="24"/>
        </w:rPr>
        <w:t>).</w:t>
      </w:r>
    </w:p>
    <w:p w14:paraId="305EF511" w14:textId="77777777" w:rsidR="009F5542" w:rsidRDefault="009F5542">
      <w:pPr>
        <w:spacing w:line="200" w:lineRule="exact"/>
        <w:rPr>
          <w:rFonts w:ascii="Times New Roman" w:eastAsia="Times New Roman" w:hAnsi="Times New Roman"/>
        </w:rPr>
      </w:pPr>
    </w:p>
    <w:p w14:paraId="45EC69B6" w14:textId="77777777" w:rsidR="009F5542" w:rsidRDefault="009F5542">
      <w:pPr>
        <w:spacing w:line="200" w:lineRule="exact"/>
        <w:rPr>
          <w:rFonts w:ascii="Times New Roman" w:eastAsia="Times New Roman" w:hAnsi="Times New Roman"/>
        </w:rPr>
      </w:pPr>
    </w:p>
    <w:p w14:paraId="19A05179" w14:textId="77777777" w:rsidR="009F5542" w:rsidRDefault="009F5542">
      <w:pPr>
        <w:spacing w:line="200" w:lineRule="exact"/>
        <w:rPr>
          <w:rFonts w:ascii="Times New Roman" w:eastAsia="Times New Roman" w:hAnsi="Times New Roman"/>
        </w:rPr>
      </w:pPr>
    </w:p>
    <w:p w14:paraId="36624714" w14:textId="77777777" w:rsidR="009F5542" w:rsidRDefault="009F5542">
      <w:pPr>
        <w:spacing w:line="200" w:lineRule="exact"/>
        <w:rPr>
          <w:rFonts w:ascii="Times New Roman" w:eastAsia="Times New Roman" w:hAnsi="Times New Roman"/>
        </w:rPr>
      </w:pPr>
    </w:p>
    <w:p w14:paraId="734DA5FA" w14:textId="77777777" w:rsidR="009F5542" w:rsidRDefault="009F5542">
      <w:pPr>
        <w:spacing w:line="200" w:lineRule="exact"/>
        <w:rPr>
          <w:rFonts w:ascii="Times New Roman" w:eastAsia="Times New Roman" w:hAnsi="Times New Roman"/>
        </w:rPr>
      </w:pPr>
    </w:p>
    <w:p w14:paraId="04E54E40" w14:textId="77777777" w:rsidR="009F5542" w:rsidRDefault="009F5542">
      <w:pPr>
        <w:spacing w:line="200" w:lineRule="exact"/>
        <w:rPr>
          <w:rFonts w:ascii="Times New Roman" w:eastAsia="Times New Roman" w:hAnsi="Times New Roman"/>
        </w:rPr>
      </w:pPr>
    </w:p>
    <w:p w14:paraId="6BF7AC6A" w14:textId="77777777" w:rsidR="009F5542" w:rsidRDefault="009F5542">
      <w:pPr>
        <w:spacing w:line="200" w:lineRule="exact"/>
        <w:rPr>
          <w:rFonts w:ascii="Times New Roman" w:eastAsia="Times New Roman" w:hAnsi="Times New Roman"/>
        </w:rPr>
      </w:pPr>
    </w:p>
    <w:p w14:paraId="179E3D12" w14:textId="77777777" w:rsidR="009F5542" w:rsidRDefault="009F5542">
      <w:pPr>
        <w:spacing w:line="200" w:lineRule="exact"/>
        <w:rPr>
          <w:rFonts w:ascii="Times New Roman" w:eastAsia="Times New Roman" w:hAnsi="Times New Roman"/>
        </w:rPr>
      </w:pPr>
    </w:p>
    <w:p w14:paraId="2C999802" w14:textId="77777777" w:rsidR="009F5542" w:rsidRDefault="009F5542">
      <w:pPr>
        <w:spacing w:line="245" w:lineRule="exact"/>
        <w:rPr>
          <w:rFonts w:ascii="Times New Roman" w:eastAsia="Times New Roman" w:hAnsi="Times New Roman"/>
        </w:rPr>
      </w:pPr>
    </w:p>
    <w:p w14:paraId="1B694E9C"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20</w:t>
      </w:r>
    </w:p>
    <w:p w14:paraId="31F96DE5" w14:textId="77777777" w:rsidR="009F5542" w:rsidRDefault="009F5542">
      <w:pPr>
        <w:spacing w:line="0" w:lineRule="atLeast"/>
        <w:jc w:val="center"/>
        <w:rPr>
          <w:rFonts w:ascii="Times New Roman" w:eastAsia="Times New Roman" w:hAnsi="Times New Roman"/>
          <w:sz w:val="24"/>
        </w:rPr>
        <w:sectPr w:rsidR="00000000">
          <w:pgSz w:w="11900" w:h="16838"/>
          <w:pgMar w:top="1420" w:right="1126" w:bottom="425" w:left="1140" w:header="0" w:footer="0" w:gutter="0"/>
          <w:cols w:space="0" w:equalWidth="0">
            <w:col w:w="9640"/>
          </w:cols>
          <w:docGrid w:linePitch="360"/>
        </w:sectPr>
      </w:pPr>
    </w:p>
    <w:p w14:paraId="48F9BF03" w14:textId="77777777" w:rsidR="009F5542" w:rsidRDefault="009F5542">
      <w:pPr>
        <w:spacing w:line="79" w:lineRule="exact"/>
        <w:rPr>
          <w:rFonts w:ascii="Times New Roman" w:eastAsia="Times New Roman" w:hAnsi="Times New Roman"/>
        </w:rPr>
      </w:pPr>
      <w:bookmarkStart w:id="21" w:name="page22"/>
      <w:bookmarkEnd w:id="21"/>
      <w:r>
        <w:rPr>
          <w:rFonts w:ascii="Times New Roman" w:eastAsia="Times New Roman" w:hAnsi="Times New Roman"/>
          <w:sz w:val="24"/>
        </w:rPr>
        <w:pict w14:anchorId="422F4EE9">
          <v:shape id="_x0000_s1051" type="#_x0000_t75" style="position:absolute;margin-left:168.1pt;margin-top:74.1pt;width:266.4pt;height:152.25pt;z-index:-251646976;mso-position-horizontal-relative:page;mso-position-vertical-relative:page">
            <v:imagedata r:id="rId35" o:title=""/>
            <w10:wrap anchorx="page" anchory="page"/>
          </v:shape>
        </w:pict>
      </w:r>
    </w:p>
    <w:p w14:paraId="3021A13F" w14:textId="77777777" w:rsidR="009F5542" w:rsidRDefault="009F5542">
      <w:pPr>
        <w:spacing w:line="0" w:lineRule="atLeast"/>
        <w:ind w:left="2340"/>
        <w:rPr>
          <w:b/>
          <w:sz w:val="33"/>
        </w:rPr>
      </w:pPr>
      <w:r>
        <w:rPr>
          <w:b/>
          <w:sz w:val="33"/>
        </w:rPr>
        <w:t>a)</w:t>
      </w:r>
    </w:p>
    <w:p w14:paraId="1533A87C" w14:textId="77777777" w:rsidR="009F5542" w:rsidRDefault="009F5542">
      <w:pPr>
        <w:spacing w:line="32" w:lineRule="exact"/>
        <w:rPr>
          <w:rFonts w:ascii="Times New Roman" w:eastAsia="Times New Roman" w:hAnsi="Times New Roman"/>
        </w:rPr>
      </w:pPr>
    </w:p>
    <w:p w14:paraId="79D3522B" w14:textId="77777777" w:rsidR="009F5542" w:rsidRDefault="009F5542">
      <w:pPr>
        <w:spacing w:line="0" w:lineRule="atLeast"/>
        <w:ind w:left="6940"/>
        <w:rPr>
          <w:color w:val="FFFFFF"/>
          <w:sz w:val="37"/>
        </w:rPr>
      </w:pPr>
      <w:r>
        <w:rPr>
          <w:color w:val="FFFFFF"/>
          <w:sz w:val="37"/>
        </w:rPr>
        <w:t>N</w:t>
      </w:r>
    </w:p>
    <w:p w14:paraId="3B043382" w14:textId="77777777" w:rsidR="009F5542" w:rsidRDefault="009F5542">
      <w:pPr>
        <w:spacing w:line="20" w:lineRule="exact"/>
        <w:rPr>
          <w:rFonts w:ascii="Times New Roman" w:eastAsia="Times New Roman" w:hAnsi="Times New Roman"/>
        </w:rPr>
      </w:pPr>
      <w:r>
        <w:rPr>
          <w:color w:val="FFFFFF"/>
          <w:sz w:val="37"/>
        </w:rPr>
        <w:pict w14:anchorId="2BF307D4">
          <v:shape id="_x0000_s1052" type="#_x0000_t75" style="position:absolute;margin-left:108.65pt;margin-top:107.75pt;width:268.85pt;height:302.9pt;z-index:-251645952">
            <v:imagedata r:id="rId36" o:title=""/>
          </v:shape>
        </w:pict>
      </w:r>
    </w:p>
    <w:p w14:paraId="2B38CDAE" w14:textId="77777777" w:rsidR="009F5542" w:rsidRDefault="009F5542">
      <w:pPr>
        <w:spacing w:line="200" w:lineRule="exact"/>
        <w:rPr>
          <w:rFonts w:ascii="Times New Roman" w:eastAsia="Times New Roman" w:hAnsi="Times New Roman"/>
        </w:rPr>
      </w:pPr>
    </w:p>
    <w:p w14:paraId="3D3762AE" w14:textId="77777777" w:rsidR="009F5542" w:rsidRDefault="009F5542">
      <w:pPr>
        <w:spacing w:line="200" w:lineRule="exact"/>
        <w:rPr>
          <w:rFonts w:ascii="Times New Roman" w:eastAsia="Times New Roman" w:hAnsi="Times New Roman"/>
        </w:rPr>
      </w:pPr>
    </w:p>
    <w:p w14:paraId="10D17838" w14:textId="77777777" w:rsidR="009F5542" w:rsidRDefault="009F5542">
      <w:pPr>
        <w:spacing w:line="200" w:lineRule="exact"/>
        <w:rPr>
          <w:rFonts w:ascii="Times New Roman" w:eastAsia="Times New Roman" w:hAnsi="Times New Roman"/>
        </w:rPr>
      </w:pPr>
    </w:p>
    <w:p w14:paraId="4EFDA900" w14:textId="77777777" w:rsidR="009F5542" w:rsidRDefault="009F5542">
      <w:pPr>
        <w:spacing w:line="200" w:lineRule="exact"/>
        <w:rPr>
          <w:rFonts w:ascii="Times New Roman" w:eastAsia="Times New Roman" w:hAnsi="Times New Roman"/>
        </w:rPr>
      </w:pPr>
    </w:p>
    <w:p w14:paraId="744948BA" w14:textId="77777777" w:rsidR="009F5542" w:rsidRDefault="009F5542">
      <w:pPr>
        <w:spacing w:line="200" w:lineRule="exact"/>
        <w:rPr>
          <w:rFonts w:ascii="Times New Roman" w:eastAsia="Times New Roman" w:hAnsi="Times New Roman"/>
        </w:rPr>
      </w:pPr>
    </w:p>
    <w:p w14:paraId="3A77FEB5" w14:textId="77777777" w:rsidR="009F5542" w:rsidRDefault="009F5542">
      <w:pPr>
        <w:spacing w:line="200" w:lineRule="exact"/>
        <w:rPr>
          <w:rFonts w:ascii="Times New Roman" w:eastAsia="Times New Roman" w:hAnsi="Times New Roman"/>
        </w:rPr>
      </w:pPr>
    </w:p>
    <w:p w14:paraId="28733867" w14:textId="77777777" w:rsidR="009F5542" w:rsidRDefault="009F5542">
      <w:pPr>
        <w:spacing w:line="200" w:lineRule="exact"/>
        <w:rPr>
          <w:rFonts w:ascii="Times New Roman" w:eastAsia="Times New Roman" w:hAnsi="Times New Roman"/>
        </w:rPr>
      </w:pPr>
    </w:p>
    <w:p w14:paraId="6747884E" w14:textId="77777777" w:rsidR="009F5542" w:rsidRDefault="009F5542">
      <w:pPr>
        <w:spacing w:line="200" w:lineRule="exact"/>
        <w:rPr>
          <w:rFonts w:ascii="Times New Roman" w:eastAsia="Times New Roman" w:hAnsi="Times New Roman"/>
        </w:rPr>
      </w:pPr>
    </w:p>
    <w:p w14:paraId="3E44FDB7" w14:textId="77777777" w:rsidR="009F5542" w:rsidRDefault="009F5542">
      <w:pPr>
        <w:spacing w:line="200" w:lineRule="exact"/>
        <w:rPr>
          <w:rFonts w:ascii="Times New Roman" w:eastAsia="Times New Roman" w:hAnsi="Times New Roman"/>
        </w:rPr>
      </w:pPr>
    </w:p>
    <w:p w14:paraId="77C6261A" w14:textId="77777777" w:rsidR="009F5542" w:rsidRDefault="009F5542">
      <w:pPr>
        <w:spacing w:line="373" w:lineRule="exact"/>
        <w:rPr>
          <w:rFonts w:ascii="Times New Roman" w:eastAsia="Times New Roman" w:hAnsi="Times New Roman"/>
        </w:rPr>
      </w:pPr>
    </w:p>
    <w:p w14:paraId="07B09E5F" w14:textId="77777777" w:rsidR="009F5542" w:rsidRDefault="009F5542">
      <w:pPr>
        <w:spacing w:line="0" w:lineRule="atLeast"/>
        <w:ind w:left="2300"/>
        <w:rPr>
          <w:b/>
          <w:sz w:val="33"/>
        </w:rPr>
      </w:pPr>
      <w:r>
        <w:rPr>
          <w:b/>
          <w:sz w:val="33"/>
        </w:rPr>
        <w:t>b)</w:t>
      </w:r>
    </w:p>
    <w:p w14:paraId="1DB85DC8" w14:textId="77777777" w:rsidR="009F5542" w:rsidRDefault="009F5542">
      <w:pPr>
        <w:spacing w:line="41" w:lineRule="exact"/>
        <w:rPr>
          <w:rFonts w:ascii="Times New Roman" w:eastAsia="Times New Roman" w:hAnsi="Times New Roman"/>
        </w:rPr>
      </w:pPr>
    </w:p>
    <w:p w14:paraId="44F28F22" w14:textId="77777777" w:rsidR="009F5542" w:rsidRDefault="009F5542">
      <w:pPr>
        <w:spacing w:line="0" w:lineRule="atLeast"/>
        <w:ind w:left="6940"/>
        <w:rPr>
          <w:color w:val="FFFFFF"/>
          <w:sz w:val="38"/>
        </w:rPr>
      </w:pPr>
      <w:r>
        <w:rPr>
          <w:color w:val="FFFFFF"/>
          <w:sz w:val="38"/>
        </w:rPr>
        <w:t>N</w:t>
      </w:r>
    </w:p>
    <w:p w14:paraId="2869DE26" w14:textId="77777777" w:rsidR="009F5542" w:rsidRDefault="009F5542">
      <w:pPr>
        <w:spacing w:line="200" w:lineRule="exact"/>
        <w:rPr>
          <w:rFonts w:ascii="Times New Roman" w:eastAsia="Times New Roman" w:hAnsi="Times New Roman"/>
        </w:rPr>
      </w:pPr>
    </w:p>
    <w:p w14:paraId="007C26A2" w14:textId="77777777" w:rsidR="009F5542" w:rsidRDefault="009F5542">
      <w:pPr>
        <w:spacing w:line="200" w:lineRule="exact"/>
        <w:rPr>
          <w:rFonts w:ascii="Times New Roman" w:eastAsia="Times New Roman" w:hAnsi="Times New Roman"/>
        </w:rPr>
      </w:pPr>
    </w:p>
    <w:p w14:paraId="35E2CBA0" w14:textId="77777777" w:rsidR="009F5542" w:rsidRDefault="009F5542">
      <w:pPr>
        <w:spacing w:line="200" w:lineRule="exact"/>
        <w:rPr>
          <w:rFonts w:ascii="Times New Roman" w:eastAsia="Times New Roman" w:hAnsi="Times New Roman"/>
        </w:rPr>
      </w:pPr>
    </w:p>
    <w:p w14:paraId="58AA8A7F" w14:textId="77777777" w:rsidR="009F5542" w:rsidRDefault="009F5542">
      <w:pPr>
        <w:spacing w:line="200" w:lineRule="exact"/>
        <w:rPr>
          <w:rFonts w:ascii="Times New Roman" w:eastAsia="Times New Roman" w:hAnsi="Times New Roman"/>
        </w:rPr>
      </w:pPr>
    </w:p>
    <w:p w14:paraId="2190197B" w14:textId="77777777" w:rsidR="009F5542" w:rsidRDefault="009F5542">
      <w:pPr>
        <w:spacing w:line="200" w:lineRule="exact"/>
        <w:rPr>
          <w:rFonts w:ascii="Times New Roman" w:eastAsia="Times New Roman" w:hAnsi="Times New Roman"/>
        </w:rPr>
      </w:pPr>
    </w:p>
    <w:p w14:paraId="302E5A60" w14:textId="77777777" w:rsidR="009F5542" w:rsidRDefault="009F5542">
      <w:pPr>
        <w:spacing w:line="200" w:lineRule="exact"/>
        <w:rPr>
          <w:rFonts w:ascii="Times New Roman" w:eastAsia="Times New Roman" w:hAnsi="Times New Roman"/>
        </w:rPr>
      </w:pPr>
    </w:p>
    <w:p w14:paraId="7D4DF4C8" w14:textId="77777777" w:rsidR="009F5542" w:rsidRDefault="009F5542">
      <w:pPr>
        <w:spacing w:line="200" w:lineRule="exact"/>
        <w:rPr>
          <w:rFonts w:ascii="Times New Roman" w:eastAsia="Times New Roman" w:hAnsi="Times New Roman"/>
        </w:rPr>
      </w:pPr>
    </w:p>
    <w:p w14:paraId="32B489AE" w14:textId="77777777" w:rsidR="009F5542" w:rsidRDefault="009F5542">
      <w:pPr>
        <w:spacing w:line="200" w:lineRule="exact"/>
        <w:rPr>
          <w:rFonts w:ascii="Times New Roman" w:eastAsia="Times New Roman" w:hAnsi="Times New Roman"/>
        </w:rPr>
      </w:pPr>
    </w:p>
    <w:p w14:paraId="531296C6" w14:textId="77777777" w:rsidR="009F5542" w:rsidRDefault="009F5542">
      <w:pPr>
        <w:spacing w:line="200" w:lineRule="exact"/>
        <w:rPr>
          <w:rFonts w:ascii="Times New Roman" w:eastAsia="Times New Roman" w:hAnsi="Times New Roman"/>
        </w:rPr>
      </w:pPr>
    </w:p>
    <w:p w14:paraId="0B2F1D79" w14:textId="77777777" w:rsidR="009F5542" w:rsidRDefault="009F5542">
      <w:pPr>
        <w:spacing w:line="389" w:lineRule="exact"/>
        <w:rPr>
          <w:rFonts w:ascii="Times New Roman" w:eastAsia="Times New Roman" w:hAnsi="Times New Roman"/>
        </w:rPr>
      </w:pPr>
    </w:p>
    <w:p w14:paraId="298A61E2" w14:textId="77777777" w:rsidR="009F5542" w:rsidRDefault="009F5542">
      <w:pPr>
        <w:spacing w:line="0" w:lineRule="atLeast"/>
        <w:ind w:left="2280"/>
        <w:rPr>
          <w:b/>
          <w:sz w:val="33"/>
        </w:rPr>
      </w:pPr>
      <w:r>
        <w:rPr>
          <w:b/>
          <w:sz w:val="33"/>
        </w:rPr>
        <w:t>c)</w:t>
      </w:r>
    </w:p>
    <w:p w14:paraId="3CD9D40C" w14:textId="77777777" w:rsidR="009F5542" w:rsidRDefault="009F5542">
      <w:pPr>
        <w:spacing w:line="235" w:lineRule="auto"/>
        <w:ind w:left="6940"/>
        <w:rPr>
          <w:color w:val="FFFFFF"/>
          <w:sz w:val="37"/>
        </w:rPr>
      </w:pPr>
      <w:r>
        <w:rPr>
          <w:color w:val="FFFFFF"/>
          <w:sz w:val="37"/>
        </w:rPr>
        <w:t>N</w:t>
      </w:r>
    </w:p>
    <w:p w14:paraId="0BA8AC00" w14:textId="77777777" w:rsidR="009F5542" w:rsidRDefault="009F5542">
      <w:pPr>
        <w:spacing w:line="20" w:lineRule="exact"/>
        <w:rPr>
          <w:rFonts w:ascii="Times New Roman" w:eastAsia="Times New Roman" w:hAnsi="Times New Roman"/>
        </w:rPr>
      </w:pPr>
      <w:r>
        <w:rPr>
          <w:color w:val="FFFFFF"/>
          <w:sz w:val="37"/>
        </w:rPr>
        <w:pict w14:anchorId="258018EC">
          <v:shape id="_x0000_s1053" type="#_x0000_t75" style="position:absolute;margin-left:109.5pt;margin-top:106.35pt;width:265.9pt;height:211.2pt;z-index:-251644928">
            <v:imagedata r:id="rId37" o:title=""/>
          </v:shape>
        </w:pict>
      </w:r>
    </w:p>
    <w:p w14:paraId="60DB3518" w14:textId="77777777" w:rsidR="009F5542" w:rsidRDefault="009F5542">
      <w:pPr>
        <w:spacing w:line="200" w:lineRule="exact"/>
        <w:rPr>
          <w:rFonts w:ascii="Times New Roman" w:eastAsia="Times New Roman" w:hAnsi="Times New Roman"/>
        </w:rPr>
      </w:pPr>
    </w:p>
    <w:p w14:paraId="5490C34B" w14:textId="77777777" w:rsidR="009F5542" w:rsidRDefault="009F5542">
      <w:pPr>
        <w:spacing w:line="200" w:lineRule="exact"/>
        <w:rPr>
          <w:rFonts w:ascii="Times New Roman" w:eastAsia="Times New Roman" w:hAnsi="Times New Roman"/>
        </w:rPr>
      </w:pPr>
    </w:p>
    <w:p w14:paraId="50A0EB76" w14:textId="77777777" w:rsidR="009F5542" w:rsidRDefault="009F5542">
      <w:pPr>
        <w:spacing w:line="200" w:lineRule="exact"/>
        <w:rPr>
          <w:rFonts w:ascii="Times New Roman" w:eastAsia="Times New Roman" w:hAnsi="Times New Roman"/>
        </w:rPr>
      </w:pPr>
    </w:p>
    <w:p w14:paraId="4875F831" w14:textId="77777777" w:rsidR="009F5542" w:rsidRDefault="009F5542">
      <w:pPr>
        <w:spacing w:line="200" w:lineRule="exact"/>
        <w:rPr>
          <w:rFonts w:ascii="Times New Roman" w:eastAsia="Times New Roman" w:hAnsi="Times New Roman"/>
        </w:rPr>
      </w:pPr>
    </w:p>
    <w:p w14:paraId="70BF3FF9" w14:textId="77777777" w:rsidR="009F5542" w:rsidRDefault="009F5542">
      <w:pPr>
        <w:spacing w:line="200" w:lineRule="exact"/>
        <w:rPr>
          <w:rFonts w:ascii="Times New Roman" w:eastAsia="Times New Roman" w:hAnsi="Times New Roman"/>
        </w:rPr>
      </w:pPr>
    </w:p>
    <w:p w14:paraId="74061AEE" w14:textId="77777777" w:rsidR="009F5542" w:rsidRDefault="009F5542">
      <w:pPr>
        <w:spacing w:line="200" w:lineRule="exact"/>
        <w:rPr>
          <w:rFonts w:ascii="Times New Roman" w:eastAsia="Times New Roman" w:hAnsi="Times New Roman"/>
        </w:rPr>
      </w:pPr>
    </w:p>
    <w:p w14:paraId="294416D2" w14:textId="77777777" w:rsidR="009F5542" w:rsidRDefault="009F5542">
      <w:pPr>
        <w:spacing w:line="200" w:lineRule="exact"/>
        <w:rPr>
          <w:rFonts w:ascii="Times New Roman" w:eastAsia="Times New Roman" w:hAnsi="Times New Roman"/>
        </w:rPr>
      </w:pPr>
    </w:p>
    <w:p w14:paraId="342C4198" w14:textId="77777777" w:rsidR="009F5542" w:rsidRDefault="009F5542">
      <w:pPr>
        <w:spacing w:line="200" w:lineRule="exact"/>
        <w:rPr>
          <w:rFonts w:ascii="Times New Roman" w:eastAsia="Times New Roman" w:hAnsi="Times New Roman"/>
        </w:rPr>
      </w:pPr>
    </w:p>
    <w:p w14:paraId="20DD2CC0" w14:textId="77777777" w:rsidR="009F5542" w:rsidRDefault="009F5542">
      <w:pPr>
        <w:spacing w:line="200" w:lineRule="exact"/>
        <w:rPr>
          <w:rFonts w:ascii="Times New Roman" w:eastAsia="Times New Roman" w:hAnsi="Times New Roman"/>
        </w:rPr>
      </w:pPr>
    </w:p>
    <w:p w14:paraId="600A94FE" w14:textId="77777777" w:rsidR="009F5542" w:rsidRDefault="009F5542">
      <w:pPr>
        <w:spacing w:line="342" w:lineRule="exact"/>
        <w:rPr>
          <w:rFonts w:ascii="Times New Roman" w:eastAsia="Times New Roman" w:hAnsi="Times New Roman"/>
        </w:rPr>
      </w:pPr>
    </w:p>
    <w:p w14:paraId="1102CCE9" w14:textId="77777777" w:rsidR="009F5542" w:rsidRDefault="009F5542">
      <w:pPr>
        <w:spacing w:line="0" w:lineRule="atLeast"/>
        <w:ind w:left="2280"/>
        <w:rPr>
          <w:b/>
          <w:sz w:val="33"/>
        </w:rPr>
      </w:pPr>
      <w:r>
        <w:rPr>
          <w:b/>
          <w:sz w:val="33"/>
        </w:rPr>
        <w:t>d)</w:t>
      </w:r>
    </w:p>
    <w:p w14:paraId="337BCB0E" w14:textId="77777777" w:rsidR="009F5542" w:rsidRDefault="009F5542">
      <w:pPr>
        <w:spacing w:line="16" w:lineRule="exact"/>
        <w:rPr>
          <w:rFonts w:ascii="Times New Roman" w:eastAsia="Times New Roman" w:hAnsi="Times New Roman"/>
        </w:rPr>
      </w:pPr>
    </w:p>
    <w:p w14:paraId="2F29ABB5" w14:textId="77777777" w:rsidR="009F5542" w:rsidRDefault="009F5542">
      <w:pPr>
        <w:spacing w:line="0" w:lineRule="atLeast"/>
        <w:ind w:left="7060"/>
        <w:rPr>
          <w:color w:val="FFFFFF"/>
          <w:sz w:val="37"/>
        </w:rPr>
      </w:pPr>
      <w:r>
        <w:rPr>
          <w:color w:val="FFFFFF"/>
          <w:sz w:val="37"/>
        </w:rPr>
        <w:t>N</w:t>
      </w:r>
    </w:p>
    <w:p w14:paraId="6CAD0D80" w14:textId="77777777" w:rsidR="009F5542" w:rsidRDefault="009F5542">
      <w:pPr>
        <w:spacing w:line="200" w:lineRule="exact"/>
        <w:rPr>
          <w:rFonts w:ascii="Times New Roman" w:eastAsia="Times New Roman" w:hAnsi="Times New Roman"/>
        </w:rPr>
      </w:pPr>
    </w:p>
    <w:p w14:paraId="45EBE408" w14:textId="77777777" w:rsidR="009F5542" w:rsidRDefault="009F5542">
      <w:pPr>
        <w:spacing w:line="200" w:lineRule="exact"/>
        <w:rPr>
          <w:rFonts w:ascii="Times New Roman" w:eastAsia="Times New Roman" w:hAnsi="Times New Roman"/>
        </w:rPr>
      </w:pPr>
    </w:p>
    <w:p w14:paraId="0597DC8E" w14:textId="77777777" w:rsidR="009F5542" w:rsidRDefault="009F5542">
      <w:pPr>
        <w:spacing w:line="200" w:lineRule="exact"/>
        <w:rPr>
          <w:rFonts w:ascii="Times New Roman" w:eastAsia="Times New Roman" w:hAnsi="Times New Roman"/>
        </w:rPr>
      </w:pPr>
    </w:p>
    <w:p w14:paraId="2DF4D84D" w14:textId="77777777" w:rsidR="009F5542" w:rsidRDefault="009F5542">
      <w:pPr>
        <w:spacing w:line="200" w:lineRule="exact"/>
        <w:rPr>
          <w:rFonts w:ascii="Times New Roman" w:eastAsia="Times New Roman" w:hAnsi="Times New Roman"/>
        </w:rPr>
      </w:pPr>
    </w:p>
    <w:p w14:paraId="251ADBF7" w14:textId="77777777" w:rsidR="009F5542" w:rsidRDefault="009F5542">
      <w:pPr>
        <w:spacing w:line="200" w:lineRule="exact"/>
        <w:rPr>
          <w:rFonts w:ascii="Times New Roman" w:eastAsia="Times New Roman" w:hAnsi="Times New Roman"/>
        </w:rPr>
      </w:pPr>
    </w:p>
    <w:p w14:paraId="12754BFB" w14:textId="77777777" w:rsidR="009F5542" w:rsidRDefault="009F5542">
      <w:pPr>
        <w:spacing w:line="200" w:lineRule="exact"/>
        <w:rPr>
          <w:rFonts w:ascii="Times New Roman" w:eastAsia="Times New Roman" w:hAnsi="Times New Roman"/>
        </w:rPr>
      </w:pPr>
    </w:p>
    <w:p w14:paraId="38F086F8" w14:textId="77777777" w:rsidR="009F5542" w:rsidRDefault="009F5542">
      <w:pPr>
        <w:spacing w:line="200" w:lineRule="exact"/>
        <w:rPr>
          <w:rFonts w:ascii="Times New Roman" w:eastAsia="Times New Roman" w:hAnsi="Times New Roman"/>
        </w:rPr>
      </w:pPr>
    </w:p>
    <w:p w14:paraId="7E76A711" w14:textId="77777777" w:rsidR="009F5542" w:rsidRDefault="009F5542">
      <w:pPr>
        <w:spacing w:line="200" w:lineRule="exact"/>
        <w:rPr>
          <w:rFonts w:ascii="Times New Roman" w:eastAsia="Times New Roman" w:hAnsi="Times New Roman"/>
        </w:rPr>
      </w:pPr>
    </w:p>
    <w:p w14:paraId="28F42240" w14:textId="77777777" w:rsidR="009F5542" w:rsidRDefault="009F5542">
      <w:pPr>
        <w:spacing w:line="200" w:lineRule="exact"/>
        <w:rPr>
          <w:rFonts w:ascii="Times New Roman" w:eastAsia="Times New Roman" w:hAnsi="Times New Roman"/>
        </w:rPr>
      </w:pPr>
    </w:p>
    <w:p w14:paraId="38D2BA75" w14:textId="77777777" w:rsidR="009F5542" w:rsidRDefault="009F5542">
      <w:pPr>
        <w:spacing w:line="200" w:lineRule="exact"/>
        <w:rPr>
          <w:rFonts w:ascii="Times New Roman" w:eastAsia="Times New Roman" w:hAnsi="Times New Roman"/>
        </w:rPr>
      </w:pPr>
    </w:p>
    <w:p w14:paraId="0747DFBE" w14:textId="77777777" w:rsidR="009F5542" w:rsidRDefault="009F5542">
      <w:pPr>
        <w:spacing w:line="367" w:lineRule="exact"/>
        <w:rPr>
          <w:rFonts w:ascii="Times New Roman" w:eastAsia="Times New Roman" w:hAnsi="Times New Roman"/>
        </w:rPr>
      </w:pPr>
    </w:p>
    <w:p w14:paraId="6B5F2934" w14:textId="77777777" w:rsidR="009F5542" w:rsidRDefault="009F5542">
      <w:pPr>
        <w:spacing w:line="0" w:lineRule="atLeast"/>
        <w:ind w:left="2360"/>
        <w:rPr>
          <w:sz w:val="33"/>
        </w:rPr>
      </w:pPr>
      <w:r>
        <w:rPr>
          <w:rFonts w:ascii="Times New Roman" w:eastAsia="Times New Roman" w:hAnsi="Times New Roman"/>
        </w:rPr>
        <w:pict>
          <v:shape id="_x0000_i1042" type="#_x0000_t75" style="width:14pt;height:15pt">
            <v:imagedata r:id="rId38" o:title=""/>
          </v:shape>
        </w:pict>
      </w:r>
      <w:r>
        <w:rPr>
          <w:sz w:val="33"/>
        </w:rPr>
        <w:t xml:space="preserve"> Best Estimate </w:t>
      </w:r>
      <w:r>
        <w:rPr>
          <w:sz w:val="33"/>
        </w:rPr>
        <w:pict>
          <v:shape id="_x0000_i1043" type="#_x0000_t75" style="width:14pt;height:15pt">
            <v:imagedata r:id="rId39" o:title=""/>
          </v:shape>
        </w:pict>
      </w:r>
      <w:r>
        <w:rPr>
          <w:sz w:val="33"/>
        </w:rPr>
        <w:t xml:space="preserve"> Minimum Regret</w:t>
      </w:r>
    </w:p>
    <w:p w14:paraId="3CBC9E09" w14:textId="77777777" w:rsidR="009F5542" w:rsidRDefault="009F5542">
      <w:pPr>
        <w:spacing w:line="234" w:lineRule="auto"/>
        <w:ind w:left="3480"/>
        <w:rPr>
          <w:sz w:val="33"/>
        </w:rPr>
      </w:pPr>
      <w:r>
        <w:rPr>
          <w:sz w:val="33"/>
        </w:rPr>
        <w:pict>
          <v:shape id="_x0000_i1044" type="#_x0000_t75" style="width:36pt;height:15pt">
            <v:imagedata r:id="rId40" o:title=""/>
          </v:shape>
        </w:pict>
      </w:r>
      <w:r>
        <w:rPr>
          <w:sz w:val="33"/>
        </w:rPr>
        <w:t xml:space="preserve"> Movers</w:t>
      </w:r>
    </w:p>
    <w:p w14:paraId="2B0799B6" w14:textId="77777777" w:rsidR="009F5542" w:rsidRDefault="009F5542">
      <w:pPr>
        <w:spacing w:line="242" w:lineRule="exact"/>
        <w:rPr>
          <w:rFonts w:ascii="Times New Roman" w:eastAsia="Times New Roman" w:hAnsi="Times New Roman"/>
        </w:rPr>
      </w:pPr>
    </w:p>
    <w:p w14:paraId="5DA097CF" w14:textId="77777777" w:rsidR="009F5542" w:rsidRDefault="009F5542">
      <w:pPr>
        <w:spacing w:line="234" w:lineRule="auto"/>
        <w:rPr>
          <w:rFonts w:ascii="Times New Roman" w:eastAsia="Times New Roman" w:hAnsi="Times New Roman"/>
          <w:b/>
          <w:sz w:val="22"/>
        </w:rPr>
      </w:pPr>
      <w:r>
        <w:rPr>
          <w:rFonts w:ascii="Times New Roman" w:eastAsia="Times New Roman" w:hAnsi="Times New Roman"/>
          <w:b/>
          <w:sz w:val="22"/>
        </w:rPr>
        <w:t>Figure 12 Results of oil spill simulation. a) 03/12/2016, time 00.00; b) 03/12/2016, time 12.00; c) 03/13/2016, time 00.00; d) 03/13/2016, time 18.00.</w:t>
      </w:r>
    </w:p>
    <w:p w14:paraId="74ECBEFB" w14:textId="77777777" w:rsidR="009F5542" w:rsidRDefault="009F5542">
      <w:pPr>
        <w:spacing w:line="103" w:lineRule="exact"/>
        <w:rPr>
          <w:rFonts w:ascii="Times New Roman" w:eastAsia="Times New Roman" w:hAnsi="Times New Roman"/>
        </w:rPr>
      </w:pPr>
    </w:p>
    <w:p w14:paraId="39679AC5"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21</w:t>
      </w:r>
    </w:p>
    <w:p w14:paraId="56A94D82" w14:textId="77777777" w:rsidR="009F5542" w:rsidRDefault="009F5542">
      <w:pPr>
        <w:spacing w:line="0" w:lineRule="atLeast"/>
        <w:jc w:val="center"/>
        <w:rPr>
          <w:rFonts w:ascii="Times New Roman" w:eastAsia="Times New Roman" w:hAnsi="Times New Roman"/>
          <w:sz w:val="24"/>
        </w:rPr>
        <w:sectPr w:rsidR="00000000">
          <w:pgSz w:w="11900" w:h="16838"/>
          <w:pgMar w:top="1440" w:right="1126" w:bottom="425" w:left="1140" w:header="0" w:footer="0" w:gutter="0"/>
          <w:cols w:space="0" w:equalWidth="0">
            <w:col w:w="9640"/>
          </w:cols>
          <w:docGrid w:linePitch="360"/>
        </w:sectPr>
      </w:pPr>
    </w:p>
    <w:p w14:paraId="380F5B2E" w14:textId="77777777" w:rsidR="009F5542" w:rsidRDefault="009F5542">
      <w:pPr>
        <w:spacing w:line="235" w:lineRule="auto"/>
        <w:ind w:left="180" w:right="160"/>
        <w:jc w:val="both"/>
        <w:rPr>
          <w:rFonts w:ascii="Times New Roman" w:eastAsia="Times New Roman" w:hAnsi="Times New Roman"/>
          <w:b/>
          <w:sz w:val="22"/>
        </w:rPr>
      </w:pPr>
      <w:bookmarkStart w:id="22" w:name="page23"/>
      <w:bookmarkEnd w:id="22"/>
      <w:r>
        <w:rPr>
          <w:rFonts w:ascii="Times New Roman" w:eastAsia="Times New Roman" w:hAnsi="Times New Roman"/>
          <w:b/>
          <w:sz w:val="22"/>
        </w:rPr>
        <w:t>Table 7. Summary of scenario characterization and results (normalized) of the environmental risk assessment of the case study.</w:t>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1220"/>
        <w:gridCol w:w="1400"/>
        <w:gridCol w:w="680"/>
        <w:gridCol w:w="700"/>
        <w:gridCol w:w="1620"/>
        <w:gridCol w:w="1440"/>
        <w:gridCol w:w="1180"/>
        <w:gridCol w:w="1780"/>
      </w:tblGrid>
      <w:tr w:rsidR="00000000" w14:paraId="5AF9A260" w14:textId="77777777">
        <w:trPr>
          <w:trHeight w:val="287"/>
        </w:trPr>
        <w:tc>
          <w:tcPr>
            <w:tcW w:w="1220" w:type="dxa"/>
            <w:vMerge w:val="restart"/>
            <w:tcBorders>
              <w:top w:val="single" w:sz="8" w:space="0" w:color="auto"/>
              <w:left w:val="single" w:sz="8" w:space="0" w:color="auto"/>
              <w:right w:val="single" w:sz="8" w:space="0" w:color="auto"/>
            </w:tcBorders>
            <w:shd w:val="clear" w:color="auto" w:fill="auto"/>
            <w:vAlign w:val="bottom"/>
          </w:tcPr>
          <w:p w14:paraId="4029BD37" w14:textId="77777777" w:rsidR="009F5542" w:rsidRDefault="009F5542">
            <w:pPr>
              <w:spacing w:line="0" w:lineRule="atLeast"/>
              <w:ind w:left="120"/>
              <w:rPr>
                <w:rFonts w:ascii="Times New Roman" w:eastAsia="Times New Roman" w:hAnsi="Times New Roman"/>
                <w:b/>
                <w:sz w:val="24"/>
              </w:rPr>
            </w:pPr>
            <w:r>
              <w:rPr>
                <w:rFonts w:ascii="Times New Roman" w:eastAsia="Times New Roman" w:hAnsi="Times New Roman"/>
                <w:b/>
                <w:sz w:val="24"/>
              </w:rPr>
              <w:t>Scenario</w:t>
            </w:r>
          </w:p>
        </w:tc>
        <w:tc>
          <w:tcPr>
            <w:tcW w:w="1400" w:type="dxa"/>
            <w:vMerge w:val="restart"/>
            <w:tcBorders>
              <w:top w:val="single" w:sz="8" w:space="0" w:color="auto"/>
              <w:right w:val="single" w:sz="8" w:space="0" w:color="auto"/>
            </w:tcBorders>
            <w:shd w:val="clear" w:color="auto" w:fill="auto"/>
            <w:vAlign w:val="bottom"/>
          </w:tcPr>
          <w:p w14:paraId="1C4CC817" w14:textId="77777777" w:rsidR="009F5542" w:rsidRDefault="009F5542">
            <w:pPr>
              <w:spacing w:line="0" w:lineRule="atLeast"/>
              <w:ind w:left="80"/>
              <w:rPr>
                <w:rFonts w:ascii="Times New Roman" w:eastAsia="Times New Roman" w:hAnsi="Times New Roman"/>
                <w:b/>
                <w:sz w:val="24"/>
              </w:rPr>
            </w:pPr>
            <w:r>
              <w:rPr>
                <w:rFonts w:ascii="Times New Roman" w:eastAsia="Times New Roman" w:hAnsi="Times New Roman"/>
                <w:b/>
                <w:sz w:val="24"/>
              </w:rPr>
              <w:t>Frequency</w:t>
            </w:r>
          </w:p>
        </w:tc>
        <w:tc>
          <w:tcPr>
            <w:tcW w:w="680" w:type="dxa"/>
            <w:tcBorders>
              <w:top w:val="single" w:sz="8" w:space="0" w:color="auto"/>
            </w:tcBorders>
            <w:shd w:val="clear" w:color="auto" w:fill="auto"/>
            <w:vAlign w:val="bottom"/>
          </w:tcPr>
          <w:p w14:paraId="48A4DD6B"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Oil</w:t>
            </w:r>
          </w:p>
        </w:tc>
        <w:tc>
          <w:tcPr>
            <w:tcW w:w="700" w:type="dxa"/>
            <w:tcBorders>
              <w:top w:val="single" w:sz="8" w:space="0" w:color="auto"/>
              <w:right w:val="single" w:sz="8" w:space="0" w:color="auto"/>
            </w:tcBorders>
            <w:shd w:val="clear" w:color="auto" w:fill="auto"/>
            <w:vAlign w:val="bottom"/>
          </w:tcPr>
          <w:p w14:paraId="77CF1B26" w14:textId="77777777" w:rsidR="009F5542" w:rsidRDefault="009F5542">
            <w:pPr>
              <w:spacing w:line="0" w:lineRule="atLeast"/>
              <w:ind w:left="80"/>
              <w:rPr>
                <w:rFonts w:ascii="Times New Roman" w:eastAsia="Times New Roman" w:hAnsi="Times New Roman"/>
                <w:b/>
                <w:sz w:val="24"/>
              </w:rPr>
            </w:pPr>
            <w:r>
              <w:rPr>
                <w:rFonts w:ascii="Times New Roman" w:eastAsia="Times New Roman" w:hAnsi="Times New Roman"/>
                <w:b/>
                <w:sz w:val="24"/>
              </w:rPr>
              <w:t>Spilt</w:t>
            </w:r>
          </w:p>
        </w:tc>
        <w:tc>
          <w:tcPr>
            <w:tcW w:w="1620" w:type="dxa"/>
            <w:vMerge w:val="restart"/>
            <w:tcBorders>
              <w:top w:val="single" w:sz="8" w:space="0" w:color="auto"/>
              <w:right w:val="single" w:sz="8" w:space="0" w:color="auto"/>
            </w:tcBorders>
            <w:shd w:val="clear" w:color="auto" w:fill="auto"/>
            <w:vAlign w:val="bottom"/>
          </w:tcPr>
          <w:p w14:paraId="5F51735E" w14:textId="77777777" w:rsidR="009F5542" w:rsidRDefault="009F5542">
            <w:pPr>
              <w:spacing w:line="0" w:lineRule="atLeast"/>
              <w:ind w:left="80"/>
              <w:rPr>
                <w:rFonts w:ascii="Times New Roman" w:eastAsia="Times New Roman" w:hAnsi="Times New Roman"/>
                <w:b/>
                <w:sz w:val="24"/>
              </w:rPr>
            </w:pPr>
            <w:r>
              <w:rPr>
                <w:rFonts w:ascii="Times New Roman" w:eastAsia="Times New Roman" w:hAnsi="Times New Roman"/>
                <w:b/>
                <w:sz w:val="24"/>
              </w:rPr>
              <w:t>Involved</w:t>
            </w:r>
          </w:p>
        </w:tc>
        <w:tc>
          <w:tcPr>
            <w:tcW w:w="1440" w:type="dxa"/>
            <w:vMerge w:val="restart"/>
            <w:tcBorders>
              <w:top w:val="single" w:sz="8" w:space="0" w:color="auto"/>
              <w:right w:val="single" w:sz="8" w:space="0" w:color="auto"/>
            </w:tcBorders>
            <w:shd w:val="clear" w:color="auto" w:fill="auto"/>
            <w:vAlign w:val="bottom"/>
          </w:tcPr>
          <w:p w14:paraId="52C3D303"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Frequency</w:t>
            </w:r>
          </w:p>
        </w:tc>
        <w:tc>
          <w:tcPr>
            <w:tcW w:w="1180" w:type="dxa"/>
            <w:vMerge w:val="restart"/>
            <w:tcBorders>
              <w:top w:val="single" w:sz="8" w:space="0" w:color="auto"/>
              <w:right w:val="single" w:sz="8" w:space="0" w:color="auto"/>
            </w:tcBorders>
            <w:shd w:val="clear" w:color="auto" w:fill="auto"/>
            <w:vAlign w:val="bottom"/>
          </w:tcPr>
          <w:p w14:paraId="3D82E937"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Severity</w:t>
            </w:r>
          </w:p>
        </w:tc>
        <w:tc>
          <w:tcPr>
            <w:tcW w:w="1780" w:type="dxa"/>
            <w:tcBorders>
              <w:top w:val="single" w:sz="8" w:space="0" w:color="auto"/>
              <w:right w:val="single" w:sz="8" w:space="0" w:color="auto"/>
            </w:tcBorders>
            <w:shd w:val="clear" w:color="auto" w:fill="auto"/>
            <w:vAlign w:val="bottom"/>
          </w:tcPr>
          <w:p w14:paraId="6239B5A0" w14:textId="77777777" w:rsidR="009F5542" w:rsidRDefault="009F5542">
            <w:pPr>
              <w:spacing w:line="0" w:lineRule="atLeast"/>
              <w:rPr>
                <w:rFonts w:ascii="Times New Roman" w:eastAsia="Times New Roman" w:hAnsi="Times New Roman"/>
                <w:sz w:val="24"/>
              </w:rPr>
            </w:pPr>
          </w:p>
        </w:tc>
      </w:tr>
      <w:tr w:rsidR="00000000" w14:paraId="76858993" w14:textId="77777777">
        <w:trPr>
          <w:trHeight w:val="137"/>
        </w:trPr>
        <w:tc>
          <w:tcPr>
            <w:tcW w:w="1220" w:type="dxa"/>
            <w:vMerge/>
            <w:tcBorders>
              <w:left w:val="single" w:sz="8" w:space="0" w:color="auto"/>
              <w:right w:val="single" w:sz="8" w:space="0" w:color="auto"/>
            </w:tcBorders>
            <w:shd w:val="clear" w:color="auto" w:fill="auto"/>
            <w:vAlign w:val="bottom"/>
          </w:tcPr>
          <w:p w14:paraId="35D72241" w14:textId="77777777" w:rsidR="009F5542" w:rsidRDefault="009F5542">
            <w:pPr>
              <w:spacing w:line="0" w:lineRule="atLeast"/>
              <w:rPr>
                <w:rFonts w:ascii="Times New Roman" w:eastAsia="Times New Roman" w:hAnsi="Times New Roman"/>
                <w:sz w:val="11"/>
              </w:rPr>
            </w:pPr>
          </w:p>
        </w:tc>
        <w:tc>
          <w:tcPr>
            <w:tcW w:w="1400" w:type="dxa"/>
            <w:vMerge/>
            <w:tcBorders>
              <w:right w:val="single" w:sz="8" w:space="0" w:color="auto"/>
            </w:tcBorders>
            <w:shd w:val="clear" w:color="auto" w:fill="auto"/>
            <w:vAlign w:val="bottom"/>
          </w:tcPr>
          <w:p w14:paraId="1949E83D" w14:textId="77777777" w:rsidR="009F5542" w:rsidRDefault="009F5542">
            <w:pPr>
              <w:spacing w:line="0" w:lineRule="atLeast"/>
              <w:rPr>
                <w:rFonts w:ascii="Times New Roman" w:eastAsia="Times New Roman" w:hAnsi="Times New Roman"/>
                <w:sz w:val="11"/>
              </w:rPr>
            </w:pPr>
          </w:p>
        </w:tc>
        <w:tc>
          <w:tcPr>
            <w:tcW w:w="1380" w:type="dxa"/>
            <w:gridSpan w:val="2"/>
            <w:vMerge w:val="restart"/>
            <w:tcBorders>
              <w:right w:val="single" w:sz="8" w:space="0" w:color="auto"/>
            </w:tcBorders>
            <w:shd w:val="clear" w:color="auto" w:fill="auto"/>
            <w:vAlign w:val="bottom"/>
          </w:tcPr>
          <w:p w14:paraId="435F30B8"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Inventory</w:t>
            </w:r>
          </w:p>
        </w:tc>
        <w:tc>
          <w:tcPr>
            <w:tcW w:w="1620" w:type="dxa"/>
            <w:vMerge/>
            <w:tcBorders>
              <w:right w:val="single" w:sz="8" w:space="0" w:color="auto"/>
            </w:tcBorders>
            <w:shd w:val="clear" w:color="auto" w:fill="auto"/>
            <w:vAlign w:val="bottom"/>
          </w:tcPr>
          <w:p w14:paraId="35DCE467" w14:textId="77777777" w:rsidR="009F5542" w:rsidRDefault="009F5542">
            <w:pPr>
              <w:spacing w:line="0" w:lineRule="atLeast"/>
              <w:rPr>
                <w:rFonts w:ascii="Times New Roman" w:eastAsia="Times New Roman" w:hAnsi="Times New Roman"/>
                <w:sz w:val="11"/>
              </w:rPr>
            </w:pPr>
          </w:p>
        </w:tc>
        <w:tc>
          <w:tcPr>
            <w:tcW w:w="1440" w:type="dxa"/>
            <w:vMerge/>
            <w:tcBorders>
              <w:right w:val="single" w:sz="8" w:space="0" w:color="auto"/>
            </w:tcBorders>
            <w:shd w:val="clear" w:color="auto" w:fill="auto"/>
            <w:vAlign w:val="bottom"/>
          </w:tcPr>
          <w:p w14:paraId="763309EC" w14:textId="77777777" w:rsidR="009F5542" w:rsidRDefault="009F5542">
            <w:pPr>
              <w:spacing w:line="0" w:lineRule="atLeast"/>
              <w:rPr>
                <w:rFonts w:ascii="Times New Roman" w:eastAsia="Times New Roman" w:hAnsi="Times New Roman"/>
                <w:sz w:val="11"/>
              </w:rPr>
            </w:pPr>
          </w:p>
        </w:tc>
        <w:tc>
          <w:tcPr>
            <w:tcW w:w="1180" w:type="dxa"/>
            <w:vMerge/>
            <w:tcBorders>
              <w:right w:val="single" w:sz="8" w:space="0" w:color="auto"/>
            </w:tcBorders>
            <w:shd w:val="clear" w:color="auto" w:fill="auto"/>
            <w:vAlign w:val="bottom"/>
          </w:tcPr>
          <w:p w14:paraId="1F10A004" w14:textId="77777777" w:rsidR="009F5542" w:rsidRDefault="009F5542">
            <w:pPr>
              <w:spacing w:line="0" w:lineRule="atLeast"/>
              <w:rPr>
                <w:rFonts w:ascii="Times New Roman" w:eastAsia="Times New Roman" w:hAnsi="Times New Roman"/>
                <w:sz w:val="11"/>
              </w:rPr>
            </w:pPr>
          </w:p>
        </w:tc>
        <w:tc>
          <w:tcPr>
            <w:tcW w:w="1780" w:type="dxa"/>
            <w:vMerge w:val="restart"/>
            <w:tcBorders>
              <w:right w:val="single" w:sz="8" w:space="0" w:color="auto"/>
            </w:tcBorders>
            <w:shd w:val="clear" w:color="auto" w:fill="auto"/>
            <w:vAlign w:val="bottom"/>
          </w:tcPr>
          <w:p w14:paraId="5BD787E7"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Risk Class</w:t>
            </w:r>
          </w:p>
        </w:tc>
      </w:tr>
      <w:tr w:rsidR="00000000" w14:paraId="761EA149" w14:textId="77777777">
        <w:trPr>
          <w:trHeight w:val="276"/>
        </w:trPr>
        <w:tc>
          <w:tcPr>
            <w:tcW w:w="1220" w:type="dxa"/>
            <w:vMerge w:val="restart"/>
            <w:tcBorders>
              <w:left w:val="single" w:sz="8" w:space="0" w:color="auto"/>
              <w:right w:val="single" w:sz="8" w:space="0" w:color="auto"/>
            </w:tcBorders>
            <w:shd w:val="clear" w:color="auto" w:fill="auto"/>
            <w:vAlign w:val="bottom"/>
          </w:tcPr>
          <w:p w14:paraId="7BFBB260" w14:textId="77777777" w:rsidR="009F5542" w:rsidRDefault="009F5542">
            <w:pPr>
              <w:spacing w:line="0" w:lineRule="atLeast"/>
              <w:ind w:left="120"/>
              <w:rPr>
                <w:rFonts w:ascii="Times New Roman" w:eastAsia="Times New Roman" w:hAnsi="Times New Roman"/>
                <w:b/>
                <w:sz w:val="24"/>
              </w:rPr>
            </w:pPr>
            <w:r>
              <w:rPr>
                <w:rFonts w:ascii="Times New Roman" w:eastAsia="Times New Roman" w:hAnsi="Times New Roman"/>
                <w:b/>
                <w:sz w:val="24"/>
              </w:rPr>
              <w:t>ID.</w:t>
            </w:r>
          </w:p>
        </w:tc>
        <w:tc>
          <w:tcPr>
            <w:tcW w:w="1400" w:type="dxa"/>
            <w:vMerge w:val="restart"/>
            <w:tcBorders>
              <w:right w:val="single" w:sz="8" w:space="0" w:color="auto"/>
            </w:tcBorders>
            <w:shd w:val="clear" w:color="auto" w:fill="auto"/>
            <w:vAlign w:val="bottom"/>
          </w:tcPr>
          <w:p w14:paraId="01F71553" w14:textId="77777777" w:rsidR="009F5542" w:rsidRDefault="009F5542">
            <w:pPr>
              <w:spacing w:line="365" w:lineRule="exact"/>
              <w:ind w:left="80"/>
              <w:rPr>
                <w:rFonts w:ascii="Times New Roman" w:eastAsia="Times New Roman" w:hAnsi="Times New Roman"/>
                <w:b/>
                <w:sz w:val="24"/>
              </w:rPr>
            </w:pPr>
            <w:r>
              <w:rPr>
                <w:rFonts w:ascii="Times New Roman" w:eastAsia="Times New Roman" w:hAnsi="Times New Roman"/>
                <w:b/>
                <w:sz w:val="24"/>
              </w:rPr>
              <w:t>(y</w:t>
            </w:r>
            <w:r>
              <w:rPr>
                <w:rFonts w:ascii="Times New Roman" w:eastAsia="Times New Roman" w:hAnsi="Times New Roman"/>
                <w:b/>
                <w:sz w:val="32"/>
                <w:vertAlign w:val="superscript"/>
              </w:rPr>
              <w:t>-</w:t>
            </w:r>
            <w:r>
              <w:rPr>
                <w:rFonts w:ascii="Times New Roman" w:eastAsia="Times New Roman" w:hAnsi="Times New Roman"/>
                <w:b/>
                <w:sz w:val="32"/>
                <w:vertAlign w:val="superscript"/>
              </w:rPr>
              <w:t>1</w:t>
            </w:r>
            <w:r>
              <w:rPr>
                <w:rFonts w:ascii="Times New Roman" w:eastAsia="Times New Roman" w:hAnsi="Times New Roman"/>
                <w:b/>
                <w:sz w:val="24"/>
              </w:rPr>
              <w:t>)</w:t>
            </w:r>
          </w:p>
        </w:tc>
        <w:tc>
          <w:tcPr>
            <w:tcW w:w="1380" w:type="dxa"/>
            <w:gridSpan w:val="2"/>
            <w:vMerge/>
            <w:tcBorders>
              <w:right w:val="single" w:sz="8" w:space="0" w:color="auto"/>
            </w:tcBorders>
            <w:shd w:val="clear" w:color="auto" w:fill="auto"/>
            <w:vAlign w:val="bottom"/>
          </w:tcPr>
          <w:p w14:paraId="7EF9BBC8" w14:textId="77777777" w:rsidR="009F5542" w:rsidRDefault="009F5542">
            <w:pPr>
              <w:spacing w:line="0" w:lineRule="atLeast"/>
              <w:rPr>
                <w:rFonts w:ascii="Times New Roman" w:eastAsia="Times New Roman" w:hAnsi="Times New Roman"/>
                <w:sz w:val="12"/>
              </w:rPr>
            </w:pPr>
          </w:p>
        </w:tc>
        <w:tc>
          <w:tcPr>
            <w:tcW w:w="1620" w:type="dxa"/>
            <w:vMerge w:val="restart"/>
            <w:tcBorders>
              <w:right w:val="single" w:sz="8" w:space="0" w:color="auto"/>
            </w:tcBorders>
            <w:shd w:val="clear" w:color="auto" w:fill="auto"/>
            <w:vAlign w:val="bottom"/>
          </w:tcPr>
          <w:p w14:paraId="4DA5F56C" w14:textId="77777777" w:rsidR="009F5542" w:rsidRDefault="009F5542">
            <w:pPr>
              <w:spacing w:line="365" w:lineRule="exact"/>
              <w:ind w:left="80"/>
              <w:rPr>
                <w:rFonts w:ascii="Times New Roman" w:eastAsia="Times New Roman" w:hAnsi="Times New Roman"/>
                <w:b/>
                <w:sz w:val="24"/>
              </w:rPr>
            </w:pPr>
            <w:r>
              <w:rPr>
                <w:rFonts w:ascii="Times New Roman" w:eastAsia="Times New Roman" w:hAnsi="Times New Roman"/>
                <w:b/>
                <w:sz w:val="24"/>
              </w:rPr>
              <w:t>Area (km</w:t>
            </w:r>
            <w:r>
              <w:rPr>
                <w:rFonts w:ascii="Times New Roman" w:eastAsia="Times New Roman" w:hAnsi="Times New Roman"/>
                <w:b/>
                <w:sz w:val="32"/>
                <w:vertAlign w:val="superscript"/>
              </w:rPr>
              <w:t>2</w:t>
            </w:r>
            <w:r>
              <w:rPr>
                <w:rFonts w:ascii="Times New Roman" w:eastAsia="Times New Roman" w:hAnsi="Times New Roman"/>
                <w:b/>
                <w:sz w:val="24"/>
              </w:rPr>
              <w:t>)</w:t>
            </w:r>
          </w:p>
        </w:tc>
        <w:tc>
          <w:tcPr>
            <w:tcW w:w="1440" w:type="dxa"/>
            <w:vMerge w:val="restart"/>
            <w:tcBorders>
              <w:right w:val="single" w:sz="8" w:space="0" w:color="auto"/>
            </w:tcBorders>
            <w:shd w:val="clear" w:color="auto" w:fill="auto"/>
            <w:vAlign w:val="bottom"/>
          </w:tcPr>
          <w:p w14:paraId="72C51443"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Class</w:t>
            </w:r>
          </w:p>
        </w:tc>
        <w:tc>
          <w:tcPr>
            <w:tcW w:w="1180" w:type="dxa"/>
            <w:vMerge w:val="restart"/>
            <w:tcBorders>
              <w:right w:val="single" w:sz="8" w:space="0" w:color="auto"/>
            </w:tcBorders>
            <w:shd w:val="clear" w:color="auto" w:fill="auto"/>
            <w:vAlign w:val="bottom"/>
          </w:tcPr>
          <w:p w14:paraId="0DA73AFD"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Class</w:t>
            </w:r>
          </w:p>
        </w:tc>
        <w:tc>
          <w:tcPr>
            <w:tcW w:w="1780" w:type="dxa"/>
            <w:vMerge/>
            <w:tcBorders>
              <w:right w:val="single" w:sz="8" w:space="0" w:color="auto"/>
            </w:tcBorders>
            <w:shd w:val="clear" w:color="auto" w:fill="auto"/>
            <w:vAlign w:val="bottom"/>
          </w:tcPr>
          <w:p w14:paraId="638EBE12" w14:textId="77777777" w:rsidR="009F5542" w:rsidRDefault="009F5542">
            <w:pPr>
              <w:spacing w:line="0" w:lineRule="atLeast"/>
              <w:rPr>
                <w:rFonts w:ascii="Times New Roman" w:eastAsia="Times New Roman" w:hAnsi="Times New Roman"/>
                <w:sz w:val="12"/>
              </w:rPr>
            </w:pPr>
          </w:p>
        </w:tc>
      </w:tr>
      <w:tr w:rsidR="00000000" w14:paraId="58CC0591" w14:textId="77777777">
        <w:trPr>
          <w:trHeight w:val="226"/>
        </w:trPr>
        <w:tc>
          <w:tcPr>
            <w:tcW w:w="1220" w:type="dxa"/>
            <w:vMerge/>
            <w:tcBorders>
              <w:left w:val="single" w:sz="8" w:space="0" w:color="auto"/>
              <w:right w:val="single" w:sz="8" w:space="0" w:color="auto"/>
            </w:tcBorders>
            <w:shd w:val="clear" w:color="auto" w:fill="auto"/>
            <w:vAlign w:val="bottom"/>
          </w:tcPr>
          <w:p w14:paraId="101E6B2D" w14:textId="77777777" w:rsidR="009F5542" w:rsidRDefault="009F5542">
            <w:pPr>
              <w:spacing w:line="0" w:lineRule="atLeast"/>
              <w:rPr>
                <w:rFonts w:ascii="Times New Roman" w:eastAsia="Times New Roman" w:hAnsi="Times New Roman"/>
                <w:sz w:val="19"/>
              </w:rPr>
            </w:pPr>
          </w:p>
        </w:tc>
        <w:tc>
          <w:tcPr>
            <w:tcW w:w="1400" w:type="dxa"/>
            <w:vMerge/>
            <w:tcBorders>
              <w:right w:val="single" w:sz="8" w:space="0" w:color="auto"/>
            </w:tcBorders>
            <w:shd w:val="clear" w:color="auto" w:fill="auto"/>
            <w:vAlign w:val="bottom"/>
          </w:tcPr>
          <w:p w14:paraId="7A026859" w14:textId="77777777" w:rsidR="009F5542" w:rsidRDefault="009F5542">
            <w:pPr>
              <w:spacing w:line="0" w:lineRule="atLeast"/>
              <w:rPr>
                <w:rFonts w:ascii="Times New Roman" w:eastAsia="Times New Roman" w:hAnsi="Times New Roman"/>
                <w:sz w:val="19"/>
              </w:rPr>
            </w:pPr>
          </w:p>
        </w:tc>
        <w:tc>
          <w:tcPr>
            <w:tcW w:w="680" w:type="dxa"/>
            <w:vMerge w:val="restart"/>
            <w:shd w:val="clear" w:color="auto" w:fill="auto"/>
            <w:vAlign w:val="bottom"/>
          </w:tcPr>
          <w:p w14:paraId="496A17B7" w14:textId="77777777" w:rsidR="009F5542" w:rsidRDefault="009F5542">
            <w:pPr>
              <w:spacing w:line="278" w:lineRule="exact"/>
              <w:ind w:left="100"/>
              <w:rPr>
                <w:rFonts w:ascii="Times New Roman" w:eastAsia="Times New Roman" w:hAnsi="Times New Roman"/>
                <w:b/>
                <w:sz w:val="24"/>
              </w:rPr>
            </w:pPr>
            <w:r>
              <w:rPr>
                <w:rFonts w:ascii="Times New Roman" w:eastAsia="Times New Roman" w:hAnsi="Times New Roman"/>
                <w:b/>
                <w:sz w:val="24"/>
              </w:rPr>
              <w:t>(m</w:t>
            </w:r>
            <w:r>
              <w:rPr>
                <w:rFonts w:ascii="Times New Roman" w:eastAsia="Times New Roman" w:hAnsi="Times New Roman"/>
                <w:b/>
                <w:sz w:val="32"/>
                <w:vertAlign w:val="superscript"/>
              </w:rPr>
              <w:t>3</w:t>
            </w:r>
            <w:r>
              <w:rPr>
                <w:rFonts w:ascii="Times New Roman" w:eastAsia="Times New Roman" w:hAnsi="Times New Roman"/>
                <w:b/>
                <w:sz w:val="24"/>
              </w:rPr>
              <w:t>)</w:t>
            </w:r>
          </w:p>
        </w:tc>
        <w:tc>
          <w:tcPr>
            <w:tcW w:w="700" w:type="dxa"/>
            <w:tcBorders>
              <w:right w:val="single" w:sz="8" w:space="0" w:color="auto"/>
            </w:tcBorders>
            <w:shd w:val="clear" w:color="auto" w:fill="auto"/>
            <w:vAlign w:val="bottom"/>
          </w:tcPr>
          <w:p w14:paraId="061CAB37" w14:textId="77777777" w:rsidR="009F5542" w:rsidRDefault="009F5542">
            <w:pPr>
              <w:spacing w:line="0" w:lineRule="atLeast"/>
              <w:rPr>
                <w:rFonts w:ascii="Times New Roman" w:eastAsia="Times New Roman" w:hAnsi="Times New Roman"/>
                <w:sz w:val="19"/>
              </w:rPr>
            </w:pPr>
          </w:p>
        </w:tc>
        <w:tc>
          <w:tcPr>
            <w:tcW w:w="1620" w:type="dxa"/>
            <w:vMerge/>
            <w:tcBorders>
              <w:right w:val="single" w:sz="8" w:space="0" w:color="auto"/>
            </w:tcBorders>
            <w:shd w:val="clear" w:color="auto" w:fill="auto"/>
            <w:vAlign w:val="bottom"/>
          </w:tcPr>
          <w:p w14:paraId="14E10765" w14:textId="77777777" w:rsidR="009F5542" w:rsidRDefault="009F5542">
            <w:pPr>
              <w:spacing w:line="0" w:lineRule="atLeast"/>
              <w:rPr>
                <w:rFonts w:ascii="Times New Roman" w:eastAsia="Times New Roman" w:hAnsi="Times New Roman"/>
                <w:sz w:val="19"/>
              </w:rPr>
            </w:pPr>
          </w:p>
        </w:tc>
        <w:tc>
          <w:tcPr>
            <w:tcW w:w="1440" w:type="dxa"/>
            <w:vMerge/>
            <w:tcBorders>
              <w:right w:val="single" w:sz="8" w:space="0" w:color="auto"/>
            </w:tcBorders>
            <w:shd w:val="clear" w:color="auto" w:fill="auto"/>
            <w:vAlign w:val="bottom"/>
          </w:tcPr>
          <w:p w14:paraId="17E559D4" w14:textId="77777777" w:rsidR="009F5542" w:rsidRDefault="009F5542">
            <w:pPr>
              <w:spacing w:line="0" w:lineRule="atLeast"/>
              <w:rPr>
                <w:rFonts w:ascii="Times New Roman" w:eastAsia="Times New Roman" w:hAnsi="Times New Roman"/>
                <w:sz w:val="19"/>
              </w:rPr>
            </w:pPr>
          </w:p>
        </w:tc>
        <w:tc>
          <w:tcPr>
            <w:tcW w:w="1180" w:type="dxa"/>
            <w:vMerge/>
            <w:tcBorders>
              <w:right w:val="single" w:sz="8" w:space="0" w:color="auto"/>
            </w:tcBorders>
            <w:shd w:val="clear" w:color="auto" w:fill="auto"/>
            <w:vAlign w:val="bottom"/>
          </w:tcPr>
          <w:p w14:paraId="54B3CCF7" w14:textId="77777777" w:rsidR="009F5542" w:rsidRDefault="009F5542">
            <w:pPr>
              <w:spacing w:line="0" w:lineRule="atLeast"/>
              <w:rPr>
                <w:rFonts w:ascii="Times New Roman" w:eastAsia="Times New Roman" w:hAnsi="Times New Roman"/>
                <w:sz w:val="19"/>
              </w:rPr>
            </w:pPr>
          </w:p>
        </w:tc>
        <w:tc>
          <w:tcPr>
            <w:tcW w:w="1780" w:type="dxa"/>
            <w:tcBorders>
              <w:right w:val="single" w:sz="8" w:space="0" w:color="auto"/>
            </w:tcBorders>
            <w:shd w:val="clear" w:color="auto" w:fill="auto"/>
            <w:vAlign w:val="bottom"/>
          </w:tcPr>
          <w:p w14:paraId="10CB0D5B" w14:textId="77777777" w:rsidR="009F5542" w:rsidRDefault="009F5542">
            <w:pPr>
              <w:spacing w:line="0" w:lineRule="atLeast"/>
              <w:rPr>
                <w:rFonts w:ascii="Times New Roman" w:eastAsia="Times New Roman" w:hAnsi="Times New Roman"/>
                <w:sz w:val="19"/>
              </w:rPr>
            </w:pPr>
          </w:p>
        </w:tc>
      </w:tr>
      <w:tr w:rsidR="00000000" w14:paraId="5D08F65D" w14:textId="77777777">
        <w:trPr>
          <w:trHeight w:val="53"/>
        </w:trPr>
        <w:tc>
          <w:tcPr>
            <w:tcW w:w="1220" w:type="dxa"/>
            <w:tcBorders>
              <w:left w:val="single" w:sz="8" w:space="0" w:color="auto"/>
              <w:bottom w:val="single" w:sz="8" w:space="0" w:color="auto"/>
              <w:right w:val="single" w:sz="8" w:space="0" w:color="auto"/>
            </w:tcBorders>
            <w:shd w:val="clear" w:color="auto" w:fill="auto"/>
            <w:vAlign w:val="bottom"/>
          </w:tcPr>
          <w:p w14:paraId="25FE7DA5" w14:textId="77777777" w:rsidR="009F5542" w:rsidRDefault="009F5542">
            <w:pPr>
              <w:spacing w:line="0" w:lineRule="atLeast"/>
              <w:rPr>
                <w:rFonts w:ascii="Times New Roman" w:eastAsia="Times New Roman" w:hAnsi="Times New Roman"/>
                <w:sz w:val="4"/>
              </w:rPr>
            </w:pPr>
          </w:p>
        </w:tc>
        <w:tc>
          <w:tcPr>
            <w:tcW w:w="1400" w:type="dxa"/>
            <w:tcBorders>
              <w:bottom w:val="single" w:sz="8" w:space="0" w:color="auto"/>
              <w:right w:val="single" w:sz="8" w:space="0" w:color="auto"/>
            </w:tcBorders>
            <w:shd w:val="clear" w:color="auto" w:fill="auto"/>
            <w:vAlign w:val="bottom"/>
          </w:tcPr>
          <w:p w14:paraId="2F26E0FC" w14:textId="77777777" w:rsidR="009F5542" w:rsidRDefault="009F5542">
            <w:pPr>
              <w:spacing w:line="0" w:lineRule="atLeast"/>
              <w:rPr>
                <w:rFonts w:ascii="Times New Roman" w:eastAsia="Times New Roman" w:hAnsi="Times New Roman"/>
                <w:sz w:val="4"/>
              </w:rPr>
            </w:pPr>
          </w:p>
        </w:tc>
        <w:tc>
          <w:tcPr>
            <w:tcW w:w="680" w:type="dxa"/>
            <w:vMerge/>
            <w:tcBorders>
              <w:bottom w:val="single" w:sz="8" w:space="0" w:color="auto"/>
            </w:tcBorders>
            <w:shd w:val="clear" w:color="auto" w:fill="auto"/>
            <w:vAlign w:val="bottom"/>
          </w:tcPr>
          <w:p w14:paraId="0191E650" w14:textId="77777777" w:rsidR="009F5542" w:rsidRDefault="009F5542">
            <w:pPr>
              <w:spacing w:line="0" w:lineRule="atLeast"/>
              <w:rPr>
                <w:rFonts w:ascii="Times New Roman" w:eastAsia="Times New Roman" w:hAnsi="Times New Roman"/>
                <w:sz w:val="4"/>
              </w:rPr>
            </w:pPr>
          </w:p>
        </w:tc>
        <w:tc>
          <w:tcPr>
            <w:tcW w:w="700" w:type="dxa"/>
            <w:tcBorders>
              <w:bottom w:val="single" w:sz="8" w:space="0" w:color="auto"/>
              <w:right w:val="single" w:sz="8" w:space="0" w:color="auto"/>
            </w:tcBorders>
            <w:shd w:val="clear" w:color="auto" w:fill="auto"/>
            <w:vAlign w:val="bottom"/>
          </w:tcPr>
          <w:p w14:paraId="553D3878" w14:textId="77777777" w:rsidR="009F5542" w:rsidRDefault="009F5542">
            <w:pPr>
              <w:spacing w:line="0" w:lineRule="atLeast"/>
              <w:rPr>
                <w:rFonts w:ascii="Times New Roman" w:eastAsia="Times New Roman" w:hAnsi="Times New Roman"/>
                <w:sz w:val="4"/>
              </w:rPr>
            </w:pPr>
          </w:p>
        </w:tc>
        <w:tc>
          <w:tcPr>
            <w:tcW w:w="1620" w:type="dxa"/>
            <w:tcBorders>
              <w:bottom w:val="single" w:sz="8" w:space="0" w:color="auto"/>
              <w:right w:val="single" w:sz="8" w:space="0" w:color="auto"/>
            </w:tcBorders>
            <w:shd w:val="clear" w:color="auto" w:fill="auto"/>
            <w:vAlign w:val="bottom"/>
          </w:tcPr>
          <w:p w14:paraId="28AC3048" w14:textId="77777777" w:rsidR="009F5542" w:rsidRDefault="009F5542">
            <w:pPr>
              <w:spacing w:line="0" w:lineRule="atLeast"/>
              <w:rPr>
                <w:rFonts w:ascii="Times New Roman" w:eastAsia="Times New Roman" w:hAnsi="Times New Roman"/>
                <w:sz w:val="4"/>
              </w:rPr>
            </w:pPr>
          </w:p>
        </w:tc>
        <w:tc>
          <w:tcPr>
            <w:tcW w:w="1440" w:type="dxa"/>
            <w:tcBorders>
              <w:bottom w:val="single" w:sz="8" w:space="0" w:color="auto"/>
              <w:right w:val="single" w:sz="8" w:space="0" w:color="auto"/>
            </w:tcBorders>
            <w:shd w:val="clear" w:color="auto" w:fill="auto"/>
            <w:vAlign w:val="bottom"/>
          </w:tcPr>
          <w:p w14:paraId="70C5138B" w14:textId="77777777" w:rsidR="009F5542" w:rsidRDefault="009F5542">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14:paraId="538BB015" w14:textId="77777777" w:rsidR="009F5542" w:rsidRDefault="009F5542">
            <w:pPr>
              <w:spacing w:line="0" w:lineRule="atLeast"/>
              <w:rPr>
                <w:rFonts w:ascii="Times New Roman" w:eastAsia="Times New Roman" w:hAnsi="Times New Roman"/>
                <w:sz w:val="4"/>
              </w:rPr>
            </w:pPr>
          </w:p>
        </w:tc>
        <w:tc>
          <w:tcPr>
            <w:tcW w:w="1780" w:type="dxa"/>
            <w:tcBorders>
              <w:bottom w:val="single" w:sz="8" w:space="0" w:color="auto"/>
              <w:right w:val="single" w:sz="8" w:space="0" w:color="auto"/>
            </w:tcBorders>
            <w:shd w:val="clear" w:color="auto" w:fill="auto"/>
            <w:vAlign w:val="bottom"/>
          </w:tcPr>
          <w:p w14:paraId="30EF07BF" w14:textId="77777777" w:rsidR="009F5542" w:rsidRDefault="009F5542">
            <w:pPr>
              <w:spacing w:line="0" w:lineRule="atLeast"/>
              <w:rPr>
                <w:rFonts w:ascii="Times New Roman" w:eastAsia="Times New Roman" w:hAnsi="Times New Roman"/>
                <w:sz w:val="4"/>
              </w:rPr>
            </w:pPr>
          </w:p>
        </w:tc>
      </w:tr>
      <w:tr w:rsidR="00000000" w14:paraId="537B6152" w14:textId="77777777">
        <w:trPr>
          <w:trHeight w:val="258"/>
        </w:trPr>
        <w:tc>
          <w:tcPr>
            <w:tcW w:w="1220" w:type="dxa"/>
            <w:vMerge w:val="restart"/>
            <w:tcBorders>
              <w:left w:val="single" w:sz="8" w:space="0" w:color="auto"/>
              <w:right w:val="single" w:sz="8" w:space="0" w:color="auto"/>
            </w:tcBorders>
            <w:shd w:val="clear" w:color="auto" w:fill="auto"/>
            <w:vAlign w:val="bottom"/>
          </w:tcPr>
          <w:p w14:paraId="3BE02EAB"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S1</w:t>
            </w:r>
          </w:p>
        </w:tc>
        <w:tc>
          <w:tcPr>
            <w:tcW w:w="1400" w:type="dxa"/>
            <w:vMerge w:val="restart"/>
            <w:tcBorders>
              <w:right w:val="single" w:sz="8" w:space="0" w:color="auto"/>
            </w:tcBorders>
            <w:shd w:val="clear" w:color="auto" w:fill="auto"/>
            <w:vAlign w:val="bottom"/>
          </w:tcPr>
          <w:p w14:paraId="226B2AA4" w14:textId="77777777" w:rsidR="009F5542" w:rsidRDefault="009F5542">
            <w:pPr>
              <w:spacing w:line="0" w:lineRule="atLeast"/>
              <w:ind w:left="80"/>
              <w:rPr>
                <w:rFonts w:ascii="Times New Roman" w:eastAsia="Times New Roman" w:hAnsi="Times New Roman"/>
                <w:sz w:val="32"/>
                <w:vertAlign w:val="superscript"/>
              </w:rPr>
            </w:pPr>
            <w:r>
              <w:rPr>
                <w:rFonts w:ascii="Times New Roman" w:eastAsia="Times New Roman" w:hAnsi="Times New Roman"/>
                <w:sz w:val="24"/>
              </w:rPr>
              <w:t>4.9 10</w:t>
            </w:r>
            <w:r>
              <w:rPr>
                <w:rFonts w:ascii="Times New Roman" w:eastAsia="Times New Roman" w:hAnsi="Times New Roman"/>
                <w:sz w:val="32"/>
                <w:vertAlign w:val="superscript"/>
              </w:rPr>
              <w:t>-</w:t>
            </w:r>
            <w:r>
              <w:rPr>
                <w:rFonts w:ascii="Times New Roman" w:eastAsia="Times New Roman" w:hAnsi="Times New Roman"/>
                <w:sz w:val="32"/>
                <w:vertAlign w:val="superscript"/>
              </w:rPr>
              <w:t>5</w:t>
            </w:r>
          </w:p>
        </w:tc>
        <w:tc>
          <w:tcPr>
            <w:tcW w:w="680" w:type="dxa"/>
            <w:vMerge w:val="restart"/>
            <w:shd w:val="clear" w:color="auto" w:fill="auto"/>
            <w:vAlign w:val="bottom"/>
          </w:tcPr>
          <w:p w14:paraId="044FAB3A"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1</w:t>
            </w:r>
          </w:p>
        </w:tc>
        <w:tc>
          <w:tcPr>
            <w:tcW w:w="700" w:type="dxa"/>
            <w:tcBorders>
              <w:right w:val="single" w:sz="8" w:space="0" w:color="auto"/>
            </w:tcBorders>
            <w:shd w:val="clear" w:color="auto" w:fill="auto"/>
            <w:vAlign w:val="bottom"/>
          </w:tcPr>
          <w:p w14:paraId="7F6874C8" w14:textId="77777777" w:rsidR="009F5542" w:rsidRDefault="009F5542">
            <w:pPr>
              <w:spacing w:line="0" w:lineRule="atLeast"/>
              <w:rPr>
                <w:rFonts w:ascii="Times New Roman" w:eastAsia="Times New Roman" w:hAnsi="Times New Roman"/>
                <w:sz w:val="22"/>
              </w:rPr>
            </w:pPr>
          </w:p>
        </w:tc>
        <w:tc>
          <w:tcPr>
            <w:tcW w:w="1620" w:type="dxa"/>
            <w:vMerge w:val="restart"/>
            <w:tcBorders>
              <w:right w:val="single" w:sz="8" w:space="0" w:color="auto"/>
            </w:tcBorders>
            <w:shd w:val="clear" w:color="auto" w:fill="auto"/>
            <w:vAlign w:val="bottom"/>
          </w:tcPr>
          <w:p w14:paraId="65551D02"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4.5</w:t>
            </w:r>
          </w:p>
        </w:tc>
        <w:tc>
          <w:tcPr>
            <w:tcW w:w="1440" w:type="dxa"/>
            <w:vMerge w:val="restart"/>
            <w:tcBorders>
              <w:right w:val="single" w:sz="8" w:space="0" w:color="auto"/>
            </w:tcBorders>
            <w:shd w:val="clear" w:color="auto" w:fill="auto"/>
            <w:vAlign w:val="bottom"/>
          </w:tcPr>
          <w:p w14:paraId="0D46B56A"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A</w:t>
            </w:r>
          </w:p>
        </w:tc>
        <w:tc>
          <w:tcPr>
            <w:tcW w:w="1180" w:type="dxa"/>
            <w:vMerge w:val="restart"/>
            <w:tcBorders>
              <w:right w:val="single" w:sz="8" w:space="0" w:color="auto"/>
            </w:tcBorders>
            <w:shd w:val="clear" w:color="auto" w:fill="auto"/>
            <w:vAlign w:val="bottom"/>
          </w:tcPr>
          <w:p w14:paraId="6CAA5542"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3</w:t>
            </w:r>
          </w:p>
        </w:tc>
        <w:tc>
          <w:tcPr>
            <w:tcW w:w="1780" w:type="dxa"/>
            <w:tcBorders>
              <w:right w:val="single" w:sz="8" w:space="0" w:color="auto"/>
            </w:tcBorders>
            <w:shd w:val="clear" w:color="auto" w:fill="auto"/>
            <w:vAlign w:val="bottom"/>
          </w:tcPr>
          <w:p w14:paraId="5D95B631" w14:textId="77777777" w:rsidR="009F5542" w:rsidRDefault="009F5542">
            <w:pPr>
              <w:spacing w:line="258" w:lineRule="exact"/>
              <w:ind w:left="100"/>
              <w:rPr>
                <w:rFonts w:ascii="Times New Roman" w:eastAsia="Times New Roman" w:hAnsi="Times New Roman"/>
                <w:sz w:val="24"/>
              </w:rPr>
            </w:pPr>
            <w:r>
              <w:rPr>
                <w:rFonts w:ascii="Times New Roman" w:eastAsia="Times New Roman" w:hAnsi="Times New Roman"/>
                <w:sz w:val="24"/>
              </w:rPr>
              <w:t>Continuous</w:t>
            </w:r>
          </w:p>
        </w:tc>
      </w:tr>
      <w:tr w:rsidR="00000000" w14:paraId="624A17F3" w14:textId="77777777">
        <w:trPr>
          <w:trHeight w:val="226"/>
        </w:trPr>
        <w:tc>
          <w:tcPr>
            <w:tcW w:w="1220" w:type="dxa"/>
            <w:vMerge/>
            <w:tcBorders>
              <w:left w:val="single" w:sz="8" w:space="0" w:color="auto"/>
              <w:right w:val="single" w:sz="8" w:space="0" w:color="auto"/>
            </w:tcBorders>
            <w:shd w:val="clear" w:color="auto" w:fill="auto"/>
            <w:vAlign w:val="bottom"/>
          </w:tcPr>
          <w:p w14:paraId="3F5179BB" w14:textId="77777777" w:rsidR="009F5542" w:rsidRDefault="009F5542">
            <w:pPr>
              <w:spacing w:line="0" w:lineRule="atLeast"/>
              <w:rPr>
                <w:rFonts w:ascii="Times New Roman" w:eastAsia="Times New Roman" w:hAnsi="Times New Roman"/>
                <w:sz w:val="19"/>
              </w:rPr>
            </w:pPr>
          </w:p>
        </w:tc>
        <w:tc>
          <w:tcPr>
            <w:tcW w:w="1400" w:type="dxa"/>
            <w:vMerge/>
            <w:tcBorders>
              <w:right w:val="single" w:sz="8" w:space="0" w:color="auto"/>
            </w:tcBorders>
            <w:shd w:val="clear" w:color="auto" w:fill="auto"/>
            <w:vAlign w:val="bottom"/>
          </w:tcPr>
          <w:p w14:paraId="33B7C6D6" w14:textId="77777777" w:rsidR="009F5542" w:rsidRDefault="009F5542">
            <w:pPr>
              <w:spacing w:line="0" w:lineRule="atLeast"/>
              <w:rPr>
                <w:rFonts w:ascii="Times New Roman" w:eastAsia="Times New Roman" w:hAnsi="Times New Roman"/>
                <w:sz w:val="19"/>
              </w:rPr>
            </w:pPr>
          </w:p>
        </w:tc>
        <w:tc>
          <w:tcPr>
            <w:tcW w:w="680" w:type="dxa"/>
            <w:vMerge/>
            <w:shd w:val="clear" w:color="auto" w:fill="auto"/>
            <w:vAlign w:val="bottom"/>
          </w:tcPr>
          <w:p w14:paraId="2C53D9A8" w14:textId="77777777" w:rsidR="009F5542" w:rsidRDefault="009F5542">
            <w:pPr>
              <w:spacing w:line="0" w:lineRule="atLeast"/>
              <w:rPr>
                <w:rFonts w:ascii="Times New Roman" w:eastAsia="Times New Roman" w:hAnsi="Times New Roman"/>
                <w:sz w:val="19"/>
              </w:rPr>
            </w:pPr>
          </w:p>
        </w:tc>
        <w:tc>
          <w:tcPr>
            <w:tcW w:w="700" w:type="dxa"/>
            <w:tcBorders>
              <w:right w:val="single" w:sz="8" w:space="0" w:color="auto"/>
            </w:tcBorders>
            <w:shd w:val="clear" w:color="auto" w:fill="auto"/>
            <w:vAlign w:val="bottom"/>
          </w:tcPr>
          <w:p w14:paraId="27D1DAAC" w14:textId="77777777" w:rsidR="009F5542" w:rsidRDefault="009F5542">
            <w:pPr>
              <w:spacing w:line="0" w:lineRule="atLeast"/>
              <w:rPr>
                <w:rFonts w:ascii="Times New Roman" w:eastAsia="Times New Roman" w:hAnsi="Times New Roman"/>
                <w:sz w:val="19"/>
              </w:rPr>
            </w:pPr>
          </w:p>
        </w:tc>
        <w:tc>
          <w:tcPr>
            <w:tcW w:w="1620" w:type="dxa"/>
            <w:vMerge/>
            <w:tcBorders>
              <w:right w:val="single" w:sz="8" w:space="0" w:color="auto"/>
            </w:tcBorders>
            <w:shd w:val="clear" w:color="auto" w:fill="auto"/>
            <w:vAlign w:val="bottom"/>
          </w:tcPr>
          <w:p w14:paraId="38BECDC1" w14:textId="77777777" w:rsidR="009F5542" w:rsidRDefault="009F5542">
            <w:pPr>
              <w:spacing w:line="0" w:lineRule="atLeast"/>
              <w:rPr>
                <w:rFonts w:ascii="Times New Roman" w:eastAsia="Times New Roman" w:hAnsi="Times New Roman"/>
                <w:sz w:val="19"/>
              </w:rPr>
            </w:pPr>
          </w:p>
        </w:tc>
        <w:tc>
          <w:tcPr>
            <w:tcW w:w="1440" w:type="dxa"/>
            <w:vMerge/>
            <w:tcBorders>
              <w:right w:val="single" w:sz="8" w:space="0" w:color="auto"/>
            </w:tcBorders>
            <w:shd w:val="clear" w:color="auto" w:fill="auto"/>
            <w:vAlign w:val="bottom"/>
          </w:tcPr>
          <w:p w14:paraId="0AE833B7" w14:textId="77777777" w:rsidR="009F5542" w:rsidRDefault="009F5542">
            <w:pPr>
              <w:spacing w:line="0" w:lineRule="atLeast"/>
              <w:rPr>
                <w:rFonts w:ascii="Times New Roman" w:eastAsia="Times New Roman" w:hAnsi="Times New Roman"/>
                <w:sz w:val="19"/>
              </w:rPr>
            </w:pPr>
          </w:p>
        </w:tc>
        <w:tc>
          <w:tcPr>
            <w:tcW w:w="1180" w:type="dxa"/>
            <w:vMerge/>
            <w:tcBorders>
              <w:right w:val="single" w:sz="8" w:space="0" w:color="auto"/>
            </w:tcBorders>
            <w:shd w:val="clear" w:color="auto" w:fill="auto"/>
            <w:vAlign w:val="bottom"/>
          </w:tcPr>
          <w:p w14:paraId="0914BBB7" w14:textId="77777777" w:rsidR="009F5542" w:rsidRDefault="009F5542">
            <w:pPr>
              <w:spacing w:line="0" w:lineRule="atLeast"/>
              <w:rPr>
                <w:rFonts w:ascii="Times New Roman" w:eastAsia="Times New Roman" w:hAnsi="Times New Roman"/>
                <w:sz w:val="19"/>
              </w:rPr>
            </w:pPr>
          </w:p>
        </w:tc>
        <w:tc>
          <w:tcPr>
            <w:tcW w:w="1780" w:type="dxa"/>
            <w:vMerge w:val="restart"/>
            <w:tcBorders>
              <w:right w:val="single" w:sz="8" w:space="0" w:color="auto"/>
            </w:tcBorders>
            <w:shd w:val="clear" w:color="auto" w:fill="auto"/>
            <w:vAlign w:val="bottom"/>
          </w:tcPr>
          <w:p w14:paraId="7B7212D9"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Improvement</w:t>
            </w:r>
          </w:p>
        </w:tc>
      </w:tr>
      <w:tr w:rsidR="00000000" w14:paraId="4ACAB005" w14:textId="77777777">
        <w:trPr>
          <w:trHeight w:val="54"/>
        </w:trPr>
        <w:tc>
          <w:tcPr>
            <w:tcW w:w="1220" w:type="dxa"/>
            <w:tcBorders>
              <w:left w:val="single" w:sz="8" w:space="0" w:color="auto"/>
              <w:bottom w:val="single" w:sz="8" w:space="0" w:color="auto"/>
              <w:right w:val="single" w:sz="8" w:space="0" w:color="auto"/>
            </w:tcBorders>
            <w:shd w:val="clear" w:color="auto" w:fill="auto"/>
            <w:vAlign w:val="bottom"/>
          </w:tcPr>
          <w:p w14:paraId="4F85AEB3" w14:textId="77777777" w:rsidR="009F5542" w:rsidRDefault="009F5542">
            <w:pPr>
              <w:spacing w:line="0" w:lineRule="atLeast"/>
              <w:rPr>
                <w:rFonts w:ascii="Times New Roman" w:eastAsia="Times New Roman" w:hAnsi="Times New Roman"/>
                <w:sz w:val="4"/>
              </w:rPr>
            </w:pPr>
          </w:p>
        </w:tc>
        <w:tc>
          <w:tcPr>
            <w:tcW w:w="1400" w:type="dxa"/>
            <w:tcBorders>
              <w:bottom w:val="single" w:sz="8" w:space="0" w:color="auto"/>
              <w:right w:val="single" w:sz="8" w:space="0" w:color="auto"/>
            </w:tcBorders>
            <w:shd w:val="clear" w:color="auto" w:fill="auto"/>
            <w:vAlign w:val="bottom"/>
          </w:tcPr>
          <w:p w14:paraId="568BF8AB" w14:textId="77777777" w:rsidR="009F5542" w:rsidRDefault="009F5542">
            <w:pPr>
              <w:spacing w:line="0" w:lineRule="atLeast"/>
              <w:rPr>
                <w:rFonts w:ascii="Times New Roman" w:eastAsia="Times New Roman" w:hAnsi="Times New Roman"/>
                <w:sz w:val="4"/>
              </w:rPr>
            </w:pPr>
          </w:p>
        </w:tc>
        <w:tc>
          <w:tcPr>
            <w:tcW w:w="680" w:type="dxa"/>
            <w:tcBorders>
              <w:bottom w:val="single" w:sz="8" w:space="0" w:color="auto"/>
            </w:tcBorders>
            <w:shd w:val="clear" w:color="auto" w:fill="auto"/>
            <w:vAlign w:val="bottom"/>
          </w:tcPr>
          <w:p w14:paraId="52CFAAB0" w14:textId="77777777" w:rsidR="009F5542" w:rsidRDefault="009F5542">
            <w:pPr>
              <w:spacing w:line="0" w:lineRule="atLeast"/>
              <w:rPr>
                <w:rFonts w:ascii="Times New Roman" w:eastAsia="Times New Roman" w:hAnsi="Times New Roman"/>
                <w:sz w:val="4"/>
              </w:rPr>
            </w:pPr>
          </w:p>
        </w:tc>
        <w:tc>
          <w:tcPr>
            <w:tcW w:w="700" w:type="dxa"/>
            <w:tcBorders>
              <w:bottom w:val="single" w:sz="8" w:space="0" w:color="auto"/>
              <w:right w:val="single" w:sz="8" w:space="0" w:color="auto"/>
            </w:tcBorders>
            <w:shd w:val="clear" w:color="auto" w:fill="auto"/>
            <w:vAlign w:val="bottom"/>
          </w:tcPr>
          <w:p w14:paraId="03D3F15E" w14:textId="77777777" w:rsidR="009F5542" w:rsidRDefault="009F5542">
            <w:pPr>
              <w:spacing w:line="0" w:lineRule="atLeast"/>
              <w:rPr>
                <w:rFonts w:ascii="Times New Roman" w:eastAsia="Times New Roman" w:hAnsi="Times New Roman"/>
                <w:sz w:val="4"/>
              </w:rPr>
            </w:pPr>
          </w:p>
        </w:tc>
        <w:tc>
          <w:tcPr>
            <w:tcW w:w="1620" w:type="dxa"/>
            <w:tcBorders>
              <w:bottom w:val="single" w:sz="8" w:space="0" w:color="auto"/>
              <w:right w:val="single" w:sz="8" w:space="0" w:color="auto"/>
            </w:tcBorders>
            <w:shd w:val="clear" w:color="auto" w:fill="auto"/>
            <w:vAlign w:val="bottom"/>
          </w:tcPr>
          <w:p w14:paraId="74DF44F0" w14:textId="77777777" w:rsidR="009F5542" w:rsidRDefault="009F5542">
            <w:pPr>
              <w:spacing w:line="0" w:lineRule="atLeast"/>
              <w:rPr>
                <w:rFonts w:ascii="Times New Roman" w:eastAsia="Times New Roman" w:hAnsi="Times New Roman"/>
                <w:sz w:val="4"/>
              </w:rPr>
            </w:pPr>
          </w:p>
        </w:tc>
        <w:tc>
          <w:tcPr>
            <w:tcW w:w="1440" w:type="dxa"/>
            <w:tcBorders>
              <w:bottom w:val="single" w:sz="8" w:space="0" w:color="auto"/>
              <w:right w:val="single" w:sz="8" w:space="0" w:color="auto"/>
            </w:tcBorders>
            <w:shd w:val="clear" w:color="auto" w:fill="auto"/>
            <w:vAlign w:val="bottom"/>
          </w:tcPr>
          <w:p w14:paraId="3464A852" w14:textId="77777777" w:rsidR="009F5542" w:rsidRDefault="009F5542">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14:paraId="149A1275" w14:textId="77777777" w:rsidR="009F5542" w:rsidRDefault="009F5542">
            <w:pPr>
              <w:spacing w:line="0" w:lineRule="atLeast"/>
              <w:rPr>
                <w:rFonts w:ascii="Times New Roman" w:eastAsia="Times New Roman" w:hAnsi="Times New Roman"/>
                <w:sz w:val="4"/>
              </w:rPr>
            </w:pPr>
          </w:p>
        </w:tc>
        <w:tc>
          <w:tcPr>
            <w:tcW w:w="1780" w:type="dxa"/>
            <w:vMerge/>
            <w:tcBorders>
              <w:bottom w:val="single" w:sz="8" w:space="0" w:color="auto"/>
              <w:right w:val="single" w:sz="8" w:space="0" w:color="auto"/>
            </w:tcBorders>
            <w:shd w:val="clear" w:color="auto" w:fill="auto"/>
            <w:vAlign w:val="bottom"/>
          </w:tcPr>
          <w:p w14:paraId="75C2BC9C" w14:textId="77777777" w:rsidR="009F5542" w:rsidRDefault="009F5542">
            <w:pPr>
              <w:spacing w:line="0" w:lineRule="atLeast"/>
              <w:rPr>
                <w:rFonts w:ascii="Times New Roman" w:eastAsia="Times New Roman" w:hAnsi="Times New Roman"/>
                <w:sz w:val="4"/>
              </w:rPr>
            </w:pPr>
          </w:p>
        </w:tc>
      </w:tr>
      <w:tr w:rsidR="00000000" w14:paraId="79C90FAF" w14:textId="77777777">
        <w:trPr>
          <w:trHeight w:val="262"/>
        </w:trPr>
        <w:tc>
          <w:tcPr>
            <w:tcW w:w="1220" w:type="dxa"/>
            <w:vMerge w:val="restart"/>
            <w:tcBorders>
              <w:left w:val="single" w:sz="8" w:space="0" w:color="auto"/>
              <w:right w:val="single" w:sz="8" w:space="0" w:color="auto"/>
            </w:tcBorders>
            <w:shd w:val="clear" w:color="auto" w:fill="auto"/>
            <w:vAlign w:val="bottom"/>
          </w:tcPr>
          <w:p w14:paraId="5CCF99B0"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S2</w:t>
            </w:r>
          </w:p>
        </w:tc>
        <w:tc>
          <w:tcPr>
            <w:tcW w:w="1400" w:type="dxa"/>
            <w:vMerge w:val="restart"/>
            <w:tcBorders>
              <w:right w:val="single" w:sz="8" w:space="0" w:color="auto"/>
            </w:tcBorders>
            <w:shd w:val="clear" w:color="auto" w:fill="auto"/>
            <w:vAlign w:val="bottom"/>
          </w:tcPr>
          <w:p w14:paraId="2347E808" w14:textId="77777777" w:rsidR="009F5542" w:rsidRDefault="009F5542">
            <w:pPr>
              <w:spacing w:line="0" w:lineRule="atLeast"/>
              <w:ind w:left="80"/>
              <w:rPr>
                <w:rFonts w:ascii="Times New Roman" w:eastAsia="Times New Roman" w:hAnsi="Times New Roman"/>
                <w:sz w:val="32"/>
                <w:vertAlign w:val="superscript"/>
              </w:rPr>
            </w:pPr>
            <w:r>
              <w:rPr>
                <w:rFonts w:ascii="Times New Roman" w:eastAsia="Times New Roman" w:hAnsi="Times New Roman"/>
                <w:sz w:val="24"/>
              </w:rPr>
              <w:t>4.9 10</w:t>
            </w:r>
            <w:r>
              <w:rPr>
                <w:rFonts w:ascii="Times New Roman" w:eastAsia="Times New Roman" w:hAnsi="Times New Roman"/>
                <w:sz w:val="32"/>
                <w:vertAlign w:val="superscript"/>
              </w:rPr>
              <w:t>-</w:t>
            </w:r>
            <w:r>
              <w:rPr>
                <w:rFonts w:ascii="Times New Roman" w:eastAsia="Times New Roman" w:hAnsi="Times New Roman"/>
                <w:sz w:val="32"/>
                <w:vertAlign w:val="superscript"/>
              </w:rPr>
              <w:t>5</w:t>
            </w:r>
          </w:p>
        </w:tc>
        <w:tc>
          <w:tcPr>
            <w:tcW w:w="680" w:type="dxa"/>
            <w:vMerge w:val="restart"/>
            <w:shd w:val="clear" w:color="auto" w:fill="auto"/>
            <w:vAlign w:val="bottom"/>
          </w:tcPr>
          <w:p w14:paraId="189D2E62"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3</w:t>
            </w:r>
          </w:p>
        </w:tc>
        <w:tc>
          <w:tcPr>
            <w:tcW w:w="700" w:type="dxa"/>
            <w:tcBorders>
              <w:right w:val="single" w:sz="8" w:space="0" w:color="auto"/>
            </w:tcBorders>
            <w:shd w:val="clear" w:color="auto" w:fill="auto"/>
            <w:vAlign w:val="bottom"/>
          </w:tcPr>
          <w:p w14:paraId="61093746" w14:textId="77777777" w:rsidR="009F5542" w:rsidRDefault="009F5542">
            <w:pPr>
              <w:spacing w:line="0" w:lineRule="atLeast"/>
              <w:rPr>
                <w:rFonts w:ascii="Times New Roman" w:eastAsia="Times New Roman" w:hAnsi="Times New Roman"/>
                <w:sz w:val="22"/>
              </w:rPr>
            </w:pPr>
          </w:p>
        </w:tc>
        <w:tc>
          <w:tcPr>
            <w:tcW w:w="1620" w:type="dxa"/>
            <w:vMerge w:val="restart"/>
            <w:tcBorders>
              <w:right w:val="single" w:sz="8" w:space="0" w:color="auto"/>
            </w:tcBorders>
            <w:shd w:val="clear" w:color="auto" w:fill="auto"/>
            <w:vAlign w:val="bottom"/>
          </w:tcPr>
          <w:p w14:paraId="399A51D2"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3.2</w:t>
            </w:r>
          </w:p>
        </w:tc>
        <w:tc>
          <w:tcPr>
            <w:tcW w:w="1440" w:type="dxa"/>
            <w:vMerge w:val="restart"/>
            <w:tcBorders>
              <w:right w:val="single" w:sz="8" w:space="0" w:color="auto"/>
            </w:tcBorders>
            <w:shd w:val="clear" w:color="auto" w:fill="auto"/>
            <w:vAlign w:val="bottom"/>
          </w:tcPr>
          <w:p w14:paraId="7041B383"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A</w:t>
            </w:r>
          </w:p>
        </w:tc>
        <w:tc>
          <w:tcPr>
            <w:tcW w:w="1180" w:type="dxa"/>
            <w:vMerge w:val="restart"/>
            <w:tcBorders>
              <w:right w:val="single" w:sz="8" w:space="0" w:color="auto"/>
            </w:tcBorders>
            <w:shd w:val="clear" w:color="auto" w:fill="auto"/>
            <w:vAlign w:val="bottom"/>
          </w:tcPr>
          <w:p w14:paraId="23909AB5"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3</w:t>
            </w:r>
          </w:p>
        </w:tc>
        <w:tc>
          <w:tcPr>
            <w:tcW w:w="1780" w:type="dxa"/>
            <w:tcBorders>
              <w:right w:val="single" w:sz="8" w:space="0" w:color="auto"/>
            </w:tcBorders>
            <w:shd w:val="clear" w:color="auto" w:fill="auto"/>
            <w:vAlign w:val="bottom"/>
          </w:tcPr>
          <w:p w14:paraId="7D8BDDCD" w14:textId="77777777" w:rsidR="009F5542" w:rsidRDefault="009F5542">
            <w:pPr>
              <w:spacing w:line="262" w:lineRule="exact"/>
              <w:ind w:left="100"/>
              <w:rPr>
                <w:rFonts w:ascii="Times New Roman" w:eastAsia="Times New Roman" w:hAnsi="Times New Roman"/>
                <w:sz w:val="24"/>
              </w:rPr>
            </w:pPr>
            <w:r>
              <w:rPr>
                <w:rFonts w:ascii="Times New Roman" w:eastAsia="Times New Roman" w:hAnsi="Times New Roman"/>
                <w:sz w:val="24"/>
              </w:rPr>
              <w:t>Continuous</w:t>
            </w:r>
          </w:p>
        </w:tc>
      </w:tr>
      <w:tr w:rsidR="00000000" w14:paraId="7C9A3205" w14:textId="77777777">
        <w:trPr>
          <w:trHeight w:val="226"/>
        </w:trPr>
        <w:tc>
          <w:tcPr>
            <w:tcW w:w="1220" w:type="dxa"/>
            <w:vMerge/>
            <w:tcBorders>
              <w:left w:val="single" w:sz="8" w:space="0" w:color="auto"/>
              <w:right w:val="single" w:sz="8" w:space="0" w:color="auto"/>
            </w:tcBorders>
            <w:shd w:val="clear" w:color="auto" w:fill="auto"/>
            <w:vAlign w:val="bottom"/>
          </w:tcPr>
          <w:p w14:paraId="316BA37D" w14:textId="77777777" w:rsidR="009F5542" w:rsidRDefault="009F5542">
            <w:pPr>
              <w:spacing w:line="0" w:lineRule="atLeast"/>
              <w:rPr>
                <w:rFonts w:ascii="Times New Roman" w:eastAsia="Times New Roman" w:hAnsi="Times New Roman"/>
                <w:sz w:val="19"/>
              </w:rPr>
            </w:pPr>
          </w:p>
        </w:tc>
        <w:tc>
          <w:tcPr>
            <w:tcW w:w="1400" w:type="dxa"/>
            <w:vMerge/>
            <w:tcBorders>
              <w:right w:val="single" w:sz="8" w:space="0" w:color="auto"/>
            </w:tcBorders>
            <w:shd w:val="clear" w:color="auto" w:fill="auto"/>
            <w:vAlign w:val="bottom"/>
          </w:tcPr>
          <w:p w14:paraId="096BB014" w14:textId="77777777" w:rsidR="009F5542" w:rsidRDefault="009F5542">
            <w:pPr>
              <w:spacing w:line="0" w:lineRule="atLeast"/>
              <w:rPr>
                <w:rFonts w:ascii="Times New Roman" w:eastAsia="Times New Roman" w:hAnsi="Times New Roman"/>
                <w:sz w:val="19"/>
              </w:rPr>
            </w:pPr>
          </w:p>
        </w:tc>
        <w:tc>
          <w:tcPr>
            <w:tcW w:w="680" w:type="dxa"/>
            <w:vMerge/>
            <w:shd w:val="clear" w:color="auto" w:fill="auto"/>
            <w:vAlign w:val="bottom"/>
          </w:tcPr>
          <w:p w14:paraId="034EB58D" w14:textId="77777777" w:rsidR="009F5542" w:rsidRDefault="009F5542">
            <w:pPr>
              <w:spacing w:line="0" w:lineRule="atLeast"/>
              <w:rPr>
                <w:rFonts w:ascii="Times New Roman" w:eastAsia="Times New Roman" w:hAnsi="Times New Roman"/>
                <w:sz w:val="19"/>
              </w:rPr>
            </w:pPr>
          </w:p>
        </w:tc>
        <w:tc>
          <w:tcPr>
            <w:tcW w:w="700" w:type="dxa"/>
            <w:tcBorders>
              <w:right w:val="single" w:sz="8" w:space="0" w:color="auto"/>
            </w:tcBorders>
            <w:shd w:val="clear" w:color="auto" w:fill="auto"/>
            <w:vAlign w:val="bottom"/>
          </w:tcPr>
          <w:p w14:paraId="7D97A43B" w14:textId="77777777" w:rsidR="009F5542" w:rsidRDefault="009F5542">
            <w:pPr>
              <w:spacing w:line="0" w:lineRule="atLeast"/>
              <w:rPr>
                <w:rFonts w:ascii="Times New Roman" w:eastAsia="Times New Roman" w:hAnsi="Times New Roman"/>
                <w:sz w:val="19"/>
              </w:rPr>
            </w:pPr>
          </w:p>
        </w:tc>
        <w:tc>
          <w:tcPr>
            <w:tcW w:w="1620" w:type="dxa"/>
            <w:vMerge/>
            <w:tcBorders>
              <w:right w:val="single" w:sz="8" w:space="0" w:color="auto"/>
            </w:tcBorders>
            <w:shd w:val="clear" w:color="auto" w:fill="auto"/>
            <w:vAlign w:val="bottom"/>
          </w:tcPr>
          <w:p w14:paraId="3D846C9D" w14:textId="77777777" w:rsidR="009F5542" w:rsidRDefault="009F5542">
            <w:pPr>
              <w:spacing w:line="0" w:lineRule="atLeast"/>
              <w:rPr>
                <w:rFonts w:ascii="Times New Roman" w:eastAsia="Times New Roman" w:hAnsi="Times New Roman"/>
                <w:sz w:val="19"/>
              </w:rPr>
            </w:pPr>
          </w:p>
        </w:tc>
        <w:tc>
          <w:tcPr>
            <w:tcW w:w="1440" w:type="dxa"/>
            <w:vMerge/>
            <w:tcBorders>
              <w:right w:val="single" w:sz="8" w:space="0" w:color="auto"/>
            </w:tcBorders>
            <w:shd w:val="clear" w:color="auto" w:fill="auto"/>
            <w:vAlign w:val="bottom"/>
          </w:tcPr>
          <w:p w14:paraId="1C479349" w14:textId="77777777" w:rsidR="009F5542" w:rsidRDefault="009F5542">
            <w:pPr>
              <w:spacing w:line="0" w:lineRule="atLeast"/>
              <w:rPr>
                <w:rFonts w:ascii="Times New Roman" w:eastAsia="Times New Roman" w:hAnsi="Times New Roman"/>
                <w:sz w:val="19"/>
              </w:rPr>
            </w:pPr>
          </w:p>
        </w:tc>
        <w:tc>
          <w:tcPr>
            <w:tcW w:w="1180" w:type="dxa"/>
            <w:vMerge/>
            <w:tcBorders>
              <w:right w:val="single" w:sz="8" w:space="0" w:color="auto"/>
            </w:tcBorders>
            <w:shd w:val="clear" w:color="auto" w:fill="auto"/>
            <w:vAlign w:val="bottom"/>
          </w:tcPr>
          <w:p w14:paraId="00EA1F9B" w14:textId="77777777" w:rsidR="009F5542" w:rsidRDefault="009F5542">
            <w:pPr>
              <w:spacing w:line="0" w:lineRule="atLeast"/>
              <w:rPr>
                <w:rFonts w:ascii="Times New Roman" w:eastAsia="Times New Roman" w:hAnsi="Times New Roman"/>
                <w:sz w:val="19"/>
              </w:rPr>
            </w:pPr>
          </w:p>
        </w:tc>
        <w:tc>
          <w:tcPr>
            <w:tcW w:w="1780" w:type="dxa"/>
            <w:vMerge w:val="restart"/>
            <w:tcBorders>
              <w:right w:val="single" w:sz="8" w:space="0" w:color="auto"/>
            </w:tcBorders>
            <w:shd w:val="clear" w:color="auto" w:fill="auto"/>
            <w:vAlign w:val="bottom"/>
          </w:tcPr>
          <w:p w14:paraId="30CB26BF"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Improvement</w:t>
            </w:r>
          </w:p>
        </w:tc>
      </w:tr>
      <w:tr w:rsidR="00000000" w14:paraId="4470F506" w14:textId="77777777">
        <w:trPr>
          <w:trHeight w:val="54"/>
        </w:trPr>
        <w:tc>
          <w:tcPr>
            <w:tcW w:w="1220" w:type="dxa"/>
            <w:tcBorders>
              <w:left w:val="single" w:sz="8" w:space="0" w:color="auto"/>
              <w:bottom w:val="single" w:sz="8" w:space="0" w:color="auto"/>
              <w:right w:val="single" w:sz="8" w:space="0" w:color="auto"/>
            </w:tcBorders>
            <w:shd w:val="clear" w:color="auto" w:fill="auto"/>
            <w:vAlign w:val="bottom"/>
          </w:tcPr>
          <w:p w14:paraId="427DDDD8" w14:textId="77777777" w:rsidR="009F5542" w:rsidRDefault="009F5542">
            <w:pPr>
              <w:spacing w:line="0" w:lineRule="atLeast"/>
              <w:rPr>
                <w:rFonts w:ascii="Times New Roman" w:eastAsia="Times New Roman" w:hAnsi="Times New Roman"/>
                <w:sz w:val="4"/>
              </w:rPr>
            </w:pPr>
          </w:p>
        </w:tc>
        <w:tc>
          <w:tcPr>
            <w:tcW w:w="1400" w:type="dxa"/>
            <w:tcBorders>
              <w:bottom w:val="single" w:sz="8" w:space="0" w:color="auto"/>
              <w:right w:val="single" w:sz="8" w:space="0" w:color="auto"/>
            </w:tcBorders>
            <w:shd w:val="clear" w:color="auto" w:fill="auto"/>
            <w:vAlign w:val="bottom"/>
          </w:tcPr>
          <w:p w14:paraId="71B4789D" w14:textId="77777777" w:rsidR="009F5542" w:rsidRDefault="009F5542">
            <w:pPr>
              <w:spacing w:line="0" w:lineRule="atLeast"/>
              <w:rPr>
                <w:rFonts w:ascii="Times New Roman" w:eastAsia="Times New Roman" w:hAnsi="Times New Roman"/>
                <w:sz w:val="4"/>
              </w:rPr>
            </w:pPr>
          </w:p>
        </w:tc>
        <w:tc>
          <w:tcPr>
            <w:tcW w:w="680" w:type="dxa"/>
            <w:tcBorders>
              <w:bottom w:val="single" w:sz="8" w:space="0" w:color="auto"/>
            </w:tcBorders>
            <w:shd w:val="clear" w:color="auto" w:fill="auto"/>
            <w:vAlign w:val="bottom"/>
          </w:tcPr>
          <w:p w14:paraId="33841460" w14:textId="77777777" w:rsidR="009F5542" w:rsidRDefault="009F5542">
            <w:pPr>
              <w:spacing w:line="0" w:lineRule="atLeast"/>
              <w:rPr>
                <w:rFonts w:ascii="Times New Roman" w:eastAsia="Times New Roman" w:hAnsi="Times New Roman"/>
                <w:sz w:val="4"/>
              </w:rPr>
            </w:pPr>
          </w:p>
        </w:tc>
        <w:tc>
          <w:tcPr>
            <w:tcW w:w="700" w:type="dxa"/>
            <w:tcBorders>
              <w:bottom w:val="single" w:sz="8" w:space="0" w:color="auto"/>
              <w:right w:val="single" w:sz="8" w:space="0" w:color="auto"/>
            </w:tcBorders>
            <w:shd w:val="clear" w:color="auto" w:fill="auto"/>
            <w:vAlign w:val="bottom"/>
          </w:tcPr>
          <w:p w14:paraId="6D0E6BBB" w14:textId="77777777" w:rsidR="009F5542" w:rsidRDefault="009F5542">
            <w:pPr>
              <w:spacing w:line="0" w:lineRule="atLeast"/>
              <w:rPr>
                <w:rFonts w:ascii="Times New Roman" w:eastAsia="Times New Roman" w:hAnsi="Times New Roman"/>
                <w:sz w:val="4"/>
              </w:rPr>
            </w:pPr>
          </w:p>
        </w:tc>
        <w:tc>
          <w:tcPr>
            <w:tcW w:w="1620" w:type="dxa"/>
            <w:tcBorders>
              <w:bottom w:val="single" w:sz="8" w:space="0" w:color="auto"/>
              <w:right w:val="single" w:sz="8" w:space="0" w:color="auto"/>
            </w:tcBorders>
            <w:shd w:val="clear" w:color="auto" w:fill="auto"/>
            <w:vAlign w:val="bottom"/>
          </w:tcPr>
          <w:p w14:paraId="5D47E25D" w14:textId="77777777" w:rsidR="009F5542" w:rsidRDefault="009F5542">
            <w:pPr>
              <w:spacing w:line="0" w:lineRule="atLeast"/>
              <w:rPr>
                <w:rFonts w:ascii="Times New Roman" w:eastAsia="Times New Roman" w:hAnsi="Times New Roman"/>
                <w:sz w:val="4"/>
              </w:rPr>
            </w:pPr>
          </w:p>
        </w:tc>
        <w:tc>
          <w:tcPr>
            <w:tcW w:w="1440" w:type="dxa"/>
            <w:tcBorders>
              <w:bottom w:val="single" w:sz="8" w:space="0" w:color="auto"/>
              <w:right w:val="single" w:sz="8" w:space="0" w:color="auto"/>
            </w:tcBorders>
            <w:shd w:val="clear" w:color="auto" w:fill="auto"/>
            <w:vAlign w:val="bottom"/>
          </w:tcPr>
          <w:p w14:paraId="29C3E653" w14:textId="77777777" w:rsidR="009F5542" w:rsidRDefault="009F5542">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14:paraId="5B67BE24" w14:textId="77777777" w:rsidR="009F5542" w:rsidRDefault="009F5542">
            <w:pPr>
              <w:spacing w:line="0" w:lineRule="atLeast"/>
              <w:rPr>
                <w:rFonts w:ascii="Times New Roman" w:eastAsia="Times New Roman" w:hAnsi="Times New Roman"/>
                <w:sz w:val="4"/>
              </w:rPr>
            </w:pPr>
          </w:p>
        </w:tc>
        <w:tc>
          <w:tcPr>
            <w:tcW w:w="1780" w:type="dxa"/>
            <w:vMerge/>
            <w:tcBorders>
              <w:bottom w:val="single" w:sz="8" w:space="0" w:color="auto"/>
              <w:right w:val="single" w:sz="8" w:space="0" w:color="auto"/>
            </w:tcBorders>
            <w:shd w:val="clear" w:color="auto" w:fill="auto"/>
            <w:vAlign w:val="bottom"/>
          </w:tcPr>
          <w:p w14:paraId="35F64990" w14:textId="77777777" w:rsidR="009F5542" w:rsidRDefault="009F5542">
            <w:pPr>
              <w:spacing w:line="0" w:lineRule="atLeast"/>
              <w:rPr>
                <w:rFonts w:ascii="Times New Roman" w:eastAsia="Times New Roman" w:hAnsi="Times New Roman"/>
                <w:sz w:val="4"/>
              </w:rPr>
            </w:pPr>
          </w:p>
        </w:tc>
      </w:tr>
      <w:tr w:rsidR="00000000" w14:paraId="29082E9B" w14:textId="77777777">
        <w:trPr>
          <w:trHeight w:val="262"/>
        </w:trPr>
        <w:tc>
          <w:tcPr>
            <w:tcW w:w="1220" w:type="dxa"/>
            <w:vMerge w:val="restart"/>
            <w:tcBorders>
              <w:left w:val="single" w:sz="8" w:space="0" w:color="auto"/>
              <w:right w:val="single" w:sz="8" w:space="0" w:color="auto"/>
            </w:tcBorders>
            <w:shd w:val="clear" w:color="auto" w:fill="auto"/>
            <w:vAlign w:val="bottom"/>
          </w:tcPr>
          <w:p w14:paraId="3C74CD9B"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S3</w:t>
            </w:r>
          </w:p>
        </w:tc>
        <w:tc>
          <w:tcPr>
            <w:tcW w:w="1400" w:type="dxa"/>
            <w:vMerge w:val="restart"/>
            <w:tcBorders>
              <w:right w:val="single" w:sz="8" w:space="0" w:color="auto"/>
            </w:tcBorders>
            <w:shd w:val="clear" w:color="auto" w:fill="auto"/>
            <w:vAlign w:val="bottom"/>
          </w:tcPr>
          <w:p w14:paraId="680098C2" w14:textId="77777777" w:rsidR="009F5542" w:rsidRDefault="009F5542">
            <w:pPr>
              <w:spacing w:line="0" w:lineRule="atLeast"/>
              <w:ind w:left="80"/>
              <w:rPr>
                <w:rFonts w:ascii="Times New Roman" w:eastAsia="Times New Roman" w:hAnsi="Times New Roman"/>
                <w:sz w:val="32"/>
                <w:vertAlign w:val="superscript"/>
              </w:rPr>
            </w:pPr>
            <w:r>
              <w:rPr>
                <w:rFonts w:ascii="Times New Roman" w:eastAsia="Times New Roman" w:hAnsi="Times New Roman"/>
                <w:sz w:val="24"/>
              </w:rPr>
              <w:t>1.6 10</w:t>
            </w:r>
            <w:r>
              <w:rPr>
                <w:rFonts w:ascii="Times New Roman" w:eastAsia="Times New Roman" w:hAnsi="Times New Roman"/>
                <w:sz w:val="32"/>
                <w:vertAlign w:val="superscript"/>
              </w:rPr>
              <w:t>-</w:t>
            </w:r>
            <w:r>
              <w:rPr>
                <w:rFonts w:ascii="Times New Roman" w:eastAsia="Times New Roman" w:hAnsi="Times New Roman"/>
                <w:sz w:val="32"/>
                <w:vertAlign w:val="superscript"/>
              </w:rPr>
              <w:t>4</w:t>
            </w:r>
          </w:p>
        </w:tc>
        <w:tc>
          <w:tcPr>
            <w:tcW w:w="680" w:type="dxa"/>
            <w:vMerge w:val="restart"/>
            <w:shd w:val="clear" w:color="auto" w:fill="auto"/>
            <w:vAlign w:val="bottom"/>
          </w:tcPr>
          <w:p w14:paraId="79F1486E"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15</w:t>
            </w:r>
          </w:p>
        </w:tc>
        <w:tc>
          <w:tcPr>
            <w:tcW w:w="700" w:type="dxa"/>
            <w:tcBorders>
              <w:right w:val="single" w:sz="8" w:space="0" w:color="auto"/>
            </w:tcBorders>
            <w:shd w:val="clear" w:color="auto" w:fill="auto"/>
            <w:vAlign w:val="bottom"/>
          </w:tcPr>
          <w:p w14:paraId="38748AC3" w14:textId="77777777" w:rsidR="009F5542" w:rsidRDefault="009F5542">
            <w:pPr>
              <w:spacing w:line="0" w:lineRule="atLeast"/>
              <w:rPr>
                <w:rFonts w:ascii="Times New Roman" w:eastAsia="Times New Roman" w:hAnsi="Times New Roman"/>
                <w:sz w:val="22"/>
              </w:rPr>
            </w:pPr>
          </w:p>
        </w:tc>
        <w:tc>
          <w:tcPr>
            <w:tcW w:w="1620" w:type="dxa"/>
            <w:vMerge w:val="restart"/>
            <w:tcBorders>
              <w:right w:val="single" w:sz="8" w:space="0" w:color="auto"/>
            </w:tcBorders>
            <w:shd w:val="clear" w:color="auto" w:fill="auto"/>
            <w:vAlign w:val="bottom"/>
          </w:tcPr>
          <w:p w14:paraId="69FC3CC5"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3.8</w:t>
            </w:r>
          </w:p>
        </w:tc>
        <w:tc>
          <w:tcPr>
            <w:tcW w:w="1440" w:type="dxa"/>
            <w:vMerge w:val="restart"/>
            <w:tcBorders>
              <w:right w:val="single" w:sz="8" w:space="0" w:color="auto"/>
            </w:tcBorders>
            <w:shd w:val="clear" w:color="auto" w:fill="auto"/>
            <w:vAlign w:val="bottom"/>
          </w:tcPr>
          <w:p w14:paraId="0CB43AEB"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B</w:t>
            </w:r>
          </w:p>
        </w:tc>
        <w:tc>
          <w:tcPr>
            <w:tcW w:w="1180" w:type="dxa"/>
            <w:vMerge w:val="restart"/>
            <w:tcBorders>
              <w:right w:val="single" w:sz="8" w:space="0" w:color="auto"/>
            </w:tcBorders>
            <w:shd w:val="clear" w:color="auto" w:fill="auto"/>
            <w:vAlign w:val="bottom"/>
          </w:tcPr>
          <w:p w14:paraId="79450BAE"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4</w:t>
            </w:r>
          </w:p>
        </w:tc>
        <w:tc>
          <w:tcPr>
            <w:tcW w:w="1780" w:type="dxa"/>
            <w:tcBorders>
              <w:right w:val="single" w:sz="8" w:space="0" w:color="auto"/>
            </w:tcBorders>
            <w:shd w:val="clear" w:color="auto" w:fill="auto"/>
            <w:vAlign w:val="bottom"/>
          </w:tcPr>
          <w:p w14:paraId="68DE08E5" w14:textId="77777777" w:rsidR="009F5542" w:rsidRDefault="009F5542">
            <w:pPr>
              <w:spacing w:line="262" w:lineRule="exact"/>
              <w:ind w:left="100"/>
              <w:rPr>
                <w:rFonts w:ascii="Times New Roman" w:eastAsia="Times New Roman" w:hAnsi="Times New Roman"/>
                <w:sz w:val="24"/>
              </w:rPr>
            </w:pPr>
            <w:r>
              <w:rPr>
                <w:rFonts w:ascii="Times New Roman" w:eastAsia="Times New Roman" w:hAnsi="Times New Roman"/>
                <w:sz w:val="24"/>
              </w:rPr>
              <w:t>Risk Reduction</w:t>
            </w:r>
          </w:p>
        </w:tc>
      </w:tr>
      <w:tr w:rsidR="00000000" w14:paraId="6DAA4E88" w14:textId="77777777">
        <w:trPr>
          <w:trHeight w:val="226"/>
        </w:trPr>
        <w:tc>
          <w:tcPr>
            <w:tcW w:w="1220" w:type="dxa"/>
            <w:vMerge/>
            <w:tcBorders>
              <w:left w:val="single" w:sz="8" w:space="0" w:color="auto"/>
              <w:right w:val="single" w:sz="8" w:space="0" w:color="auto"/>
            </w:tcBorders>
            <w:shd w:val="clear" w:color="auto" w:fill="auto"/>
            <w:vAlign w:val="bottom"/>
          </w:tcPr>
          <w:p w14:paraId="39F0BBFD" w14:textId="77777777" w:rsidR="009F5542" w:rsidRDefault="009F5542">
            <w:pPr>
              <w:spacing w:line="0" w:lineRule="atLeast"/>
              <w:rPr>
                <w:rFonts w:ascii="Times New Roman" w:eastAsia="Times New Roman" w:hAnsi="Times New Roman"/>
                <w:sz w:val="19"/>
              </w:rPr>
            </w:pPr>
          </w:p>
        </w:tc>
        <w:tc>
          <w:tcPr>
            <w:tcW w:w="1400" w:type="dxa"/>
            <w:vMerge/>
            <w:tcBorders>
              <w:right w:val="single" w:sz="8" w:space="0" w:color="auto"/>
            </w:tcBorders>
            <w:shd w:val="clear" w:color="auto" w:fill="auto"/>
            <w:vAlign w:val="bottom"/>
          </w:tcPr>
          <w:p w14:paraId="63689DEB" w14:textId="77777777" w:rsidR="009F5542" w:rsidRDefault="009F5542">
            <w:pPr>
              <w:spacing w:line="0" w:lineRule="atLeast"/>
              <w:rPr>
                <w:rFonts w:ascii="Times New Roman" w:eastAsia="Times New Roman" w:hAnsi="Times New Roman"/>
                <w:sz w:val="19"/>
              </w:rPr>
            </w:pPr>
          </w:p>
        </w:tc>
        <w:tc>
          <w:tcPr>
            <w:tcW w:w="680" w:type="dxa"/>
            <w:vMerge/>
            <w:shd w:val="clear" w:color="auto" w:fill="auto"/>
            <w:vAlign w:val="bottom"/>
          </w:tcPr>
          <w:p w14:paraId="3F7F2560" w14:textId="77777777" w:rsidR="009F5542" w:rsidRDefault="009F5542">
            <w:pPr>
              <w:spacing w:line="0" w:lineRule="atLeast"/>
              <w:rPr>
                <w:rFonts w:ascii="Times New Roman" w:eastAsia="Times New Roman" w:hAnsi="Times New Roman"/>
                <w:sz w:val="19"/>
              </w:rPr>
            </w:pPr>
          </w:p>
        </w:tc>
        <w:tc>
          <w:tcPr>
            <w:tcW w:w="700" w:type="dxa"/>
            <w:tcBorders>
              <w:right w:val="single" w:sz="8" w:space="0" w:color="auto"/>
            </w:tcBorders>
            <w:shd w:val="clear" w:color="auto" w:fill="auto"/>
            <w:vAlign w:val="bottom"/>
          </w:tcPr>
          <w:p w14:paraId="0BC9A806" w14:textId="77777777" w:rsidR="009F5542" w:rsidRDefault="009F5542">
            <w:pPr>
              <w:spacing w:line="0" w:lineRule="atLeast"/>
              <w:rPr>
                <w:rFonts w:ascii="Times New Roman" w:eastAsia="Times New Roman" w:hAnsi="Times New Roman"/>
                <w:sz w:val="19"/>
              </w:rPr>
            </w:pPr>
          </w:p>
        </w:tc>
        <w:tc>
          <w:tcPr>
            <w:tcW w:w="1620" w:type="dxa"/>
            <w:vMerge/>
            <w:tcBorders>
              <w:right w:val="single" w:sz="8" w:space="0" w:color="auto"/>
            </w:tcBorders>
            <w:shd w:val="clear" w:color="auto" w:fill="auto"/>
            <w:vAlign w:val="bottom"/>
          </w:tcPr>
          <w:p w14:paraId="523FA0FB" w14:textId="77777777" w:rsidR="009F5542" w:rsidRDefault="009F5542">
            <w:pPr>
              <w:spacing w:line="0" w:lineRule="atLeast"/>
              <w:rPr>
                <w:rFonts w:ascii="Times New Roman" w:eastAsia="Times New Roman" w:hAnsi="Times New Roman"/>
                <w:sz w:val="19"/>
              </w:rPr>
            </w:pPr>
          </w:p>
        </w:tc>
        <w:tc>
          <w:tcPr>
            <w:tcW w:w="1440" w:type="dxa"/>
            <w:vMerge/>
            <w:tcBorders>
              <w:right w:val="single" w:sz="8" w:space="0" w:color="auto"/>
            </w:tcBorders>
            <w:shd w:val="clear" w:color="auto" w:fill="auto"/>
            <w:vAlign w:val="bottom"/>
          </w:tcPr>
          <w:p w14:paraId="6E0F9CDD" w14:textId="77777777" w:rsidR="009F5542" w:rsidRDefault="009F5542">
            <w:pPr>
              <w:spacing w:line="0" w:lineRule="atLeast"/>
              <w:rPr>
                <w:rFonts w:ascii="Times New Roman" w:eastAsia="Times New Roman" w:hAnsi="Times New Roman"/>
                <w:sz w:val="19"/>
              </w:rPr>
            </w:pPr>
          </w:p>
        </w:tc>
        <w:tc>
          <w:tcPr>
            <w:tcW w:w="1180" w:type="dxa"/>
            <w:vMerge/>
            <w:tcBorders>
              <w:right w:val="single" w:sz="8" w:space="0" w:color="auto"/>
            </w:tcBorders>
            <w:shd w:val="clear" w:color="auto" w:fill="auto"/>
            <w:vAlign w:val="bottom"/>
          </w:tcPr>
          <w:p w14:paraId="6801C8C3" w14:textId="77777777" w:rsidR="009F5542" w:rsidRDefault="009F5542">
            <w:pPr>
              <w:spacing w:line="0" w:lineRule="atLeast"/>
              <w:rPr>
                <w:rFonts w:ascii="Times New Roman" w:eastAsia="Times New Roman" w:hAnsi="Times New Roman"/>
                <w:sz w:val="19"/>
              </w:rPr>
            </w:pPr>
          </w:p>
        </w:tc>
        <w:tc>
          <w:tcPr>
            <w:tcW w:w="1780" w:type="dxa"/>
            <w:vMerge w:val="restart"/>
            <w:tcBorders>
              <w:right w:val="single" w:sz="8" w:space="0" w:color="auto"/>
            </w:tcBorders>
            <w:shd w:val="clear" w:color="auto" w:fill="auto"/>
            <w:vAlign w:val="bottom"/>
          </w:tcPr>
          <w:p w14:paraId="277FD20F"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Measures</w:t>
            </w:r>
          </w:p>
        </w:tc>
      </w:tr>
      <w:tr w:rsidR="00000000" w14:paraId="0E0D377E" w14:textId="77777777">
        <w:trPr>
          <w:trHeight w:val="54"/>
        </w:trPr>
        <w:tc>
          <w:tcPr>
            <w:tcW w:w="1220" w:type="dxa"/>
            <w:tcBorders>
              <w:left w:val="single" w:sz="8" w:space="0" w:color="auto"/>
              <w:bottom w:val="single" w:sz="8" w:space="0" w:color="auto"/>
              <w:right w:val="single" w:sz="8" w:space="0" w:color="auto"/>
            </w:tcBorders>
            <w:shd w:val="clear" w:color="auto" w:fill="auto"/>
            <w:vAlign w:val="bottom"/>
          </w:tcPr>
          <w:p w14:paraId="3993A361" w14:textId="77777777" w:rsidR="009F5542" w:rsidRDefault="009F5542">
            <w:pPr>
              <w:spacing w:line="0" w:lineRule="atLeast"/>
              <w:rPr>
                <w:rFonts w:ascii="Times New Roman" w:eastAsia="Times New Roman" w:hAnsi="Times New Roman"/>
                <w:sz w:val="4"/>
              </w:rPr>
            </w:pPr>
          </w:p>
        </w:tc>
        <w:tc>
          <w:tcPr>
            <w:tcW w:w="1400" w:type="dxa"/>
            <w:tcBorders>
              <w:bottom w:val="single" w:sz="8" w:space="0" w:color="auto"/>
              <w:right w:val="single" w:sz="8" w:space="0" w:color="auto"/>
            </w:tcBorders>
            <w:shd w:val="clear" w:color="auto" w:fill="auto"/>
            <w:vAlign w:val="bottom"/>
          </w:tcPr>
          <w:p w14:paraId="6FEF9056" w14:textId="77777777" w:rsidR="009F5542" w:rsidRDefault="009F5542">
            <w:pPr>
              <w:spacing w:line="0" w:lineRule="atLeast"/>
              <w:rPr>
                <w:rFonts w:ascii="Times New Roman" w:eastAsia="Times New Roman" w:hAnsi="Times New Roman"/>
                <w:sz w:val="4"/>
              </w:rPr>
            </w:pPr>
          </w:p>
        </w:tc>
        <w:tc>
          <w:tcPr>
            <w:tcW w:w="680" w:type="dxa"/>
            <w:tcBorders>
              <w:bottom w:val="single" w:sz="8" w:space="0" w:color="auto"/>
            </w:tcBorders>
            <w:shd w:val="clear" w:color="auto" w:fill="auto"/>
            <w:vAlign w:val="bottom"/>
          </w:tcPr>
          <w:p w14:paraId="548113C0" w14:textId="77777777" w:rsidR="009F5542" w:rsidRDefault="009F5542">
            <w:pPr>
              <w:spacing w:line="0" w:lineRule="atLeast"/>
              <w:rPr>
                <w:rFonts w:ascii="Times New Roman" w:eastAsia="Times New Roman" w:hAnsi="Times New Roman"/>
                <w:sz w:val="4"/>
              </w:rPr>
            </w:pPr>
          </w:p>
        </w:tc>
        <w:tc>
          <w:tcPr>
            <w:tcW w:w="700" w:type="dxa"/>
            <w:tcBorders>
              <w:bottom w:val="single" w:sz="8" w:space="0" w:color="auto"/>
              <w:right w:val="single" w:sz="8" w:space="0" w:color="auto"/>
            </w:tcBorders>
            <w:shd w:val="clear" w:color="auto" w:fill="auto"/>
            <w:vAlign w:val="bottom"/>
          </w:tcPr>
          <w:p w14:paraId="76DF84CA" w14:textId="77777777" w:rsidR="009F5542" w:rsidRDefault="009F5542">
            <w:pPr>
              <w:spacing w:line="0" w:lineRule="atLeast"/>
              <w:rPr>
                <w:rFonts w:ascii="Times New Roman" w:eastAsia="Times New Roman" w:hAnsi="Times New Roman"/>
                <w:sz w:val="4"/>
              </w:rPr>
            </w:pPr>
          </w:p>
        </w:tc>
        <w:tc>
          <w:tcPr>
            <w:tcW w:w="1620" w:type="dxa"/>
            <w:tcBorders>
              <w:bottom w:val="single" w:sz="8" w:space="0" w:color="auto"/>
              <w:right w:val="single" w:sz="8" w:space="0" w:color="auto"/>
            </w:tcBorders>
            <w:shd w:val="clear" w:color="auto" w:fill="auto"/>
            <w:vAlign w:val="bottom"/>
          </w:tcPr>
          <w:p w14:paraId="77F623A1" w14:textId="77777777" w:rsidR="009F5542" w:rsidRDefault="009F5542">
            <w:pPr>
              <w:spacing w:line="0" w:lineRule="atLeast"/>
              <w:rPr>
                <w:rFonts w:ascii="Times New Roman" w:eastAsia="Times New Roman" w:hAnsi="Times New Roman"/>
                <w:sz w:val="4"/>
              </w:rPr>
            </w:pPr>
          </w:p>
        </w:tc>
        <w:tc>
          <w:tcPr>
            <w:tcW w:w="1440" w:type="dxa"/>
            <w:tcBorders>
              <w:bottom w:val="single" w:sz="8" w:space="0" w:color="auto"/>
              <w:right w:val="single" w:sz="8" w:space="0" w:color="auto"/>
            </w:tcBorders>
            <w:shd w:val="clear" w:color="auto" w:fill="auto"/>
            <w:vAlign w:val="bottom"/>
          </w:tcPr>
          <w:p w14:paraId="38C1C735" w14:textId="77777777" w:rsidR="009F5542" w:rsidRDefault="009F5542">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14:paraId="7D040F7F" w14:textId="77777777" w:rsidR="009F5542" w:rsidRDefault="009F5542">
            <w:pPr>
              <w:spacing w:line="0" w:lineRule="atLeast"/>
              <w:rPr>
                <w:rFonts w:ascii="Times New Roman" w:eastAsia="Times New Roman" w:hAnsi="Times New Roman"/>
                <w:sz w:val="4"/>
              </w:rPr>
            </w:pPr>
          </w:p>
        </w:tc>
        <w:tc>
          <w:tcPr>
            <w:tcW w:w="1780" w:type="dxa"/>
            <w:vMerge/>
            <w:tcBorders>
              <w:bottom w:val="single" w:sz="8" w:space="0" w:color="auto"/>
              <w:right w:val="single" w:sz="8" w:space="0" w:color="auto"/>
            </w:tcBorders>
            <w:shd w:val="clear" w:color="auto" w:fill="auto"/>
            <w:vAlign w:val="bottom"/>
          </w:tcPr>
          <w:p w14:paraId="1FD373C6" w14:textId="77777777" w:rsidR="009F5542" w:rsidRDefault="009F5542">
            <w:pPr>
              <w:spacing w:line="0" w:lineRule="atLeast"/>
              <w:rPr>
                <w:rFonts w:ascii="Times New Roman" w:eastAsia="Times New Roman" w:hAnsi="Times New Roman"/>
                <w:sz w:val="4"/>
              </w:rPr>
            </w:pPr>
          </w:p>
        </w:tc>
      </w:tr>
      <w:tr w:rsidR="00000000" w14:paraId="6591F1D9" w14:textId="77777777">
        <w:trPr>
          <w:trHeight w:val="262"/>
        </w:trPr>
        <w:tc>
          <w:tcPr>
            <w:tcW w:w="1220" w:type="dxa"/>
            <w:vMerge w:val="restart"/>
            <w:tcBorders>
              <w:left w:val="single" w:sz="8" w:space="0" w:color="auto"/>
              <w:right w:val="single" w:sz="8" w:space="0" w:color="auto"/>
            </w:tcBorders>
            <w:shd w:val="clear" w:color="auto" w:fill="auto"/>
            <w:vAlign w:val="bottom"/>
          </w:tcPr>
          <w:p w14:paraId="2C1697F8"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S4</w:t>
            </w:r>
          </w:p>
        </w:tc>
        <w:tc>
          <w:tcPr>
            <w:tcW w:w="1400" w:type="dxa"/>
            <w:vMerge w:val="restart"/>
            <w:tcBorders>
              <w:right w:val="single" w:sz="8" w:space="0" w:color="auto"/>
            </w:tcBorders>
            <w:shd w:val="clear" w:color="auto" w:fill="auto"/>
            <w:vAlign w:val="bottom"/>
          </w:tcPr>
          <w:p w14:paraId="79D0CB99" w14:textId="77777777" w:rsidR="009F5542" w:rsidRDefault="009F5542">
            <w:pPr>
              <w:spacing w:line="0" w:lineRule="atLeast"/>
              <w:ind w:left="80"/>
              <w:rPr>
                <w:rFonts w:ascii="Times New Roman" w:eastAsia="Times New Roman" w:hAnsi="Times New Roman"/>
                <w:sz w:val="32"/>
                <w:vertAlign w:val="superscript"/>
              </w:rPr>
            </w:pPr>
            <w:r>
              <w:rPr>
                <w:rFonts w:ascii="Times New Roman" w:eastAsia="Times New Roman" w:hAnsi="Times New Roman"/>
                <w:sz w:val="24"/>
              </w:rPr>
              <w:t>1.6 10</w:t>
            </w:r>
            <w:r>
              <w:rPr>
                <w:rFonts w:ascii="Times New Roman" w:eastAsia="Times New Roman" w:hAnsi="Times New Roman"/>
                <w:sz w:val="32"/>
                <w:vertAlign w:val="superscript"/>
              </w:rPr>
              <w:t>-</w:t>
            </w:r>
            <w:r>
              <w:rPr>
                <w:rFonts w:ascii="Times New Roman" w:eastAsia="Times New Roman" w:hAnsi="Times New Roman"/>
                <w:sz w:val="32"/>
                <w:vertAlign w:val="superscript"/>
              </w:rPr>
              <w:t>4</w:t>
            </w:r>
          </w:p>
        </w:tc>
        <w:tc>
          <w:tcPr>
            <w:tcW w:w="680" w:type="dxa"/>
            <w:vMerge w:val="restart"/>
            <w:shd w:val="clear" w:color="auto" w:fill="auto"/>
            <w:vAlign w:val="bottom"/>
          </w:tcPr>
          <w:p w14:paraId="5A1FA9DC"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50</w:t>
            </w:r>
          </w:p>
        </w:tc>
        <w:tc>
          <w:tcPr>
            <w:tcW w:w="700" w:type="dxa"/>
            <w:tcBorders>
              <w:right w:val="single" w:sz="8" w:space="0" w:color="auto"/>
            </w:tcBorders>
            <w:shd w:val="clear" w:color="auto" w:fill="auto"/>
            <w:vAlign w:val="bottom"/>
          </w:tcPr>
          <w:p w14:paraId="0BC451BD" w14:textId="77777777" w:rsidR="009F5542" w:rsidRDefault="009F5542">
            <w:pPr>
              <w:spacing w:line="0" w:lineRule="atLeast"/>
              <w:rPr>
                <w:rFonts w:ascii="Times New Roman" w:eastAsia="Times New Roman" w:hAnsi="Times New Roman"/>
                <w:sz w:val="22"/>
              </w:rPr>
            </w:pPr>
          </w:p>
        </w:tc>
        <w:tc>
          <w:tcPr>
            <w:tcW w:w="1620" w:type="dxa"/>
            <w:vMerge w:val="restart"/>
            <w:tcBorders>
              <w:right w:val="single" w:sz="8" w:space="0" w:color="auto"/>
            </w:tcBorders>
            <w:shd w:val="clear" w:color="auto" w:fill="auto"/>
            <w:vAlign w:val="bottom"/>
          </w:tcPr>
          <w:p w14:paraId="058079F5"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3.5</w:t>
            </w:r>
          </w:p>
        </w:tc>
        <w:tc>
          <w:tcPr>
            <w:tcW w:w="1440" w:type="dxa"/>
            <w:vMerge w:val="restart"/>
            <w:tcBorders>
              <w:right w:val="single" w:sz="8" w:space="0" w:color="auto"/>
            </w:tcBorders>
            <w:shd w:val="clear" w:color="auto" w:fill="auto"/>
            <w:vAlign w:val="bottom"/>
          </w:tcPr>
          <w:p w14:paraId="2CD36B9F"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B</w:t>
            </w:r>
          </w:p>
        </w:tc>
        <w:tc>
          <w:tcPr>
            <w:tcW w:w="1180" w:type="dxa"/>
            <w:vMerge w:val="restart"/>
            <w:tcBorders>
              <w:right w:val="single" w:sz="8" w:space="0" w:color="auto"/>
            </w:tcBorders>
            <w:shd w:val="clear" w:color="auto" w:fill="auto"/>
            <w:vAlign w:val="bottom"/>
          </w:tcPr>
          <w:p w14:paraId="45D46E68"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4</w:t>
            </w:r>
          </w:p>
        </w:tc>
        <w:tc>
          <w:tcPr>
            <w:tcW w:w="1780" w:type="dxa"/>
            <w:tcBorders>
              <w:right w:val="single" w:sz="8" w:space="0" w:color="auto"/>
            </w:tcBorders>
            <w:shd w:val="clear" w:color="auto" w:fill="auto"/>
            <w:vAlign w:val="bottom"/>
          </w:tcPr>
          <w:p w14:paraId="019C55BD" w14:textId="77777777" w:rsidR="009F5542" w:rsidRDefault="009F5542">
            <w:pPr>
              <w:spacing w:line="262" w:lineRule="exact"/>
              <w:ind w:left="100"/>
              <w:rPr>
                <w:rFonts w:ascii="Times New Roman" w:eastAsia="Times New Roman" w:hAnsi="Times New Roman"/>
                <w:sz w:val="24"/>
              </w:rPr>
            </w:pPr>
            <w:r>
              <w:rPr>
                <w:rFonts w:ascii="Times New Roman" w:eastAsia="Times New Roman" w:hAnsi="Times New Roman"/>
                <w:sz w:val="24"/>
              </w:rPr>
              <w:t>Risk Reduction</w:t>
            </w:r>
          </w:p>
        </w:tc>
      </w:tr>
      <w:tr w:rsidR="00000000" w14:paraId="4DC5F3E0" w14:textId="77777777">
        <w:trPr>
          <w:trHeight w:val="226"/>
        </w:trPr>
        <w:tc>
          <w:tcPr>
            <w:tcW w:w="1220" w:type="dxa"/>
            <w:vMerge/>
            <w:tcBorders>
              <w:left w:val="single" w:sz="8" w:space="0" w:color="auto"/>
              <w:right w:val="single" w:sz="8" w:space="0" w:color="auto"/>
            </w:tcBorders>
            <w:shd w:val="clear" w:color="auto" w:fill="auto"/>
            <w:vAlign w:val="bottom"/>
          </w:tcPr>
          <w:p w14:paraId="2AF808E5" w14:textId="77777777" w:rsidR="009F5542" w:rsidRDefault="009F5542">
            <w:pPr>
              <w:spacing w:line="0" w:lineRule="atLeast"/>
              <w:rPr>
                <w:rFonts w:ascii="Times New Roman" w:eastAsia="Times New Roman" w:hAnsi="Times New Roman"/>
                <w:sz w:val="19"/>
              </w:rPr>
            </w:pPr>
          </w:p>
        </w:tc>
        <w:tc>
          <w:tcPr>
            <w:tcW w:w="1400" w:type="dxa"/>
            <w:vMerge/>
            <w:tcBorders>
              <w:right w:val="single" w:sz="8" w:space="0" w:color="auto"/>
            </w:tcBorders>
            <w:shd w:val="clear" w:color="auto" w:fill="auto"/>
            <w:vAlign w:val="bottom"/>
          </w:tcPr>
          <w:p w14:paraId="087A1030" w14:textId="77777777" w:rsidR="009F5542" w:rsidRDefault="009F5542">
            <w:pPr>
              <w:spacing w:line="0" w:lineRule="atLeast"/>
              <w:rPr>
                <w:rFonts w:ascii="Times New Roman" w:eastAsia="Times New Roman" w:hAnsi="Times New Roman"/>
                <w:sz w:val="19"/>
              </w:rPr>
            </w:pPr>
          </w:p>
        </w:tc>
        <w:tc>
          <w:tcPr>
            <w:tcW w:w="680" w:type="dxa"/>
            <w:vMerge/>
            <w:shd w:val="clear" w:color="auto" w:fill="auto"/>
            <w:vAlign w:val="bottom"/>
          </w:tcPr>
          <w:p w14:paraId="4DCBB07E" w14:textId="77777777" w:rsidR="009F5542" w:rsidRDefault="009F5542">
            <w:pPr>
              <w:spacing w:line="0" w:lineRule="atLeast"/>
              <w:rPr>
                <w:rFonts w:ascii="Times New Roman" w:eastAsia="Times New Roman" w:hAnsi="Times New Roman"/>
                <w:sz w:val="19"/>
              </w:rPr>
            </w:pPr>
          </w:p>
        </w:tc>
        <w:tc>
          <w:tcPr>
            <w:tcW w:w="700" w:type="dxa"/>
            <w:tcBorders>
              <w:right w:val="single" w:sz="8" w:space="0" w:color="auto"/>
            </w:tcBorders>
            <w:shd w:val="clear" w:color="auto" w:fill="auto"/>
            <w:vAlign w:val="bottom"/>
          </w:tcPr>
          <w:p w14:paraId="1A3EAE50" w14:textId="77777777" w:rsidR="009F5542" w:rsidRDefault="009F5542">
            <w:pPr>
              <w:spacing w:line="0" w:lineRule="atLeast"/>
              <w:rPr>
                <w:rFonts w:ascii="Times New Roman" w:eastAsia="Times New Roman" w:hAnsi="Times New Roman"/>
                <w:sz w:val="19"/>
              </w:rPr>
            </w:pPr>
          </w:p>
        </w:tc>
        <w:tc>
          <w:tcPr>
            <w:tcW w:w="1620" w:type="dxa"/>
            <w:vMerge/>
            <w:tcBorders>
              <w:right w:val="single" w:sz="8" w:space="0" w:color="auto"/>
            </w:tcBorders>
            <w:shd w:val="clear" w:color="auto" w:fill="auto"/>
            <w:vAlign w:val="bottom"/>
          </w:tcPr>
          <w:p w14:paraId="71B1F30C" w14:textId="77777777" w:rsidR="009F5542" w:rsidRDefault="009F5542">
            <w:pPr>
              <w:spacing w:line="0" w:lineRule="atLeast"/>
              <w:rPr>
                <w:rFonts w:ascii="Times New Roman" w:eastAsia="Times New Roman" w:hAnsi="Times New Roman"/>
                <w:sz w:val="19"/>
              </w:rPr>
            </w:pPr>
          </w:p>
        </w:tc>
        <w:tc>
          <w:tcPr>
            <w:tcW w:w="1440" w:type="dxa"/>
            <w:vMerge/>
            <w:tcBorders>
              <w:right w:val="single" w:sz="8" w:space="0" w:color="auto"/>
            </w:tcBorders>
            <w:shd w:val="clear" w:color="auto" w:fill="auto"/>
            <w:vAlign w:val="bottom"/>
          </w:tcPr>
          <w:p w14:paraId="52C61835" w14:textId="77777777" w:rsidR="009F5542" w:rsidRDefault="009F5542">
            <w:pPr>
              <w:spacing w:line="0" w:lineRule="atLeast"/>
              <w:rPr>
                <w:rFonts w:ascii="Times New Roman" w:eastAsia="Times New Roman" w:hAnsi="Times New Roman"/>
                <w:sz w:val="19"/>
              </w:rPr>
            </w:pPr>
          </w:p>
        </w:tc>
        <w:tc>
          <w:tcPr>
            <w:tcW w:w="1180" w:type="dxa"/>
            <w:vMerge/>
            <w:tcBorders>
              <w:right w:val="single" w:sz="8" w:space="0" w:color="auto"/>
            </w:tcBorders>
            <w:shd w:val="clear" w:color="auto" w:fill="auto"/>
            <w:vAlign w:val="bottom"/>
          </w:tcPr>
          <w:p w14:paraId="149B850B" w14:textId="77777777" w:rsidR="009F5542" w:rsidRDefault="009F5542">
            <w:pPr>
              <w:spacing w:line="0" w:lineRule="atLeast"/>
              <w:rPr>
                <w:rFonts w:ascii="Times New Roman" w:eastAsia="Times New Roman" w:hAnsi="Times New Roman"/>
                <w:sz w:val="19"/>
              </w:rPr>
            </w:pPr>
          </w:p>
        </w:tc>
        <w:tc>
          <w:tcPr>
            <w:tcW w:w="1780" w:type="dxa"/>
            <w:vMerge w:val="restart"/>
            <w:tcBorders>
              <w:right w:val="single" w:sz="8" w:space="0" w:color="auto"/>
            </w:tcBorders>
            <w:shd w:val="clear" w:color="auto" w:fill="auto"/>
            <w:vAlign w:val="bottom"/>
          </w:tcPr>
          <w:p w14:paraId="2D4BBE08"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Measures</w:t>
            </w:r>
          </w:p>
        </w:tc>
      </w:tr>
      <w:tr w:rsidR="00000000" w14:paraId="71AED011" w14:textId="77777777">
        <w:trPr>
          <w:trHeight w:val="54"/>
        </w:trPr>
        <w:tc>
          <w:tcPr>
            <w:tcW w:w="1220" w:type="dxa"/>
            <w:tcBorders>
              <w:left w:val="single" w:sz="8" w:space="0" w:color="auto"/>
              <w:bottom w:val="single" w:sz="8" w:space="0" w:color="auto"/>
              <w:right w:val="single" w:sz="8" w:space="0" w:color="auto"/>
            </w:tcBorders>
            <w:shd w:val="clear" w:color="auto" w:fill="auto"/>
            <w:vAlign w:val="bottom"/>
          </w:tcPr>
          <w:p w14:paraId="3E29B057" w14:textId="77777777" w:rsidR="009F5542" w:rsidRDefault="009F5542">
            <w:pPr>
              <w:spacing w:line="0" w:lineRule="atLeast"/>
              <w:rPr>
                <w:rFonts w:ascii="Times New Roman" w:eastAsia="Times New Roman" w:hAnsi="Times New Roman"/>
                <w:sz w:val="4"/>
              </w:rPr>
            </w:pPr>
          </w:p>
        </w:tc>
        <w:tc>
          <w:tcPr>
            <w:tcW w:w="1400" w:type="dxa"/>
            <w:tcBorders>
              <w:bottom w:val="single" w:sz="8" w:space="0" w:color="auto"/>
              <w:right w:val="single" w:sz="8" w:space="0" w:color="auto"/>
            </w:tcBorders>
            <w:shd w:val="clear" w:color="auto" w:fill="auto"/>
            <w:vAlign w:val="bottom"/>
          </w:tcPr>
          <w:p w14:paraId="605EDCE2" w14:textId="77777777" w:rsidR="009F5542" w:rsidRDefault="009F5542">
            <w:pPr>
              <w:spacing w:line="0" w:lineRule="atLeast"/>
              <w:rPr>
                <w:rFonts w:ascii="Times New Roman" w:eastAsia="Times New Roman" w:hAnsi="Times New Roman"/>
                <w:sz w:val="4"/>
              </w:rPr>
            </w:pPr>
          </w:p>
        </w:tc>
        <w:tc>
          <w:tcPr>
            <w:tcW w:w="680" w:type="dxa"/>
            <w:tcBorders>
              <w:bottom w:val="single" w:sz="8" w:space="0" w:color="auto"/>
            </w:tcBorders>
            <w:shd w:val="clear" w:color="auto" w:fill="auto"/>
            <w:vAlign w:val="bottom"/>
          </w:tcPr>
          <w:p w14:paraId="324CBDCB" w14:textId="77777777" w:rsidR="009F5542" w:rsidRDefault="009F5542">
            <w:pPr>
              <w:spacing w:line="0" w:lineRule="atLeast"/>
              <w:rPr>
                <w:rFonts w:ascii="Times New Roman" w:eastAsia="Times New Roman" w:hAnsi="Times New Roman"/>
                <w:sz w:val="4"/>
              </w:rPr>
            </w:pPr>
          </w:p>
        </w:tc>
        <w:tc>
          <w:tcPr>
            <w:tcW w:w="700" w:type="dxa"/>
            <w:tcBorders>
              <w:bottom w:val="single" w:sz="8" w:space="0" w:color="auto"/>
              <w:right w:val="single" w:sz="8" w:space="0" w:color="auto"/>
            </w:tcBorders>
            <w:shd w:val="clear" w:color="auto" w:fill="auto"/>
            <w:vAlign w:val="bottom"/>
          </w:tcPr>
          <w:p w14:paraId="4519D99B" w14:textId="77777777" w:rsidR="009F5542" w:rsidRDefault="009F5542">
            <w:pPr>
              <w:spacing w:line="0" w:lineRule="atLeast"/>
              <w:rPr>
                <w:rFonts w:ascii="Times New Roman" w:eastAsia="Times New Roman" w:hAnsi="Times New Roman"/>
                <w:sz w:val="4"/>
              </w:rPr>
            </w:pPr>
          </w:p>
        </w:tc>
        <w:tc>
          <w:tcPr>
            <w:tcW w:w="1620" w:type="dxa"/>
            <w:tcBorders>
              <w:bottom w:val="single" w:sz="8" w:space="0" w:color="auto"/>
              <w:right w:val="single" w:sz="8" w:space="0" w:color="auto"/>
            </w:tcBorders>
            <w:shd w:val="clear" w:color="auto" w:fill="auto"/>
            <w:vAlign w:val="bottom"/>
          </w:tcPr>
          <w:p w14:paraId="0BBDE661" w14:textId="77777777" w:rsidR="009F5542" w:rsidRDefault="009F5542">
            <w:pPr>
              <w:spacing w:line="0" w:lineRule="atLeast"/>
              <w:rPr>
                <w:rFonts w:ascii="Times New Roman" w:eastAsia="Times New Roman" w:hAnsi="Times New Roman"/>
                <w:sz w:val="4"/>
              </w:rPr>
            </w:pPr>
          </w:p>
        </w:tc>
        <w:tc>
          <w:tcPr>
            <w:tcW w:w="1440" w:type="dxa"/>
            <w:tcBorders>
              <w:bottom w:val="single" w:sz="8" w:space="0" w:color="auto"/>
              <w:right w:val="single" w:sz="8" w:space="0" w:color="auto"/>
            </w:tcBorders>
            <w:shd w:val="clear" w:color="auto" w:fill="auto"/>
            <w:vAlign w:val="bottom"/>
          </w:tcPr>
          <w:p w14:paraId="0F3BCD44" w14:textId="77777777" w:rsidR="009F5542" w:rsidRDefault="009F5542">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14:paraId="043E5BC2" w14:textId="77777777" w:rsidR="009F5542" w:rsidRDefault="009F5542">
            <w:pPr>
              <w:spacing w:line="0" w:lineRule="atLeast"/>
              <w:rPr>
                <w:rFonts w:ascii="Times New Roman" w:eastAsia="Times New Roman" w:hAnsi="Times New Roman"/>
                <w:sz w:val="4"/>
              </w:rPr>
            </w:pPr>
          </w:p>
        </w:tc>
        <w:tc>
          <w:tcPr>
            <w:tcW w:w="1780" w:type="dxa"/>
            <w:vMerge/>
            <w:tcBorders>
              <w:bottom w:val="single" w:sz="8" w:space="0" w:color="auto"/>
              <w:right w:val="single" w:sz="8" w:space="0" w:color="auto"/>
            </w:tcBorders>
            <w:shd w:val="clear" w:color="auto" w:fill="auto"/>
            <w:vAlign w:val="bottom"/>
          </w:tcPr>
          <w:p w14:paraId="6752E1D7" w14:textId="77777777" w:rsidR="009F5542" w:rsidRDefault="009F5542">
            <w:pPr>
              <w:spacing w:line="0" w:lineRule="atLeast"/>
              <w:rPr>
                <w:rFonts w:ascii="Times New Roman" w:eastAsia="Times New Roman" w:hAnsi="Times New Roman"/>
                <w:sz w:val="4"/>
              </w:rPr>
            </w:pPr>
          </w:p>
        </w:tc>
      </w:tr>
      <w:tr w:rsidR="00000000" w14:paraId="5C2FB8E5" w14:textId="77777777">
        <w:trPr>
          <w:trHeight w:val="262"/>
        </w:trPr>
        <w:tc>
          <w:tcPr>
            <w:tcW w:w="1220" w:type="dxa"/>
            <w:vMerge w:val="restart"/>
            <w:tcBorders>
              <w:left w:val="single" w:sz="8" w:space="0" w:color="auto"/>
              <w:right w:val="single" w:sz="8" w:space="0" w:color="auto"/>
            </w:tcBorders>
            <w:shd w:val="clear" w:color="auto" w:fill="auto"/>
            <w:vAlign w:val="bottom"/>
          </w:tcPr>
          <w:p w14:paraId="5A7109A5"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S5</w:t>
            </w:r>
          </w:p>
        </w:tc>
        <w:tc>
          <w:tcPr>
            <w:tcW w:w="1400" w:type="dxa"/>
            <w:vMerge w:val="restart"/>
            <w:tcBorders>
              <w:right w:val="single" w:sz="8" w:space="0" w:color="auto"/>
            </w:tcBorders>
            <w:shd w:val="clear" w:color="auto" w:fill="auto"/>
            <w:vAlign w:val="bottom"/>
          </w:tcPr>
          <w:p w14:paraId="3D8BE751" w14:textId="77777777" w:rsidR="009F5542" w:rsidRDefault="009F5542">
            <w:pPr>
              <w:spacing w:line="0" w:lineRule="atLeast"/>
              <w:ind w:left="80"/>
              <w:rPr>
                <w:rFonts w:ascii="Times New Roman" w:eastAsia="Times New Roman" w:hAnsi="Times New Roman"/>
                <w:sz w:val="32"/>
                <w:vertAlign w:val="superscript"/>
              </w:rPr>
            </w:pPr>
            <w:r>
              <w:rPr>
                <w:rFonts w:ascii="Times New Roman" w:eastAsia="Times New Roman" w:hAnsi="Times New Roman"/>
                <w:sz w:val="24"/>
              </w:rPr>
              <w:t>1.6 10</w:t>
            </w:r>
            <w:r>
              <w:rPr>
                <w:rFonts w:ascii="Times New Roman" w:eastAsia="Times New Roman" w:hAnsi="Times New Roman"/>
                <w:sz w:val="32"/>
                <w:vertAlign w:val="superscript"/>
              </w:rPr>
              <w:t>-</w:t>
            </w:r>
            <w:r>
              <w:rPr>
                <w:rFonts w:ascii="Times New Roman" w:eastAsia="Times New Roman" w:hAnsi="Times New Roman"/>
                <w:sz w:val="32"/>
                <w:vertAlign w:val="superscript"/>
              </w:rPr>
              <w:t>5</w:t>
            </w:r>
          </w:p>
        </w:tc>
        <w:tc>
          <w:tcPr>
            <w:tcW w:w="680" w:type="dxa"/>
            <w:vMerge w:val="restart"/>
            <w:shd w:val="clear" w:color="auto" w:fill="auto"/>
            <w:vAlign w:val="bottom"/>
          </w:tcPr>
          <w:p w14:paraId="3B35E93D"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&gt;100</w:t>
            </w:r>
          </w:p>
        </w:tc>
        <w:tc>
          <w:tcPr>
            <w:tcW w:w="700" w:type="dxa"/>
            <w:tcBorders>
              <w:right w:val="single" w:sz="8" w:space="0" w:color="auto"/>
            </w:tcBorders>
            <w:shd w:val="clear" w:color="auto" w:fill="auto"/>
            <w:vAlign w:val="bottom"/>
          </w:tcPr>
          <w:p w14:paraId="1E41A8B2" w14:textId="77777777" w:rsidR="009F5542" w:rsidRDefault="009F5542">
            <w:pPr>
              <w:spacing w:line="0" w:lineRule="atLeast"/>
              <w:rPr>
                <w:rFonts w:ascii="Times New Roman" w:eastAsia="Times New Roman" w:hAnsi="Times New Roman"/>
                <w:sz w:val="22"/>
              </w:rPr>
            </w:pPr>
          </w:p>
        </w:tc>
        <w:tc>
          <w:tcPr>
            <w:tcW w:w="1620" w:type="dxa"/>
            <w:vMerge w:val="restart"/>
            <w:tcBorders>
              <w:right w:val="single" w:sz="8" w:space="0" w:color="auto"/>
            </w:tcBorders>
            <w:shd w:val="clear" w:color="auto" w:fill="auto"/>
            <w:vAlign w:val="bottom"/>
          </w:tcPr>
          <w:p w14:paraId="57F17ED8"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4.7</w:t>
            </w:r>
          </w:p>
        </w:tc>
        <w:tc>
          <w:tcPr>
            <w:tcW w:w="1440" w:type="dxa"/>
            <w:vMerge w:val="restart"/>
            <w:tcBorders>
              <w:right w:val="single" w:sz="8" w:space="0" w:color="auto"/>
            </w:tcBorders>
            <w:shd w:val="clear" w:color="auto" w:fill="auto"/>
            <w:vAlign w:val="bottom"/>
          </w:tcPr>
          <w:p w14:paraId="669BF790"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A</w:t>
            </w:r>
          </w:p>
        </w:tc>
        <w:tc>
          <w:tcPr>
            <w:tcW w:w="1180" w:type="dxa"/>
            <w:vMerge w:val="restart"/>
            <w:tcBorders>
              <w:right w:val="single" w:sz="8" w:space="0" w:color="auto"/>
            </w:tcBorders>
            <w:shd w:val="clear" w:color="auto" w:fill="auto"/>
            <w:vAlign w:val="bottom"/>
          </w:tcPr>
          <w:p w14:paraId="08753A04"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5</w:t>
            </w:r>
          </w:p>
        </w:tc>
        <w:tc>
          <w:tcPr>
            <w:tcW w:w="1780" w:type="dxa"/>
            <w:tcBorders>
              <w:right w:val="single" w:sz="8" w:space="0" w:color="auto"/>
            </w:tcBorders>
            <w:shd w:val="clear" w:color="auto" w:fill="auto"/>
            <w:vAlign w:val="bottom"/>
          </w:tcPr>
          <w:p w14:paraId="143F51BF" w14:textId="77777777" w:rsidR="009F5542" w:rsidRDefault="009F5542">
            <w:pPr>
              <w:spacing w:line="262" w:lineRule="exact"/>
              <w:ind w:left="100"/>
              <w:rPr>
                <w:rFonts w:ascii="Times New Roman" w:eastAsia="Times New Roman" w:hAnsi="Times New Roman"/>
                <w:sz w:val="24"/>
              </w:rPr>
            </w:pPr>
            <w:r>
              <w:rPr>
                <w:rFonts w:ascii="Times New Roman" w:eastAsia="Times New Roman" w:hAnsi="Times New Roman"/>
                <w:sz w:val="24"/>
              </w:rPr>
              <w:t>Risk Reduction</w:t>
            </w:r>
          </w:p>
        </w:tc>
      </w:tr>
      <w:tr w:rsidR="00000000" w14:paraId="5DBFF35F" w14:textId="77777777">
        <w:trPr>
          <w:trHeight w:val="226"/>
        </w:trPr>
        <w:tc>
          <w:tcPr>
            <w:tcW w:w="1220" w:type="dxa"/>
            <w:vMerge/>
            <w:tcBorders>
              <w:left w:val="single" w:sz="8" w:space="0" w:color="auto"/>
              <w:right w:val="single" w:sz="8" w:space="0" w:color="auto"/>
            </w:tcBorders>
            <w:shd w:val="clear" w:color="auto" w:fill="auto"/>
            <w:vAlign w:val="bottom"/>
          </w:tcPr>
          <w:p w14:paraId="2DD4FEFC" w14:textId="77777777" w:rsidR="009F5542" w:rsidRDefault="009F5542">
            <w:pPr>
              <w:spacing w:line="0" w:lineRule="atLeast"/>
              <w:rPr>
                <w:rFonts w:ascii="Times New Roman" w:eastAsia="Times New Roman" w:hAnsi="Times New Roman"/>
                <w:sz w:val="19"/>
              </w:rPr>
            </w:pPr>
          </w:p>
        </w:tc>
        <w:tc>
          <w:tcPr>
            <w:tcW w:w="1400" w:type="dxa"/>
            <w:vMerge/>
            <w:tcBorders>
              <w:right w:val="single" w:sz="8" w:space="0" w:color="auto"/>
            </w:tcBorders>
            <w:shd w:val="clear" w:color="auto" w:fill="auto"/>
            <w:vAlign w:val="bottom"/>
          </w:tcPr>
          <w:p w14:paraId="5F46E28F" w14:textId="77777777" w:rsidR="009F5542" w:rsidRDefault="009F5542">
            <w:pPr>
              <w:spacing w:line="0" w:lineRule="atLeast"/>
              <w:rPr>
                <w:rFonts w:ascii="Times New Roman" w:eastAsia="Times New Roman" w:hAnsi="Times New Roman"/>
                <w:sz w:val="19"/>
              </w:rPr>
            </w:pPr>
          </w:p>
        </w:tc>
        <w:tc>
          <w:tcPr>
            <w:tcW w:w="680" w:type="dxa"/>
            <w:vMerge/>
            <w:shd w:val="clear" w:color="auto" w:fill="auto"/>
            <w:vAlign w:val="bottom"/>
          </w:tcPr>
          <w:p w14:paraId="3D6E800F" w14:textId="77777777" w:rsidR="009F5542" w:rsidRDefault="009F5542">
            <w:pPr>
              <w:spacing w:line="0" w:lineRule="atLeast"/>
              <w:rPr>
                <w:rFonts w:ascii="Times New Roman" w:eastAsia="Times New Roman" w:hAnsi="Times New Roman"/>
                <w:sz w:val="19"/>
              </w:rPr>
            </w:pPr>
          </w:p>
        </w:tc>
        <w:tc>
          <w:tcPr>
            <w:tcW w:w="700" w:type="dxa"/>
            <w:tcBorders>
              <w:right w:val="single" w:sz="8" w:space="0" w:color="auto"/>
            </w:tcBorders>
            <w:shd w:val="clear" w:color="auto" w:fill="auto"/>
            <w:vAlign w:val="bottom"/>
          </w:tcPr>
          <w:p w14:paraId="53339FCE" w14:textId="77777777" w:rsidR="009F5542" w:rsidRDefault="009F5542">
            <w:pPr>
              <w:spacing w:line="0" w:lineRule="atLeast"/>
              <w:rPr>
                <w:rFonts w:ascii="Times New Roman" w:eastAsia="Times New Roman" w:hAnsi="Times New Roman"/>
                <w:sz w:val="19"/>
              </w:rPr>
            </w:pPr>
          </w:p>
        </w:tc>
        <w:tc>
          <w:tcPr>
            <w:tcW w:w="1620" w:type="dxa"/>
            <w:vMerge/>
            <w:tcBorders>
              <w:right w:val="single" w:sz="8" w:space="0" w:color="auto"/>
            </w:tcBorders>
            <w:shd w:val="clear" w:color="auto" w:fill="auto"/>
            <w:vAlign w:val="bottom"/>
          </w:tcPr>
          <w:p w14:paraId="7E86924D" w14:textId="77777777" w:rsidR="009F5542" w:rsidRDefault="009F5542">
            <w:pPr>
              <w:spacing w:line="0" w:lineRule="atLeast"/>
              <w:rPr>
                <w:rFonts w:ascii="Times New Roman" w:eastAsia="Times New Roman" w:hAnsi="Times New Roman"/>
                <w:sz w:val="19"/>
              </w:rPr>
            </w:pPr>
          </w:p>
        </w:tc>
        <w:tc>
          <w:tcPr>
            <w:tcW w:w="1440" w:type="dxa"/>
            <w:vMerge/>
            <w:tcBorders>
              <w:right w:val="single" w:sz="8" w:space="0" w:color="auto"/>
            </w:tcBorders>
            <w:shd w:val="clear" w:color="auto" w:fill="auto"/>
            <w:vAlign w:val="bottom"/>
          </w:tcPr>
          <w:p w14:paraId="0BA78677" w14:textId="77777777" w:rsidR="009F5542" w:rsidRDefault="009F5542">
            <w:pPr>
              <w:spacing w:line="0" w:lineRule="atLeast"/>
              <w:rPr>
                <w:rFonts w:ascii="Times New Roman" w:eastAsia="Times New Roman" w:hAnsi="Times New Roman"/>
                <w:sz w:val="19"/>
              </w:rPr>
            </w:pPr>
          </w:p>
        </w:tc>
        <w:tc>
          <w:tcPr>
            <w:tcW w:w="1180" w:type="dxa"/>
            <w:vMerge/>
            <w:tcBorders>
              <w:right w:val="single" w:sz="8" w:space="0" w:color="auto"/>
            </w:tcBorders>
            <w:shd w:val="clear" w:color="auto" w:fill="auto"/>
            <w:vAlign w:val="bottom"/>
          </w:tcPr>
          <w:p w14:paraId="34DE4BB0" w14:textId="77777777" w:rsidR="009F5542" w:rsidRDefault="009F5542">
            <w:pPr>
              <w:spacing w:line="0" w:lineRule="atLeast"/>
              <w:rPr>
                <w:rFonts w:ascii="Times New Roman" w:eastAsia="Times New Roman" w:hAnsi="Times New Roman"/>
                <w:sz w:val="19"/>
              </w:rPr>
            </w:pPr>
          </w:p>
        </w:tc>
        <w:tc>
          <w:tcPr>
            <w:tcW w:w="1780" w:type="dxa"/>
            <w:vMerge w:val="restart"/>
            <w:tcBorders>
              <w:right w:val="single" w:sz="8" w:space="0" w:color="auto"/>
            </w:tcBorders>
            <w:shd w:val="clear" w:color="auto" w:fill="auto"/>
            <w:vAlign w:val="bottom"/>
          </w:tcPr>
          <w:p w14:paraId="4F0A6B37"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Measures</w:t>
            </w:r>
          </w:p>
        </w:tc>
      </w:tr>
      <w:tr w:rsidR="00000000" w14:paraId="786DCB58" w14:textId="77777777">
        <w:trPr>
          <w:trHeight w:val="54"/>
        </w:trPr>
        <w:tc>
          <w:tcPr>
            <w:tcW w:w="1220" w:type="dxa"/>
            <w:tcBorders>
              <w:left w:val="single" w:sz="8" w:space="0" w:color="auto"/>
              <w:bottom w:val="single" w:sz="8" w:space="0" w:color="auto"/>
              <w:right w:val="single" w:sz="8" w:space="0" w:color="auto"/>
            </w:tcBorders>
            <w:shd w:val="clear" w:color="auto" w:fill="auto"/>
            <w:vAlign w:val="bottom"/>
          </w:tcPr>
          <w:p w14:paraId="27E86DE9" w14:textId="77777777" w:rsidR="009F5542" w:rsidRDefault="009F5542">
            <w:pPr>
              <w:spacing w:line="0" w:lineRule="atLeast"/>
              <w:rPr>
                <w:rFonts w:ascii="Times New Roman" w:eastAsia="Times New Roman" w:hAnsi="Times New Roman"/>
                <w:sz w:val="4"/>
              </w:rPr>
            </w:pPr>
          </w:p>
        </w:tc>
        <w:tc>
          <w:tcPr>
            <w:tcW w:w="1400" w:type="dxa"/>
            <w:tcBorders>
              <w:bottom w:val="single" w:sz="8" w:space="0" w:color="auto"/>
              <w:right w:val="single" w:sz="8" w:space="0" w:color="auto"/>
            </w:tcBorders>
            <w:shd w:val="clear" w:color="auto" w:fill="auto"/>
            <w:vAlign w:val="bottom"/>
          </w:tcPr>
          <w:p w14:paraId="1ACD5ACA" w14:textId="77777777" w:rsidR="009F5542" w:rsidRDefault="009F5542">
            <w:pPr>
              <w:spacing w:line="0" w:lineRule="atLeast"/>
              <w:rPr>
                <w:rFonts w:ascii="Times New Roman" w:eastAsia="Times New Roman" w:hAnsi="Times New Roman"/>
                <w:sz w:val="4"/>
              </w:rPr>
            </w:pPr>
          </w:p>
        </w:tc>
        <w:tc>
          <w:tcPr>
            <w:tcW w:w="680" w:type="dxa"/>
            <w:tcBorders>
              <w:bottom w:val="single" w:sz="8" w:space="0" w:color="auto"/>
            </w:tcBorders>
            <w:shd w:val="clear" w:color="auto" w:fill="auto"/>
            <w:vAlign w:val="bottom"/>
          </w:tcPr>
          <w:p w14:paraId="5320B460" w14:textId="77777777" w:rsidR="009F5542" w:rsidRDefault="009F5542">
            <w:pPr>
              <w:spacing w:line="0" w:lineRule="atLeast"/>
              <w:rPr>
                <w:rFonts w:ascii="Times New Roman" w:eastAsia="Times New Roman" w:hAnsi="Times New Roman"/>
                <w:sz w:val="4"/>
              </w:rPr>
            </w:pPr>
          </w:p>
        </w:tc>
        <w:tc>
          <w:tcPr>
            <w:tcW w:w="700" w:type="dxa"/>
            <w:tcBorders>
              <w:bottom w:val="single" w:sz="8" w:space="0" w:color="auto"/>
              <w:right w:val="single" w:sz="8" w:space="0" w:color="auto"/>
            </w:tcBorders>
            <w:shd w:val="clear" w:color="auto" w:fill="auto"/>
            <w:vAlign w:val="bottom"/>
          </w:tcPr>
          <w:p w14:paraId="28B49B2C" w14:textId="77777777" w:rsidR="009F5542" w:rsidRDefault="009F5542">
            <w:pPr>
              <w:spacing w:line="0" w:lineRule="atLeast"/>
              <w:rPr>
                <w:rFonts w:ascii="Times New Roman" w:eastAsia="Times New Roman" w:hAnsi="Times New Roman"/>
                <w:sz w:val="4"/>
              </w:rPr>
            </w:pPr>
          </w:p>
        </w:tc>
        <w:tc>
          <w:tcPr>
            <w:tcW w:w="1620" w:type="dxa"/>
            <w:tcBorders>
              <w:bottom w:val="single" w:sz="8" w:space="0" w:color="auto"/>
              <w:right w:val="single" w:sz="8" w:space="0" w:color="auto"/>
            </w:tcBorders>
            <w:shd w:val="clear" w:color="auto" w:fill="auto"/>
            <w:vAlign w:val="bottom"/>
          </w:tcPr>
          <w:p w14:paraId="33B1A7B9" w14:textId="77777777" w:rsidR="009F5542" w:rsidRDefault="009F5542">
            <w:pPr>
              <w:spacing w:line="0" w:lineRule="atLeast"/>
              <w:rPr>
                <w:rFonts w:ascii="Times New Roman" w:eastAsia="Times New Roman" w:hAnsi="Times New Roman"/>
                <w:sz w:val="4"/>
              </w:rPr>
            </w:pPr>
          </w:p>
        </w:tc>
        <w:tc>
          <w:tcPr>
            <w:tcW w:w="1440" w:type="dxa"/>
            <w:tcBorders>
              <w:bottom w:val="single" w:sz="8" w:space="0" w:color="auto"/>
              <w:right w:val="single" w:sz="8" w:space="0" w:color="auto"/>
            </w:tcBorders>
            <w:shd w:val="clear" w:color="auto" w:fill="auto"/>
            <w:vAlign w:val="bottom"/>
          </w:tcPr>
          <w:p w14:paraId="417C3BA6" w14:textId="77777777" w:rsidR="009F5542" w:rsidRDefault="009F5542">
            <w:pPr>
              <w:spacing w:line="0" w:lineRule="atLeast"/>
              <w:rPr>
                <w:rFonts w:ascii="Times New Roman" w:eastAsia="Times New Roman" w:hAnsi="Times New Roman"/>
                <w:sz w:val="4"/>
              </w:rPr>
            </w:pPr>
          </w:p>
        </w:tc>
        <w:tc>
          <w:tcPr>
            <w:tcW w:w="1180" w:type="dxa"/>
            <w:tcBorders>
              <w:bottom w:val="single" w:sz="8" w:space="0" w:color="auto"/>
              <w:right w:val="single" w:sz="8" w:space="0" w:color="auto"/>
            </w:tcBorders>
            <w:shd w:val="clear" w:color="auto" w:fill="auto"/>
            <w:vAlign w:val="bottom"/>
          </w:tcPr>
          <w:p w14:paraId="5609282B" w14:textId="77777777" w:rsidR="009F5542" w:rsidRDefault="009F5542">
            <w:pPr>
              <w:spacing w:line="0" w:lineRule="atLeast"/>
              <w:rPr>
                <w:rFonts w:ascii="Times New Roman" w:eastAsia="Times New Roman" w:hAnsi="Times New Roman"/>
                <w:sz w:val="4"/>
              </w:rPr>
            </w:pPr>
          </w:p>
        </w:tc>
        <w:tc>
          <w:tcPr>
            <w:tcW w:w="1780" w:type="dxa"/>
            <w:vMerge/>
            <w:tcBorders>
              <w:bottom w:val="single" w:sz="8" w:space="0" w:color="auto"/>
              <w:right w:val="single" w:sz="8" w:space="0" w:color="auto"/>
            </w:tcBorders>
            <w:shd w:val="clear" w:color="auto" w:fill="auto"/>
            <w:vAlign w:val="bottom"/>
          </w:tcPr>
          <w:p w14:paraId="3856E3CC" w14:textId="77777777" w:rsidR="009F5542" w:rsidRDefault="009F5542">
            <w:pPr>
              <w:spacing w:line="0" w:lineRule="atLeast"/>
              <w:rPr>
                <w:rFonts w:ascii="Times New Roman" w:eastAsia="Times New Roman" w:hAnsi="Times New Roman"/>
                <w:sz w:val="4"/>
              </w:rPr>
            </w:pPr>
          </w:p>
        </w:tc>
      </w:tr>
      <w:tr w:rsidR="00000000" w14:paraId="7E7357DD" w14:textId="77777777">
        <w:trPr>
          <w:trHeight w:val="265"/>
        </w:trPr>
        <w:tc>
          <w:tcPr>
            <w:tcW w:w="1220" w:type="dxa"/>
            <w:vMerge w:val="restart"/>
            <w:tcBorders>
              <w:left w:val="single" w:sz="8" w:space="0" w:color="auto"/>
              <w:right w:val="single" w:sz="8" w:space="0" w:color="auto"/>
            </w:tcBorders>
            <w:shd w:val="clear" w:color="auto" w:fill="auto"/>
            <w:vAlign w:val="bottom"/>
          </w:tcPr>
          <w:p w14:paraId="271EDEB0" w14:textId="77777777" w:rsidR="009F5542" w:rsidRDefault="009F5542">
            <w:pPr>
              <w:spacing w:line="0" w:lineRule="atLeast"/>
              <w:ind w:left="120"/>
              <w:rPr>
                <w:rFonts w:ascii="Times New Roman" w:eastAsia="Times New Roman" w:hAnsi="Times New Roman"/>
                <w:sz w:val="24"/>
              </w:rPr>
            </w:pPr>
            <w:r>
              <w:rPr>
                <w:rFonts w:ascii="Times New Roman" w:eastAsia="Times New Roman" w:hAnsi="Times New Roman"/>
                <w:sz w:val="24"/>
              </w:rPr>
              <w:t>S6</w:t>
            </w:r>
          </w:p>
        </w:tc>
        <w:tc>
          <w:tcPr>
            <w:tcW w:w="1400" w:type="dxa"/>
            <w:vMerge w:val="restart"/>
            <w:tcBorders>
              <w:right w:val="single" w:sz="8" w:space="0" w:color="auto"/>
            </w:tcBorders>
            <w:shd w:val="clear" w:color="auto" w:fill="auto"/>
            <w:vAlign w:val="bottom"/>
          </w:tcPr>
          <w:p w14:paraId="6651D92E" w14:textId="77777777" w:rsidR="009F5542" w:rsidRDefault="009F5542">
            <w:pPr>
              <w:spacing w:line="0" w:lineRule="atLeast"/>
              <w:ind w:left="80"/>
              <w:rPr>
                <w:rFonts w:ascii="Times New Roman" w:eastAsia="Times New Roman" w:hAnsi="Times New Roman"/>
                <w:sz w:val="32"/>
                <w:vertAlign w:val="superscript"/>
              </w:rPr>
            </w:pPr>
            <w:r>
              <w:rPr>
                <w:rFonts w:ascii="Times New Roman" w:eastAsia="Times New Roman" w:hAnsi="Times New Roman"/>
                <w:sz w:val="24"/>
              </w:rPr>
              <w:t>8.2 10</w:t>
            </w:r>
            <w:r>
              <w:rPr>
                <w:rFonts w:ascii="Times New Roman" w:eastAsia="Times New Roman" w:hAnsi="Times New Roman"/>
                <w:sz w:val="32"/>
                <w:vertAlign w:val="superscript"/>
              </w:rPr>
              <w:t>-</w:t>
            </w:r>
            <w:r>
              <w:rPr>
                <w:rFonts w:ascii="Times New Roman" w:eastAsia="Times New Roman" w:hAnsi="Times New Roman"/>
                <w:sz w:val="32"/>
                <w:vertAlign w:val="superscript"/>
              </w:rPr>
              <w:t>6</w:t>
            </w:r>
          </w:p>
        </w:tc>
        <w:tc>
          <w:tcPr>
            <w:tcW w:w="680" w:type="dxa"/>
            <w:vMerge w:val="restart"/>
            <w:shd w:val="clear" w:color="auto" w:fill="auto"/>
            <w:vAlign w:val="bottom"/>
          </w:tcPr>
          <w:p w14:paraId="6D05B258"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&gt;100</w:t>
            </w:r>
          </w:p>
        </w:tc>
        <w:tc>
          <w:tcPr>
            <w:tcW w:w="700" w:type="dxa"/>
            <w:tcBorders>
              <w:right w:val="single" w:sz="8" w:space="0" w:color="auto"/>
            </w:tcBorders>
            <w:shd w:val="clear" w:color="auto" w:fill="auto"/>
            <w:vAlign w:val="bottom"/>
          </w:tcPr>
          <w:p w14:paraId="0E97C4BF" w14:textId="77777777" w:rsidR="009F5542" w:rsidRDefault="009F5542">
            <w:pPr>
              <w:spacing w:line="0" w:lineRule="atLeast"/>
              <w:rPr>
                <w:rFonts w:ascii="Times New Roman" w:eastAsia="Times New Roman" w:hAnsi="Times New Roman"/>
                <w:sz w:val="23"/>
              </w:rPr>
            </w:pPr>
          </w:p>
        </w:tc>
        <w:tc>
          <w:tcPr>
            <w:tcW w:w="1620" w:type="dxa"/>
            <w:vMerge w:val="restart"/>
            <w:tcBorders>
              <w:right w:val="single" w:sz="8" w:space="0" w:color="auto"/>
            </w:tcBorders>
            <w:shd w:val="clear" w:color="auto" w:fill="auto"/>
            <w:vAlign w:val="bottom"/>
          </w:tcPr>
          <w:p w14:paraId="6F6380B7" w14:textId="77777777" w:rsidR="009F5542" w:rsidRDefault="009F5542">
            <w:pPr>
              <w:spacing w:line="0" w:lineRule="atLeast"/>
              <w:ind w:left="80"/>
              <w:rPr>
                <w:rFonts w:ascii="Times New Roman" w:eastAsia="Times New Roman" w:hAnsi="Times New Roman"/>
                <w:sz w:val="24"/>
              </w:rPr>
            </w:pPr>
            <w:r>
              <w:rPr>
                <w:rFonts w:ascii="Times New Roman" w:eastAsia="Times New Roman" w:hAnsi="Times New Roman"/>
                <w:sz w:val="24"/>
              </w:rPr>
              <w:t>4.8</w:t>
            </w:r>
          </w:p>
        </w:tc>
        <w:tc>
          <w:tcPr>
            <w:tcW w:w="1440" w:type="dxa"/>
            <w:vMerge w:val="restart"/>
            <w:tcBorders>
              <w:right w:val="single" w:sz="8" w:space="0" w:color="auto"/>
            </w:tcBorders>
            <w:shd w:val="clear" w:color="auto" w:fill="auto"/>
            <w:vAlign w:val="bottom"/>
          </w:tcPr>
          <w:p w14:paraId="574DE890"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A</w:t>
            </w:r>
          </w:p>
        </w:tc>
        <w:tc>
          <w:tcPr>
            <w:tcW w:w="1180" w:type="dxa"/>
            <w:vMerge w:val="restart"/>
            <w:tcBorders>
              <w:right w:val="single" w:sz="8" w:space="0" w:color="auto"/>
            </w:tcBorders>
            <w:shd w:val="clear" w:color="auto" w:fill="auto"/>
            <w:vAlign w:val="bottom"/>
          </w:tcPr>
          <w:p w14:paraId="62DFAE5B" w14:textId="77777777" w:rsidR="009F5542" w:rsidRDefault="009F5542">
            <w:pPr>
              <w:spacing w:line="0" w:lineRule="atLeast"/>
              <w:ind w:left="100"/>
              <w:rPr>
                <w:rFonts w:ascii="Times New Roman" w:eastAsia="Times New Roman" w:hAnsi="Times New Roman"/>
                <w:b/>
                <w:sz w:val="24"/>
              </w:rPr>
            </w:pPr>
            <w:r>
              <w:rPr>
                <w:rFonts w:ascii="Times New Roman" w:eastAsia="Times New Roman" w:hAnsi="Times New Roman"/>
                <w:b/>
                <w:sz w:val="24"/>
              </w:rPr>
              <w:t>5</w:t>
            </w:r>
          </w:p>
        </w:tc>
        <w:tc>
          <w:tcPr>
            <w:tcW w:w="1780" w:type="dxa"/>
            <w:tcBorders>
              <w:right w:val="single" w:sz="8" w:space="0" w:color="auto"/>
            </w:tcBorders>
            <w:shd w:val="clear" w:color="auto" w:fill="auto"/>
            <w:vAlign w:val="bottom"/>
          </w:tcPr>
          <w:p w14:paraId="3A30D54A" w14:textId="77777777" w:rsidR="009F5542" w:rsidRDefault="009F5542">
            <w:pPr>
              <w:spacing w:line="265" w:lineRule="exact"/>
              <w:ind w:left="100"/>
              <w:rPr>
                <w:rFonts w:ascii="Times New Roman" w:eastAsia="Times New Roman" w:hAnsi="Times New Roman"/>
                <w:sz w:val="24"/>
              </w:rPr>
            </w:pPr>
            <w:r>
              <w:rPr>
                <w:rFonts w:ascii="Times New Roman" w:eastAsia="Times New Roman" w:hAnsi="Times New Roman"/>
                <w:sz w:val="24"/>
              </w:rPr>
              <w:t>Risk Reduction</w:t>
            </w:r>
          </w:p>
        </w:tc>
      </w:tr>
      <w:tr w:rsidR="00000000" w14:paraId="66AE6A5C" w14:textId="77777777">
        <w:trPr>
          <w:trHeight w:val="226"/>
        </w:trPr>
        <w:tc>
          <w:tcPr>
            <w:tcW w:w="1220" w:type="dxa"/>
            <w:vMerge/>
            <w:tcBorders>
              <w:left w:val="single" w:sz="8" w:space="0" w:color="auto"/>
              <w:right w:val="single" w:sz="8" w:space="0" w:color="auto"/>
            </w:tcBorders>
            <w:shd w:val="clear" w:color="auto" w:fill="auto"/>
            <w:vAlign w:val="bottom"/>
          </w:tcPr>
          <w:p w14:paraId="29FEAD47" w14:textId="77777777" w:rsidR="009F5542" w:rsidRDefault="009F5542">
            <w:pPr>
              <w:spacing w:line="0" w:lineRule="atLeast"/>
              <w:rPr>
                <w:rFonts w:ascii="Times New Roman" w:eastAsia="Times New Roman" w:hAnsi="Times New Roman"/>
                <w:sz w:val="19"/>
              </w:rPr>
            </w:pPr>
          </w:p>
        </w:tc>
        <w:tc>
          <w:tcPr>
            <w:tcW w:w="1400" w:type="dxa"/>
            <w:vMerge/>
            <w:tcBorders>
              <w:right w:val="single" w:sz="8" w:space="0" w:color="auto"/>
            </w:tcBorders>
            <w:shd w:val="clear" w:color="auto" w:fill="auto"/>
            <w:vAlign w:val="bottom"/>
          </w:tcPr>
          <w:p w14:paraId="2A4A372A" w14:textId="77777777" w:rsidR="009F5542" w:rsidRDefault="009F5542">
            <w:pPr>
              <w:spacing w:line="0" w:lineRule="atLeast"/>
              <w:rPr>
                <w:rFonts w:ascii="Times New Roman" w:eastAsia="Times New Roman" w:hAnsi="Times New Roman"/>
                <w:sz w:val="19"/>
              </w:rPr>
            </w:pPr>
          </w:p>
        </w:tc>
        <w:tc>
          <w:tcPr>
            <w:tcW w:w="680" w:type="dxa"/>
            <w:vMerge/>
            <w:shd w:val="clear" w:color="auto" w:fill="auto"/>
            <w:vAlign w:val="bottom"/>
          </w:tcPr>
          <w:p w14:paraId="7C330CD6" w14:textId="77777777" w:rsidR="009F5542" w:rsidRDefault="009F5542">
            <w:pPr>
              <w:spacing w:line="0" w:lineRule="atLeast"/>
              <w:rPr>
                <w:rFonts w:ascii="Times New Roman" w:eastAsia="Times New Roman" w:hAnsi="Times New Roman"/>
                <w:sz w:val="19"/>
              </w:rPr>
            </w:pPr>
          </w:p>
        </w:tc>
        <w:tc>
          <w:tcPr>
            <w:tcW w:w="700" w:type="dxa"/>
            <w:tcBorders>
              <w:right w:val="single" w:sz="8" w:space="0" w:color="auto"/>
            </w:tcBorders>
            <w:shd w:val="clear" w:color="auto" w:fill="auto"/>
            <w:vAlign w:val="bottom"/>
          </w:tcPr>
          <w:p w14:paraId="4D8071FD" w14:textId="77777777" w:rsidR="009F5542" w:rsidRDefault="009F5542">
            <w:pPr>
              <w:spacing w:line="0" w:lineRule="atLeast"/>
              <w:rPr>
                <w:rFonts w:ascii="Times New Roman" w:eastAsia="Times New Roman" w:hAnsi="Times New Roman"/>
                <w:sz w:val="19"/>
              </w:rPr>
            </w:pPr>
          </w:p>
        </w:tc>
        <w:tc>
          <w:tcPr>
            <w:tcW w:w="1620" w:type="dxa"/>
            <w:vMerge/>
            <w:tcBorders>
              <w:right w:val="single" w:sz="8" w:space="0" w:color="auto"/>
            </w:tcBorders>
            <w:shd w:val="clear" w:color="auto" w:fill="auto"/>
            <w:vAlign w:val="bottom"/>
          </w:tcPr>
          <w:p w14:paraId="53A1E7AD" w14:textId="77777777" w:rsidR="009F5542" w:rsidRDefault="009F5542">
            <w:pPr>
              <w:spacing w:line="0" w:lineRule="atLeast"/>
              <w:rPr>
                <w:rFonts w:ascii="Times New Roman" w:eastAsia="Times New Roman" w:hAnsi="Times New Roman"/>
                <w:sz w:val="19"/>
              </w:rPr>
            </w:pPr>
          </w:p>
        </w:tc>
        <w:tc>
          <w:tcPr>
            <w:tcW w:w="1440" w:type="dxa"/>
            <w:vMerge/>
            <w:tcBorders>
              <w:right w:val="single" w:sz="8" w:space="0" w:color="auto"/>
            </w:tcBorders>
            <w:shd w:val="clear" w:color="auto" w:fill="auto"/>
            <w:vAlign w:val="bottom"/>
          </w:tcPr>
          <w:p w14:paraId="0541BFDA" w14:textId="77777777" w:rsidR="009F5542" w:rsidRDefault="009F5542">
            <w:pPr>
              <w:spacing w:line="0" w:lineRule="atLeast"/>
              <w:rPr>
                <w:rFonts w:ascii="Times New Roman" w:eastAsia="Times New Roman" w:hAnsi="Times New Roman"/>
                <w:sz w:val="19"/>
              </w:rPr>
            </w:pPr>
          </w:p>
        </w:tc>
        <w:tc>
          <w:tcPr>
            <w:tcW w:w="1180" w:type="dxa"/>
            <w:vMerge/>
            <w:tcBorders>
              <w:right w:val="single" w:sz="8" w:space="0" w:color="auto"/>
            </w:tcBorders>
            <w:shd w:val="clear" w:color="auto" w:fill="auto"/>
            <w:vAlign w:val="bottom"/>
          </w:tcPr>
          <w:p w14:paraId="4669C62B" w14:textId="77777777" w:rsidR="009F5542" w:rsidRDefault="009F5542">
            <w:pPr>
              <w:spacing w:line="0" w:lineRule="atLeast"/>
              <w:rPr>
                <w:rFonts w:ascii="Times New Roman" w:eastAsia="Times New Roman" w:hAnsi="Times New Roman"/>
                <w:sz w:val="19"/>
              </w:rPr>
            </w:pPr>
          </w:p>
        </w:tc>
        <w:tc>
          <w:tcPr>
            <w:tcW w:w="1780" w:type="dxa"/>
            <w:vMerge w:val="restart"/>
            <w:tcBorders>
              <w:right w:val="single" w:sz="8" w:space="0" w:color="auto"/>
            </w:tcBorders>
            <w:shd w:val="clear" w:color="auto" w:fill="auto"/>
            <w:vAlign w:val="bottom"/>
          </w:tcPr>
          <w:p w14:paraId="62E42D65" w14:textId="77777777" w:rsidR="009F5542" w:rsidRDefault="009F5542">
            <w:pPr>
              <w:spacing w:line="0" w:lineRule="atLeast"/>
              <w:ind w:left="100"/>
              <w:rPr>
                <w:rFonts w:ascii="Times New Roman" w:eastAsia="Times New Roman" w:hAnsi="Times New Roman"/>
                <w:sz w:val="24"/>
              </w:rPr>
            </w:pPr>
            <w:r>
              <w:rPr>
                <w:rFonts w:ascii="Times New Roman" w:eastAsia="Times New Roman" w:hAnsi="Times New Roman"/>
                <w:sz w:val="24"/>
              </w:rPr>
              <w:t>Measures</w:t>
            </w:r>
          </w:p>
        </w:tc>
      </w:tr>
      <w:tr w:rsidR="00000000" w14:paraId="4E4504E3" w14:textId="77777777">
        <w:trPr>
          <w:trHeight w:val="64"/>
        </w:trPr>
        <w:tc>
          <w:tcPr>
            <w:tcW w:w="1220" w:type="dxa"/>
            <w:tcBorders>
              <w:left w:val="single" w:sz="8" w:space="0" w:color="auto"/>
              <w:bottom w:val="single" w:sz="8" w:space="0" w:color="auto"/>
              <w:right w:val="single" w:sz="8" w:space="0" w:color="auto"/>
            </w:tcBorders>
            <w:shd w:val="clear" w:color="auto" w:fill="auto"/>
            <w:vAlign w:val="bottom"/>
          </w:tcPr>
          <w:p w14:paraId="4C333020" w14:textId="77777777" w:rsidR="009F5542" w:rsidRDefault="009F5542">
            <w:pPr>
              <w:spacing w:line="0" w:lineRule="atLeast"/>
              <w:rPr>
                <w:rFonts w:ascii="Times New Roman" w:eastAsia="Times New Roman" w:hAnsi="Times New Roman"/>
                <w:sz w:val="5"/>
              </w:rPr>
            </w:pPr>
          </w:p>
        </w:tc>
        <w:tc>
          <w:tcPr>
            <w:tcW w:w="1400" w:type="dxa"/>
            <w:tcBorders>
              <w:bottom w:val="single" w:sz="8" w:space="0" w:color="auto"/>
              <w:right w:val="single" w:sz="8" w:space="0" w:color="auto"/>
            </w:tcBorders>
            <w:shd w:val="clear" w:color="auto" w:fill="auto"/>
            <w:vAlign w:val="bottom"/>
          </w:tcPr>
          <w:p w14:paraId="62CA1A42" w14:textId="77777777" w:rsidR="009F5542" w:rsidRDefault="009F5542">
            <w:pPr>
              <w:spacing w:line="0" w:lineRule="atLeast"/>
              <w:rPr>
                <w:rFonts w:ascii="Times New Roman" w:eastAsia="Times New Roman" w:hAnsi="Times New Roman"/>
                <w:sz w:val="5"/>
              </w:rPr>
            </w:pPr>
          </w:p>
        </w:tc>
        <w:tc>
          <w:tcPr>
            <w:tcW w:w="680" w:type="dxa"/>
            <w:tcBorders>
              <w:bottom w:val="single" w:sz="8" w:space="0" w:color="auto"/>
            </w:tcBorders>
            <w:shd w:val="clear" w:color="auto" w:fill="auto"/>
            <w:vAlign w:val="bottom"/>
          </w:tcPr>
          <w:p w14:paraId="7E5E3F9F" w14:textId="77777777" w:rsidR="009F5542" w:rsidRDefault="009F5542">
            <w:pPr>
              <w:spacing w:line="0" w:lineRule="atLeast"/>
              <w:rPr>
                <w:rFonts w:ascii="Times New Roman" w:eastAsia="Times New Roman" w:hAnsi="Times New Roman"/>
                <w:sz w:val="5"/>
              </w:rPr>
            </w:pPr>
          </w:p>
        </w:tc>
        <w:tc>
          <w:tcPr>
            <w:tcW w:w="700" w:type="dxa"/>
            <w:tcBorders>
              <w:bottom w:val="single" w:sz="8" w:space="0" w:color="auto"/>
              <w:right w:val="single" w:sz="8" w:space="0" w:color="auto"/>
            </w:tcBorders>
            <w:shd w:val="clear" w:color="auto" w:fill="auto"/>
            <w:vAlign w:val="bottom"/>
          </w:tcPr>
          <w:p w14:paraId="00BBBB50" w14:textId="77777777" w:rsidR="009F5542" w:rsidRDefault="009F5542">
            <w:pPr>
              <w:spacing w:line="0" w:lineRule="atLeast"/>
              <w:rPr>
                <w:rFonts w:ascii="Times New Roman" w:eastAsia="Times New Roman" w:hAnsi="Times New Roman"/>
                <w:sz w:val="5"/>
              </w:rPr>
            </w:pPr>
          </w:p>
        </w:tc>
        <w:tc>
          <w:tcPr>
            <w:tcW w:w="1620" w:type="dxa"/>
            <w:tcBorders>
              <w:bottom w:val="single" w:sz="8" w:space="0" w:color="auto"/>
              <w:right w:val="single" w:sz="8" w:space="0" w:color="auto"/>
            </w:tcBorders>
            <w:shd w:val="clear" w:color="auto" w:fill="auto"/>
            <w:vAlign w:val="bottom"/>
          </w:tcPr>
          <w:p w14:paraId="3D0DABFA" w14:textId="77777777" w:rsidR="009F5542" w:rsidRDefault="009F5542">
            <w:pPr>
              <w:spacing w:line="0" w:lineRule="atLeast"/>
              <w:rPr>
                <w:rFonts w:ascii="Times New Roman" w:eastAsia="Times New Roman" w:hAnsi="Times New Roman"/>
                <w:sz w:val="5"/>
              </w:rPr>
            </w:pPr>
          </w:p>
        </w:tc>
        <w:tc>
          <w:tcPr>
            <w:tcW w:w="1440" w:type="dxa"/>
            <w:tcBorders>
              <w:bottom w:val="single" w:sz="8" w:space="0" w:color="auto"/>
              <w:right w:val="single" w:sz="8" w:space="0" w:color="auto"/>
            </w:tcBorders>
            <w:shd w:val="clear" w:color="auto" w:fill="auto"/>
            <w:vAlign w:val="bottom"/>
          </w:tcPr>
          <w:p w14:paraId="508B6D56" w14:textId="77777777" w:rsidR="009F5542" w:rsidRDefault="009F5542">
            <w:pPr>
              <w:spacing w:line="0" w:lineRule="atLeast"/>
              <w:rPr>
                <w:rFonts w:ascii="Times New Roman" w:eastAsia="Times New Roman" w:hAnsi="Times New Roman"/>
                <w:sz w:val="5"/>
              </w:rPr>
            </w:pPr>
          </w:p>
        </w:tc>
        <w:tc>
          <w:tcPr>
            <w:tcW w:w="1180" w:type="dxa"/>
            <w:tcBorders>
              <w:bottom w:val="single" w:sz="8" w:space="0" w:color="auto"/>
              <w:right w:val="single" w:sz="8" w:space="0" w:color="auto"/>
            </w:tcBorders>
            <w:shd w:val="clear" w:color="auto" w:fill="auto"/>
            <w:vAlign w:val="bottom"/>
          </w:tcPr>
          <w:p w14:paraId="0FEE678B" w14:textId="77777777" w:rsidR="009F5542" w:rsidRDefault="009F5542">
            <w:pPr>
              <w:spacing w:line="0" w:lineRule="atLeast"/>
              <w:rPr>
                <w:rFonts w:ascii="Times New Roman" w:eastAsia="Times New Roman" w:hAnsi="Times New Roman"/>
                <w:sz w:val="5"/>
              </w:rPr>
            </w:pPr>
          </w:p>
        </w:tc>
        <w:tc>
          <w:tcPr>
            <w:tcW w:w="1780" w:type="dxa"/>
            <w:vMerge/>
            <w:tcBorders>
              <w:bottom w:val="single" w:sz="8" w:space="0" w:color="auto"/>
              <w:right w:val="single" w:sz="8" w:space="0" w:color="auto"/>
            </w:tcBorders>
            <w:shd w:val="clear" w:color="auto" w:fill="auto"/>
            <w:vAlign w:val="bottom"/>
          </w:tcPr>
          <w:p w14:paraId="4806F72B" w14:textId="77777777" w:rsidR="009F5542" w:rsidRDefault="009F5542">
            <w:pPr>
              <w:spacing w:line="0" w:lineRule="atLeast"/>
              <w:rPr>
                <w:rFonts w:ascii="Times New Roman" w:eastAsia="Times New Roman" w:hAnsi="Times New Roman"/>
                <w:sz w:val="5"/>
              </w:rPr>
            </w:pPr>
          </w:p>
        </w:tc>
      </w:tr>
    </w:tbl>
    <w:p w14:paraId="48D95141" w14:textId="77777777" w:rsidR="009F5542" w:rsidRDefault="009F5542">
      <w:pPr>
        <w:spacing w:line="324" w:lineRule="exact"/>
        <w:rPr>
          <w:rFonts w:ascii="Times New Roman" w:eastAsia="Times New Roman" w:hAnsi="Times New Roman"/>
        </w:rPr>
      </w:pPr>
    </w:p>
    <w:p w14:paraId="540F0DD1" w14:textId="77777777" w:rsidR="009F5542" w:rsidRDefault="009F5542">
      <w:pPr>
        <w:spacing w:line="272" w:lineRule="auto"/>
        <w:ind w:left="180" w:right="160"/>
        <w:jc w:val="both"/>
        <w:rPr>
          <w:rFonts w:ascii="Times New Roman" w:eastAsia="Times New Roman" w:hAnsi="Times New Roman"/>
          <w:sz w:val="24"/>
        </w:rPr>
      </w:pPr>
      <w:r>
        <w:rPr>
          <w:rFonts w:ascii="Times New Roman" w:eastAsia="Times New Roman" w:hAnsi="Times New Roman"/>
          <w:sz w:val="24"/>
        </w:rPr>
        <w:t>The results of the environmental risk assessment using the screening matrix are shown in Table 7. Large spills may lead to intermediate risk values due to the severe consequences shown in Figure 12. Therefore, monitoring of environmental safety barriers is of crucial importance to control risk at acceptable levels.</w:t>
      </w:r>
    </w:p>
    <w:p w14:paraId="6091F7A5" w14:textId="77777777" w:rsidR="009F5542" w:rsidRDefault="009F5542">
      <w:pPr>
        <w:spacing w:line="19" w:lineRule="exact"/>
        <w:rPr>
          <w:rFonts w:ascii="Times New Roman" w:eastAsia="Times New Roman" w:hAnsi="Times New Roman"/>
        </w:rPr>
      </w:pPr>
    </w:p>
    <w:p w14:paraId="5AD66449" w14:textId="77777777" w:rsidR="009F5542" w:rsidRDefault="009F5542">
      <w:pPr>
        <w:spacing w:line="287" w:lineRule="auto"/>
        <w:ind w:left="180" w:right="160"/>
        <w:jc w:val="both"/>
        <w:rPr>
          <w:rFonts w:ascii="Times New Roman" w:eastAsia="Times New Roman" w:hAnsi="Times New Roman"/>
          <w:sz w:val="23"/>
        </w:rPr>
      </w:pPr>
      <w:r>
        <w:rPr>
          <w:rFonts w:ascii="Times New Roman" w:eastAsia="Times New Roman" w:hAnsi="Times New Roman"/>
          <w:sz w:val="23"/>
        </w:rPr>
        <w:t>Oil spill preparedness in the region may be improved through implementation of increased measures, as remote sensing and detection, offshore helicopter, stand by and supply vessel and specialized operational units for the coastal and shore zone (Holand, 2012; IPIECA and IOGP, 2013). Furthermore, a system is in place for frequent status monitoring of the hose, enabling it to be inspected in a variety of ways. During loading operations, each time the hose is reeled in its entire length is scanned by a video c</w:t>
      </w:r>
      <w:r>
        <w:rPr>
          <w:rFonts w:ascii="Times New Roman" w:eastAsia="Times New Roman" w:hAnsi="Times New Roman"/>
          <w:sz w:val="23"/>
        </w:rPr>
        <w:t>amera and light system, ensuring the safety of operations (Bjornbom, 2011).</w:t>
      </w:r>
    </w:p>
    <w:p w14:paraId="6DD21B36" w14:textId="77777777" w:rsidR="009F5542" w:rsidRDefault="009F5542">
      <w:pPr>
        <w:spacing w:line="203" w:lineRule="exact"/>
        <w:rPr>
          <w:rFonts w:ascii="Times New Roman" w:eastAsia="Times New Roman" w:hAnsi="Times New Roman"/>
        </w:rPr>
      </w:pPr>
    </w:p>
    <w:p w14:paraId="306AC687" w14:textId="77777777" w:rsidR="009F5542" w:rsidRDefault="009F5542">
      <w:pPr>
        <w:tabs>
          <w:tab w:val="left" w:pos="1380"/>
        </w:tabs>
        <w:spacing w:line="0" w:lineRule="atLeast"/>
        <w:ind w:left="880"/>
        <w:rPr>
          <w:rFonts w:ascii="Times New Roman" w:eastAsia="Times New Roman" w:hAnsi="Times New Roman"/>
          <w:b/>
          <w:sz w:val="23"/>
        </w:rPr>
      </w:pPr>
      <w:r>
        <w:rPr>
          <w:rFonts w:ascii="Times New Roman" w:eastAsia="Times New Roman" w:hAnsi="Times New Roman"/>
          <w:b/>
          <w:sz w:val="24"/>
        </w:rPr>
        <w:t>5.3</w:t>
      </w:r>
      <w:r>
        <w:rPr>
          <w:rFonts w:ascii="Times New Roman" w:eastAsia="Times New Roman" w:hAnsi="Times New Roman"/>
        </w:rPr>
        <w:tab/>
      </w:r>
      <w:r>
        <w:rPr>
          <w:rFonts w:ascii="Times New Roman" w:eastAsia="Times New Roman" w:hAnsi="Times New Roman"/>
          <w:b/>
          <w:sz w:val="23"/>
        </w:rPr>
        <w:t>Discussion</w:t>
      </w:r>
    </w:p>
    <w:p w14:paraId="0B4EEFB4" w14:textId="77777777" w:rsidR="009F5542" w:rsidRDefault="009F5542">
      <w:pPr>
        <w:spacing w:line="46" w:lineRule="exact"/>
        <w:rPr>
          <w:rFonts w:ascii="Times New Roman" w:eastAsia="Times New Roman" w:hAnsi="Times New Roman"/>
        </w:rPr>
      </w:pPr>
    </w:p>
    <w:p w14:paraId="6E4E8AE1" w14:textId="77777777" w:rsidR="009F5542" w:rsidRDefault="009F5542">
      <w:pPr>
        <w:spacing w:line="266" w:lineRule="auto"/>
        <w:ind w:left="180" w:right="180"/>
        <w:jc w:val="both"/>
        <w:rPr>
          <w:rFonts w:ascii="Times New Roman" w:eastAsia="Times New Roman" w:hAnsi="Times New Roman"/>
          <w:sz w:val="24"/>
        </w:rPr>
      </w:pPr>
      <w:r>
        <w:rPr>
          <w:rFonts w:ascii="Times New Roman" w:eastAsia="Times New Roman" w:hAnsi="Times New Roman"/>
          <w:sz w:val="24"/>
        </w:rPr>
        <w:t>The study is an example of integrated evaluation of risk for operators and environment associated with installations in sensitive areas and harsh environment.</w:t>
      </w:r>
    </w:p>
    <w:p w14:paraId="5632C64F" w14:textId="77777777" w:rsidR="009F5542" w:rsidRDefault="009F5542">
      <w:pPr>
        <w:spacing w:line="24" w:lineRule="exact"/>
        <w:rPr>
          <w:rFonts w:ascii="Times New Roman" w:eastAsia="Times New Roman" w:hAnsi="Times New Roman"/>
        </w:rPr>
      </w:pPr>
    </w:p>
    <w:p w14:paraId="74EEA62E" w14:textId="77777777" w:rsidR="009F5542" w:rsidRDefault="009F5542">
      <w:pPr>
        <w:spacing w:line="273" w:lineRule="auto"/>
        <w:ind w:left="180" w:right="160"/>
        <w:jc w:val="both"/>
        <w:rPr>
          <w:rFonts w:ascii="Times New Roman" w:eastAsia="Times New Roman" w:hAnsi="Times New Roman"/>
          <w:sz w:val="24"/>
        </w:rPr>
      </w:pPr>
      <w:r>
        <w:rPr>
          <w:rFonts w:ascii="Times New Roman" w:eastAsia="Times New Roman" w:hAnsi="Times New Roman"/>
          <w:sz w:val="24"/>
        </w:rPr>
        <w:t>The RB application allowed demonstrating that capturing real-time information on the most critical safety barriers may be translated into the variation of the overall risk level. In this way, risk may be periodically evaluated by analysing the barrier conditions, supporting decision making and eventually improvements/actions. However, the methodology also resulted in some limitations, which may be object of further development.</w:t>
      </w:r>
    </w:p>
    <w:p w14:paraId="026A189E" w14:textId="77777777" w:rsidR="009F5542" w:rsidRDefault="009F5542">
      <w:pPr>
        <w:spacing w:line="17" w:lineRule="exact"/>
        <w:rPr>
          <w:rFonts w:ascii="Times New Roman" w:eastAsia="Times New Roman" w:hAnsi="Times New Roman"/>
        </w:rPr>
      </w:pPr>
    </w:p>
    <w:p w14:paraId="3B3F1A13" w14:textId="77777777" w:rsidR="009F5542" w:rsidRDefault="009F5542">
      <w:pPr>
        <w:spacing w:line="274" w:lineRule="auto"/>
        <w:ind w:left="180" w:right="160"/>
        <w:jc w:val="both"/>
        <w:rPr>
          <w:rFonts w:ascii="Times New Roman" w:eastAsia="Times New Roman" w:hAnsi="Times New Roman"/>
          <w:sz w:val="24"/>
        </w:rPr>
      </w:pPr>
      <w:r>
        <w:rPr>
          <w:rFonts w:ascii="Times New Roman" w:eastAsia="Times New Roman" w:hAnsi="Times New Roman"/>
          <w:sz w:val="24"/>
        </w:rPr>
        <w:t xml:space="preserve">Since the RB is strongly based on the periodical update of QRA parameters, the preliminary step (identification of reference QRA-parameters) is of utmost importance and it affects the overall risk evaluation process. On one side, incorporating a large number of parameters, and the correspondent monitoring indicators, induces higher data collection costs. On the other side, neglecting relevant parameters, may induce to underestimating risk. Therefore, despite the preliminary RB step is based on the analysis </w:t>
      </w:r>
      <w:r>
        <w:rPr>
          <w:rFonts w:ascii="Times New Roman" w:eastAsia="Times New Roman" w:hAnsi="Times New Roman"/>
          <w:sz w:val="24"/>
        </w:rPr>
        <w:t>QRA documentation, which may be considered fixed and well-defined, assumptions and approximations should be carefully and knowingly carried out.</w:t>
      </w:r>
    </w:p>
    <w:p w14:paraId="7ED818FA" w14:textId="77777777" w:rsidR="009F5542" w:rsidRDefault="009F5542">
      <w:pPr>
        <w:spacing w:line="17" w:lineRule="exact"/>
        <w:rPr>
          <w:rFonts w:ascii="Times New Roman" w:eastAsia="Times New Roman" w:hAnsi="Times New Roman"/>
        </w:rPr>
      </w:pPr>
    </w:p>
    <w:p w14:paraId="43432A01" w14:textId="77777777" w:rsidR="009F5542" w:rsidRDefault="009F5542">
      <w:pPr>
        <w:spacing w:line="285" w:lineRule="auto"/>
        <w:ind w:left="180" w:right="160"/>
        <w:jc w:val="both"/>
        <w:rPr>
          <w:rFonts w:ascii="Times New Roman" w:eastAsia="Times New Roman" w:hAnsi="Times New Roman"/>
          <w:sz w:val="23"/>
        </w:rPr>
      </w:pPr>
      <w:r>
        <w:rPr>
          <w:rFonts w:ascii="Times New Roman" w:eastAsia="Times New Roman" w:hAnsi="Times New Roman"/>
          <w:sz w:val="23"/>
        </w:rPr>
        <w:t>Similar considerations may be extended to the selection of indicators, since they strongly affect the periodical variation of QRA parameters and the final risk picture. It is also worth mentioning that if the reference QRA is periodically updated, the effect on risk of each indicator should be remodelled.</w:t>
      </w:r>
    </w:p>
    <w:p w14:paraId="02AF3385" w14:textId="77777777" w:rsidR="009F5542" w:rsidRDefault="009F5542">
      <w:pPr>
        <w:spacing w:line="230" w:lineRule="auto"/>
        <w:jc w:val="center"/>
        <w:rPr>
          <w:rFonts w:ascii="Times New Roman" w:eastAsia="Times New Roman" w:hAnsi="Times New Roman"/>
          <w:sz w:val="24"/>
        </w:rPr>
      </w:pPr>
      <w:r>
        <w:rPr>
          <w:rFonts w:ascii="Times New Roman" w:eastAsia="Times New Roman" w:hAnsi="Times New Roman"/>
          <w:sz w:val="24"/>
        </w:rPr>
        <w:t>22</w:t>
      </w:r>
    </w:p>
    <w:p w14:paraId="16582FEA" w14:textId="77777777" w:rsidR="009F5542" w:rsidRDefault="009F5542">
      <w:pPr>
        <w:spacing w:line="230" w:lineRule="auto"/>
        <w:jc w:val="center"/>
        <w:rPr>
          <w:rFonts w:ascii="Times New Roman" w:eastAsia="Times New Roman" w:hAnsi="Times New Roman"/>
          <w:sz w:val="24"/>
        </w:rPr>
        <w:sectPr w:rsidR="00000000">
          <w:pgSz w:w="11900" w:h="16838"/>
          <w:pgMar w:top="1424" w:right="966" w:bottom="425" w:left="960" w:header="0" w:footer="0" w:gutter="0"/>
          <w:cols w:space="0" w:equalWidth="0">
            <w:col w:w="9980"/>
          </w:cols>
          <w:docGrid w:linePitch="360"/>
        </w:sectPr>
      </w:pPr>
    </w:p>
    <w:p w14:paraId="5032D922" w14:textId="77777777" w:rsidR="009F5542" w:rsidRDefault="009F5542">
      <w:pPr>
        <w:spacing w:line="275" w:lineRule="auto"/>
        <w:jc w:val="both"/>
        <w:rPr>
          <w:rFonts w:ascii="Times New Roman" w:eastAsia="Times New Roman" w:hAnsi="Times New Roman"/>
          <w:sz w:val="24"/>
        </w:rPr>
      </w:pPr>
      <w:bookmarkStart w:id="23" w:name="page24"/>
      <w:bookmarkEnd w:id="23"/>
      <w:r>
        <w:rPr>
          <w:rFonts w:ascii="Times New Roman" w:eastAsia="Times New Roman" w:hAnsi="Times New Roman"/>
          <w:sz w:val="24"/>
        </w:rPr>
        <w:t xml:space="preserve">In order to limit costs and efforts related to data gathering and monitoring without losing a representative risk evaluation, a sensitivity analysis was performed to drive the selection of the most critical BFs and barrier elements. Section 4.2.4 shows the details of the sensitivity analyses performed, where it is evidenced how the most critical elements are shared among multiple critical BFs, such as the emergency shut down system. The monitoring of critical safety barriers provides more information about </w:t>
      </w:r>
      <w:r>
        <w:rPr>
          <w:rFonts w:ascii="Times New Roman" w:eastAsia="Times New Roman" w:hAnsi="Times New Roman"/>
          <w:sz w:val="24"/>
        </w:rPr>
        <w:t>the risk evolution rather than the indiscriminate measuring of every device performance. In that perspective, the RB aggregation rules described in Table 2 represent a more sophisticated tool for barrier monitoring than the simple collection of information for each single barrier element. In fact, the mere collection of data about the status of the components does not support the operator in taking risk-oriented decisions and, moreover, it may be a source of underestimation and misperception of the actual r</w:t>
      </w:r>
      <w:r>
        <w:rPr>
          <w:rFonts w:ascii="Times New Roman" w:eastAsia="Times New Roman" w:hAnsi="Times New Roman"/>
          <w:sz w:val="24"/>
        </w:rPr>
        <w:t>isk level.</w:t>
      </w:r>
    </w:p>
    <w:p w14:paraId="49C0D5E0" w14:textId="77777777" w:rsidR="009F5542" w:rsidRDefault="009F5542">
      <w:pPr>
        <w:spacing w:line="14" w:lineRule="exact"/>
        <w:rPr>
          <w:rFonts w:ascii="Times New Roman" w:eastAsia="Times New Roman" w:hAnsi="Times New Roman"/>
        </w:rPr>
      </w:pPr>
    </w:p>
    <w:p w14:paraId="05D9DB21" w14:textId="77777777" w:rsidR="009F5542" w:rsidRDefault="009F5542">
      <w:pPr>
        <w:spacing w:line="274" w:lineRule="auto"/>
        <w:jc w:val="both"/>
        <w:rPr>
          <w:rFonts w:ascii="Times New Roman" w:eastAsia="Times New Roman" w:hAnsi="Times New Roman"/>
          <w:sz w:val="24"/>
        </w:rPr>
      </w:pPr>
      <w:r>
        <w:rPr>
          <w:rFonts w:ascii="Times New Roman" w:eastAsia="Times New Roman" w:hAnsi="Times New Roman"/>
          <w:sz w:val="24"/>
        </w:rPr>
        <w:t>Due to computational reason, the RB simulation of this study considers a sample amount of critical barrier elements. This explains the limited variations in the PLL and in the frequency of spilt oil respectively shown in Figure 10a and 10b. Firstly, it is worth noticing that the reference installation features several thousands of barrier elements. The performance variations of many of them would not affect the risk performance in a substantial way. In fact, as shown in Figure 11, the risk level of the inst</w:t>
      </w:r>
      <w:r>
        <w:rPr>
          <w:rFonts w:ascii="Times New Roman" w:eastAsia="Times New Roman" w:hAnsi="Times New Roman"/>
          <w:sz w:val="24"/>
        </w:rPr>
        <w:t>allation is not changing during the simulation (</w:t>
      </w:r>
      <w:r>
        <w:rPr>
          <w:rFonts w:ascii="Times New Roman" w:eastAsia="Times New Roman" w:hAnsi="Times New Roman"/>
          <w:sz w:val="24"/>
        </w:rPr>
        <w:t>“Low Risk</w:t>
      </w:r>
      <w:r>
        <w:rPr>
          <w:rFonts w:ascii="Times New Roman" w:eastAsia="Times New Roman" w:hAnsi="Times New Roman"/>
          <w:sz w:val="24"/>
        </w:rPr>
        <w:t>”). However, as the elements considered are addressed as critical, the risk variations shown in Figure 10 are meaningful. The risk profile changes due to performance variation of a small set of critical barrier elements.</w:t>
      </w:r>
    </w:p>
    <w:p w14:paraId="11B831EB" w14:textId="77777777" w:rsidR="009F5542" w:rsidRDefault="009F5542">
      <w:pPr>
        <w:spacing w:line="19" w:lineRule="exact"/>
        <w:rPr>
          <w:rFonts w:ascii="Times New Roman" w:eastAsia="Times New Roman" w:hAnsi="Times New Roman"/>
        </w:rPr>
      </w:pPr>
    </w:p>
    <w:p w14:paraId="625FCF4C" w14:textId="77777777" w:rsidR="009F5542" w:rsidRDefault="009F5542">
      <w:pPr>
        <w:spacing w:line="274" w:lineRule="auto"/>
        <w:jc w:val="both"/>
        <w:rPr>
          <w:rFonts w:ascii="Times New Roman" w:eastAsia="Times New Roman" w:hAnsi="Times New Roman"/>
          <w:sz w:val="24"/>
        </w:rPr>
      </w:pPr>
      <w:r>
        <w:rPr>
          <w:rFonts w:ascii="Times New Roman" w:eastAsia="Times New Roman" w:hAnsi="Times New Roman"/>
          <w:sz w:val="24"/>
        </w:rPr>
        <w:t>Another limitation of the RB technique concerns the use of linear functions to measure risk (Paltrinieri et al., 2014). When the contribution from each indicator is taken into account using a weighted sum, two issues are neglected. The first is that the aggregation of indicator scores may not correspond to the complete risk picture associated with a scenario, since the effect of having several failed barriers features a higher impact th</w:t>
      </w:r>
      <w:r>
        <w:rPr>
          <w:rFonts w:ascii="Times New Roman" w:eastAsia="Times New Roman" w:hAnsi="Times New Roman"/>
          <w:sz w:val="24"/>
        </w:rPr>
        <w:t xml:space="preserve">an simply summing the individual effects, on the basis of </w:t>
      </w:r>
      <w:r>
        <w:rPr>
          <w:rFonts w:ascii="Times New Roman" w:eastAsia="Times New Roman" w:hAnsi="Times New Roman"/>
          <w:sz w:val="24"/>
        </w:rPr>
        <w:t>“defence in</w:t>
      </w:r>
      <w:r>
        <w:rPr>
          <w:rFonts w:ascii="Times New Roman" w:eastAsia="Times New Roman" w:hAnsi="Times New Roman"/>
          <w:sz w:val="24"/>
        </w:rPr>
        <w:t xml:space="preserve"> depth</w:t>
      </w:r>
      <w:r>
        <w:rPr>
          <w:rFonts w:ascii="Times New Roman" w:eastAsia="Times New Roman" w:hAnsi="Times New Roman"/>
          <w:sz w:val="24"/>
        </w:rPr>
        <w:t xml:space="preserve">” principle </w:t>
      </w:r>
      <w:r>
        <w:rPr>
          <w:rFonts w:ascii="Times New Roman" w:eastAsia="Times New Roman" w:hAnsi="Times New Roman"/>
          <w:sz w:val="24"/>
        </w:rPr>
        <w:t>(IAEA- International Atomic Energy Agency, 1996). This effect may adopt an</w:t>
      </w:r>
      <w:r>
        <w:rPr>
          <w:rFonts w:ascii="Times New Roman" w:eastAsia="Times New Roman" w:hAnsi="Times New Roman"/>
          <w:sz w:val="24"/>
        </w:rPr>
        <w:t xml:space="preserve"> exponential trend (Hauge et al., 2015). The second issue addresses the combinations of degraded states and condition, which result more dangerous than others. Therefore, further research developments may be addressed at including a dedicated approach to develop indicators, which reflect the issue of common cause failure, such as Bayesian approaches</w:t>
      </w:r>
      <w:r>
        <w:rPr>
          <w:rFonts w:ascii="Times New Roman" w:eastAsia="Times New Roman" w:hAnsi="Times New Roman"/>
          <w:sz w:val="24"/>
        </w:rPr>
        <w:t xml:space="preserve"> (Khakzad et al., 2013).</w:t>
      </w:r>
    </w:p>
    <w:p w14:paraId="10A08907" w14:textId="77777777" w:rsidR="009F5542" w:rsidRDefault="009F5542">
      <w:pPr>
        <w:spacing w:line="22" w:lineRule="exact"/>
        <w:rPr>
          <w:rFonts w:ascii="Times New Roman" w:eastAsia="Times New Roman" w:hAnsi="Times New Roman"/>
        </w:rPr>
      </w:pPr>
    </w:p>
    <w:p w14:paraId="79B59307"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The results of the RB simulation have been validated using the reality check approach suggested by Suokas (1985)</w:t>
      </w:r>
      <w:r>
        <w:rPr>
          <w:rFonts w:ascii="Times New Roman" w:eastAsia="Times New Roman" w:hAnsi="Times New Roman"/>
          <w:sz w:val="16"/>
        </w:rPr>
        <w:t>.</w:t>
      </w:r>
      <w:r>
        <w:rPr>
          <w:rFonts w:ascii="Times New Roman" w:eastAsia="Times New Roman" w:hAnsi="Times New Roman"/>
          <w:sz w:val="24"/>
        </w:rPr>
        <w:t xml:space="preserve"> This method investigates the risk analysis approach in term of quality of its hazard identification, the backbone of the QRA. It is based on the comparison with occurred accidents. Suokas (1988) tested the effectiveness of different accident identification techniques comparing the output of these processes with the insights given from accident descriptions.</w:t>
      </w:r>
    </w:p>
    <w:p w14:paraId="45D66A4E" w14:textId="77777777" w:rsidR="009F5542" w:rsidRDefault="009F5542">
      <w:pPr>
        <w:spacing w:line="19" w:lineRule="exact"/>
        <w:rPr>
          <w:rFonts w:ascii="Times New Roman" w:eastAsia="Times New Roman" w:hAnsi="Times New Roman"/>
        </w:rPr>
      </w:pPr>
    </w:p>
    <w:p w14:paraId="4DB9086E"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The validation of the RB approach proposed in this work follows the insights suggested by (Goerlandt et al., 2017). The RB technique is based on a bow-tie approach. Different contributors to the accident (in that case, the HC release) are identified by hazard and operability (HAZOP) studies and by reviewing past accidents in the petroleum offshore industry. According to the comparison analysis performed by Suokas (1988), HAZOP technique is the most effective in identifying accidents and their contributors.</w:t>
      </w:r>
    </w:p>
    <w:p w14:paraId="4E85327C" w14:textId="77777777" w:rsidR="009F5542" w:rsidRDefault="009F5542">
      <w:pPr>
        <w:spacing w:line="20" w:lineRule="exact"/>
        <w:rPr>
          <w:rFonts w:ascii="Times New Roman" w:eastAsia="Times New Roman" w:hAnsi="Times New Roman"/>
        </w:rPr>
      </w:pPr>
    </w:p>
    <w:p w14:paraId="66EEA6AC" w14:textId="77777777" w:rsidR="009F5542" w:rsidRDefault="009F5542">
      <w:pPr>
        <w:spacing w:line="270" w:lineRule="auto"/>
        <w:jc w:val="both"/>
        <w:rPr>
          <w:rFonts w:ascii="Times New Roman" w:eastAsia="Times New Roman" w:hAnsi="Times New Roman"/>
          <w:sz w:val="24"/>
        </w:rPr>
      </w:pPr>
      <w:r>
        <w:rPr>
          <w:rFonts w:ascii="Times New Roman" w:eastAsia="Times New Roman" w:hAnsi="Times New Roman"/>
          <w:sz w:val="24"/>
        </w:rPr>
        <w:t>Appropriate barriers are considered and addressed in the bow-tie analysis. A series of sensitivity analyses has been performed in order to assess the criticality of the different barrier elements. This showed that the ESD is the most critical barrier system, in agreement with the results of different</w:t>
      </w:r>
    </w:p>
    <w:p w14:paraId="6C7CF657" w14:textId="77777777" w:rsidR="009F5542" w:rsidRDefault="009F5542">
      <w:pPr>
        <w:spacing w:line="200" w:lineRule="exact"/>
        <w:rPr>
          <w:rFonts w:ascii="Times New Roman" w:eastAsia="Times New Roman" w:hAnsi="Times New Roman"/>
        </w:rPr>
      </w:pPr>
    </w:p>
    <w:p w14:paraId="110349FD" w14:textId="77777777" w:rsidR="009F5542" w:rsidRDefault="009F5542">
      <w:pPr>
        <w:spacing w:line="323" w:lineRule="exact"/>
        <w:rPr>
          <w:rFonts w:ascii="Times New Roman" w:eastAsia="Times New Roman" w:hAnsi="Times New Roman"/>
        </w:rPr>
      </w:pPr>
    </w:p>
    <w:p w14:paraId="463A356B"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23</w:t>
      </w:r>
    </w:p>
    <w:p w14:paraId="422020CA" w14:textId="77777777" w:rsidR="009F5542" w:rsidRDefault="009F5542">
      <w:pPr>
        <w:spacing w:line="0" w:lineRule="atLeast"/>
        <w:jc w:val="center"/>
        <w:rPr>
          <w:rFonts w:ascii="Times New Roman" w:eastAsia="Times New Roman" w:hAnsi="Times New Roman"/>
          <w:sz w:val="24"/>
        </w:rPr>
        <w:sectPr w:rsidR="00000000">
          <w:pgSz w:w="11900" w:h="16838"/>
          <w:pgMar w:top="1420" w:right="1126" w:bottom="425" w:left="1140" w:header="0" w:footer="0" w:gutter="0"/>
          <w:cols w:space="0" w:equalWidth="0">
            <w:col w:w="9640"/>
          </w:cols>
          <w:docGrid w:linePitch="360"/>
        </w:sectPr>
      </w:pPr>
    </w:p>
    <w:p w14:paraId="6596B3D5" w14:textId="77777777" w:rsidR="009F5542" w:rsidRDefault="009F5542">
      <w:pPr>
        <w:spacing w:line="267" w:lineRule="auto"/>
        <w:jc w:val="both"/>
        <w:rPr>
          <w:rFonts w:ascii="Times New Roman" w:eastAsia="Times New Roman" w:hAnsi="Times New Roman"/>
          <w:sz w:val="24"/>
        </w:rPr>
      </w:pPr>
      <w:bookmarkStart w:id="24" w:name="page25"/>
      <w:bookmarkEnd w:id="24"/>
      <w:r>
        <w:rPr>
          <w:rFonts w:ascii="Times New Roman" w:eastAsia="Times New Roman" w:hAnsi="Times New Roman"/>
          <w:sz w:val="24"/>
        </w:rPr>
        <w:t>accident investigations and reports (Pearson, 1992; PSA, 2017, 2015). Moreover, it shows that the RB risk model correctly reflects the effect of ESD valve performance on the accident risk.</w:t>
      </w:r>
    </w:p>
    <w:p w14:paraId="617DD309" w14:textId="77777777" w:rsidR="009F5542" w:rsidRDefault="009F5542">
      <w:pPr>
        <w:spacing w:line="22" w:lineRule="exact"/>
        <w:rPr>
          <w:rFonts w:ascii="Times New Roman" w:eastAsia="Times New Roman" w:hAnsi="Times New Roman"/>
        </w:rPr>
      </w:pPr>
    </w:p>
    <w:p w14:paraId="3315E640" w14:textId="77777777" w:rsidR="009F5542" w:rsidRDefault="009F5542">
      <w:pPr>
        <w:spacing w:line="275" w:lineRule="auto"/>
        <w:jc w:val="both"/>
        <w:rPr>
          <w:rFonts w:ascii="Times New Roman" w:eastAsia="Times New Roman" w:hAnsi="Times New Roman"/>
          <w:sz w:val="24"/>
        </w:rPr>
      </w:pPr>
      <w:r>
        <w:rPr>
          <w:rFonts w:ascii="Times New Roman" w:eastAsia="Times New Roman" w:hAnsi="Times New Roman"/>
          <w:sz w:val="24"/>
        </w:rPr>
        <w:t>The analysis of the safety issues through RB allowed for integration with the conventional procedures for oil spill risk assessment (see Section 3.2). The results shown in Section 5.2 clearly show the importance of a deeper investigation of safety barriers performance, in order to prevent oil spill scenarios featuring large impact and, thus, high risk level. The main limitation of oil spill frequency evaluation for the environmental risk assessment is related to the selection of conservative standard values</w:t>
      </w:r>
      <w:r>
        <w:rPr>
          <w:rFonts w:ascii="Times New Roman" w:eastAsia="Times New Roman" w:hAnsi="Times New Roman"/>
          <w:sz w:val="24"/>
        </w:rPr>
        <w:t xml:space="preserve"> (American Petroleum Institute, 2000). Leak frequency tailorization (Bagster and Pitblado, 1991; Pitblado et al., 2011) and its periodical update may be an effective approach in order to integrate the operational, organizational and technical aspects affecting the likelihood of oil spill and to update the environmental risk level (Landucci and Paltrinieri, 2016, 2015). Dynamic leak frequency evaluation may be also achieved through advanced approaches, such as dynamic fault trees (Dugan et al., 1992; Manno e</w:t>
      </w:r>
      <w:r>
        <w:rPr>
          <w:rFonts w:ascii="Times New Roman" w:eastAsia="Times New Roman" w:hAnsi="Times New Roman"/>
          <w:sz w:val="24"/>
        </w:rPr>
        <w:t>t al., 2012; Merle et al., 2016), Markov chain models for the life-cycle analysis (Howard, 1971; Limnios and Oprisan, 2001; Yevkin, 2016), and Weibull failure analysis (Hall and Strutt, 2003; Khakzad et al., 2012). Moreover, complex system modelling involving the effect of safety barriers (alarms, backups, redundancy of components, interlocks, etc.) may be also based on advanced tools such as Bayesian networks (Kalantarnia et al., 2009b; Khakzad et al., 2013; Khakzad et al., 2013) or Montecarlo simulation (</w:t>
      </w:r>
      <w:r>
        <w:rPr>
          <w:rFonts w:ascii="Times New Roman" w:eastAsia="Times New Roman" w:hAnsi="Times New Roman"/>
          <w:sz w:val="24"/>
        </w:rPr>
        <w:t>Chiacchio et al., 2016; Das and Samuel, 2014; Noh et al., 2014; Savage et al., 2013).</w:t>
      </w:r>
    </w:p>
    <w:p w14:paraId="6A2EE0E4" w14:textId="77777777" w:rsidR="009F5542" w:rsidRDefault="009F5542">
      <w:pPr>
        <w:spacing w:line="20" w:lineRule="exact"/>
        <w:rPr>
          <w:rFonts w:ascii="Times New Roman" w:eastAsia="Times New Roman" w:hAnsi="Times New Roman"/>
        </w:rPr>
      </w:pPr>
    </w:p>
    <w:p w14:paraId="23767B26" w14:textId="77777777" w:rsidR="009F5542" w:rsidRDefault="009F5542">
      <w:pPr>
        <w:spacing w:line="287" w:lineRule="auto"/>
        <w:jc w:val="both"/>
        <w:rPr>
          <w:rFonts w:ascii="Times New Roman" w:eastAsia="Times New Roman" w:hAnsi="Times New Roman"/>
          <w:sz w:val="23"/>
        </w:rPr>
      </w:pPr>
      <w:r>
        <w:rPr>
          <w:rFonts w:ascii="Times New Roman" w:eastAsia="Times New Roman" w:hAnsi="Times New Roman"/>
          <w:sz w:val="23"/>
        </w:rPr>
        <w:t>Concerning the limitations of consequence evaluation, it is worth mentioning that the impact of oil spill was simulated through GNOME imposing predefined meteorological conditions, lasting for 108 hours. Thus, results are specific for the wind and ocean currents conditions implemented, which can be also the result of data averaged over prolonged period of observation (Cheng et al., 2011; Marta-Almeida et al., 2013; Ventikos and Psaraftis, 2004). Nevertheless, the development of a tool able to capture and fo</w:t>
      </w:r>
      <w:r>
        <w:rPr>
          <w:rFonts w:ascii="Times New Roman" w:eastAsia="Times New Roman" w:hAnsi="Times New Roman"/>
          <w:sz w:val="23"/>
        </w:rPr>
        <w:t xml:space="preserve">recast the comprehensive behaviour of movers in the region of interest was out of the scope of the present study. Moreover, despite the effect of the shut-down system intervention was accounted for determining of oil spilt quantitates, the possible effect of mitigation barriers was not included in the consequence assessment. Thus, the present study may provide support to the situation in which clean-up techniques are performed. In this way, removing oil from water may be facilitated by monitoring where the </w:t>
      </w:r>
      <w:r>
        <w:rPr>
          <w:rFonts w:ascii="Times New Roman" w:eastAsia="Times New Roman" w:hAnsi="Times New Roman"/>
          <w:sz w:val="23"/>
        </w:rPr>
        <w:t>spill moves and predicting potential impact on sensitive areas.</w:t>
      </w:r>
    </w:p>
    <w:p w14:paraId="135F1F00" w14:textId="77777777" w:rsidR="009F5542" w:rsidRDefault="009F5542">
      <w:pPr>
        <w:spacing w:line="200" w:lineRule="exact"/>
        <w:rPr>
          <w:rFonts w:ascii="Times New Roman" w:eastAsia="Times New Roman" w:hAnsi="Times New Roman"/>
        </w:rPr>
      </w:pPr>
    </w:p>
    <w:p w14:paraId="4334ED56" w14:textId="77777777" w:rsidR="009F5542" w:rsidRDefault="009F5542">
      <w:pPr>
        <w:spacing w:line="286" w:lineRule="exact"/>
        <w:rPr>
          <w:rFonts w:ascii="Times New Roman" w:eastAsia="Times New Roman" w:hAnsi="Times New Roman"/>
        </w:rPr>
      </w:pPr>
    </w:p>
    <w:p w14:paraId="6081C7C5" w14:textId="77777777" w:rsidR="009F5542" w:rsidRDefault="009F5542">
      <w:pPr>
        <w:numPr>
          <w:ilvl w:val="0"/>
          <w:numId w:val="17"/>
        </w:numPr>
        <w:tabs>
          <w:tab w:val="left" w:pos="560"/>
        </w:tabs>
        <w:spacing w:line="0" w:lineRule="atLeast"/>
        <w:ind w:left="560" w:hanging="284"/>
        <w:rPr>
          <w:rFonts w:ascii="Times New Roman" w:eastAsia="Times New Roman" w:hAnsi="Times New Roman"/>
          <w:b/>
          <w:sz w:val="24"/>
        </w:rPr>
      </w:pPr>
      <w:r>
        <w:rPr>
          <w:rFonts w:ascii="Times New Roman" w:eastAsia="Times New Roman" w:hAnsi="Times New Roman"/>
          <w:b/>
          <w:sz w:val="28"/>
        </w:rPr>
        <w:t>Conclusions</w:t>
      </w:r>
    </w:p>
    <w:p w14:paraId="6DD9AE00" w14:textId="77777777" w:rsidR="009F5542" w:rsidRDefault="009F5542">
      <w:pPr>
        <w:spacing w:line="55" w:lineRule="exact"/>
        <w:rPr>
          <w:rFonts w:ascii="Times New Roman" w:eastAsia="Times New Roman" w:hAnsi="Times New Roman"/>
        </w:rPr>
      </w:pPr>
    </w:p>
    <w:p w14:paraId="52F5233F" w14:textId="77777777" w:rsidR="009F5542" w:rsidRDefault="009F5542">
      <w:pPr>
        <w:spacing w:line="270" w:lineRule="auto"/>
        <w:jc w:val="both"/>
        <w:rPr>
          <w:rFonts w:ascii="Times New Roman" w:eastAsia="Times New Roman" w:hAnsi="Times New Roman"/>
          <w:sz w:val="24"/>
        </w:rPr>
      </w:pPr>
      <w:r>
        <w:rPr>
          <w:rFonts w:ascii="Times New Roman" w:eastAsia="Times New Roman" w:hAnsi="Times New Roman"/>
          <w:sz w:val="24"/>
        </w:rPr>
        <w:t>The present work illustrates the development an innovative approach for the integrated safety and environmental risk assessment for the analysis of offshore O&amp;G plants in sensitive areas, such as the first oil production platform in the Barents Sea.</w:t>
      </w:r>
    </w:p>
    <w:p w14:paraId="2155FB6F" w14:textId="77777777" w:rsidR="009F5542" w:rsidRDefault="009F5542">
      <w:pPr>
        <w:spacing w:line="21" w:lineRule="exact"/>
        <w:rPr>
          <w:rFonts w:ascii="Times New Roman" w:eastAsia="Times New Roman" w:hAnsi="Times New Roman"/>
        </w:rPr>
      </w:pPr>
    </w:p>
    <w:p w14:paraId="7A9B991A" w14:textId="77777777" w:rsidR="009F5542" w:rsidRDefault="009F5542">
      <w:pPr>
        <w:spacing w:line="273" w:lineRule="auto"/>
        <w:jc w:val="both"/>
        <w:rPr>
          <w:rFonts w:ascii="Times New Roman" w:eastAsia="Times New Roman" w:hAnsi="Times New Roman"/>
          <w:sz w:val="24"/>
        </w:rPr>
      </w:pPr>
      <w:r>
        <w:rPr>
          <w:rFonts w:ascii="Times New Roman" w:eastAsia="Times New Roman" w:hAnsi="Times New Roman"/>
          <w:sz w:val="24"/>
        </w:rPr>
        <w:t>Safety assessment was conducted by applying a novel tool for dynamic risk assessment, the RB methodology, which allowed to relate the risk level of the installation to the performance of critical safety barriers. Environmental risk assessment has been conducted using the risk matrix approach, evaluating both frequency of crude oil spill occurrence and severity. The latter has been assessed using the General NOAA Operational Modelling Environment (GNOME) software.</w:t>
      </w:r>
    </w:p>
    <w:p w14:paraId="3E4D7B19" w14:textId="77777777" w:rsidR="009F5542" w:rsidRDefault="009F5542">
      <w:pPr>
        <w:spacing w:line="17" w:lineRule="exact"/>
        <w:rPr>
          <w:rFonts w:ascii="Times New Roman" w:eastAsia="Times New Roman" w:hAnsi="Times New Roman"/>
        </w:rPr>
      </w:pPr>
    </w:p>
    <w:p w14:paraId="3D784347" w14:textId="77777777" w:rsidR="009F5542" w:rsidRDefault="009F5542">
      <w:pPr>
        <w:spacing w:line="270" w:lineRule="auto"/>
        <w:ind w:right="20"/>
        <w:jc w:val="both"/>
        <w:rPr>
          <w:rFonts w:ascii="Times New Roman" w:eastAsia="Times New Roman" w:hAnsi="Times New Roman"/>
          <w:sz w:val="24"/>
        </w:rPr>
      </w:pPr>
      <w:r>
        <w:rPr>
          <w:rFonts w:ascii="Times New Roman" w:eastAsia="Times New Roman" w:hAnsi="Times New Roman"/>
          <w:sz w:val="24"/>
        </w:rPr>
        <w:t>The analysis of the case study evidenced the potentialities of the present method, that relies on advanced methods for safety assessment of O&amp;G facilities operating in sensitive areas, in which environmental risk assessment is integrated.</w:t>
      </w:r>
    </w:p>
    <w:p w14:paraId="49B9C26D" w14:textId="77777777" w:rsidR="009F5542" w:rsidRDefault="009F5542">
      <w:pPr>
        <w:spacing w:line="307" w:lineRule="exact"/>
        <w:rPr>
          <w:rFonts w:ascii="Times New Roman" w:eastAsia="Times New Roman" w:hAnsi="Times New Roman"/>
        </w:rPr>
      </w:pPr>
    </w:p>
    <w:p w14:paraId="76649BF2"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24</w:t>
      </w:r>
    </w:p>
    <w:p w14:paraId="0CBF96A4" w14:textId="77777777" w:rsidR="009F5542" w:rsidRDefault="009F5542">
      <w:pPr>
        <w:spacing w:line="0" w:lineRule="atLeast"/>
        <w:jc w:val="center"/>
        <w:rPr>
          <w:rFonts w:ascii="Times New Roman" w:eastAsia="Times New Roman" w:hAnsi="Times New Roman"/>
          <w:sz w:val="24"/>
        </w:rPr>
        <w:sectPr w:rsidR="00000000">
          <w:pgSz w:w="11900" w:h="16838"/>
          <w:pgMar w:top="1420" w:right="1126" w:bottom="425" w:left="1140" w:header="0" w:footer="0" w:gutter="0"/>
          <w:cols w:space="0" w:equalWidth="0">
            <w:col w:w="9640"/>
          </w:cols>
          <w:docGrid w:linePitch="360"/>
        </w:sectPr>
      </w:pPr>
    </w:p>
    <w:p w14:paraId="2D02D1A5" w14:textId="77777777" w:rsidR="009F5542" w:rsidRDefault="009F5542">
      <w:pPr>
        <w:spacing w:line="271" w:lineRule="auto"/>
        <w:jc w:val="both"/>
        <w:rPr>
          <w:rFonts w:ascii="Times New Roman" w:eastAsia="Times New Roman" w:hAnsi="Times New Roman"/>
          <w:sz w:val="24"/>
        </w:rPr>
      </w:pPr>
      <w:bookmarkStart w:id="25" w:name="page26"/>
      <w:bookmarkEnd w:id="25"/>
      <w:r>
        <w:rPr>
          <w:rFonts w:ascii="Times New Roman" w:eastAsia="Times New Roman" w:hAnsi="Times New Roman"/>
          <w:sz w:val="24"/>
        </w:rPr>
        <w:t>The introduction of periodic revision and time update of relevant indicators may be adopted to drive identification of critical safety issues in a facility, integrating technical and managerial aspects and supporting continuous monitoring, either involving plant personnel and management.</w:t>
      </w:r>
    </w:p>
    <w:p w14:paraId="60316608" w14:textId="77777777" w:rsidR="009F5542" w:rsidRDefault="009F5542">
      <w:pPr>
        <w:spacing w:line="200" w:lineRule="exact"/>
        <w:rPr>
          <w:rFonts w:ascii="Times New Roman" w:eastAsia="Times New Roman" w:hAnsi="Times New Roman"/>
        </w:rPr>
      </w:pPr>
    </w:p>
    <w:p w14:paraId="6224187F" w14:textId="77777777" w:rsidR="009F5542" w:rsidRDefault="009F5542">
      <w:pPr>
        <w:spacing w:line="291" w:lineRule="exact"/>
        <w:rPr>
          <w:rFonts w:ascii="Times New Roman" w:eastAsia="Times New Roman" w:hAnsi="Times New Roman"/>
        </w:rPr>
      </w:pPr>
    </w:p>
    <w:p w14:paraId="1DCCA6F1" w14:textId="77777777" w:rsidR="009F5542" w:rsidRDefault="009F5542">
      <w:pPr>
        <w:spacing w:line="0" w:lineRule="atLeast"/>
        <w:ind w:left="280"/>
        <w:rPr>
          <w:rFonts w:ascii="Times New Roman" w:eastAsia="Times New Roman" w:hAnsi="Times New Roman"/>
          <w:b/>
          <w:sz w:val="28"/>
        </w:rPr>
      </w:pPr>
      <w:r>
        <w:rPr>
          <w:rFonts w:ascii="Times New Roman" w:eastAsia="Times New Roman" w:hAnsi="Times New Roman"/>
          <w:b/>
          <w:sz w:val="28"/>
        </w:rPr>
        <w:t>Supplementary material</w:t>
      </w:r>
    </w:p>
    <w:p w14:paraId="4F2D271E" w14:textId="77777777" w:rsidR="009F5542" w:rsidRDefault="009F5542">
      <w:pPr>
        <w:spacing w:line="55" w:lineRule="exact"/>
        <w:rPr>
          <w:rFonts w:ascii="Times New Roman" w:eastAsia="Times New Roman" w:hAnsi="Times New Roman"/>
        </w:rPr>
      </w:pPr>
    </w:p>
    <w:p w14:paraId="12429340" w14:textId="77777777" w:rsidR="009F5542" w:rsidRDefault="009F5542">
      <w:pPr>
        <w:spacing w:line="266" w:lineRule="auto"/>
        <w:ind w:right="20"/>
        <w:jc w:val="both"/>
        <w:rPr>
          <w:rFonts w:ascii="Times New Roman" w:eastAsia="Times New Roman" w:hAnsi="Times New Roman"/>
          <w:sz w:val="24"/>
        </w:rPr>
      </w:pPr>
      <w:r>
        <w:rPr>
          <w:rFonts w:ascii="Times New Roman" w:eastAsia="Times New Roman" w:hAnsi="Times New Roman"/>
          <w:sz w:val="24"/>
        </w:rPr>
        <w:t>The maps reporting the results of oil spill simulation are collected in the supplementary material in separate PNG files. The maps legend is shown in Figure 12. The following files are provided:</w:t>
      </w:r>
    </w:p>
    <w:p w14:paraId="1F17C090" w14:textId="77777777" w:rsidR="009F5542" w:rsidRDefault="009F5542">
      <w:pPr>
        <w:spacing w:line="11" w:lineRule="exact"/>
        <w:rPr>
          <w:rFonts w:ascii="Times New Roman" w:eastAsia="Times New Roman" w:hAnsi="Times New Roman"/>
        </w:rPr>
      </w:pPr>
    </w:p>
    <w:p w14:paraId="6D4324A2" w14:textId="77777777" w:rsidR="009F5542" w:rsidRDefault="009F5542">
      <w:pPr>
        <w:numPr>
          <w:ilvl w:val="0"/>
          <w:numId w:val="18"/>
        </w:numPr>
        <w:tabs>
          <w:tab w:val="left" w:pos="720"/>
        </w:tabs>
        <w:spacing w:line="0" w:lineRule="atLeast"/>
        <w:ind w:left="720" w:hanging="367"/>
        <w:rPr>
          <w:rFonts w:ascii="Symbol" w:eastAsia="Symbol" w:hAnsi="Symbol"/>
          <w:sz w:val="24"/>
        </w:rPr>
      </w:pPr>
      <w:r>
        <w:rPr>
          <w:rFonts w:ascii="Times New Roman" w:eastAsia="Times New Roman" w:hAnsi="Times New Roman"/>
          <w:sz w:val="24"/>
        </w:rPr>
        <w:t>A.png oil spill simulation results 03/12/2016, time 00.00</w:t>
      </w:r>
    </w:p>
    <w:p w14:paraId="43E15044" w14:textId="77777777" w:rsidR="009F5542" w:rsidRDefault="009F5542">
      <w:pPr>
        <w:spacing w:line="39" w:lineRule="exact"/>
        <w:rPr>
          <w:rFonts w:ascii="Symbol" w:eastAsia="Symbol" w:hAnsi="Symbol"/>
          <w:sz w:val="24"/>
        </w:rPr>
      </w:pPr>
    </w:p>
    <w:p w14:paraId="35D10C75" w14:textId="77777777" w:rsidR="009F5542" w:rsidRDefault="009F5542">
      <w:pPr>
        <w:numPr>
          <w:ilvl w:val="0"/>
          <w:numId w:val="18"/>
        </w:numPr>
        <w:tabs>
          <w:tab w:val="left" w:pos="720"/>
        </w:tabs>
        <w:spacing w:line="0" w:lineRule="atLeast"/>
        <w:ind w:left="720" w:hanging="367"/>
        <w:rPr>
          <w:rFonts w:ascii="Symbol" w:eastAsia="Symbol" w:hAnsi="Symbol"/>
          <w:sz w:val="24"/>
        </w:rPr>
      </w:pPr>
      <w:r>
        <w:rPr>
          <w:rFonts w:ascii="Times New Roman" w:eastAsia="Times New Roman" w:hAnsi="Times New Roman"/>
          <w:sz w:val="24"/>
        </w:rPr>
        <w:t>B.png oil spill simulation results 03/12/2016, time 12.00;</w:t>
      </w:r>
    </w:p>
    <w:p w14:paraId="2FD7B07C" w14:textId="77777777" w:rsidR="009F5542" w:rsidRDefault="009F5542">
      <w:pPr>
        <w:spacing w:line="41" w:lineRule="exact"/>
        <w:rPr>
          <w:rFonts w:ascii="Symbol" w:eastAsia="Symbol" w:hAnsi="Symbol"/>
          <w:sz w:val="24"/>
        </w:rPr>
      </w:pPr>
    </w:p>
    <w:p w14:paraId="009A3F92" w14:textId="77777777" w:rsidR="009F5542" w:rsidRDefault="009F5542">
      <w:pPr>
        <w:numPr>
          <w:ilvl w:val="0"/>
          <w:numId w:val="18"/>
        </w:numPr>
        <w:tabs>
          <w:tab w:val="left" w:pos="720"/>
        </w:tabs>
        <w:spacing w:line="0" w:lineRule="atLeast"/>
        <w:ind w:left="720" w:hanging="367"/>
        <w:rPr>
          <w:rFonts w:ascii="Symbol" w:eastAsia="Symbol" w:hAnsi="Symbol"/>
          <w:sz w:val="24"/>
        </w:rPr>
      </w:pPr>
      <w:r>
        <w:rPr>
          <w:rFonts w:ascii="Times New Roman" w:eastAsia="Times New Roman" w:hAnsi="Times New Roman"/>
          <w:sz w:val="24"/>
        </w:rPr>
        <w:t>C.png oil spill simulation results 03/13/2016, time 00.00;</w:t>
      </w:r>
    </w:p>
    <w:p w14:paraId="38857232" w14:textId="77777777" w:rsidR="009F5542" w:rsidRDefault="009F5542">
      <w:pPr>
        <w:spacing w:line="39" w:lineRule="exact"/>
        <w:rPr>
          <w:rFonts w:ascii="Symbol" w:eastAsia="Symbol" w:hAnsi="Symbol"/>
          <w:sz w:val="24"/>
        </w:rPr>
      </w:pPr>
    </w:p>
    <w:p w14:paraId="727ABDCE" w14:textId="77777777" w:rsidR="009F5542" w:rsidRDefault="009F5542">
      <w:pPr>
        <w:numPr>
          <w:ilvl w:val="0"/>
          <w:numId w:val="18"/>
        </w:numPr>
        <w:tabs>
          <w:tab w:val="left" w:pos="720"/>
        </w:tabs>
        <w:spacing w:line="0" w:lineRule="atLeast"/>
        <w:ind w:left="720" w:hanging="367"/>
        <w:rPr>
          <w:rFonts w:ascii="Symbol" w:eastAsia="Symbol" w:hAnsi="Symbol"/>
          <w:sz w:val="24"/>
        </w:rPr>
      </w:pPr>
      <w:r>
        <w:rPr>
          <w:rFonts w:ascii="Times New Roman" w:eastAsia="Times New Roman" w:hAnsi="Times New Roman"/>
          <w:sz w:val="24"/>
        </w:rPr>
        <w:t>D.png oil spill simulation results 03/13/2016, time 18.00.</w:t>
      </w:r>
    </w:p>
    <w:p w14:paraId="69D084BD" w14:textId="77777777" w:rsidR="009F5542" w:rsidRDefault="009F5542">
      <w:pPr>
        <w:spacing w:line="200" w:lineRule="exact"/>
        <w:rPr>
          <w:rFonts w:ascii="Times New Roman" w:eastAsia="Times New Roman" w:hAnsi="Times New Roman"/>
        </w:rPr>
      </w:pPr>
    </w:p>
    <w:p w14:paraId="7F813F11" w14:textId="77777777" w:rsidR="009F5542" w:rsidRDefault="009F5542">
      <w:pPr>
        <w:spacing w:line="329" w:lineRule="exact"/>
        <w:rPr>
          <w:rFonts w:ascii="Times New Roman" w:eastAsia="Times New Roman" w:hAnsi="Times New Roman"/>
        </w:rPr>
      </w:pPr>
    </w:p>
    <w:p w14:paraId="1C5D6B69" w14:textId="77777777" w:rsidR="009F5542" w:rsidRDefault="009F5542">
      <w:pPr>
        <w:spacing w:line="0" w:lineRule="atLeast"/>
        <w:ind w:left="280"/>
        <w:rPr>
          <w:rFonts w:ascii="Times New Roman" w:eastAsia="Times New Roman" w:hAnsi="Times New Roman"/>
          <w:b/>
          <w:sz w:val="28"/>
        </w:rPr>
      </w:pPr>
      <w:r>
        <w:rPr>
          <w:rFonts w:ascii="Times New Roman" w:eastAsia="Times New Roman" w:hAnsi="Times New Roman"/>
          <w:b/>
          <w:sz w:val="28"/>
        </w:rPr>
        <w:t>Acknowledgments</w:t>
      </w:r>
    </w:p>
    <w:p w14:paraId="46EE54EA" w14:textId="77777777" w:rsidR="009F5542" w:rsidRDefault="009F5542">
      <w:pPr>
        <w:spacing w:line="55" w:lineRule="exact"/>
        <w:rPr>
          <w:rFonts w:ascii="Times New Roman" w:eastAsia="Times New Roman" w:hAnsi="Times New Roman"/>
        </w:rPr>
      </w:pPr>
    </w:p>
    <w:p w14:paraId="403C7092" w14:textId="77777777" w:rsidR="009F5542" w:rsidRDefault="009F5542">
      <w:pPr>
        <w:spacing w:line="272" w:lineRule="auto"/>
        <w:jc w:val="both"/>
        <w:rPr>
          <w:rFonts w:ascii="Times New Roman" w:eastAsia="Times New Roman" w:hAnsi="Times New Roman"/>
          <w:sz w:val="24"/>
        </w:rPr>
      </w:pPr>
      <w:r>
        <w:rPr>
          <w:rFonts w:ascii="Times New Roman" w:eastAsia="Times New Roman" w:hAnsi="Times New Roman"/>
          <w:sz w:val="24"/>
        </w:rPr>
        <w:t>The authors gratefully acknowledge ENI Norge for their support and feedback and all the SINTEF colleagues that have indirectly contributed to this study. Information presented in the paper are result of careful selection. Authors are the solely responsible for the results and conclusions, which do not express the view of ENI Norge. This research was partially supported by the project Lo-Risk</w:t>
      </w:r>
    </w:p>
    <w:p w14:paraId="69B76987" w14:textId="77777777" w:rsidR="009F5542" w:rsidRDefault="009F5542">
      <w:pPr>
        <w:spacing w:line="6" w:lineRule="exact"/>
        <w:rPr>
          <w:rFonts w:ascii="Times New Roman" w:eastAsia="Times New Roman" w:hAnsi="Times New Roman"/>
        </w:rPr>
      </w:pPr>
    </w:p>
    <w:p w14:paraId="3C584DBD"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w:t>
      </w:r>
      <w:r>
        <w:rPr>
          <w:rFonts w:ascii="Times New Roman" w:eastAsia="Times New Roman" w:hAnsi="Times New Roman"/>
          <w:sz w:val="24"/>
        </w:rPr>
        <w:t>“Learning about Risk</w:t>
      </w:r>
      <w:r>
        <w:rPr>
          <w:rFonts w:ascii="Times New Roman" w:eastAsia="Times New Roman" w:hAnsi="Times New Roman"/>
          <w:sz w:val="24"/>
        </w:rPr>
        <w:t>”).</w:t>
      </w:r>
    </w:p>
    <w:p w14:paraId="22AB2281" w14:textId="77777777" w:rsidR="009F5542" w:rsidRDefault="009F5542">
      <w:pPr>
        <w:spacing w:line="200" w:lineRule="exact"/>
        <w:rPr>
          <w:rFonts w:ascii="Times New Roman" w:eastAsia="Times New Roman" w:hAnsi="Times New Roman"/>
        </w:rPr>
      </w:pPr>
    </w:p>
    <w:p w14:paraId="1A577659" w14:textId="77777777" w:rsidR="009F5542" w:rsidRDefault="009F5542">
      <w:pPr>
        <w:spacing w:line="326" w:lineRule="exact"/>
        <w:rPr>
          <w:rFonts w:ascii="Times New Roman" w:eastAsia="Times New Roman" w:hAnsi="Times New Roman"/>
        </w:rPr>
      </w:pPr>
    </w:p>
    <w:p w14:paraId="2863F2C0" w14:textId="77777777" w:rsidR="009F5542" w:rsidRDefault="009F5542">
      <w:pPr>
        <w:spacing w:line="0" w:lineRule="atLeast"/>
        <w:ind w:left="280"/>
        <w:rPr>
          <w:rFonts w:ascii="Times New Roman" w:eastAsia="Times New Roman" w:hAnsi="Times New Roman"/>
          <w:b/>
          <w:sz w:val="28"/>
        </w:rPr>
      </w:pPr>
      <w:r>
        <w:rPr>
          <w:rFonts w:ascii="Times New Roman" w:eastAsia="Times New Roman" w:hAnsi="Times New Roman"/>
          <w:b/>
          <w:sz w:val="28"/>
        </w:rPr>
        <w:t>References</w:t>
      </w:r>
    </w:p>
    <w:p w14:paraId="1D646EFE" w14:textId="77777777" w:rsidR="009F5542" w:rsidRDefault="009F5542">
      <w:pPr>
        <w:spacing w:line="362" w:lineRule="exact"/>
        <w:rPr>
          <w:rFonts w:ascii="Times New Roman" w:eastAsia="Times New Roman" w:hAnsi="Times New Roman"/>
        </w:rPr>
      </w:pPr>
    </w:p>
    <w:p w14:paraId="3102C570"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Adamic, L. a., Huberman, B. a, 2002. Zipf</w:t>
      </w:r>
      <w:r>
        <w:rPr>
          <w:rFonts w:ascii="Times New Roman" w:eastAsia="Times New Roman" w:hAnsi="Times New Roman"/>
          <w:sz w:val="24"/>
        </w:rPr>
        <w:t xml:space="preserve">’s Law and the Internet. Glottometrics 3, </w:t>
      </w:r>
      <w:r>
        <w:rPr>
          <w:rFonts w:ascii="Times New Roman" w:eastAsia="Times New Roman" w:hAnsi="Times New Roman"/>
          <w:sz w:val="24"/>
        </w:rPr>
        <w:t>143</w:t>
      </w:r>
      <w:r>
        <w:rPr>
          <w:rFonts w:ascii="Times New Roman" w:eastAsia="Times New Roman" w:hAnsi="Times New Roman"/>
          <w:sz w:val="24"/>
        </w:rPr>
        <w:t>–</w:t>
      </w:r>
      <w:r>
        <w:rPr>
          <w:rFonts w:ascii="Times New Roman" w:eastAsia="Times New Roman" w:hAnsi="Times New Roman"/>
          <w:sz w:val="24"/>
        </w:rPr>
        <w:t>150.</w:t>
      </w:r>
    </w:p>
    <w:p w14:paraId="525D383F" w14:textId="77777777" w:rsidR="009F5542" w:rsidRDefault="009F5542">
      <w:pPr>
        <w:spacing w:line="12" w:lineRule="exact"/>
        <w:rPr>
          <w:rFonts w:ascii="Times New Roman" w:eastAsia="Times New Roman" w:hAnsi="Times New Roman"/>
        </w:rPr>
      </w:pPr>
    </w:p>
    <w:p w14:paraId="5D43AB91" w14:textId="77777777" w:rsidR="009F5542" w:rsidRDefault="009F5542">
      <w:pPr>
        <w:spacing w:line="236" w:lineRule="auto"/>
        <w:jc w:val="center"/>
        <w:rPr>
          <w:rFonts w:ascii="Times New Roman" w:eastAsia="Times New Roman" w:hAnsi="Times New Roman"/>
          <w:sz w:val="24"/>
        </w:rPr>
      </w:pPr>
      <w:r>
        <w:rPr>
          <w:rFonts w:ascii="Times New Roman" w:eastAsia="Times New Roman" w:hAnsi="Times New Roman"/>
          <w:sz w:val="24"/>
        </w:rPr>
        <w:t>Ale, B., van Gulijk, C., Hanea, A., Hanea, D., Hudson, P., Lin, P.-H., Sillem, S., 2014. Towards BBN based risk modelling of process plants. Saf. Sci. 69, 48</w:t>
      </w:r>
      <w:r>
        <w:rPr>
          <w:rFonts w:ascii="Times New Roman" w:eastAsia="Times New Roman" w:hAnsi="Times New Roman"/>
          <w:sz w:val="24"/>
        </w:rPr>
        <w:t>–</w:t>
      </w:r>
      <w:r>
        <w:rPr>
          <w:rFonts w:ascii="Times New Roman" w:eastAsia="Times New Roman" w:hAnsi="Times New Roman"/>
          <w:sz w:val="24"/>
        </w:rPr>
        <w:t>56. doi:10.1016/j.ssci.2013.12.007 American Petroleum Institute, 2000. API Publication 581. Risk-based inspection base resource</w:t>
      </w:r>
    </w:p>
    <w:p w14:paraId="0819BBFC"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document.</w:t>
      </w:r>
    </w:p>
    <w:p w14:paraId="5E4D7202" w14:textId="77777777" w:rsidR="009F5542" w:rsidRDefault="009F5542">
      <w:pPr>
        <w:spacing w:line="12" w:lineRule="exact"/>
        <w:rPr>
          <w:rFonts w:ascii="Times New Roman" w:eastAsia="Times New Roman" w:hAnsi="Times New Roman"/>
        </w:rPr>
      </w:pPr>
    </w:p>
    <w:p w14:paraId="5C1BB128" w14:textId="77777777" w:rsidR="009F5542" w:rsidRDefault="009F5542">
      <w:pPr>
        <w:spacing w:line="237" w:lineRule="auto"/>
        <w:ind w:left="480" w:hanging="479"/>
        <w:jc w:val="both"/>
        <w:rPr>
          <w:rFonts w:ascii="Times New Roman" w:eastAsia="Times New Roman" w:hAnsi="Times New Roman"/>
          <w:sz w:val="24"/>
        </w:rPr>
      </w:pPr>
      <w:r>
        <w:rPr>
          <w:rFonts w:ascii="Times New Roman" w:eastAsia="Times New Roman" w:hAnsi="Times New Roman"/>
          <w:sz w:val="24"/>
        </w:rPr>
        <w:t>Andersen, H., Casal, J., Dandrieux, A., Debray, B., De Dianous, V., Duijm, N.J., Delvosalle, C., Fievez, C., Goossens, L., Gowland, R.T., Hale, A.J., Hourtoulou, D., Mazzarotta, B., Pipart, A., Planas, E., Prats, F., Salvi, O., Tixier, J., 2004. User Guide. Technical Report EVG1 - CT - 2001 - 00036. Bruxelles, Belgium.</w:t>
      </w:r>
    </w:p>
    <w:p w14:paraId="2D684418" w14:textId="77777777" w:rsidR="009F5542" w:rsidRDefault="009F5542">
      <w:pPr>
        <w:spacing w:line="14" w:lineRule="exact"/>
        <w:rPr>
          <w:rFonts w:ascii="Times New Roman" w:eastAsia="Times New Roman" w:hAnsi="Times New Roman"/>
        </w:rPr>
      </w:pPr>
    </w:p>
    <w:p w14:paraId="14090A2A" w14:textId="77777777" w:rsidR="009F5542" w:rsidRDefault="009F5542">
      <w:pPr>
        <w:spacing w:line="236" w:lineRule="auto"/>
        <w:jc w:val="center"/>
        <w:rPr>
          <w:rFonts w:ascii="Times New Roman" w:eastAsia="Times New Roman" w:hAnsi="Times New Roman"/>
          <w:sz w:val="24"/>
        </w:rPr>
      </w:pPr>
      <w:r>
        <w:rPr>
          <w:rFonts w:ascii="Times New Roman" w:eastAsia="Times New Roman" w:hAnsi="Times New Roman"/>
          <w:sz w:val="24"/>
        </w:rPr>
        <w:t>Attwood, D., Khan, F., Veitch, B., 2006. Occupational accident models-Where have we been and where are we going? J. Loss Prev. Process Ind. 19, 664</w:t>
      </w:r>
      <w:r>
        <w:rPr>
          <w:rFonts w:ascii="Times New Roman" w:eastAsia="Times New Roman" w:hAnsi="Times New Roman"/>
          <w:sz w:val="24"/>
        </w:rPr>
        <w:t>–</w:t>
      </w:r>
      <w:r>
        <w:rPr>
          <w:rFonts w:ascii="Times New Roman" w:eastAsia="Times New Roman" w:hAnsi="Times New Roman"/>
          <w:sz w:val="24"/>
        </w:rPr>
        <w:t>682. doi:10.1016/j.jlp.2006.02.001 Bagster, D.F., Pitblado, R.M., 1991. Estimation of domino incident frequencies - an approach.</w:t>
      </w:r>
    </w:p>
    <w:p w14:paraId="39D79EA3" w14:textId="77777777" w:rsidR="009F5542" w:rsidRDefault="009F5542">
      <w:pPr>
        <w:spacing w:line="2" w:lineRule="exact"/>
        <w:rPr>
          <w:rFonts w:ascii="Times New Roman" w:eastAsia="Times New Roman" w:hAnsi="Times New Roman"/>
        </w:rPr>
      </w:pPr>
    </w:p>
    <w:p w14:paraId="1FEDA198"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Process Saf. Environ. Prot. Trans. Inst. Chem. Eng. Part B 69, 195</w:t>
      </w:r>
      <w:r>
        <w:rPr>
          <w:rFonts w:ascii="Times New Roman" w:eastAsia="Times New Roman" w:hAnsi="Times New Roman"/>
          <w:sz w:val="24"/>
        </w:rPr>
        <w:t>–</w:t>
      </w:r>
      <w:r>
        <w:rPr>
          <w:rFonts w:ascii="Times New Roman" w:eastAsia="Times New Roman" w:hAnsi="Times New Roman"/>
          <w:sz w:val="24"/>
        </w:rPr>
        <w:t>199.</w:t>
      </w:r>
    </w:p>
    <w:p w14:paraId="7A5CF78B" w14:textId="77777777" w:rsidR="009F5542" w:rsidRDefault="009F5542">
      <w:pPr>
        <w:spacing w:line="12" w:lineRule="exact"/>
        <w:rPr>
          <w:rFonts w:ascii="Times New Roman" w:eastAsia="Times New Roman" w:hAnsi="Times New Roman"/>
        </w:rPr>
      </w:pPr>
    </w:p>
    <w:p w14:paraId="5B917998"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Barabadi, A., Tobias Gudmestad, O., Barabady, J., 2015. RAMS data collection under Arctic conditions. Reliab. Eng. Syst. Saf. 135, 92</w:t>
      </w:r>
      <w:r>
        <w:rPr>
          <w:rFonts w:ascii="Times New Roman" w:eastAsia="Times New Roman" w:hAnsi="Times New Roman"/>
          <w:sz w:val="24"/>
        </w:rPr>
        <w:t>–</w:t>
      </w:r>
      <w:r>
        <w:rPr>
          <w:rFonts w:ascii="Times New Roman" w:eastAsia="Times New Roman" w:hAnsi="Times New Roman"/>
          <w:sz w:val="24"/>
        </w:rPr>
        <w:t>99.</w:t>
      </w:r>
    </w:p>
    <w:p w14:paraId="76F29DD9" w14:textId="77777777" w:rsidR="009F5542" w:rsidRDefault="009F5542">
      <w:pPr>
        <w:spacing w:line="14" w:lineRule="exact"/>
        <w:rPr>
          <w:rFonts w:ascii="Times New Roman" w:eastAsia="Times New Roman" w:hAnsi="Times New Roman"/>
        </w:rPr>
      </w:pPr>
    </w:p>
    <w:p w14:paraId="549E81AC"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Beegle-Krause, C.J., 2001. General noaa oil modeling environment (GNOME): a new spill trajectory model. Int. Oil Spill Conf. Proc. 2001, 865</w:t>
      </w:r>
      <w:r>
        <w:rPr>
          <w:rFonts w:ascii="Times New Roman" w:eastAsia="Times New Roman" w:hAnsi="Times New Roman"/>
          <w:sz w:val="24"/>
        </w:rPr>
        <w:t>–</w:t>
      </w:r>
      <w:r>
        <w:rPr>
          <w:rFonts w:ascii="Times New Roman" w:eastAsia="Times New Roman" w:hAnsi="Times New Roman"/>
          <w:sz w:val="24"/>
        </w:rPr>
        <w:t>871. doi:10.7901/2169-3358-2001-2-865</w:t>
      </w:r>
    </w:p>
    <w:p w14:paraId="5FE1766E" w14:textId="77777777" w:rsidR="009F5542" w:rsidRDefault="009F5542">
      <w:pPr>
        <w:spacing w:line="14" w:lineRule="exact"/>
        <w:rPr>
          <w:rFonts w:ascii="Times New Roman" w:eastAsia="Times New Roman" w:hAnsi="Times New Roman"/>
        </w:rPr>
      </w:pPr>
    </w:p>
    <w:p w14:paraId="678936B8"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Bejarano,</w:t>
      </w:r>
      <w:r>
        <w:rPr>
          <w:rFonts w:ascii="Times New Roman" w:eastAsia="Times New Roman" w:hAnsi="Times New Roman"/>
        </w:rPr>
        <w:t xml:space="preserve"> </w:t>
      </w:r>
      <w:r>
        <w:rPr>
          <w:rFonts w:ascii="Times New Roman" w:eastAsia="Times New Roman" w:hAnsi="Times New Roman"/>
          <w:sz w:val="24"/>
        </w:rPr>
        <w:t>A.C., Michel, J., 2016. Oil spills and their impacts on sand beach invertebrate communities : A literature review. Environ. Pollut. doi:10.1016/j.envpol.2016.07.065</w:t>
      </w:r>
    </w:p>
    <w:p w14:paraId="16052C1B" w14:textId="77777777" w:rsidR="009F5542" w:rsidRDefault="009F5542">
      <w:pPr>
        <w:spacing w:line="14" w:lineRule="exact"/>
        <w:rPr>
          <w:rFonts w:ascii="Times New Roman" w:eastAsia="Times New Roman" w:hAnsi="Times New Roman"/>
        </w:rPr>
      </w:pPr>
    </w:p>
    <w:p w14:paraId="5F79B391" w14:textId="77777777" w:rsidR="009F5542" w:rsidRDefault="009F5542">
      <w:pPr>
        <w:spacing w:line="237" w:lineRule="auto"/>
        <w:ind w:left="480" w:right="20" w:hanging="479"/>
        <w:jc w:val="both"/>
        <w:rPr>
          <w:rFonts w:ascii="Times New Roman" w:eastAsia="Times New Roman" w:hAnsi="Times New Roman"/>
          <w:sz w:val="24"/>
        </w:rPr>
      </w:pPr>
      <w:r>
        <w:rPr>
          <w:rFonts w:ascii="Times New Roman" w:eastAsia="Times New Roman" w:hAnsi="Times New Roman"/>
          <w:sz w:val="24"/>
        </w:rPr>
        <w:t>Bercha, F., Brooks, C., Leafloor, F., 2003. Human performance in arctic offshore escape, evacuation and rescue, in: Proceedings of the Thirteenth International Offshore and Polar Engineering Conference, Honolulu, Hawaii, USA. International Society of Offshore and Polar Engineers (ISOPE), Cupertino, Ca, USA, pp. 2755</w:t>
      </w:r>
      <w:r>
        <w:rPr>
          <w:rFonts w:ascii="Times New Roman" w:eastAsia="Times New Roman" w:hAnsi="Times New Roman"/>
          <w:sz w:val="24"/>
        </w:rPr>
        <w:t>–</w:t>
      </w:r>
      <w:r>
        <w:rPr>
          <w:rFonts w:ascii="Times New Roman" w:eastAsia="Times New Roman" w:hAnsi="Times New Roman"/>
          <w:sz w:val="24"/>
        </w:rPr>
        <w:t>2762.</w:t>
      </w:r>
    </w:p>
    <w:p w14:paraId="5AEA9E83" w14:textId="77777777" w:rsidR="009F5542" w:rsidRDefault="009F5542">
      <w:pPr>
        <w:spacing w:line="14" w:lineRule="exact"/>
        <w:rPr>
          <w:rFonts w:ascii="Times New Roman" w:eastAsia="Times New Roman" w:hAnsi="Times New Roman"/>
        </w:rPr>
      </w:pPr>
    </w:p>
    <w:p w14:paraId="75CFE373" w14:textId="77777777" w:rsidR="009F5542" w:rsidRDefault="009F5542">
      <w:pPr>
        <w:spacing w:line="367" w:lineRule="auto"/>
        <w:ind w:right="20"/>
        <w:jc w:val="center"/>
        <w:rPr>
          <w:rFonts w:ascii="Times New Roman" w:eastAsia="Times New Roman" w:hAnsi="Times New Roman"/>
          <w:sz w:val="24"/>
        </w:rPr>
      </w:pPr>
      <w:r>
        <w:rPr>
          <w:rFonts w:ascii="Times New Roman" w:eastAsia="Times New Roman" w:hAnsi="Times New Roman"/>
          <w:sz w:val="24"/>
        </w:rPr>
        <w:t>Bird, K.J., Charpentier, R.R., Gautier, D.L., Houseknecht, D.W., Klett, T.R., Pitman, J.K., Moore, 25</w:t>
      </w:r>
    </w:p>
    <w:p w14:paraId="4355A724" w14:textId="77777777" w:rsidR="009F5542" w:rsidRDefault="009F5542">
      <w:pPr>
        <w:spacing w:line="367" w:lineRule="auto"/>
        <w:ind w:right="20"/>
        <w:jc w:val="center"/>
        <w:rPr>
          <w:rFonts w:ascii="Times New Roman" w:eastAsia="Times New Roman" w:hAnsi="Times New Roman"/>
          <w:sz w:val="24"/>
        </w:rPr>
        <w:sectPr w:rsidR="00000000">
          <w:pgSz w:w="11900" w:h="16838"/>
          <w:pgMar w:top="1420" w:right="1126" w:bottom="279" w:left="1140" w:header="0" w:footer="0" w:gutter="0"/>
          <w:cols w:space="0" w:equalWidth="0">
            <w:col w:w="9640"/>
          </w:cols>
          <w:docGrid w:linePitch="360"/>
        </w:sectPr>
      </w:pPr>
    </w:p>
    <w:p w14:paraId="47F9ED5D" w14:textId="77777777" w:rsidR="009F5542" w:rsidRDefault="009F5542">
      <w:pPr>
        <w:spacing w:line="236" w:lineRule="auto"/>
        <w:ind w:left="480"/>
        <w:jc w:val="both"/>
        <w:rPr>
          <w:rFonts w:ascii="Times New Roman" w:eastAsia="Times New Roman" w:hAnsi="Times New Roman"/>
          <w:sz w:val="24"/>
        </w:rPr>
      </w:pPr>
      <w:bookmarkStart w:id="26" w:name="page27"/>
      <w:bookmarkEnd w:id="26"/>
      <w:r>
        <w:rPr>
          <w:rFonts w:ascii="Times New Roman" w:eastAsia="Times New Roman" w:hAnsi="Times New Roman"/>
          <w:sz w:val="24"/>
        </w:rPr>
        <w:t>T.E., Schenk, C.J., Tennyson, M.E., Wandrey, C.J., 2008. Circum-Arctic Resource Appraisal: Estimates of Undiscovered Oil and Gas North of the Arctic Circle. USGS Fact Sheet 2008-3049. doi:USGS Fact Sheet 2008-3049</w:t>
      </w:r>
    </w:p>
    <w:p w14:paraId="5A13E818" w14:textId="77777777" w:rsidR="009F5542" w:rsidRDefault="009F5542">
      <w:pPr>
        <w:spacing w:line="14" w:lineRule="exact"/>
        <w:rPr>
          <w:rFonts w:ascii="Times New Roman" w:eastAsia="Times New Roman" w:hAnsi="Times New Roman"/>
        </w:rPr>
      </w:pPr>
    </w:p>
    <w:p w14:paraId="48BBBC5B"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 xml:space="preserve">Bjornbom, E., 2011. Goliat </w:t>
      </w:r>
      <w:r>
        <w:rPr>
          <w:rFonts w:ascii="Times New Roman" w:eastAsia="Times New Roman" w:hAnsi="Times New Roman"/>
          <w:sz w:val="24"/>
        </w:rPr>
        <w:t>–</w:t>
      </w:r>
      <w:r>
        <w:rPr>
          <w:rFonts w:ascii="Times New Roman" w:eastAsia="Times New Roman" w:hAnsi="Times New Roman"/>
          <w:sz w:val="24"/>
        </w:rPr>
        <w:t xml:space="preserve"> Leak detection and monitoring from template to satellite Goliat development project.</w:t>
      </w:r>
    </w:p>
    <w:p w14:paraId="6535CE84" w14:textId="77777777" w:rsidR="009F5542" w:rsidRDefault="009F5542">
      <w:pPr>
        <w:spacing w:line="2" w:lineRule="exact"/>
        <w:rPr>
          <w:rFonts w:ascii="Times New Roman" w:eastAsia="Times New Roman" w:hAnsi="Times New Roman"/>
        </w:rPr>
      </w:pPr>
    </w:p>
    <w:p w14:paraId="5C408787"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BP, 2010. Deepwater Horizon Accident Investigation Report, Internal BP Report.</w:t>
      </w:r>
    </w:p>
    <w:p w14:paraId="329C1D43" w14:textId="77777777" w:rsidR="009F5542" w:rsidRDefault="009F5542">
      <w:pPr>
        <w:spacing w:line="12" w:lineRule="exact"/>
        <w:rPr>
          <w:rFonts w:ascii="Times New Roman" w:eastAsia="Times New Roman" w:hAnsi="Times New Roman"/>
        </w:rPr>
      </w:pPr>
    </w:p>
    <w:p w14:paraId="2A1B574D" w14:textId="77777777" w:rsidR="009F5542" w:rsidRDefault="009F5542">
      <w:pPr>
        <w:spacing w:line="236" w:lineRule="auto"/>
        <w:ind w:left="480" w:right="20" w:hanging="479"/>
        <w:jc w:val="both"/>
        <w:rPr>
          <w:rFonts w:ascii="Times New Roman" w:eastAsia="Times New Roman" w:hAnsi="Times New Roman"/>
          <w:sz w:val="24"/>
        </w:rPr>
      </w:pPr>
      <w:r>
        <w:rPr>
          <w:rFonts w:ascii="Times New Roman" w:eastAsia="Times New Roman" w:hAnsi="Times New Roman"/>
          <w:sz w:val="24"/>
        </w:rPr>
        <w:t>CCPS - Center of Chemical Process Safety, 2000. Guidelines for chemical process quantitative risk analysis. American Institute of Chemical Engineers - Center of Chemical Process Safety, New York.</w:t>
      </w:r>
    </w:p>
    <w:p w14:paraId="75F0F525" w14:textId="77777777" w:rsidR="009F5542" w:rsidRDefault="009F5542">
      <w:pPr>
        <w:spacing w:line="14" w:lineRule="exact"/>
        <w:rPr>
          <w:rFonts w:ascii="Times New Roman" w:eastAsia="Times New Roman" w:hAnsi="Times New Roman"/>
        </w:rPr>
      </w:pPr>
    </w:p>
    <w:p w14:paraId="37F973EB"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Cheng, Y., Li, X., Xu, Q., Garcia-Pineda, O., Andersen, O.B., Pichel, W.G., 2011. SAR observation and model tracking of an oil spill event in coastal waters. Mar. Pollut. Bull. 62, 350</w:t>
      </w:r>
      <w:r>
        <w:rPr>
          <w:rFonts w:ascii="Times New Roman" w:eastAsia="Times New Roman" w:hAnsi="Times New Roman"/>
          <w:sz w:val="24"/>
        </w:rPr>
        <w:t>–</w:t>
      </w:r>
      <w:r>
        <w:rPr>
          <w:rFonts w:ascii="Times New Roman" w:eastAsia="Times New Roman" w:hAnsi="Times New Roman"/>
          <w:sz w:val="24"/>
        </w:rPr>
        <w:t>363. doi:10.1016/j.marpolbul.2010.10.005</w:t>
      </w:r>
    </w:p>
    <w:p w14:paraId="77E0D25D" w14:textId="77777777" w:rsidR="009F5542" w:rsidRDefault="009F5542">
      <w:pPr>
        <w:spacing w:line="14" w:lineRule="exact"/>
        <w:rPr>
          <w:rFonts w:ascii="Times New Roman" w:eastAsia="Times New Roman" w:hAnsi="Times New Roman"/>
        </w:rPr>
      </w:pPr>
    </w:p>
    <w:p w14:paraId="06F32B61"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Chiacchio, F., D</w:t>
      </w:r>
      <w:r>
        <w:rPr>
          <w:rFonts w:ascii="Times New Roman" w:eastAsia="Times New Roman" w:hAnsi="Times New Roman"/>
          <w:sz w:val="24"/>
        </w:rPr>
        <w:t xml:space="preserve">’Urso, D., Manno, G., Compagno, L., 2016. </w:t>
      </w:r>
      <w:r>
        <w:rPr>
          <w:rFonts w:ascii="Times New Roman" w:eastAsia="Times New Roman" w:hAnsi="Times New Roman"/>
          <w:sz w:val="24"/>
        </w:rPr>
        <w:t>Stochastic hybrid automaton model of a</w:t>
      </w:r>
      <w:r>
        <w:rPr>
          <w:rFonts w:ascii="Times New Roman" w:eastAsia="Times New Roman" w:hAnsi="Times New Roman"/>
          <w:sz w:val="24"/>
        </w:rPr>
        <w:t xml:space="preserve"> multi-state system with aging: Reliability assessment and design consequences. Reliab. Eng. Syst. Saf. 149, 1</w:t>
      </w:r>
      <w:r>
        <w:rPr>
          <w:rFonts w:ascii="Times New Roman" w:eastAsia="Times New Roman" w:hAnsi="Times New Roman"/>
          <w:sz w:val="24"/>
        </w:rPr>
        <w:t>–</w:t>
      </w:r>
      <w:r>
        <w:rPr>
          <w:rFonts w:ascii="Times New Roman" w:eastAsia="Times New Roman" w:hAnsi="Times New Roman"/>
          <w:sz w:val="24"/>
        </w:rPr>
        <w:t>13.</w:t>
      </w:r>
    </w:p>
    <w:p w14:paraId="39D3E9CD" w14:textId="77777777" w:rsidR="009F5542" w:rsidRDefault="009F5542">
      <w:pPr>
        <w:spacing w:line="2" w:lineRule="exact"/>
        <w:rPr>
          <w:rFonts w:ascii="Times New Roman" w:eastAsia="Times New Roman" w:hAnsi="Times New Roman"/>
        </w:rPr>
      </w:pPr>
    </w:p>
    <w:p w14:paraId="11BD34D8"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Crawley, F.K., 1999. The change in safety management for offshore oil and gas production systems.</w:t>
      </w:r>
    </w:p>
    <w:p w14:paraId="22A0EE01"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Process Saf. Environ. Prot. 77, 143</w:t>
      </w:r>
      <w:r>
        <w:rPr>
          <w:rFonts w:ascii="Times New Roman" w:eastAsia="Times New Roman" w:hAnsi="Times New Roman"/>
          <w:sz w:val="24"/>
        </w:rPr>
        <w:t>–</w:t>
      </w:r>
      <w:r>
        <w:rPr>
          <w:rFonts w:ascii="Times New Roman" w:eastAsia="Times New Roman" w:hAnsi="Times New Roman"/>
          <w:sz w:val="24"/>
        </w:rPr>
        <w:t>148.</w:t>
      </w:r>
    </w:p>
    <w:p w14:paraId="12D7644C" w14:textId="77777777" w:rsidR="009F5542" w:rsidRDefault="009F5542">
      <w:pPr>
        <w:spacing w:line="12" w:lineRule="exact"/>
        <w:rPr>
          <w:rFonts w:ascii="Times New Roman" w:eastAsia="Times New Roman" w:hAnsi="Times New Roman"/>
        </w:rPr>
      </w:pPr>
    </w:p>
    <w:p w14:paraId="6C2F7978"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Crawley, F.K., Grant, M.M., 1997. Concept risk assessment of offshore hydrocarbon production installations. Process Saf. Environ. Prot. 75, 157</w:t>
      </w:r>
      <w:r>
        <w:rPr>
          <w:rFonts w:ascii="Times New Roman" w:eastAsia="Times New Roman" w:hAnsi="Times New Roman"/>
          <w:sz w:val="24"/>
        </w:rPr>
        <w:t>–</w:t>
      </w:r>
      <w:r>
        <w:rPr>
          <w:rFonts w:ascii="Times New Roman" w:eastAsia="Times New Roman" w:hAnsi="Times New Roman"/>
          <w:sz w:val="24"/>
        </w:rPr>
        <w:t>163.</w:t>
      </w:r>
    </w:p>
    <w:p w14:paraId="7453E3D5" w14:textId="77777777" w:rsidR="009F5542" w:rsidRDefault="009F5542">
      <w:pPr>
        <w:spacing w:line="13" w:lineRule="exact"/>
        <w:rPr>
          <w:rFonts w:ascii="Times New Roman" w:eastAsia="Times New Roman" w:hAnsi="Times New Roman"/>
        </w:rPr>
      </w:pPr>
    </w:p>
    <w:p w14:paraId="51584A4E" w14:textId="77777777" w:rsidR="009F5542" w:rsidRDefault="009F5542">
      <w:pPr>
        <w:spacing w:line="0" w:lineRule="atLeast"/>
        <w:rPr>
          <w:rFonts w:ascii="Times New Roman" w:eastAsia="Times New Roman" w:hAnsi="Times New Roman"/>
          <w:sz w:val="23"/>
        </w:rPr>
      </w:pPr>
      <w:r>
        <w:rPr>
          <w:rFonts w:ascii="Times New Roman" w:eastAsia="Times New Roman" w:hAnsi="Times New Roman"/>
          <w:sz w:val="23"/>
        </w:rPr>
        <w:t>Das, B., Samuel, R., 2014. Reliability informed drilling: Analysis for a dual-gradient drilling system,</w:t>
      </w:r>
    </w:p>
    <w:p w14:paraId="432769C7"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in: Proceedings - SPE Annual Technical Conference and Exhibition. pp. 3215</w:t>
      </w:r>
      <w:r>
        <w:rPr>
          <w:rFonts w:ascii="Times New Roman" w:eastAsia="Times New Roman" w:hAnsi="Times New Roman"/>
          <w:sz w:val="24"/>
        </w:rPr>
        <w:t>–</w:t>
      </w:r>
      <w:r>
        <w:rPr>
          <w:rFonts w:ascii="Times New Roman" w:eastAsia="Times New Roman" w:hAnsi="Times New Roman"/>
          <w:sz w:val="24"/>
        </w:rPr>
        <w:t>3232.</w:t>
      </w:r>
    </w:p>
    <w:p w14:paraId="5A11D028" w14:textId="77777777" w:rsidR="009F5542" w:rsidRDefault="009F5542">
      <w:pPr>
        <w:spacing w:line="12" w:lineRule="exact"/>
        <w:rPr>
          <w:rFonts w:ascii="Times New Roman" w:eastAsia="Times New Roman" w:hAnsi="Times New Roman"/>
        </w:rPr>
      </w:pPr>
    </w:p>
    <w:p w14:paraId="786B78B4"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Deepwater Horizon Study Group, 2011. Final Report on the Investigation of the Macondo Well Blowout Deepwater Horizon Study Group.</w:t>
      </w:r>
    </w:p>
    <w:p w14:paraId="4E0279FD" w14:textId="77777777" w:rsidR="009F5542" w:rsidRDefault="009F5542">
      <w:pPr>
        <w:spacing w:line="14" w:lineRule="exact"/>
        <w:rPr>
          <w:rFonts w:ascii="Times New Roman" w:eastAsia="Times New Roman" w:hAnsi="Times New Roman"/>
        </w:rPr>
      </w:pPr>
    </w:p>
    <w:p w14:paraId="500ECEA1"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Dugan, J.B., Bavuso, S.J., Boyd, M.A., 1992. Dynamic fault-tree models for fault-tolerant computer systems. IEEE Trans. Reliab. 41, 363</w:t>
      </w:r>
      <w:r>
        <w:rPr>
          <w:rFonts w:ascii="Times New Roman" w:eastAsia="Times New Roman" w:hAnsi="Times New Roman"/>
          <w:sz w:val="24"/>
        </w:rPr>
        <w:t>–</w:t>
      </w:r>
      <w:r>
        <w:rPr>
          <w:rFonts w:ascii="Times New Roman" w:eastAsia="Times New Roman" w:hAnsi="Times New Roman"/>
          <w:sz w:val="24"/>
        </w:rPr>
        <w:t>377.</w:t>
      </w:r>
    </w:p>
    <w:p w14:paraId="6319C9A8" w14:textId="77777777" w:rsidR="009F5542" w:rsidRDefault="009F5542">
      <w:pPr>
        <w:spacing w:line="14" w:lineRule="exact"/>
        <w:rPr>
          <w:rFonts w:ascii="Times New Roman" w:eastAsia="Times New Roman" w:hAnsi="Times New Roman"/>
        </w:rPr>
      </w:pPr>
    </w:p>
    <w:p w14:paraId="6F5A23B2"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Duke, N.C., 2016. Oil spill impacts on mangroves : Recommendations for operational planning and action based on a global review. Mar. Pollut. Bull. 109, 700</w:t>
      </w:r>
      <w:r>
        <w:rPr>
          <w:rFonts w:ascii="Times New Roman" w:eastAsia="Times New Roman" w:hAnsi="Times New Roman"/>
          <w:sz w:val="24"/>
        </w:rPr>
        <w:t>–</w:t>
      </w:r>
      <w:r>
        <w:rPr>
          <w:rFonts w:ascii="Times New Roman" w:eastAsia="Times New Roman" w:hAnsi="Times New Roman"/>
          <w:sz w:val="24"/>
        </w:rPr>
        <w:t>715. doi:10.1016/j.marpolbul.2016.06.082</w:t>
      </w:r>
    </w:p>
    <w:p w14:paraId="7018528E" w14:textId="77777777" w:rsidR="009F5542" w:rsidRDefault="009F5542">
      <w:pPr>
        <w:spacing w:line="14" w:lineRule="exact"/>
        <w:rPr>
          <w:rFonts w:ascii="Times New Roman" w:eastAsia="Times New Roman" w:hAnsi="Times New Roman"/>
        </w:rPr>
      </w:pPr>
    </w:p>
    <w:p w14:paraId="70240B31"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Eni Norge, 2016. Goliat - Eni Norge [WWW Document]. URL www.eninorge.com/en/field-development/goliat/ (accessed 4.11.16).</w:t>
      </w:r>
    </w:p>
    <w:p w14:paraId="31CE4F83" w14:textId="77777777" w:rsidR="009F5542" w:rsidRDefault="009F5542">
      <w:pPr>
        <w:spacing w:line="14" w:lineRule="exact"/>
        <w:rPr>
          <w:rFonts w:ascii="Times New Roman" w:eastAsia="Times New Roman" w:hAnsi="Times New Roman"/>
        </w:rPr>
      </w:pPr>
    </w:p>
    <w:p w14:paraId="52CD200B" w14:textId="77777777" w:rsidR="009F5542" w:rsidRDefault="009F5542">
      <w:pPr>
        <w:tabs>
          <w:tab w:val="left" w:pos="460"/>
        </w:tabs>
        <w:spacing w:line="234" w:lineRule="auto"/>
        <w:ind w:left="480" w:hanging="479"/>
        <w:jc w:val="both"/>
        <w:rPr>
          <w:rFonts w:ascii="Times New Roman" w:eastAsia="Times New Roman" w:hAnsi="Times New Roman"/>
          <w:sz w:val="24"/>
        </w:rPr>
      </w:pPr>
      <w:r>
        <w:rPr>
          <w:rFonts w:ascii="Times New Roman" w:eastAsia="Times New Roman" w:hAnsi="Times New Roman"/>
          <w:sz w:val="24"/>
        </w:rPr>
        <w:t>Eni</w:t>
      </w:r>
      <w:r>
        <w:rPr>
          <w:rFonts w:ascii="Times New Roman" w:eastAsia="Times New Roman" w:hAnsi="Times New Roman"/>
          <w:sz w:val="24"/>
        </w:rPr>
        <w:tab/>
      </w:r>
      <w:r>
        <w:rPr>
          <w:rFonts w:ascii="Times New Roman" w:eastAsia="Times New Roman" w:hAnsi="Times New Roman"/>
          <w:sz w:val="24"/>
        </w:rPr>
        <w:t>Norge, 2015a. Goliat Blend [WWW Document]. URL www.eninorge.com/en/FrontPageTabs/Goliat-news/Crude/ (accessed 11.4.16).</w:t>
      </w:r>
    </w:p>
    <w:p w14:paraId="22531C77" w14:textId="77777777" w:rsidR="009F5542" w:rsidRDefault="009F5542">
      <w:pPr>
        <w:spacing w:line="2" w:lineRule="exact"/>
        <w:rPr>
          <w:rFonts w:ascii="Times New Roman" w:eastAsia="Times New Roman" w:hAnsi="Times New Roman"/>
        </w:rPr>
      </w:pPr>
    </w:p>
    <w:p w14:paraId="6977CC3B"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Eni Norge, 2015b. Goliat field trip. Hammerfest, p. 32.</w:t>
      </w:r>
    </w:p>
    <w:p w14:paraId="33E2ECD2" w14:textId="77777777" w:rsidR="009F5542" w:rsidRDefault="009F5542">
      <w:pPr>
        <w:spacing w:line="12" w:lineRule="exact"/>
        <w:rPr>
          <w:rFonts w:ascii="Times New Roman" w:eastAsia="Times New Roman" w:hAnsi="Times New Roman"/>
        </w:rPr>
      </w:pPr>
    </w:p>
    <w:p w14:paraId="23A3F1A8"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EPA, 1998. Guidelines for ecological risk assessment. EPA/630/R095/002F. U.S. Environmental protection agency, Risk Assessment Forum, Washington, DC.</w:t>
      </w:r>
    </w:p>
    <w:p w14:paraId="637A8ACD" w14:textId="77777777" w:rsidR="009F5542" w:rsidRDefault="009F5542">
      <w:pPr>
        <w:spacing w:line="14" w:lineRule="exact"/>
        <w:rPr>
          <w:rFonts w:ascii="Times New Roman" w:eastAsia="Times New Roman" w:hAnsi="Times New Roman"/>
        </w:rPr>
      </w:pPr>
    </w:p>
    <w:p w14:paraId="6F2BD354" w14:textId="77777777" w:rsidR="009F5542" w:rsidRDefault="009F5542">
      <w:pPr>
        <w:spacing w:line="236" w:lineRule="auto"/>
        <w:ind w:left="480" w:right="20" w:hanging="479"/>
        <w:jc w:val="both"/>
        <w:rPr>
          <w:rFonts w:ascii="Times New Roman" w:eastAsia="Times New Roman" w:hAnsi="Times New Roman"/>
          <w:sz w:val="24"/>
        </w:rPr>
      </w:pPr>
      <w:r>
        <w:rPr>
          <w:rFonts w:ascii="Times New Roman" w:eastAsia="Times New Roman" w:hAnsi="Times New Roman"/>
          <w:sz w:val="24"/>
        </w:rPr>
        <w:t>European Commission, 2012. European Parliament and Council Directive 2012/18/EU of 4 July 2012 on control of major-accident hazards involving dangerous substances, amending and subsequently repealing council directive 96/82/EC. Off. J. Eur. Communities L197, 1</w:t>
      </w:r>
      <w:r>
        <w:rPr>
          <w:rFonts w:ascii="Times New Roman" w:eastAsia="Times New Roman" w:hAnsi="Times New Roman"/>
          <w:sz w:val="24"/>
        </w:rPr>
        <w:t>–</w:t>
      </w:r>
      <w:r>
        <w:rPr>
          <w:rFonts w:ascii="Times New Roman" w:eastAsia="Times New Roman" w:hAnsi="Times New Roman"/>
          <w:sz w:val="24"/>
        </w:rPr>
        <w:t>37.</w:t>
      </w:r>
    </w:p>
    <w:p w14:paraId="7F573D31" w14:textId="77777777" w:rsidR="009F5542" w:rsidRDefault="009F5542">
      <w:pPr>
        <w:spacing w:line="2" w:lineRule="exact"/>
        <w:rPr>
          <w:rFonts w:ascii="Times New Roman" w:eastAsia="Times New Roman" w:hAnsi="Times New Roman"/>
        </w:rPr>
      </w:pPr>
    </w:p>
    <w:p w14:paraId="50D36E6C"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Evans, D.L., Lautenbacher, C.C., Davidson, M.A., 2002. Trajectory Analysis Handbook.</w:t>
      </w:r>
    </w:p>
    <w:p w14:paraId="5A3FF52E" w14:textId="77777777" w:rsidR="009F5542" w:rsidRDefault="009F5542">
      <w:pPr>
        <w:spacing w:line="12" w:lineRule="exact"/>
        <w:rPr>
          <w:rFonts w:ascii="Times New Roman" w:eastAsia="Times New Roman" w:hAnsi="Times New Roman"/>
        </w:rPr>
      </w:pPr>
    </w:p>
    <w:p w14:paraId="62ADDEA5"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Falck, A., Flage, R., Aven, T., 2015. Risk assessment of oil and gas facilities during operational phase, in: Safety and Reliability of Complex Engineered Systems - Proceedings of the 25th European Safety and Reliability Conference, ESREL 2015. pp. 373</w:t>
      </w:r>
      <w:r>
        <w:rPr>
          <w:rFonts w:ascii="Times New Roman" w:eastAsia="Times New Roman" w:hAnsi="Times New Roman"/>
          <w:sz w:val="24"/>
        </w:rPr>
        <w:t>–</w:t>
      </w:r>
      <w:r>
        <w:rPr>
          <w:rFonts w:ascii="Times New Roman" w:eastAsia="Times New Roman" w:hAnsi="Times New Roman"/>
          <w:sz w:val="24"/>
        </w:rPr>
        <w:t>380.</w:t>
      </w:r>
    </w:p>
    <w:p w14:paraId="43434039" w14:textId="77777777" w:rsidR="009F5542" w:rsidRDefault="009F5542">
      <w:pPr>
        <w:spacing w:line="14" w:lineRule="exact"/>
        <w:rPr>
          <w:rFonts w:ascii="Times New Roman" w:eastAsia="Times New Roman" w:hAnsi="Times New Roman"/>
        </w:rPr>
      </w:pPr>
    </w:p>
    <w:p w14:paraId="0603B436"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Falck, A., Skramstad, E., Berg, M., 2000. Use of {QRA} for decision support in the design of an offshore oil production installation. J. Hazard. Mater. 71, 179</w:t>
      </w:r>
      <w:r>
        <w:rPr>
          <w:rFonts w:ascii="Times New Roman" w:eastAsia="Times New Roman" w:hAnsi="Times New Roman"/>
          <w:sz w:val="24"/>
        </w:rPr>
        <w:t>–</w:t>
      </w:r>
      <w:r>
        <w:rPr>
          <w:rFonts w:ascii="Times New Roman" w:eastAsia="Times New Roman" w:hAnsi="Times New Roman"/>
          <w:sz w:val="24"/>
        </w:rPr>
        <w:t>192.</w:t>
      </w:r>
    </w:p>
    <w:p w14:paraId="57252580" w14:textId="77777777" w:rsidR="009F5542" w:rsidRDefault="009F5542">
      <w:pPr>
        <w:spacing w:line="14" w:lineRule="exact"/>
        <w:rPr>
          <w:rFonts w:ascii="Times New Roman" w:eastAsia="Times New Roman" w:hAnsi="Times New Roman"/>
        </w:rPr>
      </w:pPr>
    </w:p>
    <w:p w14:paraId="471C8DF2"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Farzingohar, M., Ibrahim, Z.Z., Yasemi, M., 2011. Oil spill modeling of diesel and gasoline with GNOME around Rajaee port of Bandar Abbas, Iran. Iran. J. Fish. Sci. 10, 35</w:t>
      </w:r>
      <w:r>
        <w:rPr>
          <w:rFonts w:ascii="Times New Roman" w:eastAsia="Times New Roman" w:hAnsi="Times New Roman"/>
          <w:sz w:val="24"/>
        </w:rPr>
        <w:t>–</w:t>
      </w:r>
      <w:r>
        <w:rPr>
          <w:rFonts w:ascii="Times New Roman" w:eastAsia="Times New Roman" w:hAnsi="Times New Roman"/>
          <w:sz w:val="24"/>
        </w:rPr>
        <w:t>46.</w:t>
      </w:r>
    </w:p>
    <w:p w14:paraId="2D7E4CB7" w14:textId="77777777" w:rsidR="009F5542" w:rsidRDefault="009F5542">
      <w:pPr>
        <w:spacing w:line="14" w:lineRule="exact"/>
        <w:rPr>
          <w:rFonts w:ascii="Times New Roman" w:eastAsia="Times New Roman" w:hAnsi="Times New Roman"/>
        </w:rPr>
      </w:pPr>
    </w:p>
    <w:p w14:paraId="6151CD1D"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Gao, X., Barabady, J., Markeset, T., 2010. An approach for prediction of petroleum production facility performance considering Arctic influence factors. Reliab. Eng. Syst. Saf. 95, 837</w:t>
      </w:r>
      <w:r>
        <w:rPr>
          <w:rFonts w:ascii="Times New Roman" w:eastAsia="Times New Roman" w:hAnsi="Times New Roman"/>
          <w:sz w:val="24"/>
        </w:rPr>
        <w:t>–</w:t>
      </w:r>
      <w:r>
        <w:rPr>
          <w:rFonts w:ascii="Times New Roman" w:eastAsia="Times New Roman" w:hAnsi="Times New Roman"/>
          <w:sz w:val="24"/>
        </w:rPr>
        <w:t>846.</w:t>
      </w:r>
    </w:p>
    <w:p w14:paraId="1A36BA10" w14:textId="77777777" w:rsidR="009F5542" w:rsidRDefault="009F5542">
      <w:pPr>
        <w:spacing w:line="14" w:lineRule="exact"/>
        <w:rPr>
          <w:rFonts w:ascii="Times New Roman" w:eastAsia="Times New Roman" w:hAnsi="Times New Roman"/>
        </w:rPr>
      </w:pPr>
    </w:p>
    <w:p w14:paraId="408CBA33"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Goerlandt, F., Khakzad, N., Reniers, G., 2017. Validity and validation of safety-related quantitative risk analy</w:t>
      </w:r>
      <w:r>
        <w:rPr>
          <w:rFonts w:ascii="Times New Roman" w:eastAsia="Times New Roman" w:hAnsi="Times New Roman"/>
          <w:sz w:val="24"/>
        </w:rPr>
        <w:t>sis : A review. Saf. Sci. 99, 127</w:t>
      </w:r>
      <w:r>
        <w:rPr>
          <w:rFonts w:ascii="Times New Roman" w:eastAsia="Times New Roman" w:hAnsi="Times New Roman"/>
          <w:sz w:val="24"/>
        </w:rPr>
        <w:t>–</w:t>
      </w:r>
      <w:r>
        <w:rPr>
          <w:rFonts w:ascii="Times New Roman" w:eastAsia="Times New Roman" w:hAnsi="Times New Roman"/>
          <w:sz w:val="24"/>
        </w:rPr>
        <w:t>139. doi:10.1016/j.ssci.2016.08.023</w:t>
      </w:r>
    </w:p>
    <w:p w14:paraId="71D00DD1" w14:textId="77777777" w:rsidR="009F5542" w:rsidRDefault="009F5542">
      <w:pPr>
        <w:spacing w:line="14" w:lineRule="exact"/>
        <w:rPr>
          <w:rFonts w:ascii="Times New Roman" w:eastAsia="Times New Roman" w:hAnsi="Times New Roman"/>
        </w:rPr>
      </w:pPr>
    </w:p>
    <w:p w14:paraId="55AEFC37" w14:textId="77777777" w:rsidR="009F5542" w:rsidRDefault="009F5542">
      <w:pPr>
        <w:spacing w:line="304" w:lineRule="auto"/>
        <w:ind w:right="20"/>
        <w:jc w:val="center"/>
        <w:rPr>
          <w:rFonts w:ascii="Times New Roman" w:eastAsia="Times New Roman" w:hAnsi="Times New Roman"/>
          <w:sz w:val="24"/>
        </w:rPr>
      </w:pPr>
      <w:r>
        <w:rPr>
          <w:rFonts w:ascii="Times New Roman" w:eastAsia="Times New Roman" w:hAnsi="Times New Roman"/>
          <w:sz w:val="24"/>
        </w:rPr>
        <w:t>Griffin, M.A., Hodkiewicz, M.R., Dunster, J., Kanse, L., Parkes, K.R., Finnerty, D., Cordery, J.L., 26</w:t>
      </w:r>
    </w:p>
    <w:p w14:paraId="350EBC66" w14:textId="77777777" w:rsidR="009F5542" w:rsidRDefault="009F5542">
      <w:pPr>
        <w:spacing w:line="304" w:lineRule="auto"/>
        <w:ind w:right="20"/>
        <w:jc w:val="center"/>
        <w:rPr>
          <w:rFonts w:ascii="Times New Roman" w:eastAsia="Times New Roman" w:hAnsi="Times New Roman"/>
          <w:sz w:val="24"/>
        </w:rPr>
        <w:sectPr w:rsidR="00000000">
          <w:pgSz w:w="11900" w:h="16838"/>
          <w:pgMar w:top="1420" w:right="1126" w:bottom="352" w:left="1140" w:header="0" w:footer="0" w:gutter="0"/>
          <w:cols w:space="0" w:equalWidth="0">
            <w:col w:w="9640"/>
          </w:cols>
          <w:docGrid w:linePitch="360"/>
        </w:sectPr>
      </w:pPr>
    </w:p>
    <w:p w14:paraId="115E568C" w14:textId="77777777" w:rsidR="009F5542" w:rsidRDefault="009F5542">
      <w:pPr>
        <w:spacing w:line="236" w:lineRule="auto"/>
        <w:ind w:left="480"/>
        <w:jc w:val="both"/>
        <w:rPr>
          <w:rFonts w:ascii="Times New Roman" w:eastAsia="Times New Roman" w:hAnsi="Times New Roman"/>
          <w:sz w:val="24"/>
        </w:rPr>
      </w:pPr>
      <w:bookmarkStart w:id="27" w:name="page28"/>
      <w:bookmarkEnd w:id="27"/>
      <w:r>
        <w:rPr>
          <w:rFonts w:ascii="Times New Roman" w:eastAsia="Times New Roman" w:hAnsi="Times New Roman"/>
          <w:sz w:val="24"/>
        </w:rPr>
        <w:t>Unsworth, K.L., 2014. A conceptual framework and practical guide for assessing fitness-to-operate in the offshore oil and gas industry. Accid. Anal. Prev. 68, 156</w:t>
      </w:r>
      <w:r>
        <w:rPr>
          <w:rFonts w:ascii="Times New Roman" w:eastAsia="Times New Roman" w:hAnsi="Times New Roman"/>
          <w:sz w:val="24"/>
        </w:rPr>
        <w:t>–</w:t>
      </w:r>
      <w:r>
        <w:rPr>
          <w:rFonts w:ascii="Times New Roman" w:eastAsia="Times New Roman" w:hAnsi="Times New Roman"/>
          <w:sz w:val="24"/>
        </w:rPr>
        <w:t>171. doi:10.1016/j.aap.2013.12.005</w:t>
      </w:r>
    </w:p>
    <w:p w14:paraId="6B2AE2E4" w14:textId="77777777" w:rsidR="009F5542" w:rsidRDefault="009F5542">
      <w:pPr>
        <w:spacing w:line="14" w:lineRule="exact"/>
        <w:rPr>
          <w:rFonts w:ascii="Times New Roman" w:eastAsia="Times New Roman" w:hAnsi="Times New Roman"/>
        </w:rPr>
      </w:pPr>
    </w:p>
    <w:p w14:paraId="674F4135"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Guo, W., 2017. Development of a statistical oil spill model for risk assessment. Environ. Pollut. 230, 945</w:t>
      </w:r>
      <w:r>
        <w:rPr>
          <w:rFonts w:ascii="Times New Roman" w:eastAsia="Times New Roman" w:hAnsi="Times New Roman"/>
          <w:sz w:val="24"/>
        </w:rPr>
        <w:t>–</w:t>
      </w:r>
      <w:r>
        <w:rPr>
          <w:rFonts w:ascii="Times New Roman" w:eastAsia="Times New Roman" w:hAnsi="Times New Roman"/>
          <w:sz w:val="24"/>
        </w:rPr>
        <w:t>953.</w:t>
      </w:r>
    </w:p>
    <w:p w14:paraId="66857C2C" w14:textId="77777777" w:rsidR="009F5542" w:rsidRDefault="009F5542">
      <w:pPr>
        <w:spacing w:line="14" w:lineRule="exact"/>
        <w:rPr>
          <w:rFonts w:ascii="Times New Roman" w:eastAsia="Times New Roman" w:hAnsi="Times New Roman"/>
        </w:rPr>
      </w:pPr>
    </w:p>
    <w:p w14:paraId="29F98FBC"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Hall, P.L., Strutt, J.E., 2003. Probabilistic physics-of-failure models for component reliabilities using Monte Carlo simulation and Weibull analysis: A parametric study. Reliab. Eng. Syst. Saf. 80, 233</w:t>
      </w:r>
      <w:r>
        <w:rPr>
          <w:rFonts w:ascii="Times New Roman" w:eastAsia="Times New Roman" w:hAnsi="Times New Roman"/>
          <w:sz w:val="24"/>
        </w:rPr>
        <w:t>–</w:t>
      </w:r>
      <w:r>
        <w:rPr>
          <w:rFonts w:ascii="Times New Roman" w:eastAsia="Times New Roman" w:hAnsi="Times New Roman"/>
          <w:sz w:val="24"/>
        </w:rPr>
        <w:t>242.</w:t>
      </w:r>
    </w:p>
    <w:p w14:paraId="660BDA6A" w14:textId="77777777" w:rsidR="009F5542" w:rsidRDefault="009F5542">
      <w:pPr>
        <w:spacing w:line="2" w:lineRule="exact"/>
        <w:rPr>
          <w:rFonts w:ascii="Times New Roman" w:eastAsia="Times New Roman" w:hAnsi="Times New Roman"/>
        </w:rPr>
      </w:pPr>
    </w:p>
    <w:p w14:paraId="6FC6FA68"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Hasle, J.R., Kjellén, U., Haugerud, O., 2009. Decision on oil and gas exploration in an Arctic area:</w:t>
      </w:r>
    </w:p>
    <w:p w14:paraId="3F81692F"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Case study from the Norwegian Barents Sea. Saf. Sci. 47, 832</w:t>
      </w:r>
      <w:r>
        <w:rPr>
          <w:rFonts w:ascii="Times New Roman" w:eastAsia="Times New Roman" w:hAnsi="Times New Roman"/>
          <w:sz w:val="24"/>
        </w:rPr>
        <w:t>–</w:t>
      </w:r>
      <w:r>
        <w:rPr>
          <w:rFonts w:ascii="Times New Roman" w:eastAsia="Times New Roman" w:hAnsi="Times New Roman"/>
          <w:sz w:val="24"/>
        </w:rPr>
        <w:t>842.</w:t>
      </w:r>
    </w:p>
    <w:p w14:paraId="62ACFE39" w14:textId="77777777" w:rsidR="009F5542" w:rsidRDefault="009F5542">
      <w:pPr>
        <w:spacing w:line="12" w:lineRule="exact"/>
        <w:rPr>
          <w:rFonts w:ascii="Times New Roman" w:eastAsia="Times New Roman" w:hAnsi="Times New Roman"/>
        </w:rPr>
      </w:pPr>
    </w:p>
    <w:p w14:paraId="21A1BBDB"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Hauge, S., Okstad, E., Paltrinieri, N., Edwin, N., Vatn, J., Borsberg, L., 2015. SINTEF F27045: Handbook for monitoring of barrier status and associated risk in the operational phase - The risk barometer approach.</w:t>
      </w:r>
    </w:p>
    <w:p w14:paraId="54B090A8" w14:textId="77777777" w:rsidR="009F5542" w:rsidRDefault="009F5542">
      <w:pPr>
        <w:spacing w:line="14" w:lineRule="exact"/>
        <w:rPr>
          <w:rFonts w:ascii="Times New Roman" w:eastAsia="Times New Roman" w:hAnsi="Times New Roman"/>
        </w:rPr>
      </w:pPr>
    </w:p>
    <w:p w14:paraId="14AA5D8B"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Holand, E.D., 2012. The Goliat Oil Field and Oil Spill Response, Workshop on Emergency Preparedness Prevention and Response.</w:t>
      </w:r>
    </w:p>
    <w:p w14:paraId="66D34F2C" w14:textId="77777777" w:rsidR="009F5542" w:rsidRDefault="009F5542">
      <w:pPr>
        <w:spacing w:line="2" w:lineRule="exact"/>
        <w:rPr>
          <w:rFonts w:ascii="Times New Roman" w:eastAsia="Times New Roman" w:hAnsi="Times New Roman"/>
        </w:rPr>
      </w:pPr>
    </w:p>
    <w:p w14:paraId="5391353B"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Howard, R.A., 1971. Dynamic Probabilistic Systems. John Wiley &amp; Sons, New York, NY.</w:t>
      </w:r>
    </w:p>
    <w:p w14:paraId="04B40801"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HSE, 2006. Guidance on Risk Assessment for Offshore Installations. HSE Inf. sheet 7</w:t>
      </w:r>
      <w:r>
        <w:rPr>
          <w:rFonts w:ascii="Times New Roman" w:eastAsia="Times New Roman" w:hAnsi="Times New Roman"/>
          <w:sz w:val="24"/>
        </w:rPr>
        <w:t>–</w:t>
      </w:r>
      <w:r>
        <w:rPr>
          <w:rFonts w:ascii="Times New Roman" w:eastAsia="Times New Roman" w:hAnsi="Times New Roman"/>
          <w:sz w:val="24"/>
        </w:rPr>
        <w:t>31.</w:t>
      </w:r>
    </w:p>
    <w:p w14:paraId="09A3D39A" w14:textId="77777777" w:rsidR="009F5542" w:rsidRDefault="009F5542">
      <w:pPr>
        <w:spacing w:line="12" w:lineRule="exact"/>
        <w:rPr>
          <w:rFonts w:ascii="Times New Roman" w:eastAsia="Times New Roman" w:hAnsi="Times New Roman"/>
        </w:rPr>
      </w:pPr>
    </w:p>
    <w:p w14:paraId="6CF96820" w14:textId="77777777" w:rsidR="009F5542" w:rsidRDefault="009F5542">
      <w:pPr>
        <w:spacing w:line="236" w:lineRule="auto"/>
        <w:ind w:left="480" w:right="20" w:hanging="479"/>
        <w:jc w:val="both"/>
        <w:rPr>
          <w:rFonts w:ascii="Times New Roman" w:eastAsia="Times New Roman" w:hAnsi="Times New Roman"/>
          <w:sz w:val="24"/>
        </w:rPr>
      </w:pPr>
      <w:r>
        <w:rPr>
          <w:rFonts w:ascii="Times New Roman" w:eastAsia="Times New Roman" w:hAnsi="Times New Roman"/>
          <w:sz w:val="24"/>
        </w:rPr>
        <w:t>I, Y.P., Shu, C.M., Chong, C.H., 2009. Applications of 3D QRA technique to the fire/explosion simulation and hazard mitigation within a naphtha-cracking plant. J. Loss Prev. Process Ind. 22, 506</w:t>
      </w:r>
      <w:r>
        <w:rPr>
          <w:rFonts w:ascii="Times New Roman" w:eastAsia="Times New Roman" w:hAnsi="Times New Roman"/>
          <w:sz w:val="24"/>
        </w:rPr>
        <w:t>–</w:t>
      </w:r>
      <w:r>
        <w:rPr>
          <w:rFonts w:ascii="Times New Roman" w:eastAsia="Times New Roman" w:hAnsi="Times New Roman"/>
          <w:sz w:val="24"/>
        </w:rPr>
        <w:t>515.</w:t>
      </w:r>
    </w:p>
    <w:p w14:paraId="371C81C5" w14:textId="77777777" w:rsidR="009F5542" w:rsidRDefault="009F5542">
      <w:pPr>
        <w:spacing w:line="14" w:lineRule="exact"/>
        <w:rPr>
          <w:rFonts w:ascii="Times New Roman" w:eastAsia="Times New Roman" w:hAnsi="Times New Roman"/>
        </w:rPr>
      </w:pPr>
    </w:p>
    <w:p w14:paraId="5BAB3D01"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IAEA- International Atomic Energy Agency, 1996. Defence in Depth in Nuclear Safety. IAEA-International Atomic Energy Agency, Vienna.</w:t>
      </w:r>
    </w:p>
    <w:p w14:paraId="5350326B" w14:textId="77777777" w:rsidR="009F5542" w:rsidRDefault="009F5542">
      <w:pPr>
        <w:spacing w:line="14" w:lineRule="exact"/>
        <w:rPr>
          <w:rFonts w:ascii="Times New Roman" w:eastAsia="Times New Roman" w:hAnsi="Times New Roman"/>
        </w:rPr>
      </w:pPr>
    </w:p>
    <w:p w14:paraId="46AB11A8"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Internationa Electrotechnical Commission, 2003. IEC 61511. Functional Safety: Safety Instrumented Systems for the process industry sector.</w:t>
      </w:r>
    </w:p>
    <w:p w14:paraId="2BD12B41" w14:textId="77777777" w:rsidR="009F5542" w:rsidRDefault="009F5542">
      <w:pPr>
        <w:spacing w:line="2" w:lineRule="exact"/>
        <w:rPr>
          <w:rFonts w:ascii="Times New Roman" w:eastAsia="Times New Roman" w:hAnsi="Times New Roman"/>
        </w:rPr>
      </w:pPr>
    </w:p>
    <w:p w14:paraId="1275328F"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IPIECA, IOGP, 2013. Oil spill risk assessment and response planning for offshore installations.</w:t>
      </w:r>
    </w:p>
    <w:p w14:paraId="3521588A"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London, UK.</w:t>
      </w:r>
    </w:p>
    <w:p w14:paraId="5B4E6FA3" w14:textId="77777777" w:rsidR="009F5542" w:rsidRDefault="009F5542">
      <w:pPr>
        <w:spacing w:line="12" w:lineRule="exact"/>
        <w:rPr>
          <w:rFonts w:ascii="Times New Roman" w:eastAsia="Times New Roman" w:hAnsi="Times New Roman"/>
        </w:rPr>
      </w:pPr>
    </w:p>
    <w:p w14:paraId="6B1DA152"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ISO, 2002. Petroleum and Natural Gas industries - Offshore production installations - Guidelines on tools and techniques for hazard identification and risk assessment. ISO 17776:2002. ISO 2000.</w:t>
      </w:r>
    </w:p>
    <w:p w14:paraId="6AC2B036" w14:textId="77777777" w:rsidR="009F5542" w:rsidRDefault="009F5542">
      <w:pPr>
        <w:spacing w:line="14" w:lineRule="exact"/>
        <w:rPr>
          <w:rFonts w:ascii="Times New Roman" w:eastAsia="Times New Roman" w:hAnsi="Times New Roman"/>
        </w:rPr>
      </w:pPr>
    </w:p>
    <w:p w14:paraId="49EEF756"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ISO-International standardization organization, 2009. ISO/FDIS 31000:2009: Risk Management - Principles and Guidelines. International Standardization Organization, Geneva, Switzerland.</w:t>
      </w:r>
    </w:p>
    <w:p w14:paraId="6F937169" w14:textId="77777777" w:rsidR="009F5542" w:rsidRDefault="009F5542">
      <w:pPr>
        <w:spacing w:line="2" w:lineRule="exact"/>
        <w:rPr>
          <w:rFonts w:ascii="Times New Roman" w:eastAsia="Times New Roman" w:hAnsi="Times New Roman"/>
        </w:rPr>
      </w:pPr>
    </w:p>
    <w:p w14:paraId="0672BAD1"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ITOPF, 2016. The International Tanker Owners Pollution Federation Limited Handbook.</w:t>
      </w:r>
    </w:p>
    <w:p w14:paraId="7A75862A"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ITOPF, 2013. Effects of Oil Pollution on the Marine Environment. Tech. Inf. Pap. 13.</w:t>
      </w:r>
    </w:p>
    <w:p w14:paraId="09A8F9D7" w14:textId="77777777" w:rsidR="009F5542" w:rsidRDefault="009F5542">
      <w:pPr>
        <w:spacing w:line="12" w:lineRule="exact"/>
        <w:rPr>
          <w:rFonts w:ascii="Times New Roman" w:eastAsia="Times New Roman" w:hAnsi="Times New Roman"/>
        </w:rPr>
      </w:pPr>
    </w:p>
    <w:p w14:paraId="328554E5" w14:textId="77777777" w:rsidR="009F5542" w:rsidRDefault="009F5542">
      <w:pPr>
        <w:spacing w:line="237" w:lineRule="auto"/>
        <w:ind w:left="480" w:hanging="479"/>
        <w:jc w:val="both"/>
        <w:rPr>
          <w:rFonts w:ascii="Times New Roman" w:eastAsia="Times New Roman" w:hAnsi="Times New Roman"/>
          <w:sz w:val="24"/>
        </w:rPr>
      </w:pPr>
      <w:r>
        <w:rPr>
          <w:rFonts w:ascii="Times New Roman" w:eastAsia="Times New Roman" w:hAnsi="Times New Roman"/>
          <w:sz w:val="24"/>
        </w:rPr>
        <w:t>Ivshina, I.B., Kuyukina, M.S., Krivoruchko, A. V, Elkin, A.A., Makarov, S.O., Cunningham, C.J., Peshkur, T.A., Atlas, M., 2015. Environmental Science Processes &amp; Impacts Oil spill problems and sustainable response strategies through new technologies. Environ. Sci. Process. Impacts 17, 1201</w:t>
      </w:r>
      <w:r>
        <w:rPr>
          <w:rFonts w:ascii="Times New Roman" w:eastAsia="Times New Roman" w:hAnsi="Times New Roman"/>
          <w:sz w:val="24"/>
        </w:rPr>
        <w:t>–</w:t>
      </w:r>
      <w:r>
        <w:rPr>
          <w:rFonts w:ascii="Times New Roman" w:eastAsia="Times New Roman" w:hAnsi="Times New Roman"/>
          <w:sz w:val="24"/>
        </w:rPr>
        <w:t>1219. doi:10.1039/C5EM00070J</w:t>
      </w:r>
    </w:p>
    <w:p w14:paraId="401699FA" w14:textId="77777777" w:rsidR="009F5542" w:rsidRDefault="009F5542">
      <w:pPr>
        <w:spacing w:line="14" w:lineRule="exact"/>
        <w:rPr>
          <w:rFonts w:ascii="Times New Roman" w:eastAsia="Times New Roman" w:hAnsi="Times New Roman"/>
        </w:rPr>
      </w:pPr>
    </w:p>
    <w:p w14:paraId="3E1DDBEB"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Johansen, I.L., Rausand, M., 2014. Foundations and choice of risk metrics. Saf. Sci. 62, 386</w:t>
      </w:r>
      <w:r>
        <w:rPr>
          <w:rFonts w:ascii="Times New Roman" w:eastAsia="Times New Roman" w:hAnsi="Times New Roman"/>
          <w:sz w:val="24"/>
        </w:rPr>
        <w:t>–</w:t>
      </w:r>
      <w:r>
        <w:rPr>
          <w:rFonts w:ascii="Times New Roman" w:eastAsia="Times New Roman" w:hAnsi="Times New Roman"/>
          <w:sz w:val="24"/>
        </w:rPr>
        <w:t>399. doi:10.1016/j.ssci.2013.09.011</w:t>
      </w:r>
    </w:p>
    <w:p w14:paraId="1A8AA6E2" w14:textId="77777777" w:rsidR="009F5542" w:rsidRDefault="009F5542">
      <w:pPr>
        <w:spacing w:line="14" w:lineRule="exact"/>
        <w:rPr>
          <w:rFonts w:ascii="Times New Roman" w:eastAsia="Times New Roman" w:hAnsi="Times New Roman"/>
        </w:rPr>
      </w:pPr>
    </w:p>
    <w:p w14:paraId="5430DDC7" w14:textId="77777777" w:rsidR="009F5542" w:rsidRDefault="009F5542">
      <w:pPr>
        <w:spacing w:line="236" w:lineRule="auto"/>
        <w:ind w:right="20"/>
        <w:jc w:val="center"/>
        <w:rPr>
          <w:rFonts w:ascii="Times New Roman" w:eastAsia="Times New Roman" w:hAnsi="Times New Roman"/>
          <w:sz w:val="24"/>
        </w:rPr>
      </w:pPr>
      <w:r>
        <w:rPr>
          <w:rFonts w:ascii="Times New Roman" w:eastAsia="Times New Roman" w:hAnsi="Times New Roman"/>
          <w:sz w:val="24"/>
        </w:rPr>
        <w:t>Kalantarnia, M., Khan, F., Hawboldt, K., 2009. Dynamic risk assessment using failure assessment and Bayesian theory. J. Loss Prev. Process Ind. 22, 600</w:t>
      </w:r>
      <w:r>
        <w:rPr>
          <w:rFonts w:ascii="Times New Roman" w:eastAsia="Times New Roman" w:hAnsi="Times New Roman"/>
          <w:sz w:val="24"/>
        </w:rPr>
        <w:t>–</w:t>
      </w:r>
      <w:r>
        <w:rPr>
          <w:rFonts w:ascii="Times New Roman" w:eastAsia="Times New Roman" w:hAnsi="Times New Roman"/>
          <w:sz w:val="24"/>
        </w:rPr>
        <w:t>606. doi:10.1016/j.jlp.2009.04.006 Khakzad, N., Khan, F., Amyotte, P., 2013. Quantitative risk analysis of offshore drilling operations:</w:t>
      </w:r>
    </w:p>
    <w:p w14:paraId="71B9058A" w14:textId="77777777" w:rsidR="009F5542" w:rsidRDefault="009F5542">
      <w:pPr>
        <w:spacing w:line="2" w:lineRule="exact"/>
        <w:rPr>
          <w:rFonts w:ascii="Times New Roman" w:eastAsia="Times New Roman" w:hAnsi="Times New Roman"/>
        </w:rPr>
      </w:pPr>
    </w:p>
    <w:p w14:paraId="62166EB3"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A Bayesian approach. Saf. Sci. 57, 108</w:t>
      </w:r>
      <w:r>
        <w:rPr>
          <w:rFonts w:ascii="Times New Roman" w:eastAsia="Times New Roman" w:hAnsi="Times New Roman"/>
          <w:sz w:val="24"/>
        </w:rPr>
        <w:t>–</w:t>
      </w:r>
      <w:r>
        <w:rPr>
          <w:rFonts w:ascii="Times New Roman" w:eastAsia="Times New Roman" w:hAnsi="Times New Roman"/>
          <w:sz w:val="24"/>
        </w:rPr>
        <w:t>117. doi:10.1016/j.ssci.2013.01.022</w:t>
      </w:r>
    </w:p>
    <w:p w14:paraId="11A1B4B4" w14:textId="77777777" w:rsidR="009F5542" w:rsidRDefault="009F5542">
      <w:pPr>
        <w:spacing w:line="13" w:lineRule="exact"/>
        <w:rPr>
          <w:rFonts w:ascii="Times New Roman" w:eastAsia="Times New Roman" w:hAnsi="Times New Roman"/>
        </w:rPr>
      </w:pPr>
    </w:p>
    <w:p w14:paraId="039E118B"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Khakzad, N., Khan, F., Amyotte, P., 2013. Risk-based design of process systems using discrete-time Bayesian networks. Reliab. Eng. Syst. Saf. 109, 5</w:t>
      </w:r>
      <w:r>
        <w:rPr>
          <w:rFonts w:ascii="Times New Roman" w:eastAsia="Times New Roman" w:hAnsi="Times New Roman"/>
          <w:sz w:val="24"/>
        </w:rPr>
        <w:t>–</w:t>
      </w:r>
      <w:r>
        <w:rPr>
          <w:rFonts w:ascii="Times New Roman" w:eastAsia="Times New Roman" w:hAnsi="Times New Roman"/>
          <w:sz w:val="24"/>
        </w:rPr>
        <w:t>17. doi:10.1016/j.ress.2012.07.009</w:t>
      </w:r>
    </w:p>
    <w:p w14:paraId="6213C528" w14:textId="77777777" w:rsidR="009F5542" w:rsidRDefault="009F5542">
      <w:pPr>
        <w:spacing w:line="2" w:lineRule="exact"/>
        <w:rPr>
          <w:rFonts w:ascii="Times New Roman" w:eastAsia="Times New Roman" w:hAnsi="Times New Roman"/>
        </w:rPr>
      </w:pPr>
    </w:p>
    <w:p w14:paraId="2B7F6A32"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Khakzad, N., Khan, F., Amyotte, P., 2012. Dynamic risk analysis using bow-tie approach. Reliab.</w:t>
      </w:r>
    </w:p>
    <w:p w14:paraId="5219D1C3"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Eng. Syst. Saf. 104, 36</w:t>
      </w:r>
      <w:r>
        <w:rPr>
          <w:rFonts w:ascii="Times New Roman" w:eastAsia="Times New Roman" w:hAnsi="Times New Roman"/>
          <w:sz w:val="24"/>
        </w:rPr>
        <w:t>–</w:t>
      </w:r>
      <w:r>
        <w:rPr>
          <w:rFonts w:ascii="Times New Roman" w:eastAsia="Times New Roman" w:hAnsi="Times New Roman"/>
          <w:sz w:val="24"/>
        </w:rPr>
        <w:t>44.</w:t>
      </w:r>
    </w:p>
    <w:p w14:paraId="4390F843" w14:textId="77777777" w:rsidR="009F5542" w:rsidRDefault="009F5542">
      <w:pPr>
        <w:spacing w:line="12" w:lineRule="exact"/>
        <w:rPr>
          <w:rFonts w:ascii="Times New Roman" w:eastAsia="Times New Roman" w:hAnsi="Times New Roman"/>
        </w:rPr>
      </w:pPr>
    </w:p>
    <w:p w14:paraId="2B90F4B0" w14:textId="77777777" w:rsidR="009F5542" w:rsidRDefault="009F5542">
      <w:pPr>
        <w:spacing w:line="237" w:lineRule="auto"/>
        <w:ind w:left="480" w:hanging="479"/>
        <w:jc w:val="both"/>
        <w:rPr>
          <w:rFonts w:ascii="Times New Roman" w:eastAsia="Times New Roman" w:hAnsi="Times New Roman"/>
          <w:sz w:val="24"/>
        </w:rPr>
      </w:pPr>
      <w:r>
        <w:rPr>
          <w:rFonts w:ascii="Times New Roman" w:eastAsia="Times New Roman" w:hAnsi="Times New Roman"/>
          <w:sz w:val="24"/>
        </w:rPr>
        <w:t>Khakzad, N., Yu, H., Paltrinieri, N., Khan, F., 2016. Chapter 5 - Reactive Approaches of Probability Update Based on Bayesian Methods, in: Dynamic Risk Analysis in the Chemical and Petroleum Industry. Butterworth-Heinemann, pp. 51</w:t>
      </w:r>
      <w:r>
        <w:rPr>
          <w:rFonts w:ascii="Times New Roman" w:eastAsia="Times New Roman" w:hAnsi="Times New Roman"/>
          <w:sz w:val="24"/>
        </w:rPr>
        <w:t>–</w:t>
      </w:r>
      <w:r>
        <w:rPr>
          <w:rFonts w:ascii="Times New Roman" w:eastAsia="Times New Roman" w:hAnsi="Times New Roman"/>
          <w:sz w:val="24"/>
        </w:rPr>
        <w:t>61. doi:http://dx.doi.org/10.1016/B978-0-12-803765-2.00005-6</w:t>
      </w:r>
    </w:p>
    <w:p w14:paraId="7307CF50" w14:textId="77777777" w:rsidR="009F5542" w:rsidRDefault="009F5542">
      <w:pPr>
        <w:spacing w:line="14" w:lineRule="exact"/>
        <w:rPr>
          <w:rFonts w:ascii="Times New Roman" w:eastAsia="Times New Roman" w:hAnsi="Times New Roman"/>
        </w:rPr>
      </w:pPr>
    </w:p>
    <w:p w14:paraId="0DA925EE" w14:textId="77777777" w:rsidR="009F5542" w:rsidRDefault="009F5542">
      <w:pPr>
        <w:spacing w:line="304" w:lineRule="auto"/>
        <w:ind w:right="20"/>
        <w:jc w:val="center"/>
        <w:rPr>
          <w:rFonts w:ascii="Times New Roman" w:eastAsia="Times New Roman" w:hAnsi="Times New Roman"/>
          <w:sz w:val="24"/>
        </w:rPr>
      </w:pPr>
      <w:r>
        <w:rPr>
          <w:rFonts w:ascii="Times New Roman" w:eastAsia="Times New Roman" w:hAnsi="Times New Roman"/>
          <w:sz w:val="24"/>
        </w:rPr>
        <w:t>Khan, F.I., Sadiq, R., Husain, T., 2002. Risk-based process safety assessment and control measures 27</w:t>
      </w:r>
    </w:p>
    <w:p w14:paraId="2D20C44C" w14:textId="77777777" w:rsidR="009F5542" w:rsidRDefault="009F5542">
      <w:pPr>
        <w:spacing w:line="304" w:lineRule="auto"/>
        <w:ind w:right="20"/>
        <w:jc w:val="center"/>
        <w:rPr>
          <w:rFonts w:ascii="Times New Roman" w:eastAsia="Times New Roman" w:hAnsi="Times New Roman"/>
          <w:sz w:val="24"/>
        </w:rPr>
        <w:sectPr w:rsidR="00000000">
          <w:pgSz w:w="11900" w:h="16838"/>
          <w:pgMar w:top="1420" w:right="1126" w:bottom="352" w:left="1140" w:header="0" w:footer="0" w:gutter="0"/>
          <w:cols w:space="0" w:equalWidth="0">
            <w:col w:w="9640"/>
          </w:cols>
          <w:docGrid w:linePitch="360"/>
        </w:sectPr>
      </w:pPr>
    </w:p>
    <w:p w14:paraId="5D177139" w14:textId="77777777" w:rsidR="009F5542" w:rsidRDefault="009F5542">
      <w:pPr>
        <w:spacing w:line="234" w:lineRule="auto"/>
        <w:ind w:left="480"/>
        <w:rPr>
          <w:rFonts w:ascii="Times New Roman" w:eastAsia="Times New Roman" w:hAnsi="Times New Roman"/>
          <w:sz w:val="24"/>
        </w:rPr>
      </w:pPr>
      <w:bookmarkStart w:id="28" w:name="page29"/>
      <w:bookmarkEnd w:id="28"/>
      <w:r>
        <w:rPr>
          <w:rFonts w:ascii="Times New Roman" w:eastAsia="Times New Roman" w:hAnsi="Times New Roman"/>
          <w:sz w:val="24"/>
        </w:rPr>
        <w:t>design for offshore process facilities. J. Hazard. Mater. 94, 1</w:t>
      </w:r>
      <w:r>
        <w:rPr>
          <w:rFonts w:ascii="Times New Roman" w:eastAsia="Times New Roman" w:hAnsi="Times New Roman"/>
          <w:sz w:val="24"/>
        </w:rPr>
        <w:t>–</w:t>
      </w:r>
      <w:r>
        <w:rPr>
          <w:rFonts w:ascii="Times New Roman" w:eastAsia="Times New Roman" w:hAnsi="Times New Roman"/>
          <w:sz w:val="24"/>
        </w:rPr>
        <w:t>36. doi:10.1016/S0304-3894(02)00004-3</w:t>
      </w:r>
    </w:p>
    <w:p w14:paraId="675F7AD6" w14:textId="77777777" w:rsidR="009F5542" w:rsidRDefault="009F5542">
      <w:pPr>
        <w:spacing w:line="14" w:lineRule="exact"/>
        <w:rPr>
          <w:rFonts w:ascii="Times New Roman" w:eastAsia="Times New Roman" w:hAnsi="Times New Roman"/>
        </w:rPr>
      </w:pPr>
    </w:p>
    <w:p w14:paraId="54F8497E"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Khan, F., Ahmed, S., Yang, M., Hashemi, S.J., Caines, S., Rathnayaka, S., Oldford, D., 2015a. Safety Challenges in Harsh Environments: Lesson Learned. Process Saf. Prog. 34, 191</w:t>
      </w:r>
      <w:r>
        <w:rPr>
          <w:rFonts w:ascii="Times New Roman" w:eastAsia="Times New Roman" w:hAnsi="Times New Roman"/>
          <w:sz w:val="24"/>
        </w:rPr>
        <w:t>–</w:t>
      </w:r>
      <w:r>
        <w:rPr>
          <w:rFonts w:ascii="Times New Roman" w:eastAsia="Times New Roman" w:hAnsi="Times New Roman"/>
          <w:sz w:val="24"/>
        </w:rPr>
        <w:t>195. doi:10.1002/prs.11704</w:t>
      </w:r>
    </w:p>
    <w:p w14:paraId="54285A3D" w14:textId="77777777" w:rsidR="009F5542" w:rsidRDefault="009F5542">
      <w:pPr>
        <w:spacing w:line="14" w:lineRule="exact"/>
        <w:rPr>
          <w:rFonts w:ascii="Times New Roman" w:eastAsia="Times New Roman" w:hAnsi="Times New Roman"/>
        </w:rPr>
      </w:pPr>
    </w:p>
    <w:p w14:paraId="2B1AAC7B"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Khan, F., Ahmed, S., Yang, M., Hashemi, S.J., Caines, S., Rathnayaka, S., Oldford, D., 2015b. Safety challenges in harsh environments: Lessons learned. Process Saf. Prog. 34, 191</w:t>
      </w:r>
      <w:r>
        <w:rPr>
          <w:rFonts w:ascii="Times New Roman" w:eastAsia="Times New Roman" w:hAnsi="Times New Roman"/>
          <w:sz w:val="24"/>
        </w:rPr>
        <w:t>–</w:t>
      </w:r>
      <w:r>
        <w:rPr>
          <w:rFonts w:ascii="Times New Roman" w:eastAsia="Times New Roman" w:hAnsi="Times New Roman"/>
          <w:sz w:val="24"/>
        </w:rPr>
        <w:t>195.</w:t>
      </w:r>
    </w:p>
    <w:p w14:paraId="3957A7C0" w14:textId="77777777" w:rsidR="009F5542" w:rsidRDefault="009F5542">
      <w:pPr>
        <w:spacing w:line="14" w:lineRule="exact"/>
        <w:rPr>
          <w:rFonts w:ascii="Times New Roman" w:eastAsia="Times New Roman" w:hAnsi="Times New Roman"/>
        </w:rPr>
      </w:pPr>
    </w:p>
    <w:p w14:paraId="72CB4C03"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Kyaw, K., Paltrinieri, N., 2015. The cost of reputational damage when a major accident occurs. Safety and Reliability of Complex Engineered Systems - Proceedings of the 25th European Safety and Reliability Conference, ESREL 2015.</w:t>
      </w:r>
    </w:p>
    <w:p w14:paraId="7C2FF211" w14:textId="77777777" w:rsidR="009F5542" w:rsidRDefault="009F5542">
      <w:pPr>
        <w:spacing w:line="14" w:lineRule="exact"/>
        <w:rPr>
          <w:rFonts w:ascii="Times New Roman" w:eastAsia="Times New Roman" w:hAnsi="Times New Roman"/>
        </w:rPr>
      </w:pPr>
    </w:p>
    <w:p w14:paraId="5666746E"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Landucci, G., Bonvicini, S., Cozzani, V., 2017. A methodology for the analysis of domino and cascading events in Oil &amp; Gas facilities operating in harsh environments. Saf. Sci. 95, 182</w:t>
      </w:r>
      <w:r>
        <w:rPr>
          <w:rFonts w:ascii="Times New Roman" w:eastAsia="Times New Roman" w:hAnsi="Times New Roman"/>
          <w:sz w:val="24"/>
        </w:rPr>
        <w:t>–</w:t>
      </w:r>
      <w:r>
        <w:rPr>
          <w:rFonts w:ascii="Times New Roman" w:eastAsia="Times New Roman" w:hAnsi="Times New Roman"/>
          <w:sz w:val="24"/>
        </w:rPr>
        <w:t>197. doi:10.1016/j.ssci.2016.12.019</w:t>
      </w:r>
    </w:p>
    <w:p w14:paraId="338D7C59" w14:textId="77777777" w:rsidR="009F5542" w:rsidRDefault="009F5542">
      <w:pPr>
        <w:spacing w:line="14" w:lineRule="exact"/>
        <w:rPr>
          <w:rFonts w:ascii="Times New Roman" w:eastAsia="Times New Roman" w:hAnsi="Times New Roman"/>
        </w:rPr>
      </w:pPr>
    </w:p>
    <w:p w14:paraId="55E83ABF"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Landucci, G., Paltrinieri, N., 2016. A methodology for frequency tailorization dedicated to the Oil &amp;aGas sector. Process Saf. Environ. Prot. 104, 123</w:t>
      </w:r>
      <w:r>
        <w:rPr>
          <w:rFonts w:ascii="Times New Roman" w:eastAsia="Times New Roman" w:hAnsi="Times New Roman"/>
          <w:sz w:val="24"/>
        </w:rPr>
        <w:t>–</w:t>
      </w:r>
      <w:r>
        <w:rPr>
          <w:rFonts w:ascii="Times New Roman" w:eastAsia="Times New Roman" w:hAnsi="Times New Roman"/>
          <w:sz w:val="24"/>
        </w:rPr>
        <w:t>141.</w:t>
      </w:r>
    </w:p>
    <w:p w14:paraId="4922981D" w14:textId="77777777" w:rsidR="009F5542" w:rsidRDefault="009F5542">
      <w:pPr>
        <w:spacing w:line="14" w:lineRule="exact"/>
        <w:rPr>
          <w:rFonts w:ascii="Times New Roman" w:eastAsia="Times New Roman" w:hAnsi="Times New Roman"/>
        </w:rPr>
      </w:pPr>
    </w:p>
    <w:p w14:paraId="4F326B7F" w14:textId="77777777" w:rsidR="009F5542" w:rsidRDefault="009F5542">
      <w:pPr>
        <w:spacing w:line="236" w:lineRule="auto"/>
        <w:ind w:left="480" w:right="20" w:hanging="479"/>
        <w:jc w:val="both"/>
        <w:rPr>
          <w:rFonts w:ascii="Times New Roman" w:eastAsia="Times New Roman" w:hAnsi="Times New Roman"/>
          <w:sz w:val="24"/>
        </w:rPr>
      </w:pPr>
      <w:r>
        <w:rPr>
          <w:rFonts w:ascii="Times New Roman" w:eastAsia="Times New Roman" w:hAnsi="Times New Roman"/>
          <w:sz w:val="24"/>
        </w:rPr>
        <w:t>Landucci, G., Paltrinieri, N., 2015. TEC2O - Frequency modification methodology based on TEChnical Operational and Organizational factors. SINTEF Technology and Society, Center for Integrated Operations in the Petroleum Industry, Trondheim, Norway.</w:t>
      </w:r>
    </w:p>
    <w:p w14:paraId="5C52D49B" w14:textId="77777777" w:rsidR="009F5542" w:rsidRDefault="009F5542">
      <w:pPr>
        <w:spacing w:line="13" w:lineRule="exact"/>
        <w:rPr>
          <w:rFonts w:ascii="Times New Roman" w:eastAsia="Times New Roman" w:hAnsi="Times New Roman"/>
        </w:rPr>
      </w:pPr>
    </w:p>
    <w:p w14:paraId="70B3269B" w14:textId="77777777" w:rsidR="009F5542" w:rsidRDefault="009F5542">
      <w:pPr>
        <w:spacing w:line="0" w:lineRule="atLeast"/>
        <w:rPr>
          <w:rFonts w:ascii="Times New Roman" w:eastAsia="Times New Roman" w:hAnsi="Times New Roman"/>
          <w:sz w:val="23"/>
        </w:rPr>
      </w:pPr>
      <w:r>
        <w:rPr>
          <w:rFonts w:ascii="Times New Roman" w:eastAsia="Times New Roman" w:hAnsi="Times New Roman"/>
          <w:sz w:val="23"/>
        </w:rPr>
        <w:t>Larsen, T., Nagoda, D., Andersen, J.R., 2004. The Barents Sea ecoregion: A biodiversity assessment.</w:t>
      </w:r>
    </w:p>
    <w:p w14:paraId="23DD0285"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WWF</w:t>
      </w:r>
      <w:r>
        <w:rPr>
          <w:rFonts w:ascii="Times New Roman" w:eastAsia="Times New Roman" w:hAnsi="Times New Roman"/>
          <w:sz w:val="24"/>
        </w:rPr>
        <w:t>’s Barents Sea Ecoregion Programme.</w:t>
      </w:r>
    </w:p>
    <w:p w14:paraId="70B665AE" w14:textId="77777777" w:rsidR="009F5542" w:rsidRDefault="009F5542">
      <w:pPr>
        <w:spacing w:line="12" w:lineRule="exact"/>
        <w:rPr>
          <w:rFonts w:ascii="Times New Roman" w:eastAsia="Times New Roman" w:hAnsi="Times New Roman"/>
        </w:rPr>
      </w:pPr>
    </w:p>
    <w:p w14:paraId="2067BB59" w14:textId="77777777" w:rsidR="009F5542" w:rsidRDefault="009F5542">
      <w:pPr>
        <w:spacing w:line="249" w:lineRule="auto"/>
        <w:jc w:val="both"/>
        <w:rPr>
          <w:rFonts w:ascii="Times New Roman" w:eastAsia="Times New Roman" w:hAnsi="Times New Roman"/>
          <w:sz w:val="23"/>
        </w:rPr>
      </w:pPr>
      <w:r>
        <w:rPr>
          <w:rFonts w:ascii="Times New Roman" w:eastAsia="Times New Roman" w:hAnsi="Times New Roman"/>
          <w:sz w:val="23"/>
        </w:rPr>
        <w:t>Lees, F.P., 1996. Loss prevention in the process industries, 2nd ed. Butterworth - Heinemann, Oxford. Li, P., Cai, Q., Lin, W., Chen, B., Zhang, B., 2016. Offshore oil spill response practices and emerging</w:t>
      </w:r>
    </w:p>
    <w:p w14:paraId="468B17FA" w14:textId="77777777" w:rsidR="009F5542" w:rsidRDefault="009F5542">
      <w:pPr>
        <w:spacing w:line="232" w:lineRule="auto"/>
        <w:ind w:left="480"/>
        <w:rPr>
          <w:rFonts w:ascii="Times New Roman" w:eastAsia="Times New Roman" w:hAnsi="Times New Roman"/>
          <w:sz w:val="24"/>
        </w:rPr>
      </w:pPr>
      <w:r>
        <w:rPr>
          <w:rFonts w:ascii="Times New Roman" w:eastAsia="Times New Roman" w:hAnsi="Times New Roman"/>
          <w:sz w:val="24"/>
        </w:rPr>
        <w:t>challenges 110, 6</w:t>
      </w:r>
      <w:r>
        <w:rPr>
          <w:rFonts w:ascii="Times New Roman" w:eastAsia="Times New Roman" w:hAnsi="Times New Roman"/>
          <w:sz w:val="24"/>
        </w:rPr>
        <w:t>–</w:t>
      </w:r>
      <w:r>
        <w:rPr>
          <w:rFonts w:ascii="Times New Roman" w:eastAsia="Times New Roman" w:hAnsi="Times New Roman"/>
          <w:sz w:val="24"/>
        </w:rPr>
        <w:t>27. doi:10.1016/j.marpolbul.2016.06.020</w:t>
      </w:r>
    </w:p>
    <w:p w14:paraId="6123B912" w14:textId="77777777" w:rsidR="009F5542" w:rsidRDefault="009F5542">
      <w:pPr>
        <w:spacing w:line="12" w:lineRule="exact"/>
        <w:rPr>
          <w:rFonts w:ascii="Times New Roman" w:eastAsia="Times New Roman" w:hAnsi="Times New Roman"/>
        </w:rPr>
      </w:pPr>
    </w:p>
    <w:p w14:paraId="327FCCEB" w14:textId="77777777" w:rsidR="009F5542" w:rsidRDefault="009F5542">
      <w:pPr>
        <w:spacing w:line="250" w:lineRule="auto"/>
        <w:ind w:right="20"/>
        <w:jc w:val="right"/>
        <w:rPr>
          <w:rFonts w:ascii="Times New Roman" w:eastAsia="Times New Roman" w:hAnsi="Times New Roman"/>
          <w:sz w:val="23"/>
        </w:rPr>
      </w:pPr>
      <w:r>
        <w:rPr>
          <w:rFonts w:ascii="Times New Roman" w:eastAsia="Times New Roman" w:hAnsi="Times New Roman"/>
          <w:sz w:val="23"/>
        </w:rPr>
        <w:t>Limnios, N., Oprisan, G., 2001. Semi-Markov Processes and Reliability. Birkhauser, Boston, USA. Manno, G., Chiacchio</w:t>
      </w:r>
      <w:r>
        <w:rPr>
          <w:rFonts w:ascii="Times New Roman" w:eastAsia="Times New Roman" w:hAnsi="Times New Roman"/>
          <w:sz w:val="23"/>
        </w:rPr>
        <w:t>, F., Compagno, L., D</w:t>
      </w:r>
      <w:r>
        <w:rPr>
          <w:rFonts w:ascii="Times New Roman" w:eastAsia="Times New Roman" w:hAnsi="Times New Roman"/>
          <w:sz w:val="23"/>
        </w:rPr>
        <w:t>’Urso, D., Trapani, N., 2012.</w:t>
      </w:r>
      <w:r>
        <w:rPr>
          <w:rFonts w:ascii="Times New Roman" w:eastAsia="Times New Roman" w:hAnsi="Times New Roman"/>
          <w:sz w:val="23"/>
        </w:rPr>
        <w:t xml:space="preserve"> MatCarloRe: An integrated FT and Monte Carlo Simulink tool for the reliability assessment of dynamic fault tree. Expert</w:t>
      </w:r>
    </w:p>
    <w:p w14:paraId="6BE523FE" w14:textId="77777777" w:rsidR="009F5542" w:rsidRDefault="009F5542">
      <w:pPr>
        <w:spacing w:line="230" w:lineRule="auto"/>
        <w:ind w:left="480"/>
        <w:rPr>
          <w:rFonts w:ascii="Times New Roman" w:eastAsia="Times New Roman" w:hAnsi="Times New Roman"/>
          <w:sz w:val="24"/>
        </w:rPr>
      </w:pPr>
      <w:r>
        <w:rPr>
          <w:rFonts w:ascii="Times New Roman" w:eastAsia="Times New Roman" w:hAnsi="Times New Roman"/>
          <w:sz w:val="24"/>
        </w:rPr>
        <w:t>Syst. Appl. 39, 10334</w:t>
      </w:r>
      <w:r>
        <w:rPr>
          <w:rFonts w:ascii="Times New Roman" w:eastAsia="Times New Roman" w:hAnsi="Times New Roman"/>
          <w:sz w:val="24"/>
        </w:rPr>
        <w:t>–</w:t>
      </w:r>
      <w:r>
        <w:rPr>
          <w:rFonts w:ascii="Times New Roman" w:eastAsia="Times New Roman" w:hAnsi="Times New Roman"/>
          <w:sz w:val="24"/>
        </w:rPr>
        <w:t>10342.</w:t>
      </w:r>
    </w:p>
    <w:p w14:paraId="50A2B232" w14:textId="77777777" w:rsidR="009F5542" w:rsidRDefault="009F5542">
      <w:pPr>
        <w:spacing w:line="13" w:lineRule="exact"/>
        <w:rPr>
          <w:rFonts w:ascii="Times New Roman" w:eastAsia="Times New Roman" w:hAnsi="Times New Roman"/>
        </w:rPr>
      </w:pPr>
    </w:p>
    <w:p w14:paraId="0C9B09CD"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Marta-Almeida, M., Ruiz-Villarreal, M., Pereira, J., Otero, P., Cirano, M., Zhang, X., Hetland, R.D., 2013. Efficient tools for marine operational forecast and oil spill tracking. Mar. Pollut. Bull. 71, 139</w:t>
      </w:r>
      <w:r>
        <w:rPr>
          <w:rFonts w:ascii="Times New Roman" w:eastAsia="Times New Roman" w:hAnsi="Times New Roman"/>
          <w:sz w:val="24"/>
        </w:rPr>
        <w:t>–</w:t>
      </w:r>
      <w:r>
        <w:rPr>
          <w:rFonts w:ascii="Times New Roman" w:eastAsia="Times New Roman" w:hAnsi="Times New Roman"/>
          <w:sz w:val="24"/>
        </w:rPr>
        <w:t>151. doi:10.1016/j.marpolbul.2013.03.022</w:t>
      </w:r>
    </w:p>
    <w:p w14:paraId="32D3A496" w14:textId="77777777" w:rsidR="009F5542" w:rsidRDefault="009F5542">
      <w:pPr>
        <w:spacing w:line="14" w:lineRule="exact"/>
        <w:rPr>
          <w:rFonts w:ascii="Times New Roman" w:eastAsia="Times New Roman" w:hAnsi="Times New Roman"/>
        </w:rPr>
      </w:pPr>
    </w:p>
    <w:p w14:paraId="7C5DE149"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McCoy, M.A., Salerno, J.A., 2010. Assessing the effects of the Gulf of Mexico oil spill on human health. A summary of the June 2010 workshop. Natl. Acad. Press.</w:t>
      </w:r>
    </w:p>
    <w:p w14:paraId="3898A2B5" w14:textId="77777777" w:rsidR="009F5542" w:rsidRDefault="009F5542">
      <w:pPr>
        <w:spacing w:line="14" w:lineRule="exact"/>
        <w:rPr>
          <w:rFonts w:ascii="Times New Roman" w:eastAsia="Times New Roman" w:hAnsi="Times New Roman"/>
        </w:rPr>
      </w:pPr>
    </w:p>
    <w:p w14:paraId="52A6D6E4"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Merle, G., Roussel, J.-M., Lesage, J.-J., Perchet, V., Vayatis, N., 2016. Quantitative Analysis of Dynamic Fault Trees Based on the Coupling of Structure Functions and Monte Carlo Simulation. Qual. Reliab. Eng. Int. 32, 7</w:t>
      </w:r>
      <w:r>
        <w:rPr>
          <w:rFonts w:ascii="Times New Roman" w:eastAsia="Times New Roman" w:hAnsi="Times New Roman"/>
          <w:sz w:val="24"/>
        </w:rPr>
        <w:t>–</w:t>
      </w:r>
      <w:r>
        <w:rPr>
          <w:rFonts w:ascii="Times New Roman" w:eastAsia="Times New Roman" w:hAnsi="Times New Roman"/>
          <w:sz w:val="24"/>
        </w:rPr>
        <w:t>18.</w:t>
      </w:r>
    </w:p>
    <w:p w14:paraId="658EBA33" w14:textId="77777777" w:rsidR="009F5542" w:rsidRDefault="009F5542">
      <w:pPr>
        <w:spacing w:line="14" w:lineRule="exact"/>
        <w:rPr>
          <w:rFonts w:ascii="Times New Roman" w:eastAsia="Times New Roman" w:hAnsi="Times New Roman"/>
        </w:rPr>
      </w:pPr>
    </w:p>
    <w:p w14:paraId="2F8A1A68" w14:textId="77777777" w:rsidR="009F5542" w:rsidRDefault="009F5542">
      <w:pPr>
        <w:spacing w:line="237" w:lineRule="auto"/>
        <w:ind w:left="480" w:hanging="479"/>
        <w:jc w:val="both"/>
        <w:rPr>
          <w:rFonts w:ascii="Times New Roman" w:eastAsia="Times New Roman" w:hAnsi="Times New Roman"/>
          <w:sz w:val="24"/>
        </w:rPr>
      </w:pPr>
      <w:r>
        <w:rPr>
          <w:rFonts w:ascii="Times New Roman" w:eastAsia="Times New Roman" w:hAnsi="Times New Roman"/>
          <w:sz w:val="24"/>
        </w:rPr>
        <w:t>Musharraf, M., Khan, F., Veitch, B., Mackinnon, S., Imtiaz, S., 2013. Human factor risk assessment during emergency condition in harsh environment, in: Proceedings of the ASME 2013 32nd International Conference on Ocean, Offshore and Arctic Engineering (OMAE 2013), June 9-14, 2013, Nantes, France. American Society of Mechanical Engineers, New York, NY, pp. 1</w:t>
      </w:r>
      <w:r>
        <w:rPr>
          <w:rFonts w:ascii="Times New Roman" w:eastAsia="Times New Roman" w:hAnsi="Times New Roman"/>
          <w:sz w:val="24"/>
        </w:rPr>
        <w:t>–</w:t>
      </w:r>
      <w:r>
        <w:rPr>
          <w:rFonts w:ascii="Times New Roman" w:eastAsia="Times New Roman" w:hAnsi="Times New Roman"/>
          <w:sz w:val="24"/>
        </w:rPr>
        <w:t>9. doi:DOI: 10.1115/OMAE2013-10867</w:t>
      </w:r>
    </w:p>
    <w:p w14:paraId="6023E67D" w14:textId="77777777" w:rsidR="009F5542" w:rsidRDefault="009F5542">
      <w:pPr>
        <w:spacing w:line="17" w:lineRule="exact"/>
        <w:rPr>
          <w:rFonts w:ascii="Times New Roman" w:eastAsia="Times New Roman" w:hAnsi="Times New Roman"/>
        </w:rPr>
      </w:pPr>
    </w:p>
    <w:p w14:paraId="5C4E3A07" w14:textId="77777777" w:rsidR="009F5542" w:rsidRDefault="009F5542">
      <w:pPr>
        <w:spacing w:line="236" w:lineRule="auto"/>
        <w:ind w:left="480" w:right="20" w:hanging="479"/>
        <w:jc w:val="both"/>
        <w:rPr>
          <w:rFonts w:ascii="Times New Roman" w:eastAsia="Times New Roman" w:hAnsi="Times New Roman"/>
          <w:sz w:val="24"/>
        </w:rPr>
      </w:pPr>
      <w:r>
        <w:rPr>
          <w:rFonts w:ascii="Times New Roman" w:eastAsia="Times New Roman" w:hAnsi="Times New Roman"/>
          <w:sz w:val="24"/>
        </w:rPr>
        <w:t>Noh, Y., Chang, K., Seo, Y., Chang, D., 2014. Risk-based determination of design pressure of LNG fuel storage tanks based on dynamic process simulation combined with Monte Carlo method. Reliab. Eng. Syst. Saf. 129, 76</w:t>
      </w:r>
      <w:r>
        <w:rPr>
          <w:rFonts w:ascii="Times New Roman" w:eastAsia="Times New Roman" w:hAnsi="Times New Roman"/>
          <w:sz w:val="24"/>
        </w:rPr>
        <w:t>–</w:t>
      </w:r>
      <w:r>
        <w:rPr>
          <w:rFonts w:ascii="Times New Roman" w:eastAsia="Times New Roman" w:hAnsi="Times New Roman"/>
          <w:sz w:val="24"/>
        </w:rPr>
        <w:t>82.</w:t>
      </w:r>
    </w:p>
    <w:p w14:paraId="4014F89B" w14:textId="77777777" w:rsidR="009F5542" w:rsidRDefault="009F5542">
      <w:pPr>
        <w:spacing w:line="14" w:lineRule="exact"/>
        <w:rPr>
          <w:rFonts w:ascii="Times New Roman" w:eastAsia="Times New Roman" w:hAnsi="Times New Roman"/>
        </w:rPr>
      </w:pPr>
    </w:p>
    <w:p w14:paraId="7F9238E2"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Norheim, H.M., 2010. Strategies for oil and gas development in the Arctic, in: Arctic - Changing Realities Conference. Copenhagen.</w:t>
      </w:r>
    </w:p>
    <w:p w14:paraId="279D297E" w14:textId="77777777" w:rsidR="009F5542" w:rsidRDefault="009F5542">
      <w:pPr>
        <w:spacing w:line="2" w:lineRule="exact"/>
        <w:rPr>
          <w:rFonts w:ascii="Times New Roman" w:eastAsia="Times New Roman" w:hAnsi="Times New Roman"/>
        </w:rPr>
      </w:pPr>
    </w:p>
    <w:p w14:paraId="534D961F"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Norsok, 2008. NORSOK STANDARD Technical safety.</w:t>
      </w:r>
    </w:p>
    <w:p w14:paraId="62850AD0" w14:textId="77777777" w:rsidR="009F5542" w:rsidRDefault="009F5542">
      <w:pPr>
        <w:spacing w:line="12" w:lineRule="exact"/>
        <w:rPr>
          <w:rFonts w:ascii="Times New Roman" w:eastAsia="Times New Roman" w:hAnsi="Times New Roman"/>
        </w:rPr>
      </w:pPr>
    </w:p>
    <w:p w14:paraId="24FCA874"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NORSOK-standards, 2001. Standard z-013 Risk and emergency preparedness analysis. Norwegian Technology Centre, Oslo, Norway.</w:t>
      </w:r>
    </w:p>
    <w:p w14:paraId="0BD72A48" w14:textId="77777777" w:rsidR="009F5542" w:rsidRDefault="009F5542">
      <w:pPr>
        <w:spacing w:line="14" w:lineRule="exact"/>
        <w:rPr>
          <w:rFonts w:ascii="Times New Roman" w:eastAsia="Times New Roman" w:hAnsi="Times New Roman"/>
        </w:rPr>
      </w:pPr>
    </w:p>
    <w:p w14:paraId="587DD237"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Olson, D.M., Dinerstein, E., 2002. The Global 200: Priority Ecoregions for Global Conservation. Missouri Bot. Gard. Press 89, 199</w:t>
      </w:r>
      <w:r>
        <w:rPr>
          <w:rFonts w:ascii="Times New Roman" w:eastAsia="Times New Roman" w:hAnsi="Times New Roman"/>
          <w:sz w:val="24"/>
        </w:rPr>
        <w:t>–</w:t>
      </w:r>
      <w:r>
        <w:rPr>
          <w:rFonts w:ascii="Times New Roman" w:eastAsia="Times New Roman" w:hAnsi="Times New Roman"/>
          <w:sz w:val="24"/>
        </w:rPr>
        <w:t>224. doi:10.2307/3298564</w:t>
      </w:r>
    </w:p>
    <w:p w14:paraId="6DF65B73" w14:textId="77777777" w:rsidR="009F5542" w:rsidRDefault="009F5542">
      <w:pPr>
        <w:spacing w:line="14" w:lineRule="exact"/>
        <w:rPr>
          <w:rFonts w:ascii="Times New Roman" w:eastAsia="Times New Roman" w:hAnsi="Times New Roman"/>
        </w:rPr>
      </w:pPr>
    </w:p>
    <w:p w14:paraId="1F1F31F5" w14:textId="77777777" w:rsidR="009F5542" w:rsidRDefault="009F5542">
      <w:pPr>
        <w:spacing w:line="272" w:lineRule="auto"/>
        <w:ind w:right="20"/>
        <w:jc w:val="center"/>
        <w:rPr>
          <w:rFonts w:ascii="Times New Roman" w:eastAsia="Times New Roman" w:hAnsi="Times New Roman"/>
          <w:sz w:val="24"/>
        </w:rPr>
      </w:pPr>
      <w:r>
        <w:rPr>
          <w:rFonts w:ascii="Times New Roman" w:eastAsia="Times New Roman" w:hAnsi="Times New Roman"/>
          <w:sz w:val="24"/>
        </w:rPr>
        <w:t>Paltrinieri, N., Hauge, S., Dionisio, M., Nelson, W.R., 2014. Towards a dynamic risk and barrier 28</w:t>
      </w:r>
    </w:p>
    <w:p w14:paraId="0ACC3C21" w14:textId="77777777" w:rsidR="009F5542" w:rsidRDefault="009F5542">
      <w:pPr>
        <w:spacing w:line="272" w:lineRule="auto"/>
        <w:ind w:right="20"/>
        <w:jc w:val="center"/>
        <w:rPr>
          <w:rFonts w:ascii="Times New Roman" w:eastAsia="Times New Roman" w:hAnsi="Times New Roman"/>
          <w:sz w:val="24"/>
        </w:rPr>
        <w:sectPr w:rsidR="00000000">
          <w:pgSz w:w="11900" w:h="16838"/>
          <w:pgMar w:top="1420" w:right="1126" w:bottom="739" w:left="1140" w:header="0" w:footer="0" w:gutter="0"/>
          <w:cols w:space="0" w:equalWidth="0">
            <w:col w:w="9640"/>
          </w:cols>
          <w:docGrid w:linePitch="360"/>
        </w:sectPr>
      </w:pPr>
    </w:p>
    <w:p w14:paraId="582B7356" w14:textId="77777777" w:rsidR="009F5542" w:rsidRDefault="009F5542">
      <w:pPr>
        <w:spacing w:line="234" w:lineRule="auto"/>
        <w:ind w:left="480"/>
        <w:jc w:val="both"/>
        <w:rPr>
          <w:rFonts w:ascii="Times New Roman" w:eastAsia="Times New Roman" w:hAnsi="Times New Roman"/>
          <w:sz w:val="24"/>
        </w:rPr>
      </w:pPr>
      <w:bookmarkStart w:id="29" w:name="page30"/>
      <w:bookmarkEnd w:id="29"/>
      <w:r>
        <w:rPr>
          <w:rFonts w:ascii="Times New Roman" w:eastAsia="Times New Roman" w:hAnsi="Times New Roman"/>
          <w:sz w:val="24"/>
        </w:rPr>
        <w:t>assessment in an IO context, in: Safety, Reliability and Risk Analysis: Beyond the Horizon - Proceedings of the European Safety and Reliability Conference, ESREL 2013. pp. 1915</w:t>
      </w:r>
      <w:r>
        <w:rPr>
          <w:rFonts w:ascii="Times New Roman" w:eastAsia="Times New Roman" w:hAnsi="Times New Roman"/>
          <w:sz w:val="24"/>
        </w:rPr>
        <w:t>–</w:t>
      </w:r>
      <w:r>
        <w:rPr>
          <w:rFonts w:ascii="Times New Roman" w:eastAsia="Times New Roman" w:hAnsi="Times New Roman"/>
          <w:sz w:val="24"/>
        </w:rPr>
        <w:t>1923.</w:t>
      </w:r>
    </w:p>
    <w:p w14:paraId="15F490AC" w14:textId="77777777" w:rsidR="009F5542" w:rsidRDefault="009F5542">
      <w:pPr>
        <w:spacing w:line="14" w:lineRule="exact"/>
        <w:rPr>
          <w:rFonts w:ascii="Times New Roman" w:eastAsia="Times New Roman" w:hAnsi="Times New Roman"/>
        </w:rPr>
      </w:pPr>
    </w:p>
    <w:p w14:paraId="625ED592"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Paltrinieri, N., Hokstad, P., 2015. Dynamic risk assessment: Development of a basic structure. Saf. Reliab. Methodol. Appl. - Proc. Eur. Saf. Reliab. Conf. ESREL 2014 1385</w:t>
      </w:r>
      <w:r>
        <w:rPr>
          <w:rFonts w:ascii="Times New Roman" w:eastAsia="Times New Roman" w:hAnsi="Times New Roman"/>
          <w:sz w:val="24"/>
        </w:rPr>
        <w:t>–</w:t>
      </w:r>
      <w:r>
        <w:rPr>
          <w:rFonts w:ascii="Times New Roman" w:eastAsia="Times New Roman" w:hAnsi="Times New Roman"/>
          <w:sz w:val="24"/>
        </w:rPr>
        <w:t>1392. doi:10.1201/b17399-191</w:t>
      </w:r>
    </w:p>
    <w:p w14:paraId="6B343FFE" w14:textId="77777777" w:rsidR="009F5542" w:rsidRDefault="009F5542">
      <w:pPr>
        <w:spacing w:line="14" w:lineRule="exact"/>
        <w:rPr>
          <w:rFonts w:ascii="Times New Roman" w:eastAsia="Times New Roman" w:hAnsi="Times New Roman"/>
        </w:rPr>
      </w:pPr>
    </w:p>
    <w:p w14:paraId="4E87DA13"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Paltrinieri, N., Khan, F., 2016. Dynamic Risk Analysis in the Chemical and Petroleum Industry, 1st ed.</w:t>
      </w:r>
    </w:p>
    <w:p w14:paraId="4CC5ECD5" w14:textId="77777777" w:rsidR="009F5542" w:rsidRDefault="009F5542">
      <w:pPr>
        <w:spacing w:line="14" w:lineRule="exact"/>
        <w:rPr>
          <w:rFonts w:ascii="Times New Roman" w:eastAsia="Times New Roman" w:hAnsi="Times New Roman"/>
        </w:rPr>
      </w:pPr>
    </w:p>
    <w:p w14:paraId="601B90BA" w14:textId="77777777" w:rsidR="009F5542" w:rsidRDefault="009F5542">
      <w:pPr>
        <w:spacing w:line="237" w:lineRule="auto"/>
        <w:ind w:left="480" w:hanging="479"/>
        <w:jc w:val="both"/>
        <w:rPr>
          <w:rFonts w:ascii="Times New Roman" w:eastAsia="Times New Roman" w:hAnsi="Times New Roman"/>
          <w:sz w:val="24"/>
        </w:rPr>
      </w:pPr>
      <w:r>
        <w:rPr>
          <w:rFonts w:ascii="Times New Roman" w:eastAsia="Times New Roman" w:hAnsi="Times New Roman"/>
          <w:sz w:val="24"/>
        </w:rPr>
        <w:t>Paltrinieri, N., Landucci, G., Nelson, W.R., Hauge, S., 2016. Chapter 6 - Proactive Approaches of Dynamic Risk Assessment Based on Indicators, in: Dynamic Risk Analysis in the Chemical and Petroleum Industry. Butterworth-Heinemann, pp. 63</w:t>
      </w:r>
      <w:r>
        <w:rPr>
          <w:rFonts w:ascii="Times New Roman" w:eastAsia="Times New Roman" w:hAnsi="Times New Roman"/>
          <w:sz w:val="24"/>
        </w:rPr>
        <w:t>–</w:t>
      </w:r>
      <w:r>
        <w:rPr>
          <w:rFonts w:ascii="Times New Roman" w:eastAsia="Times New Roman" w:hAnsi="Times New Roman"/>
          <w:sz w:val="24"/>
        </w:rPr>
        <w:t>73. doi:http://dx.doi.org/10.1016/B978-0-12-803765-2.00006-8</w:t>
      </w:r>
    </w:p>
    <w:p w14:paraId="1C8C183F" w14:textId="77777777" w:rsidR="009F5542" w:rsidRDefault="009F5542">
      <w:pPr>
        <w:spacing w:line="14" w:lineRule="exact"/>
        <w:rPr>
          <w:rFonts w:ascii="Times New Roman" w:eastAsia="Times New Roman" w:hAnsi="Times New Roman"/>
        </w:rPr>
      </w:pPr>
    </w:p>
    <w:p w14:paraId="458AF936"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Pasman, H., Reniers, G., 2014. Past, present and future of Quantitative Risk Assessment (QRA) and the incentive it obtained from Land-Use Planning (LUP). J. Loss Prev. Process Ind. 28, 2</w:t>
      </w:r>
      <w:r>
        <w:rPr>
          <w:rFonts w:ascii="Times New Roman" w:eastAsia="Times New Roman" w:hAnsi="Times New Roman"/>
          <w:sz w:val="24"/>
        </w:rPr>
        <w:t>–</w:t>
      </w:r>
      <w:r>
        <w:rPr>
          <w:rFonts w:ascii="Times New Roman" w:eastAsia="Times New Roman" w:hAnsi="Times New Roman"/>
          <w:sz w:val="24"/>
        </w:rPr>
        <w:t>9. doi:10.1016/j.jlp.2013.03.004</w:t>
      </w:r>
    </w:p>
    <w:p w14:paraId="7F875BAA" w14:textId="77777777" w:rsidR="009F5542" w:rsidRDefault="009F5542">
      <w:pPr>
        <w:spacing w:line="14" w:lineRule="exact"/>
        <w:rPr>
          <w:rFonts w:ascii="Times New Roman" w:eastAsia="Times New Roman" w:hAnsi="Times New Roman"/>
        </w:rPr>
      </w:pPr>
    </w:p>
    <w:p w14:paraId="06D47ACD"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Pearson, J., 1992. Emergency shut down systems in onshore and offshore process operations. IChemE Symp. Ser. 130, 671</w:t>
      </w:r>
      <w:r>
        <w:rPr>
          <w:rFonts w:ascii="Times New Roman" w:eastAsia="Times New Roman" w:hAnsi="Times New Roman"/>
          <w:sz w:val="24"/>
        </w:rPr>
        <w:t>–</w:t>
      </w:r>
      <w:r>
        <w:rPr>
          <w:rFonts w:ascii="Times New Roman" w:eastAsia="Times New Roman" w:hAnsi="Times New Roman"/>
          <w:sz w:val="24"/>
        </w:rPr>
        <w:t>677.</w:t>
      </w:r>
    </w:p>
    <w:p w14:paraId="2077CFA2" w14:textId="77777777" w:rsidR="009F5542" w:rsidRDefault="009F5542">
      <w:pPr>
        <w:spacing w:line="14" w:lineRule="exact"/>
        <w:rPr>
          <w:rFonts w:ascii="Times New Roman" w:eastAsia="Times New Roman" w:hAnsi="Times New Roman"/>
        </w:rPr>
      </w:pPr>
    </w:p>
    <w:p w14:paraId="2F65466E" w14:textId="77777777" w:rsidR="009F5542" w:rsidRDefault="009F5542">
      <w:pPr>
        <w:spacing w:line="0" w:lineRule="atLeast"/>
        <w:ind w:left="480" w:hanging="479"/>
        <w:jc w:val="both"/>
        <w:rPr>
          <w:rFonts w:ascii="Times New Roman" w:eastAsia="Times New Roman" w:hAnsi="Times New Roman"/>
          <w:sz w:val="24"/>
        </w:rPr>
      </w:pPr>
      <w:r>
        <w:rPr>
          <w:rFonts w:ascii="Times New Roman" w:eastAsia="Times New Roman" w:hAnsi="Times New Roman"/>
          <w:sz w:val="24"/>
        </w:rPr>
        <w:t>Pitblado, R., Bain, B., Falck, A., Litland, K., Spitzenberger, C., 2011.</w:t>
      </w:r>
      <w:r>
        <w:rPr>
          <w:rFonts w:ascii="Times New Roman" w:eastAsia="Times New Roman" w:hAnsi="Times New Roman"/>
        </w:rPr>
        <w:t xml:space="preserve"> </w:t>
      </w:r>
      <w:r>
        <w:rPr>
          <w:rFonts w:ascii="Times New Roman" w:eastAsia="Times New Roman" w:hAnsi="Times New Roman"/>
          <w:sz w:val="24"/>
        </w:rPr>
        <w:t>Frequency data and modification factors used in QRA studies. J. Loss Prev. Process Ind. 24, 249</w:t>
      </w:r>
      <w:r>
        <w:rPr>
          <w:rFonts w:ascii="Times New Roman" w:eastAsia="Times New Roman" w:hAnsi="Times New Roman"/>
          <w:sz w:val="24"/>
        </w:rPr>
        <w:t>–</w:t>
      </w:r>
      <w:r>
        <w:rPr>
          <w:rFonts w:ascii="Times New Roman" w:eastAsia="Times New Roman" w:hAnsi="Times New Roman"/>
          <w:sz w:val="24"/>
        </w:rPr>
        <w:t>258. doi:10.1016/j.jlp.2010.09.009</w:t>
      </w:r>
    </w:p>
    <w:p w14:paraId="5B4BB5DD" w14:textId="77777777" w:rsidR="009F5542" w:rsidRDefault="009F5542">
      <w:pPr>
        <w:spacing w:line="276" w:lineRule="exact"/>
        <w:rPr>
          <w:rFonts w:ascii="Times New Roman" w:eastAsia="Times New Roman" w:hAnsi="Times New Roman"/>
        </w:rPr>
      </w:pPr>
    </w:p>
    <w:p w14:paraId="028CB934"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Pitblado, R.M., Williams, J.C., Slater, D.H., 1990. Quantitative assessment of process safety programs. Plant/Operations Prog. 9, 169</w:t>
      </w:r>
      <w:r>
        <w:rPr>
          <w:rFonts w:ascii="Times New Roman" w:eastAsia="Times New Roman" w:hAnsi="Times New Roman"/>
          <w:sz w:val="24"/>
        </w:rPr>
        <w:t>–</w:t>
      </w:r>
      <w:r>
        <w:rPr>
          <w:rFonts w:ascii="Times New Roman" w:eastAsia="Times New Roman" w:hAnsi="Times New Roman"/>
          <w:sz w:val="24"/>
        </w:rPr>
        <w:t>175.</w:t>
      </w:r>
    </w:p>
    <w:p w14:paraId="6BA9B22A" w14:textId="77777777" w:rsidR="009F5542" w:rsidRDefault="009F5542">
      <w:pPr>
        <w:spacing w:line="14" w:lineRule="exact"/>
        <w:rPr>
          <w:rFonts w:ascii="Times New Roman" w:eastAsia="Times New Roman" w:hAnsi="Times New Roman"/>
        </w:rPr>
      </w:pPr>
    </w:p>
    <w:p w14:paraId="6824F0E4"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PSA, 2017. En oppsummering av de viktigste funnene i utviklingen av risikonivået i norsk petroleumsvirksomhet i 2016.</w:t>
      </w:r>
    </w:p>
    <w:p w14:paraId="6C3A4081" w14:textId="77777777" w:rsidR="009F5542" w:rsidRDefault="009F5542">
      <w:pPr>
        <w:spacing w:line="14" w:lineRule="exact"/>
        <w:rPr>
          <w:rFonts w:ascii="Times New Roman" w:eastAsia="Times New Roman" w:hAnsi="Times New Roman"/>
        </w:rPr>
      </w:pPr>
    </w:p>
    <w:p w14:paraId="11C9815D"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PSA, 2015. Report of the investigation into an unplanned emergency shutdown and acute oil spill to the sea on the Eldfisk complex in the period 6-8 August 2016.</w:t>
      </w:r>
    </w:p>
    <w:p w14:paraId="7A7480DB" w14:textId="77777777" w:rsidR="009F5542" w:rsidRDefault="009F5542">
      <w:pPr>
        <w:spacing w:line="2" w:lineRule="exact"/>
        <w:rPr>
          <w:rFonts w:ascii="Times New Roman" w:eastAsia="Times New Roman" w:hAnsi="Times New Roman"/>
        </w:rPr>
      </w:pPr>
    </w:p>
    <w:p w14:paraId="62805AFA"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PSA, 2013a. Principles for barrier management in the petroleum industry.</w:t>
      </w:r>
    </w:p>
    <w:p w14:paraId="712F07C0" w14:textId="77777777" w:rsidR="009F5542" w:rsidRDefault="009F5542">
      <w:pPr>
        <w:spacing w:line="12" w:lineRule="exact"/>
        <w:rPr>
          <w:rFonts w:ascii="Times New Roman" w:eastAsia="Times New Roman" w:hAnsi="Times New Roman"/>
        </w:rPr>
      </w:pPr>
    </w:p>
    <w:p w14:paraId="34495646"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PSA, 2013b. Principles for barrier management in the petroleum industry. Stavanger, Norway, Petroleum Safety Authority Norway.</w:t>
      </w:r>
    </w:p>
    <w:p w14:paraId="7C7F8947" w14:textId="77777777" w:rsidR="009F5542" w:rsidRDefault="009F5542">
      <w:pPr>
        <w:spacing w:line="2" w:lineRule="exact"/>
        <w:rPr>
          <w:rFonts w:ascii="Times New Roman" w:eastAsia="Times New Roman" w:hAnsi="Times New Roman"/>
        </w:rPr>
      </w:pPr>
    </w:p>
    <w:p w14:paraId="43C25E6E"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Rausand, M., 2011. Risk Assessment. Theory, Methods and Applications. Wiley.</w:t>
      </w:r>
    </w:p>
    <w:p w14:paraId="12AD82B2" w14:textId="77777777" w:rsidR="009F5542" w:rsidRDefault="009F5542">
      <w:pPr>
        <w:spacing w:line="13" w:lineRule="exact"/>
        <w:rPr>
          <w:rFonts w:ascii="Times New Roman" w:eastAsia="Times New Roman" w:hAnsi="Times New Roman"/>
        </w:rPr>
      </w:pPr>
    </w:p>
    <w:p w14:paraId="257BAD40"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Rekdal, O., Hansen, H.N., 2015. Goliat Barrier Management - ERSA Norge. March 25, 2015 [WWW Document]. URL http://www.eninorge.com (accessed 4.1.16).</w:t>
      </w:r>
    </w:p>
    <w:p w14:paraId="14B227C6" w14:textId="77777777" w:rsidR="009F5542" w:rsidRDefault="009F5542">
      <w:pPr>
        <w:spacing w:line="14" w:lineRule="exact"/>
        <w:rPr>
          <w:rFonts w:ascii="Times New Roman" w:eastAsia="Times New Roman" w:hAnsi="Times New Roman"/>
        </w:rPr>
      </w:pPr>
    </w:p>
    <w:p w14:paraId="11ACA143"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Savage, G.J., Seecharan, T.S., Kap Son, Y., 2013. Probability-based prediction of degrading dynamic systems. J. Mech. Des. Trans. ASME 135.</w:t>
      </w:r>
    </w:p>
    <w:p w14:paraId="26B34203" w14:textId="77777777" w:rsidR="009F5542" w:rsidRDefault="009F5542">
      <w:pPr>
        <w:spacing w:line="14" w:lineRule="exact"/>
        <w:rPr>
          <w:rFonts w:ascii="Times New Roman" w:eastAsia="Times New Roman" w:hAnsi="Times New Roman"/>
        </w:rPr>
      </w:pPr>
    </w:p>
    <w:p w14:paraId="45F8292F" w14:textId="77777777" w:rsidR="009F5542" w:rsidRDefault="009F5542">
      <w:pPr>
        <w:spacing w:line="237" w:lineRule="auto"/>
        <w:ind w:left="480" w:hanging="479"/>
        <w:jc w:val="both"/>
        <w:rPr>
          <w:rFonts w:ascii="Times New Roman" w:eastAsia="Times New Roman" w:hAnsi="Times New Roman"/>
          <w:sz w:val="24"/>
        </w:rPr>
      </w:pPr>
      <w:r>
        <w:rPr>
          <w:rFonts w:ascii="Times New Roman" w:eastAsia="Times New Roman" w:hAnsi="Times New Roman"/>
          <w:sz w:val="24"/>
        </w:rPr>
        <w:t>Scarponi, G.E., Paltrinieri, N., 2016. Chapter 8 - Comparison and Complementary between Reactive and Proactive Approaches, in: Dynamic Risk Analysis in the Chemical and Petroleum Industry. Butterworth - Heinemann, pp. 93</w:t>
      </w:r>
      <w:r>
        <w:rPr>
          <w:rFonts w:ascii="Times New Roman" w:eastAsia="Times New Roman" w:hAnsi="Times New Roman"/>
          <w:sz w:val="24"/>
        </w:rPr>
        <w:t>–</w:t>
      </w:r>
      <w:r>
        <w:rPr>
          <w:rFonts w:ascii="Times New Roman" w:eastAsia="Times New Roman" w:hAnsi="Times New Roman"/>
          <w:sz w:val="24"/>
        </w:rPr>
        <w:t>101. doi:http://dx.doi.org/10.1016/B978-0-12-803765-2.00008-1</w:t>
      </w:r>
    </w:p>
    <w:p w14:paraId="5C50BD79" w14:textId="77777777" w:rsidR="009F5542" w:rsidRDefault="009F5542">
      <w:pPr>
        <w:spacing w:line="14" w:lineRule="exact"/>
        <w:rPr>
          <w:rFonts w:ascii="Times New Roman" w:eastAsia="Times New Roman" w:hAnsi="Times New Roman"/>
        </w:rPr>
      </w:pPr>
    </w:p>
    <w:p w14:paraId="2081BD26" w14:textId="77777777" w:rsidR="009F5542" w:rsidRDefault="009F5542">
      <w:pPr>
        <w:spacing w:line="237" w:lineRule="auto"/>
        <w:ind w:left="480" w:right="20" w:hanging="479"/>
        <w:jc w:val="both"/>
        <w:rPr>
          <w:rFonts w:ascii="Times New Roman" w:eastAsia="Times New Roman" w:hAnsi="Times New Roman"/>
          <w:sz w:val="24"/>
        </w:rPr>
      </w:pPr>
      <w:r>
        <w:rPr>
          <w:rFonts w:ascii="Times New Roman" w:eastAsia="Times New Roman" w:hAnsi="Times New Roman"/>
          <w:sz w:val="24"/>
        </w:rPr>
        <w:t>Scarponi, G.E., Paltrinieri, N., Khan, F., Cozzani, V., 2016. Chapter 7 - Reactive and Proactive Approaches: Tutorials and Example, in: Dynamic Risk Analysis in the Chemical and Petroleum Industry. Butterworth - Heinemann, pp. 75</w:t>
      </w:r>
      <w:r>
        <w:rPr>
          <w:rFonts w:ascii="Times New Roman" w:eastAsia="Times New Roman" w:hAnsi="Times New Roman"/>
          <w:sz w:val="24"/>
        </w:rPr>
        <w:t>–</w:t>
      </w:r>
      <w:r>
        <w:rPr>
          <w:rFonts w:ascii="Times New Roman" w:eastAsia="Times New Roman" w:hAnsi="Times New Roman"/>
          <w:sz w:val="24"/>
        </w:rPr>
        <w:t>92. doi:http://dx.doi.org/10.1016/B978-0-12-803765-2.00007-X.</w:t>
      </w:r>
    </w:p>
    <w:p w14:paraId="2C422DC0" w14:textId="77777777" w:rsidR="009F5542" w:rsidRDefault="009F5542">
      <w:pPr>
        <w:spacing w:line="14" w:lineRule="exact"/>
        <w:rPr>
          <w:rFonts w:ascii="Times New Roman" w:eastAsia="Times New Roman" w:hAnsi="Times New Roman"/>
        </w:rPr>
      </w:pPr>
    </w:p>
    <w:p w14:paraId="01E1FB84"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Sklet, S., 2006. Safety barriers: Definition, classification, and performance. J. Loss Prev. Process Ind. 19, 494</w:t>
      </w:r>
      <w:r>
        <w:rPr>
          <w:rFonts w:ascii="Times New Roman" w:eastAsia="Times New Roman" w:hAnsi="Times New Roman"/>
          <w:sz w:val="24"/>
        </w:rPr>
        <w:t>–</w:t>
      </w:r>
      <w:r>
        <w:rPr>
          <w:rFonts w:ascii="Times New Roman" w:eastAsia="Times New Roman" w:hAnsi="Times New Roman"/>
          <w:sz w:val="24"/>
        </w:rPr>
        <w:t>506. doi:10.1016/j.jlp.2005.12.004</w:t>
      </w:r>
    </w:p>
    <w:p w14:paraId="557AA57C" w14:textId="77777777" w:rsidR="009F5542" w:rsidRDefault="009F5542">
      <w:pPr>
        <w:spacing w:line="14" w:lineRule="exact"/>
        <w:rPr>
          <w:rFonts w:ascii="Times New Roman" w:eastAsia="Times New Roman" w:hAnsi="Times New Roman"/>
        </w:rPr>
      </w:pPr>
    </w:p>
    <w:p w14:paraId="5D2B582B"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Song, G., Khan, F., Wang, H., Leighton, S., Yuan, Z., Liu, H., 2016. Dynamic occupational risk model for offshore operations in harsh environments. Reliab. Eng. Syst. Saf. 150, 58</w:t>
      </w:r>
      <w:r>
        <w:rPr>
          <w:rFonts w:ascii="Times New Roman" w:eastAsia="Times New Roman" w:hAnsi="Times New Roman"/>
          <w:sz w:val="24"/>
        </w:rPr>
        <w:t>–</w:t>
      </w:r>
      <w:r>
        <w:rPr>
          <w:rFonts w:ascii="Times New Roman" w:eastAsia="Times New Roman" w:hAnsi="Times New Roman"/>
          <w:sz w:val="24"/>
        </w:rPr>
        <w:t>64.</w:t>
      </w:r>
    </w:p>
    <w:p w14:paraId="62E25D75" w14:textId="77777777" w:rsidR="009F5542" w:rsidRDefault="009F5542">
      <w:pPr>
        <w:spacing w:line="14" w:lineRule="exact"/>
        <w:rPr>
          <w:rFonts w:ascii="Times New Roman" w:eastAsia="Times New Roman" w:hAnsi="Times New Roman"/>
        </w:rPr>
      </w:pPr>
    </w:p>
    <w:p w14:paraId="21284AAA"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Spouge, J., 2005. New generic leak frequencies for process equipment. Process Saf. Prog. 24, 249</w:t>
      </w:r>
      <w:r>
        <w:rPr>
          <w:rFonts w:ascii="Times New Roman" w:eastAsia="Times New Roman" w:hAnsi="Times New Roman"/>
          <w:sz w:val="24"/>
        </w:rPr>
        <w:t>–</w:t>
      </w:r>
      <w:r>
        <w:rPr>
          <w:rFonts w:ascii="Times New Roman" w:eastAsia="Times New Roman" w:hAnsi="Times New Roman"/>
          <w:sz w:val="24"/>
        </w:rPr>
        <w:t xml:space="preserve"> 257. doi:10.1002/prs.10100</w:t>
      </w:r>
    </w:p>
    <w:p w14:paraId="21C52A96" w14:textId="77777777" w:rsidR="009F5542" w:rsidRDefault="009F5542">
      <w:pPr>
        <w:spacing w:line="14" w:lineRule="exact"/>
        <w:rPr>
          <w:rFonts w:ascii="Times New Roman" w:eastAsia="Times New Roman" w:hAnsi="Times New Roman"/>
        </w:rPr>
      </w:pPr>
    </w:p>
    <w:p w14:paraId="23FF7344" w14:textId="77777777" w:rsidR="009F5542" w:rsidRDefault="009F5542">
      <w:pPr>
        <w:spacing w:line="249" w:lineRule="auto"/>
        <w:ind w:right="20"/>
        <w:jc w:val="both"/>
        <w:rPr>
          <w:rFonts w:ascii="Times New Roman" w:eastAsia="Times New Roman" w:hAnsi="Times New Roman"/>
          <w:sz w:val="23"/>
        </w:rPr>
      </w:pPr>
      <w:r>
        <w:rPr>
          <w:rFonts w:ascii="Times New Roman" w:eastAsia="Times New Roman" w:hAnsi="Times New Roman"/>
          <w:sz w:val="23"/>
        </w:rPr>
        <w:t>Suokas, J., 1988. The limitations on safety and risk analysis. IChemE Symp. Ser. 110 493</w:t>
      </w:r>
      <w:r>
        <w:rPr>
          <w:rFonts w:ascii="Times New Roman" w:eastAsia="Times New Roman" w:hAnsi="Times New Roman"/>
          <w:sz w:val="23"/>
        </w:rPr>
        <w:t>–</w:t>
      </w:r>
      <w:r>
        <w:rPr>
          <w:rFonts w:ascii="Times New Roman" w:eastAsia="Times New Roman" w:hAnsi="Times New Roman"/>
          <w:sz w:val="23"/>
        </w:rPr>
        <w:t>505. Suokas, J., 1985. On the reliability and validity of safety analysis. Tampere University of Technology,</w:t>
      </w:r>
    </w:p>
    <w:p w14:paraId="19F5C914" w14:textId="77777777" w:rsidR="009F5542" w:rsidRDefault="009F5542">
      <w:pPr>
        <w:spacing w:line="232" w:lineRule="auto"/>
        <w:ind w:left="480"/>
        <w:rPr>
          <w:rFonts w:ascii="Times New Roman" w:eastAsia="Times New Roman" w:hAnsi="Times New Roman"/>
          <w:sz w:val="24"/>
        </w:rPr>
      </w:pPr>
      <w:r>
        <w:rPr>
          <w:rFonts w:ascii="Times New Roman" w:eastAsia="Times New Roman" w:hAnsi="Times New Roman"/>
          <w:sz w:val="24"/>
        </w:rPr>
        <w:t>Tampere, Finland.</w:t>
      </w:r>
    </w:p>
    <w:p w14:paraId="052FC1C9"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Thomas, P., Bratvold, R.B., Bickel, J.E., 2013. The risk of using risk matrices. Proc. - SPE Annu.</w:t>
      </w:r>
    </w:p>
    <w:p w14:paraId="1429F45E" w14:textId="77777777" w:rsidR="009F5542" w:rsidRDefault="009F5542">
      <w:pPr>
        <w:spacing w:line="86" w:lineRule="exact"/>
        <w:rPr>
          <w:rFonts w:ascii="Times New Roman" w:eastAsia="Times New Roman" w:hAnsi="Times New Roman"/>
        </w:rPr>
      </w:pPr>
    </w:p>
    <w:p w14:paraId="28908467"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29</w:t>
      </w:r>
    </w:p>
    <w:p w14:paraId="4B343D7B" w14:textId="77777777" w:rsidR="009F5542" w:rsidRDefault="009F5542">
      <w:pPr>
        <w:spacing w:line="0" w:lineRule="atLeast"/>
        <w:jc w:val="center"/>
        <w:rPr>
          <w:rFonts w:ascii="Times New Roman" w:eastAsia="Times New Roman" w:hAnsi="Times New Roman"/>
          <w:sz w:val="24"/>
        </w:rPr>
        <w:sectPr w:rsidR="00000000">
          <w:pgSz w:w="11900" w:h="16838"/>
          <w:pgMar w:top="1420" w:right="1126" w:bottom="425" w:left="1140" w:header="0" w:footer="0" w:gutter="0"/>
          <w:cols w:space="0" w:equalWidth="0">
            <w:col w:w="9640"/>
          </w:cols>
          <w:docGrid w:linePitch="360"/>
        </w:sectPr>
      </w:pPr>
    </w:p>
    <w:p w14:paraId="2E277E43" w14:textId="77777777" w:rsidR="009F5542" w:rsidRDefault="009F5542">
      <w:pPr>
        <w:spacing w:line="0" w:lineRule="atLeast"/>
        <w:ind w:left="480"/>
        <w:rPr>
          <w:rFonts w:ascii="Times New Roman" w:eastAsia="Times New Roman" w:hAnsi="Times New Roman"/>
          <w:sz w:val="24"/>
        </w:rPr>
      </w:pPr>
      <w:bookmarkStart w:id="30" w:name="page31"/>
      <w:bookmarkEnd w:id="30"/>
      <w:r>
        <w:rPr>
          <w:rFonts w:ascii="Times New Roman" w:eastAsia="Times New Roman" w:hAnsi="Times New Roman"/>
          <w:sz w:val="24"/>
        </w:rPr>
        <w:t>Tech. Conf. Exhib. 3, 2314</w:t>
      </w:r>
      <w:r>
        <w:rPr>
          <w:rFonts w:ascii="Times New Roman" w:eastAsia="Times New Roman" w:hAnsi="Times New Roman"/>
          <w:sz w:val="24"/>
        </w:rPr>
        <w:t>–</w:t>
      </w:r>
      <w:r>
        <w:rPr>
          <w:rFonts w:ascii="Times New Roman" w:eastAsia="Times New Roman" w:hAnsi="Times New Roman"/>
          <w:sz w:val="24"/>
        </w:rPr>
        <w:t>2329. doi:10.2118/166269-MS</w:t>
      </w:r>
    </w:p>
    <w:p w14:paraId="3C239D5E" w14:textId="77777777" w:rsidR="009F5542" w:rsidRDefault="009F5542">
      <w:pPr>
        <w:spacing w:line="12" w:lineRule="exact"/>
        <w:rPr>
          <w:rFonts w:ascii="Times New Roman" w:eastAsia="Times New Roman" w:hAnsi="Times New Roman"/>
        </w:rPr>
      </w:pPr>
    </w:p>
    <w:p w14:paraId="3D58EE7F" w14:textId="77777777" w:rsidR="009F5542" w:rsidRDefault="009F5542">
      <w:pPr>
        <w:spacing w:line="0" w:lineRule="atLeast"/>
        <w:rPr>
          <w:rFonts w:ascii="Times New Roman" w:eastAsia="Times New Roman" w:hAnsi="Times New Roman"/>
          <w:sz w:val="23"/>
        </w:rPr>
      </w:pPr>
      <w:r>
        <w:rPr>
          <w:rFonts w:ascii="Times New Roman" w:eastAsia="Times New Roman" w:hAnsi="Times New Roman"/>
          <w:sz w:val="23"/>
        </w:rPr>
        <w:t>Uijt de Haag, P.A.M., Ale, B.J.M., 2005. Guidelines for Quantitative Risk Assessment (Purple Book).</w:t>
      </w:r>
    </w:p>
    <w:p w14:paraId="17C265B1"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USGS World Assessment Team, 2000. U.S. Geological Survey world petroleum assessment 2000:</w:t>
      </w:r>
    </w:p>
    <w:p w14:paraId="17C3EBD4"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description and results. USGS Digita Data Series DDS60.</w:t>
      </w:r>
    </w:p>
    <w:p w14:paraId="523AE427" w14:textId="77777777" w:rsidR="009F5542" w:rsidRDefault="009F5542">
      <w:pPr>
        <w:spacing w:line="12" w:lineRule="exact"/>
        <w:rPr>
          <w:rFonts w:ascii="Times New Roman" w:eastAsia="Times New Roman" w:hAnsi="Times New Roman"/>
        </w:rPr>
      </w:pPr>
    </w:p>
    <w:p w14:paraId="384F9897"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Valdor, P.F., Gómez, A.G., Puente, A., 2015. Environmental risk analysis of oil handling facilities in port areas. Application to Tarragona harbor (NE Spain). Mar. Pollut. Bull. 90, 78</w:t>
      </w:r>
      <w:r>
        <w:rPr>
          <w:rFonts w:ascii="Times New Roman" w:eastAsia="Times New Roman" w:hAnsi="Times New Roman"/>
          <w:sz w:val="24"/>
        </w:rPr>
        <w:t>–</w:t>
      </w:r>
      <w:r>
        <w:rPr>
          <w:rFonts w:ascii="Times New Roman" w:eastAsia="Times New Roman" w:hAnsi="Times New Roman"/>
          <w:sz w:val="24"/>
        </w:rPr>
        <w:t>87.</w:t>
      </w:r>
    </w:p>
    <w:p w14:paraId="609DAC53" w14:textId="77777777" w:rsidR="009F5542" w:rsidRDefault="009F5542">
      <w:pPr>
        <w:spacing w:line="14" w:lineRule="exact"/>
        <w:rPr>
          <w:rFonts w:ascii="Times New Roman" w:eastAsia="Times New Roman" w:hAnsi="Times New Roman"/>
        </w:rPr>
      </w:pPr>
    </w:p>
    <w:p w14:paraId="1BE8D355"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Van Den Bosh, C.J.H., Weterings, R.A.P.M., 2005. Methods for the calculation of physical effects (Yellow Book), third. ed. Committee for the Prevention of Disasters, the Hague (NL).</w:t>
      </w:r>
    </w:p>
    <w:p w14:paraId="4E001BED" w14:textId="77777777" w:rsidR="009F5542" w:rsidRDefault="009F5542">
      <w:pPr>
        <w:spacing w:line="14" w:lineRule="exact"/>
        <w:rPr>
          <w:rFonts w:ascii="Times New Roman" w:eastAsia="Times New Roman" w:hAnsi="Times New Roman"/>
        </w:rPr>
      </w:pPr>
    </w:p>
    <w:p w14:paraId="753C27D7" w14:textId="77777777" w:rsidR="009F5542" w:rsidRDefault="009F5542">
      <w:pPr>
        <w:spacing w:line="249" w:lineRule="auto"/>
        <w:ind w:left="480" w:hanging="479"/>
        <w:jc w:val="both"/>
        <w:rPr>
          <w:rFonts w:ascii="Times New Roman" w:eastAsia="Times New Roman" w:hAnsi="Times New Roman"/>
          <w:sz w:val="23"/>
        </w:rPr>
      </w:pPr>
      <w:r>
        <w:rPr>
          <w:rFonts w:ascii="Times New Roman" w:eastAsia="Times New Roman" w:hAnsi="Times New Roman"/>
          <w:sz w:val="23"/>
        </w:rPr>
        <w:t>Ventikos, N.P., Psaraftis, H.N., 2004. Spill accident modeling: A critical survey of the event-decision network in the context of IMO</w:t>
      </w:r>
      <w:r>
        <w:rPr>
          <w:rFonts w:ascii="Times New Roman" w:eastAsia="Times New Roman" w:hAnsi="Times New Roman"/>
          <w:sz w:val="23"/>
        </w:rPr>
        <w:t>’s formal safety assessment. J. Hazard. Mater. 107, 59</w:t>
      </w:r>
      <w:r>
        <w:rPr>
          <w:rFonts w:ascii="Times New Roman" w:eastAsia="Times New Roman" w:hAnsi="Times New Roman"/>
          <w:sz w:val="23"/>
        </w:rPr>
        <w:t>–</w:t>
      </w:r>
      <w:r>
        <w:rPr>
          <w:rFonts w:ascii="Times New Roman" w:eastAsia="Times New Roman" w:hAnsi="Times New Roman"/>
          <w:sz w:val="23"/>
        </w:rPr>
        <w:t>66.</w:t>
      </w:r>
    </w:p>
    <w:p w14:paraId="1FD14DA8" w14:textId="77777777" w:rsidR="009F5542" w:rsidRDefault="009F5542">
      <w:pPr>
        <w:spacing w:line="3" w:lineRule="exact"/>
        <w:rPr>
          <w:rFonts w:ascii="Times New Roman" w:eastAsia="Times New Roman" w:hAnsi="Times New Roman"/>
        </w:rPr>
      </w:pPr>
    </w:p>
    <w:p w14:paraId="3B9CE4E6" w14:textId="77777777" w:rsidR="009F5542" w:rsidRDefault="009F5542">
      <w:pPr>
        <w:spacing w:line="236" w:lineRule="auto"/>
        <w:ind w:left="480" w:right="20" w:hanging="479"/>
        <w:jc w:val="both"/>
        <w:rPr>
          <w:rFonts w:ascii="Times New Roman" w:eastAsia="Times New Roman" w:hAnsi="Times New Roman"/>
          <w:sz w:val="24"/>
        </w:rPr>
      </w:pPr>
      <w:r>
        <w:rPr>
          <w:rFonts w:ascii="Times New Roman" w:eastAsia="Times New Roman" w:hAnsi="Times New Roman"/>
          <w:sz w:val="24"/>
        </w:rPr>
        <w:t>Vinnem, J.E., Bye, R., Gran, B.A., Kongsvik, T., Nyheim, O.M., Okstad, E.H., Seljelid, J., Vatn, J., 2012. Risk modelling of maintenance work on major process equipment on offshore petroleum installations. J. Loss Prev. Process Ind. 25, 274</w:t>
      </w:r>
      <w:r>
        <w:rPr>
          <w:rFonts w:ascii="Times New Roman" w:eastAsia="Times New Roman" w:hAnsi="Times New Roman"/>
          <w:sz w:val="24"/>
        </w:rPr>
        <w:t>–</w:t>
      </w:r>
      <w:r>
        <w:rPr>
          <w:rFonts w:ascii="Times New Roman" w:eastAsia="Times New Roman" w:hAnsi="Times New Roman"/>
          <w:sz w:val="24"/>
        </w:rPr>
        <w:t>292. doi:10.1016/j.jlp.2011.11.001</w:t>
      </w:r>
    </w:p>
    <w:p w14:paraId="0D060E3F" w14:textId="77777777" w:rsidR="009F5542" w:rsidRDefault="009F5542">
      <w:pPr>
        <w:spacing w:line="14" w:lineRule="exact"/>
        <w:rPr>
          <w:rFonts w:ascii="Times New Roman" w:eastAsia="Times New Roman" w:hAnsi="Times New Roman"/>
        </w:rPr>
      </w:pPr>
    </w:p>
    <w:p w14:paraId="3C5D2D53"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Walker, A.H., Ducey, D.L., Lacey, S.J., Arrald, J.R., 1994. Implementing effective response management system: a white paper presented at 1995 International Oil Spill Conference. Am. Pet. Inst.</w:t>
      </w:r>
    </w:p>
    <w:p w14:paraId="5DA0A9F5" w14:textId="77777777" w:rsidR="009F5542" w:rsidRDefault="009F5542">
      <w:pPr>
        <w:spacing w:line="2" w:lineRule="exact"/>
        <w:rPr>
          <w:rFonts w:ascii="Times New Roman" w:eastAsia="Times New Roman" w:hAnsi="Times New Roman"/>
        </w:rPr>
      </w:pPr>
    </w:p>
    <w:p w14:paraId="77A50FEA"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Walker, A.H., Kucklick, J.H., Scholz, D.K., Reilly, T., 1995. Chemical treating agents: response</w:t>
      </w:r>
    </w:p>
    <w:p w14:paraId="12608423"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niches and research and development needs., in: International Oil Spill Conference.</w:t>
      </w:r>
    </w:p>
    <w:p w14:paraId="1BB9FD92" w14:textId="77777777" w:rsidR="009F5542" w:rsidRDefault="009F5542">
      <w:pPr>
        <w:spacing w:line="12" w:lineRule="exact"/>
        <w:rPr>
          <w:rFonts w:ascii="Times New Roman" w:eastAsia="Times New Roman" w:hAnsi="Times New Roman"/>
        </w:rPr>
      </w:pPr>
    </w:p>
    <w:p w14:paraId="49418F1F" w14:textId="77777777" w:rsidR="009F5542" w:rsidRDefault="009F5542">
      <w:pPr>
        <w:spacing w:line="236" w:lineRule="auto"/>
        <w:ind w:left="480" w:hanging="479"/>
        <w:jc w:val="both"/>
        <w:rPr>
          <w:rFonts w:ascii="Times New Roman" w:eastAsia="Times New Roman" w:hAnsi="Times New Roman"/>
          <w:sz w:val="24"/>
        </w:rPr>
      </w:pPr>
      <w:r>
        <w:rPr>
          <w:rFonts w:ascii="Times New Roman" w:eastAsia="Times New Roman" w:hAnsi="Times New Roman"/>
          <w:sz w:val="24"/>
        </w:rPr>
        <w:t>Wilhelm, S.I., Robertson, G.J., Ryan, P.C., Schneider, D.C., 2007. Comparing an estimate of seabirds at risk to a mortality estimate from the November 2004 Terra Nova FPSO oil spill. Mar. Pollut. Bull. 54, 537</w:t>
      </w:r>
      <w:r>
        <w:rPr>
          <w:rFonts w:ascii="Times New Roman" w:eastAsia="Times New Roman" w:hAnsi="Times New Roman"/>
          <w:sz w:val="24"/>
        </w:rPr>
        <w:t>–</w:t>
      </w:r>
      <w:r>
        <w:rPr>
          <w:rFonts w:ascii="Times New Roman" w:eastAsia="Times New Roman" w:hAnsi="Times New Roman"/>
          <w:sz w:val="24"/>
        </w:rPr>
        <w:t>544.</w:t>
      </w:r>
    </w:p>
    <w:p w14:paraId="731C843B" w14:textId="77777777" w:rsidR="009F5542" w:rsidRDefault="009F5542">
      <w:pPr>
        <w:spacing w:line="2" w:lineRule="exact"/>
        <w:rPr>
          <w:rFonts w:ascii="Times New Roman" w:eastAsia="Times New Roman" w:hAnsi="Times New Roman"/>
        </w:rPr>
      </w:pPr>
    </w:p>
    <w:p w14:paraId="2809C1D2" w14:textId="77777777" w:rsidR="009F5542" w:rsidRDefault="009F5542">
      <w:pPr>
        <w:spacing w:line="0" w:lineRule="atLeast"/>
        <w:rPr>
          <w:rFonts w:ascii="Times New Roman" w:eastAsia="Times New Roman" w:hAnsi="Times New Roman"/>
          <w:sz w:val="24"/>
        </w:rPr>
      </w:pPr>
      <w:r>
        <w:rPr>
          <w:rFonts w:ascii="Times New Roman" w:eastAsia="Times New Roman" w:hAnsi="Times New Roman"/>
          <w:sz w:val="24"/>
        </w:rPr>
        <w:t>Yevkin, O., 2016. An efficient approximate Markov chain method in dynamic fault tree analysis.</w:t>
      </w:r>
    </w:p>
    <w:p w14:paraId="195D6ED5" w14:textId="77777777" w:rsidR="009F5542" w:rsidRDefault="009F5542">
      <w:pPr>
        <w:spacing w:line="0" w:lineRule="atLeast"/>
        <w:ind w:left="480"/>
        <w:rPr>
          <w:rFonts w:ascii="Times New Roman" w:eastAsia="Times New Roman" w:hAnsi="Times New Roman"/>
          <w:sz w:val="24"/>
        </w:rPr>
      </w:pPr>
      <w:r>
        <w:rPr>
          <w:rFonts w:ascii="Times New Roman" w:eastAsia="Times New Roman" w:hAnsi="Times New Roman"/>
          <w:sz w:val="24"/>
        </w:rPr>
        <w:t>Qual. Reliab. Eng. Int. 32, 1509</w:t>
      </w:r>
      <w:r>
        <w:rPr>
          <w:rFonts w:ascii="Times New Roman" w:eastAsia="Times New Roman" w:hAnsi="Times New Roman"/>
          <w:sz w:val="24"/>
        </w:rPr>
        <w:t>–</w:t>
      </w:r>
      <w:r>
        <w:rPr>
          <w:rFonts w:ascii="Times New Roman" w:eastAsia="Times New Roman" w:hAnsi="Times New Roman"/>
          <w:sz w:val="24"/>
        </w:rPr>
        <w:t>1520.</w:t>
      </w:r>
    </w:p>
    <w:p w14:paraId="3071972E" w14:textId="77777777" w:rsidR="009F5542" w:rsidRDefault="009F5542">
      <w:pPr>
        <w:spacing w:line="12" w:lineRule="exact"/>
        <w:rPr>
          <w:rFonts w:ascii="Times New Roman" w:eastAsia="Times New Roman" w:hAnsi="Times New Roman"/>
        </w:rPr>
      </w:pPr>
    </w:p>
    <w:p w14:paraId="10C18339" w14:textId="77777777" w:rsidR="009F5542" w:rsidRDefault="009F5542">
      <w:pPr>
        <w:spacing w:line="0" w:lineRule="atLeast"/>
        <w:ind w:left="480" w:right="20" w:hanging="479"/>
        <w:jc w:val="both"/>
        <w:rPr>
          <w:rFonts w:ascii="Times New Roman" w:eastAsia="Times New Roman" w:hAnsi="Times New Roman"/>
          <w:sz w:val="24"/>
        </w:rPr>
      </w:pPr>
      <w:r>
        <w:rPr>
          <w:rFonts w:ascii="Times New Roman" w:eastAsia="Times New Roman" w:hAnsi="Times New Roman"/>
          <w:sz w:val="24"/>
        </w:rPr>
        <w:t>Zelenke, B., C. O</w:t>
      </w:r>
      <w:r>
        <w:rPr>
          <w:rFonts w:ascii="Times New Roman" w:eastAsia="Times New Roman" w:hAnsi="Times New Roman"/>
          <w:sz w:val="24"/>
        </w:rPr>
        <w:t>’Connor, C. Barker, C.J. Beegle</w:t>
      </w:r>
      <w:r>
        <w:rPr>
          <w:rFonts w:ascii="Times New Roman" w:eastAsia="Times New Roman" w:hAnsi="Times New Roman"/>
          <w:sz w:val="24"/>
        </w:rPr>
        <w:t>-Krause,</w:t>
      </w:r>
      <w:r>
        <w:rPr>
          <w:rFonts w:ascii="Times New Roman" w:eastAsia="Times New Roman" w:hAnsi="Times New Roman"/>
        </w:rPr>
        <w:t xml:space="preserve"> </w:t>
      </w:r>
      <w:r>
        <w:rPr>
          <w:rFonts w:ascii="Times New Roman" w:eastAsia="Times New Roman" w:hAnsi="Times New Roman"/>
          <w:sz w:val="24"/>
        </w:rPr>
        <w:t>and L.E. (Eds. ., 2012. General NOAA Operational Modeling Environment (GNOME), Technical Documentation. NOAA Tech. Memo. NOS OR&amp;R 40 105.</w:t>
      </w:r>
    </w:p>
    <w:p w14:paraId="6AD3EE6E" w14:textId="77777777" w:rsidR="009F5542" w:rsidRDefault="009F5542">
      <w:pPr>
        <w:spacing w:line="276" w:lineRule="exact"/>
        <w:rPr>
          <w:rFonts w:ascii="Times New Roman" w:eastAsia="Times New Roman" w:hAnsi="Times New Roman"/>
        </w:rPr>
      </w:pPr>
    </w:p>
    <w:p w14:paraId="5F6EF229"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Zipf, G.K., 1949. Human Behaviour and the Principles of Least Effort. Addison-Wesley, Cambridge, MA.</w:t>
      </w:r>
    </w:p>
    <w:p w14:paraId="3E4D0701" w14:textId="77777777" w:rsidR="009F5542" w:rsidRDefault="009F5542">
      <w:pPr>
        <w:spacing w:line="14" w:lineRule="exact"/>
        <w:rPr>
          <w:rFonts w:ascii="Times New Roman" w:eastAsia="Times New Roman" w:hAnsi="Times New Roman"/>
        </w:rPr>
      </w:pPr>
    </w:p>
    <w:p w14:paraId="2C1291B9" w14:textId="77777777" w:rsidR="009F5542" w:rsidRDefault="009F5542">
      <w:pPr>
        <w:spacing w:line="234" w:lineRule="auto"/>
        <w:ind w:left="480" w:right="20" w:hanging="479"/>
        <w:jc w:val="both"/>
        <w:rPr>
          <w:rFonts w:ascii="Times New Roman" w:eastAsia="Times New Roman" w:hAnsi="Times New Roman"/>
          <w:sz w:val="24"/>
        </w:rPr>
      </w:pPr>
      <w:r>
        <w:rPr>
          <w:rFonts w:ascii="Times New Roman" w:eastAsia="Times New Roman" w:hAnsi="Times New Roman"/>
          <w:sz w:val="24"/>
        </w:rPr>
        <w:t>Øien, K., Utne, I.B., Herrera, I.A., 2011a. Building Safety indicators: Part 1 - Theoretical foundation. Saf. Sci. 49, 148</w:t>
      </w:r>
      <w:r>
        <w:rPr>
          <w:rFonts w:ascii="Times New Roman" w:eastAsia="Times New Roman" w:hAnsi="Times New Roman"/>
          <w:sz w:val="24"/>
        </w:rPr>
        <w:t>–</w:t>
      </w:r>
      <w:r>
        <w:rPr>
          <w:rFonts w:ascii="Times New Roman" w:eastAsia="Times New Roman" w:hAnsi="Times New Roman"/>
          <w:sz w:val="24"/>
        </w:rPr>
        <w:t>161. doi:10.1016/j.ssci.2010.05.012</w:t>
      </w:r>
    </w:p>
    <w:p w14:paraId="5F6D304F" w14:textId="77777777" w:rsidR="009F5542" w:rsidRDefault="009F5542">
      <w:pPr>
        <w:spacing w:line="14" w:lineRule="exact"/>
        <w:rPr>
          <w:rFonts w:ascii="Times New Roman" w:eastAsia="Times New Roman" w:hAnsi="Times New Roman"/>
        </w:rPr>
      </w:pPr>
    </w:p>
    <w:p w14:paraId="7AE33930" w14:textId="77777777" w:rsidR="009F5542" w:rsidRDefault="009F5542">
      <w:pPr>
        <w:spacing w:line="234" w:lineRule="auto"/>
        <w:ind w:left="480" w:hanging="479"/>
        <w:jc w:val="both"/>
        <w:rPr>
          <w:rFonts w:ascii="Times New Roman" w:eastAsia="Times New Roman" w:hAnsi="Times New Roman"/>
          <w:sz w:val="24"/>
        </w:rPr>
      </w:pPr>
      <w:r>
        <w:rPr>
          <w:rFonts w:ascii="Times New Roman" w:eastAsia="Times New Roman" w:hAnsi="Times New Roman"/>
          <w:sz w:val="24"/>
        </w:rPr>
        <w:t>Øien, K., Utne, I.B., Tinmannsvik, R.K., Massaiu, S., 2011b. Building Safety indicators: Part 2 - Application, practices and results. Saf. Sci. 49, 162</w:t>
      </w:r>
      <w:r>
        <w:rPr>
          <w:rFonts w:ascii="Times New Roman" w:eastAsia="Times New Roman" w:hAnsi="Times New Roman"/>
          <w:sz w:val="24"/>
        </w:rPr>
        <w:t>–</w:t>
      </w:r>
      <w:r>
        <w:rPr>
          <w:rFonts w:ascii="Times New Roman" w:eastAsia="Times New Roman" w:hAnsi="Times New Roman"/>
          <w:sz w:val="24"/>
        </w:rPr>
        <w:t>171. doi:10.1016/j.ssci.2010.05.015</w:t>
      </w:r>
    </w:p>
    <w:p w14:paraId="7A15D541" w14:textId="77777777" w:rsidR="009F5542" w:rsidRDefault="009F5542">
      <w:pPr>
        <w:spacing w:line="200" w:lineRule="exact"/>
        <w:rPr>
          <w:rFonts w:ascii="Times New Roman" w:eastAsia="Times New Roman" w:hAnsi="Times New Roman"/>
        </w:rPr>
      </w:pPr>
    </w:p>
    <w:p w14:paraId="32A31154" w14:textId="77777777" w:rsidR="009F5542" w:rsidRDefault="009F5542">
      <w:pPr>
        <w:spacing w:line="200" w:lineRule="exact"/>
        <w:rPr>
          <w:rFonts w:ascii="Times New Roman" w:eastAsia="Times New Roman" w:hAnsi="Times New Roman"/>
        </w:rPr>
      </w:pPr>
    </w:p>
    <w:p w14:paraId="34DCA0F4" w14:textId="77777777" w:rsidR="009F5542" w:rsidRDefault="009F5542">
      <w:pPr>
        <w:spacing w:line="200" w:lineRule="exact"/>
        <w:rPr>
          <w:rFonts w:ascii="Times New Roman" w:eastAsia="Times New Roman" w:hAnsi="Times New Roman"/>
        </w:rPr>
      </w:pPr>
    </w:p>
    <w:p w14:paraId="0F177787" w14:textId="77777777" w:rsidR="009F5542" w:rsidRDefault="009F5542">
      <w:pPr>
        <w:spacing w:line="200" w:lineRule="exact"/>
        <w:rPr>
          <w:rFonts w:ascii="Times New Roman" w:eastAsia="Times New Roman" w:hAnsi="Times New Roman"/>
        </w:rPr>
      </w:pPr>
    </w:p>
    <w:p w14:paraId="12512314" w14:textId="77777777" w:rsidR="009F5542" w:rsidRDefault="009F5542">
      <w:pPr>
        <w:spacing w:line="200" w:lineRule="exact"/>
        <w:rPr>
          <w:rFonts w:ascii="Times New Roman" w:eastAsia="Times New Roman" w:hAnsi="Times New Roman"/>
        </w:rPr>
      </w:pPr>
    </w:p>
    <w:p w14:paraId="4DBB701C" w14:textId="77777777" w:rsidR="009F5542" w:rsidRDefault="009F5542">
      <w:pPr>
        <w:spacing w:line="200" w:lineRule="exact"/>
        <w:rPr>
          <w:rFonts w:ascii="Times New Roman" w:eastAsia="Times New Roman" w:hAnsi="Times New Roman"/>
        </w:rPr>
      </w:pPr>
    </w:p>
    <w:p w14:paraId="2AC8C4B4" w14:textId="77777777" w:rsidR="009F5542" w:rsidRDefault="009F5542">
      <w:pPr>
        <w:spacing w:line="200" w:lineRule="exact"/>
        <w:rPr>
          <w:rFonts w:ascii="Times New Roman" w:eastAsia="Times New Roman" w:hAnsi="Times New Roman"/>
        </w:rPr>
      </w:pPr>
    </w:p>
    <w:p w14:paraId="732F01C2" w14:textId="77777777" w:rsidR="009F5542" w:rsidRDefault="009F5542">
      <w:pPr>
        <w:spacing w:line="200" w:lineRule="exact"/>
        <w:rPr>
          <w:rFonts w:ascii="Times New Roman" w:eastAsia="Times New Roman" w:hAnsi="Times New Roman"/>
        </w:rPr>
      </w:pPr>
    </w:p>
    <w:p w14:paraId="6D635D8B" w14:textId="77777777" w:rsidR="009F5542" w:rsidRDefault="009F5542">
      <w:pPr>
        <w:spacing w:line="200" w:lineRule="exact"/>
        <w:rPr>
          <w:rFonts w:ascii="Times New Roman" w:eastAsia="Times New Roman" w:hAnsi="Times New Roman"/>
        </w:rPr>
      </w:pPr>
    </w:p>
    <w:p w14:paraId="18089742" w14:textId="77777777" w:rsidR="009F5542" w:rsidRDefault="009F5542">
      <w:pPr>
        <w:spacing w:line="200" w:lineRule="exact"/>
        <w:rPr>
          <w:rFonts w:ascii="Times New Roman" w:eastAsia="Times New Roman" w:hAnsi="Times New Roman"/>
        </w:rPr>
      </w:pPr>
    </w:p>
    <w:p w14:paraId="1C9F78E6" w14:textId="77777777" w:rsidR="009F5542" w:rsidRDefault="009F5542">
      <w:pPr>
        <w:spacing w:line="200" w:lineRule="exact"/>
        <w:rPr>
          <w:rFonts w:ascii="Times New Roman" w:eastAsia="Times New Roman" w:hAnsi="Times New Roman"/>
        </w:rPr>
      </w:pPr>
    </w:p>
    <w:p w14:paraId="2CEDD2B1" w14:textId="77777777" w:rsidR="009F5542" w:rsidRDefault="009F5542">
      <w:pPr>
        <w:spacing w:line="200" w:lineRule="exact"/>
        <w:rPr>
          <w:rFonts w:ascii="Times New Roman" w:eastAsia="Times New Roman" w:hAnsi="Times New Roman"/>
        </w:rPr>
      </w:pPr>
    </w:p>
    <w:p w14:paraId="3AB8A08D" w14:textId="77777777" w:rsidR="009F5542" w:rsidRDefault="009F5542">
      <w:pPr>
        <w:spacing w:line="200" w:lineRule="exact"/>
        <w:rPr>
          <w:rFonts w:ascii="Times New Roman" w:eastAsia="Times New Roman" w:hAnsi="Times New Roman"/>
        </w:rPr>
      </w:pPr>
    </w:p>
    <w:p w14:paraId="57F4094D" w14:textId="77777777" w:rsidR="009F5542" w:rsidRDefault="009F5542">
      <w:pPr>
        <w:spacing w:line="200" w:lineRule="exact"/>
        <w:rPr>
          <w:rFonts w:ascii="Times New Roman" w:eastAsia="Times New Roman" w:hAnsi="Times New Roman"/>
        </w:rPr>
      </w:pPr>
    </w:p>
    <w:p w14:paraId="4815C522" w14:textId="77777777" w:rsidR="009F5542" w:rsidRDefault="009F5542">
      <w:pPr>
        <w:spacing w:line="200" w:lineRule="exact"/>
        <w:rPr>
          <w:rFonts w:ascii="Times New Roman" w:eastAsia="Times New Roman" w:hAnsi="Times New Roman"/>
        </w:rPr>
      </w:pPr>
    </w:p>
    <w:p w14:paraId="0638945A" w14:textId="77777777" w:rsidR="009F5542" w:rsidRDefault="009F5542">
      <w:pPr>
        <w:spacing w:line="200" w:lineRule="exact"/>
        <w:rPr>
          <w:rFonts w:ascii="Times New Roman" w:eastAsia="Times New Roman" w:hAnsi="Times New Roman"/>
        </w:rPr>
      </w:pPr>
    </w:p>
    <w:p w14:paraId="43A002DB" w14:textId="77777777" w:rsidR="009F5542" w:rsidRDefault="009F5542">
      <w:pPr>
        <w:spacing w:line="200" w:lineRule="exact"/>
        <w:rPr>
          <w:rFonts w:ascii="Times New Roman" w:eastAsia="Times New Roman" w:hAnsi="Times New Roman"/>
        </w:rPr>
      </w:pPr>
    </w:p>
    <w:p w14:paraId="6C9A744E" w14:textId="77777777" w:rsidR="009F5542" w:rsidRDefault="009F5542">
      <w:pPr>
        <w:spacing w:line="200" w:lineRule="exact"/>
        <w:rPr>
          <w:rFonts w:ascii="Times New Roman" w:eastAsia="Times New Roman" w:hAnsi="Times New Roman"/>
        </w:rPr>
      </w:pPr>
    </w:p>
    <w:p w14:paraId="7C6CD1FD" w14:textId="77777777" w:rsidR="009F5542" w:rsidRDefault="009F5542">
      <w:pPr>
        <w:spacing w:line="200" w:lineRule="exact"/>
        <w:rPr>
          <w:rFonts w:ascii="Times New Roman" w:eastAsia="Times New Roman" w:hAnsi="Times New Roman"/>
        </w:rPr>
      </w:pPr>
    </w:p>
    <w:p w14:paraId="75C0C846" w14:textId="77777777" w:rsidR="009F5542" w:rsidRDefault="009F5542">
      <w:pPr>
        <w:spacing w:line="200" w:lineRule="exact"/>
        <w:rPr>
          <w:rFonts w:ascii="Times New Roman" w:eastAsia="Times New Roman" w:hAnsi="Times New Roman"/>
        </w:rPr>
      </w:pPr>
    </w:p>
    <w:p w14:paraId="7FD01EE3" w14:textId="77777777" w:rsidR="009F5542" w:rsidRDefault="009F5542">
      <w:pPr>
        <w:spacing w:line="200" w:lineRule="exact"/>
        <w:rPr>
          <w:rFonts w:ascii="Times New Roman" w:eastAsia="Times New Roman" w:hAnsi="Times New Roman"/>
        </w:rPr>
      </w:pPr>
    </w:p>
    <w:p w14:paraId="6E3DD53C" w14:textId="77777777" w:rsidR="009F5542" w:rsidRDefault="009F5542">
      <w:pPr>
        <w:spacing w:line="200" w:lineRule="exact"/>
        <w:rPr>
          <w:rFonts w:ascii="Times New Roman" w:eastAsia="Times New Roman" w:hAnsi="Times New Roman"/>
        </w:rPr>
      </w:pPr>
    </w:p>
    <w:p w14:paraId="552A58DB" w14:textId="77777777" w:rsidR="009F5542" w:rsidRDefault="009F5542">
      <w:pPr>
        <w:spacing w:line="200" w:lineRule="exact"/>
        <w:rPr>
          <w:rFonts w:ascii="Times New Roman" w:eastAsia="Times New Roman" w:hAnsi="Times New Roman"/>
        </w:rPr>
      </w:pPr>
    </w:p>
    <w:p w14:paraId="549F9F5A" w14:textId="77777777" w:rsidR="009F5542" w:rsidRDefault="009F5542">
      <w:pPr>
        <w:spacing w:line="200" w:lineRule="exact"/>
        <w:rPr>
          <w:rFonts w:ascii="Times New Roman" w:eastAsia="Times New Roman" w:hAnsi="Times New Roman"/>
        </w:rPr>
      </w:pPr>
    </w:p>
    <w:p w14:paraId="0AB118B7" w14:textId="77777777" w:rsidR="009F5542" w:rsidRDefault="009F5542">
      <w:pPr>
        <w:spacing w:line="200" w:lineRule="exact"/>
        <w:rPr>
          <w:rFonts w:ascii="Times New Roman" w:eastAsia="Times New Roman" w:hAnsi="Times New Roman"/>
        </w:rPr>
      </w:pPr>
    </w:p>
    <w:p w14:paraId="470DCFDD" w14:textId="77777777" w:rsidR="009F5542" w:rsidRDefault="009F5542">
      <w:pPr>
        <w:spacing w:line="333" w:lineRule="exact"/>
        <w:rPr>
          <w:rFonts w:ascii="Times New Roman" w:eastAsia="Times New Roman" w:hAnsi="Times New Roman"/>
        </w:rPr>
      </w:pPr>
    </w:p>
    <w:p w14:paraId="77EC31A4" w14:textId="77777777" w:rsidR="009F5542" w:rsidRDefault="009F5542">
      <w:pPr>
        <w:spacing w:line="0" w:lineRule="atLeast"/>
        <w:jc w:val="center"/>
        <w:rPr>
          <w:rFonts w:ascii="Times New Roman" w:eastAsia="Times New Roman" w:hAnsi="Times New Roman"/>
          <w:sz w:val="24"/>
        </w:rPr>
      </w:pPr>
      <w:r>
        <w:rPr>
          <w:rFonts w:ascii="Times New Roman" w:eastAsia="Times New Roman" w:hAnsi="Times New Roman"/>
          <w:sz w:val="24"/>
        </w:rPr>
        <w:t>30</w:t>
      </w:r>
    </w:p>
    <w:sectPr w:rsidR="00000000">
      <w:pgSz w:w="11900" w:h="16838"/>
      <w:pgMar w:top="1408" w:right="1126" w:bottom="425" w:left="1140" w:header="0" w:footer="0" w:gutter="0"/>
      <w:cols w:space="0" w:equalWidth="0">
        <w:col w:w="96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2200854"/>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4DB127F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0216231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1F16E9E8"/>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1190CDE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66EF438C"/>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140E0F76"/>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3352255A"/>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109CF92E"/>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0DED726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7FDCC23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1BEFD79E"/>
    <w:lvl w:ilvl="0">
      <w:start w:val="9"/>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41A7C4C8"/>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6B68079A"/>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4E6AFB6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0"/>
    <w:multiLevelType w:val="hybridMultilevel"/>
    <w:tmpl w:val="25E45D32"/>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1"/>
    <w:multiLevelType w:val="hybridMultilevel"/>
    <w:tmpl w:val="519B500C"/>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2"/>
    <w:multiLevelType w:val="hybridMultilevel"/>
    <w:tmpl w:val="431BD7B6"/>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55399587">
    <w:abstractNumId w:val="0"/>
  </w:num>
  <w:num w:numId="2" w16cid:durableId="1244291944">
    <w:abstractNumId w:val="1"/>
  </w:num>
  <w:num w:numId="3" w16cid:durableId="1222860876">
    <w:abstractNumId w:val="2"/>
  </w:num>
  <w:num w:numId="4" w16cid:durableId="406269969">
    <w:abstractNumId w:val="3"/>
  </w:num>
  <w:num w:numId="5" w16cid:durableId="728501409">
    <w:abstractNumId w:val="4"/>
  </w:num>
  <w:num w:numId="6" w16cid:durableId="717899400">
    <w:abstractNumId w:val="5"/>
  </w:num>
  <w:num w:numId="7" w16cid:durableId="223418602">
    <w:abstractNumId w:val="6"/>
  </w:num>
  <w:num w:numId="8" w16cid:durableId="2129929916">
    <w:abstractNumId w:val="7"/>
  </w:num>
  <w:num w:numId="9" w16cid:durableId="920335223">
    <w:abstractNumId w:val="8"/>
  </w:num>
  <w:num w:numId="10" w16cid:durableId="456611206">
    <w:abstractNumId w:val="9"/>
  </w:num>
  <w:num w:numId="11" w16cid:durableId="1332948790">
    <w:abstractNumId w:val="10"/>
  </w:num>
  <w:num w:numId="12" w16cid:durableId="1554972917">
    <w:abstractNumId w:val="11"/>
  </w:num>
  <w:num w:numId="13" w16cid:durableId="1475759890">
    <w:abstractNumId w:val="12"/>
  </w:num>
  <w:num w:numId="14" w16cid:durableId="636761770">
    <w:abstractNumId w:val="13"/>
  </w:num>
  <w:num w:numId="15" w16cid:durableId="1286229952">
    <w:abstractNumId w:val="14"/>
  </w:num>
  <w:num w:numId="16" w16cid:durableId="964652438">
    <w:abstractNumId w:val="15"/>
  </w:num>
  <w:num w:numId="17" w16cid:durableId="1855655334">
    <w:abstractNumId w:val="16"/>
  </w:num>
  <w:num w:numId="18" w16cid:durableId="14786477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5542"/>
    <w:rsid w:val="009F5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D979D89"/>
  <w15:chartTrackingRefBased/>
  <w15:docId w15:val="{C5CE1CB0-C235-4691-9D39-1F430533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nome.orr.noaa.gov/good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ftp.opc.ncep.noaa.gov/grids/operational/GLOBALHYCOM/" TargetMode="Externa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hyperlink" Target="mailto:gabriele.landucci@unipi.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nome.orr.noaa.gov/goods" TargetMode="External"/><Relationship Id="rId36" Type="http://schemas.openxmlformats.org/officeDocument/2006/relationships/image" Target="media/image25.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ftp.opc.ncep.noaa.gov/grids/operational/GLOBALHY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response.restoration.noaa.gov/" TargetMode="External"/><Relationship Id="rId30" Type="http://schemas.openxmlformats.org/officeDocument/2006/relationships/hyperlink" Target="http://ftp.opc.ncep.noaa.gov/grids/operational/GLOBALHYCOM/" TargetMode="External"/><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12889</Words>
  <Characters>73471</Characters>
  <Application>Microsoft Office Word</Application>
  <DocSecurity>0</DocSecurity>
  <Lines>612</Lines>
  <Paragraphs>172</Paragraphs>
  <ScaleCrop>false</ScaleCrop>
  <Company/>
  <LinksUpToDate>false</LinksUpToDate>
  <CharactersWithSpaces>86188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app</cp:lastModifiedBy>
  <cp:revision>2</cp:revision>
  <dcterms:created xsi:type="dcterms:W3CDTF">2023-11-05T18:10:00Z</dcterms:created>
  <dcterms:modified xsi:type="dcterms:W3CDTF">2023-11-05T18:10:00Z</dcterms:modified>
</cp:coreProperties>
</file>