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A6E" w:rsidRDefault="00713A6E" w:rsidP="00713A6E">
      <w:pPr>
        <w:spacing w:before="120" w:after="12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COURSE DESCRIPTION FORM</w:t>
      </w:r>
    </w:p>
    <w:p w:rsidR="00713A6E" w:rsidRDefault="00713A6E" w:rsidP="00713A6E">
      <w:pPr>
        <w:spacing w:before="120" w:after="120"/>
        <w:jc w:val="center"/>
        <w:rPr>
          <w:rFonts w:ascii="Arial" w:hAnsi="Arial"/>
          <w:b/>
          <w:sz w:val="24"/>
        </w:rPr>
      </w:pPr>
    </w:p>
    <w:p w:rsidR="00713A6E" w:rsidRDefault="00713A6E" w:rsidP="00713A6E">
      <w:pPr>
        <w:spacing w:before="120" w:after="120"/>
        <w:jc w:val="center"/>
        <w:rPr>
          <w:rFonts w:ascii="Arial" w:hAnsi="Arial"/>
          <w:b/>
          <w:sz w:val="24"/>
        </w:rPr>
      </w:pPr>
    </w:p>
    <w:p w:rsidR="00713A6E" w:rsidRDefault="00713A6E" w:rsidP="00713A6E">
      <w:pPr>
        <w:spacing w:before="120" w:after="1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INSTITUTION           </w:t>
      </w:r>
      <w:r>
        <w:rPr>
          <w:rFonts w:ascii="Arial" w:hAnsi="Arial"/>
          <w:sz w:val="24"/>
        </w:rPr>
        <w:t>____</w:t>
      </w:r>
      <w:r w:rsidRPr="00085A74">
        <w:rPr>
          <w:rFonts w:ascii="Arial" w:hAnsi="Arial"/>
          <w:sz w:val="24"/>
          <w:u w:val="single"/>
        </w:rPr>
        <w:t xml:space="preserve">Computer </w:t>
      </w:r>
      <w:r>
        <w:rPr>
          <w:rFonts w:ascii="Arial" w:hAnsi="Arial"/>
          <w:sz w:val="24"/>
          <w:u w:val="single"/>
        </w:rPr>
        <w:t>S</w:t>
      </w:r>
      <w:r w:rsidRPr="00085A74">
        <w:rPr>
          <w:rFonts w:ascii="Arial" w:hAnsi="Arial"/>
          <w:sz w:val="24"/>
          <w:u w:val="single"/>
        </w:rPr>
        <w:t>cience________________________________</w:t>
      </w:r>
    </w:p>
    <w:p w:rsidR="00713A6E" w:rsidRDefault="00713A6E" w:rsidP="00713A6E">
      <w:pPr>
        <w:framePr w:w="6847" w:h="635" w:hRule="exact" w:hSpace="180" w:wrap="around" w:vAnchor="text" w:hAnchor="page" w:x="3944" w:y="383"/>
        <w:pBdr>
          <w:bottom w:val="single" w:sz="6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BS CS</w:t>
      </w:r>
    </w:p>
    <w:p w:rsidR="00713A6E" w:rsidRDefault="00713A6E" w:rsidP="00713A6E">
      <w:pPr>
        <w:spacing w:before="120" w:after="120"/>
        <w:rPr>
          <w:rFonts w:ascii="Arial" w:hAnsi="Arial"/>
          <w:b/>
          <w:sz w:val="24"/>
        </w:rPr>
      </w:pPr>
    </w:p>
    <w:p w:rsidR="00713A6E" w:rsidRDefault="00713A6E" w:rsidP="00713A6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PROGRAM (S) TO BE </w:t>
      </w:r>
    </w:p>
    <w:p w:rsidR="00713A6E" w:rsidRDefault="00713A6E" w:rsidP="00713A6E">
      <w:pPr>
        <w:spacing w:before="120" w:after="1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EVALUATED  </w:t>
      </w:r>
    </w:p>
    <w:p w:rsidR="00713A6E" w:rsidRDefault="00713A6E" w:rsidP="00713A6E">
      <w:pPr>
        <w:numPr>
          <w:ilvl w:val="0"/>
          <w:numId w:val="1"/>
        </w:numPr>
        <w:tabs>
          <w:tab w:val="clear" w:pos="720"/>
          <w:tab w:val="left" w:pos="-288"/>
          <w:tab w:val="left" w:pos="360"/>
        </w:tabs>
        <w:spacing w:after="60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Course Description </w:t>
      </w:r>
      <w:r>
        <w:rPr>
          <w:rFonts w:ascii="Arial" w:hAnsi="Arial" w:cs="Arial"/>
          <w:b/>
          <w:bCs/>
          <w:vanish/>
          <w:sz w:val="24"/>
          <w:szCs w:val="24"/>
        </w:rPr>
        <w:br w:type="page"/>
      </w:r>
    </w:p>
    <w:p w:rsidR="00713A6E" w:rsidRPr="0007704A" w:rsidRDefault="00713A6E" w:rsidP="0007704A">
      <w:pPr>
        <w:jc w:val="both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b/>
          <w:iCs/>
        </w:rPr>
        <w:t>O</w:t>
      </w:r>
      <w:r w:rsidRPr="007B23C6">
        <w:rPr>
          <w:rFonts w:ascii="Arial" w:hAnsi="Arial" w:cs="Arial"/>
          <w:b/>
          <w:iCs/>
        </w:rPr>
        <w:t>bjectives:</w:t>
      </w:r>
      <w:r>
        <w:rPr>
          <w:rFonts w:ascii="Arial" w:hAnsi="Arial" w:cs="Arial"/>
          <w:b/>
          <w:iCs/>
        </w:rPr>
        <w:t xml:space="preserve"> </w:t>
      </w:r>
      <w:r w:rsidR="0007704A" w:rsidRPr="0007704A">
        <w:rPr>
          <w:rFonts w:ascii="Arial" w:hAnsi="Arial" w:cs="Arial"/>
          <w:iCs/>
        </w:rPr>
        <w:t>This course provides a broad overview of the threats to the security of information systems,</w:t>
      </w:r>
      <w:r w:rsidR="0007704A">
        <w:rPr>
          <w:rFonts w:ascii="Arial" w:hAnsi="Arial" w:cs="Arial"/>
          <w:iCs/>
        </w:rPr>
        <w:t xml:space="preserve"> </w:t>
      </w:r>
      <w:r w:rsidR="0007704A" w:rsidRPr="0007704A">
        <w:rPr>
          <w:rFonts w:ascii="Arial" w:hAnsi="Arial" w:cs="Arial"/>
          <w:iCs/>
        </w:rPr>
        <w:t>the responsibilities and basic tools for information security, and the levels of training and</w:t>
      </w:r>
      <w:r w:rsidR="0007704A">
        <w:rPr>
          <w:rFonts w:ascii="Arial" w:hAnsi="Arial" w:cs="Arial"/>
          <w:iCs/>
        </w:rPr>
        <w:t xml:space="preserve"> </w:t>
      </w:r>
      <w:r w:rsidR="0007704A" w:rsidRPr="0007704A">
        <w:rPr>
          <w:rFonts w:ascii="Arial" w:hAnsi="Arial" w:cs="Arial"/>
          <w:iCs/>
        </w:rPr>
        <w:t>expertise needed in organizations to reach and maintain a state of acceptable security. It</w:t>
      </w:r>
      <w:r w:rsidR="0007704A">
        <w:rPr>
          <w:rFonts w:ascii="Arial" w:hAnsi="Arial" w:cs="Arial"/>
          <w:iCs/>
        </w:rPr>
        <w:t xml:space="preserve"> </w:t>
      </w:r>
      <w:r w:rsidR="0007704A" w:rsidRPr="0007704A">
        <w:rPr>
          <w:rFonts w:ascii="Arial" w:hAnsi="Arial" w:cs="Arial"/>
          <w:iCs/>
        </w:rPr>
        <w:t>covers concepts and applications of system and data security. Areas of particular focus</w:t>
      </w:r>
      <w:r w:rsidR="0007704A">
        <w:rPr>
          <w:rFonts w:ascii="Arial" w:hAnsi="Arial" w:cs="Arial"/>
          <w:iCs/>
        </w:rPr>
        <w:t xml:space="preserve"> </w:t>
      </w:r>
      <w:r w:rsidR="0007704A" w:rsidRPr="0007704A">
        <w:rPr>
          <w:rFonts w:ascii="Arial" w:hAnsi="Arial" w:cs="Arial"/>
          <w:iCs/>
        </w:rPr>
        <w:t>include secure network design, implementation and transition issues, and techniques for</w:t>
      </w:r>
      <w:r w:rsidR="0007704A">
        <w:rPr>
          <w:rFonts w:ascii="Arial" w:hAnsi="Arial" w:cs="Arial"/>
          <w:iCs/>
        </w:rPr>
        <w:t xml:space="preserve"> </w:t>
      </w:r>
      <w:r w:rsidR="0007704A" w:rsidRPr="0007704A">
        <w:rPr>
          <w:rFonts w:ascii="Arial" w:hAnsi="Arial" w:cs="Arial"/>
          <w:iCs/>
        </w:rPr>
        <w:t>responding to security breaches.</w:t>
      </w:r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0"/>
        <w:gridCol w:w="1016"/>
        <w:gridCol w:w="1482"/>
        <w:gridCol w:w="1530"/>
        <w:gridCol w:w="2413"/>
      </w:tblGrid>
      <w:tr w:rsidR="00713A6E" w:rsidTr="003D4C25">
        <w:tc>
          <w:tcPr>
            <w:tcW w:w="3460" w:type="dxa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 Code</w:t>
            </w:r>
          </w:p>
        </w:tc>
        <w:tc>
          <w:tcPr>
            <w:tcW w:w="6441" w:type="dxa"/>
            <w:gridSpan w:val="4"/>
          </w:tcPr>
          <w:p w:rsidR="00713A6E" w:rsidRDefault="008B6DA3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CSC302</w:t>
            </w:r>
          </w:p>
        </w:tc>
      </w:tr>
      <w:tr w:rsidR="00713A6E" w:rsidTr="003D4C25">
        <w:tc>
          <w:tcPr>
            <w:tcW w:w="3460" w:type="dxa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 Title</w:t>
            </w:r>
          </w:p>
        </w:tc>
        <w:tc>
          <w:tcPr>
            <w:tcW w:w="6441" w:type="dxa"/>
            <w:gridSpan w:val="4"/>
          </w:tcPr>
          <w:p w:rsidR="00713A6E" w:rsidRDefault="008B6DA3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8B6DA3">
              <w:rPr>
                <w:rFonts w:ascii="Arial" w:hAnsi="Arial" w:cs="Arial"/>
              </w:rPr>
              <w:t>Information Security</w:t>
            </w:r>
          </w:p>
        </w:tc>
      </w:tr>
      <w:tr w:rsidR="00713A6E" w:rsidTr="003D4C25">
        <w:tc>
          <w:tcPr>
            <w:tcW w:w="3460" w:type="dxa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Credit Hours</w:t>
            </w:r>
          </w:p>
        </w:tc>
        <w:tc>
          <w:tcPr>
            <w:tcW w:w="6441" w:type="dxa"/>
            <w:gridSpan w:val="4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085A74">
              <w:rPr>
                <w:rFonts w:ascii="Arial" w:hAnsi="Arial" w:cs="Arial"/>
                <w:lang w:val="en-GB"/>
              </w:rPr>
              <w:t>3+0</w:t>
            </w:r>
          </w:p>
        </w:tc>
      </w:tr>
      <w:tr w:rsidR="00713A6E" w:rsidTr="003D4C25">
        <w:tc>
          <w:tcPr>
            <w:tcW w:w="3460" w:type="dxa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 by Course(s) and Topics</w:t>
            </w:r>
          </w:p>
        </w:tc>
        <w:tc>
          <w:tcPr>
            <w:tcW w:w="6441" w:type="dxa"/>
            <w:gridSpan w:val="4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085A74">
              <w:rPr>
                <w:rFonts w:ascii="Arial" w:hAnsi="Arial" w:cs="Arial"/>
                <w:lang w:val="en-GB"/>
              </w:rPr>
              <w:t>None</w:t>
            </w:r>
          </w:p>
        </w:tc>
      </w:tr>
      <w:tr w:rsidR="00713A6E" w:rsidTr="003D4C25">
        <w:tc>
          <w:tcPr>
            <w:tcW w:w="3460" w:type="dxa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Assessment Instruments with Weights</w:t>
            </w:r>
            <w:r>
              <w:rPr>
                <w:rFonts w:ascii="Arial" w:hAnsi="Arial" w:cs="Arial"/>
              </w:rPr>
              <w:t xml:space="preserve"> (homework, quizzes, midterms, final, programming assignments, lab work, etc.)</w:t>
            </w:r>
          </w:p>
        </w:tc>
        <w:tc>
          <w:tcPr>
            <w:tcW w:w="6441" w:type="dxa"/>
            <w:gridSpan w:val="4"/>
          </w:tcPr>
          <w:p w:rsidR="00713A6E" w:rsidRPr="003F76AF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Quiz,</w:t>
            </w:r>
            <w:r w:rsidRPr="003F76AF">
              <w:rPr>
                <w:rFonts w:ascii="Arial" w:hAnsi="Arial" w:cs="Arial"/>
              </w:rPr>
              <w:t>Assignment</w:t>
            </w:r>
            <w:proofErr w:type="spellEnd"/>
            <w:proofErr w:type="gramEnd"/>
            <w:r>
              <w:rPr>
                <w:rFonts w:ascii="Arial" w:hAnsi="Arial" w:cs="Arial"/>
              </w:rPr>
              <w:t>, Class Participation/ Presentation/Project</w:t>
            </w:r>
            <w:r w:rsidRPr="003F76AF">
              <w:rPr>
                <w:rFonts w:ascii="Arial" w:hAnsi="Arial" w:cs="Arial"/>
              </w:rPr>
              <w:t xml:space="preserve"> =</w:t>
            </w:r>
            <w:r>
              <w:rPr>
                <w:rFonts w:ascii="Arial" w:hAnsi="Arial" w:cs="Arial"/>
              </w:rPr>
              <w:t>4</w:t>
            </w:r>
            <w:r w:rsidRPr="003F76AF">
              <w:rPr>
                <w:rFonts w:ascii="Arial" w:hAnsi="Arial" w:cs="Arial"/>
              </w:rPr>
              <w:t xml:space="preserve">0                 </w:t>
            </w:r>
          </w:p>
          <w:p w:rsidR="00713A6E" w:rsidRPr="003F76AF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3F76AF">
              <w:rPr>
                <w:rFonts w:ascii="Arial" w:hAnsi="Arial" w:cs="Arial"/>
              </w:rPr>
              <w:t xml:space="preserve">Midterm = 20              </w:t>
            </w:r>
          </w:p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3F76AF">
              <w:rPr>
                <w:rFonts w:ascii="Arial" w:hAnsi="Arial" w:cs="Arial"/>
              </w:rPr>
              <w:t>Final Exam  = 40</w:t>
            </w:r>
          </w:p>
        </w:tc>
      </w:tr>
      <w:tr w:rsidR="00713A6E" w:rsidTr="003D4C25">
        <w:tc>
          <w:tcPr>
            <w:tcW w:w="3460" w:type="dxa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 Coordinator</w:t>
            </w:r>
          </w:p>
        </w:tc>
        <w:tc>
          <w:tcPr>
            <w:tcW w:w="6441" w:type="dxa"/>
            <w:gridSpan w:val="4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 Malook Rind</w:t>
            </w:r>
          </w:p>
        </w:tc>
      </w:tr>
      <w:tr w:rsidR="00713A6E" w:rsidTr="003D4C25">
        <w:trPr>
          <w:trHeight w:val="278"/>
        </w:trPr>
        <w:tc>
          <w:tcPr>
            <w:tcW w:w="3460" w:type="dxa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URL (if any)</w:t>
            </w:r>
          </w:p>
        </w:tc>
        <w:tc>
          <w:tcPr>
            <w:tcW w:w="6441" w:type="dxa"/>
            <w:gridSpan w:val="4"/>
          </w:tcPr>
          <w:p w:rsidR="00713A6E" w:rsidRDefault="00E43A40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hyperlink r:id="rId8" w:history="1">
              <w:r w:rsidR="00713A6E" w:rsidRPr="00BD09BD">
                <w:rPr>
                  <w:rStyle w:val="Hyperlink"/>
                  <w:rFonts w:ascii="Arial" w:hAnsi="Arial" w:cs="Arial"/>
                </w:rPr>
                <w:t>malook.rind@smiu.edu.pk</w:t>
              </w:r>
            </w:hyperlink>
            <w:r w:rsidR="00713A6E">
              <w:rPr>
                <w:rFonts w:ascii="Arial" w:hAnsi="Arial" w:cs="Arial"/>
              </w:rPr>
              <w:t xml:space="preserve"> </w:t>
            </w:r>
          </w:p>
        </w:tc>
      </w:tr>
      <w:tr w:rsidR="00713A6E" w:rsidTr="003D4C25">
        <w:tc>
          <w:tcPr>
            <w:tcW w:w="3460" w:type="dxa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Current Catalog Description</w:t>
            </w:r>
          </w:p>
        </w:tc>
        <w:tc>
          <w:tcPr>
            <w:tcW w:w="6441" w:type="dxa"/>
            <w:gridSpan w:val="4"/>
          </w:tcPr>
          <w:p w:rsidR="00713A6E" w:rsidRDefault="00713A6E" w:rsidP="003D4C2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13A6E" w:rsidTr="003D4C25">
        <w:tc>
          <w:tcPr>
            <w:tcW w:w="3460" w:type="dxa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Textbook</w:t>
            </w:r>
            <w:r>
              <w:rPr>
                <w:rFonts w:ascii="Arial" w:hAnsi="Arial" w:cs="Arial"/>
              </w:rPr>
              <w:t xml:space="preserve"> (or </w:t>
            </w:r>
            <w:r>
              <w:rPr>
                <w:rFonts w:ascii="Arial" w:hAnsi="Arial" w:cs="Arial"/>
                <w:b/>
                <w:bCs/>
              </w:rPr>
              <w:t>Laboratory Manual</w:t>
            </w:r>
            <w:r>
              <w:rPr>
                <w:rFonts w:ascii="Arial" w:hAnsi="Arial" w:cs="Arial"/>
              </w:rPr>
              <w:t xml:space="preserve"> for Laboratory Courses)</w:t>
            </w:r>
          </w:p>
        </w:tc>
        <w:tc>
          <w:tcPr>
            <w:tcW w:w="6441" w:type="dxa"/>
            <w:gridSpan w:val="4"/>
          </w:tcPr>
          <w:p w:rsidR="00713A6E" w:rsidRPr="00043AAA" w:rsidRDefault="00713A6E" w:rsidP="003D4C2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43AAA">
              <w:rPr>
                <w:rFonts w:ascii="Calibri" w:hAnsi="Calibri" w:cs="Calibri"/>
                <w:b/>
                <w:bCs/>
                <w:sz w:val="24"/>
                <w:szCs w:val="24"/>
              </w:rPr>
              <w:t>Text Book:</w:t>
            </w:r>
          </w:p>
          <w:p w:rsidR="0007704A" w:rsidRPr="0007704A" w:rsidRDefault="0007704A" w:rsidP="0007704A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07704A">
              <w:rPr>
                <w:rFonts w:ascii="Arial" w:hAnsi="Arial" w:cs="Arial"/>
              </w:rPr>
              <w:t xml:space="preserve">1. </w:t>
            </w:r>
            <w:r w:rsidR="00852C0A" w:rsidRPr="00852C0A">
              <w:rPr>
                <w:rFonts w:ascii="Arial" w:hAnsi="Arial" w:cs="Arial"/>
              </w:rPr>
              <w:t>Computer Security: Principles and Practice, 5th edition by William Stallings</w:t>
            </w:r>
          </w:p>
          <w:p w:rsidR="0007704A" w:rsidRPr="0007704A" w:rsidRDefault="0007704A" w:rsidP="0007704A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07704A">
              <w:rPr>
                <w:rFonts w:ascii="Arial" w:hAnsi="Arial" w:cs="Arial"/>
              </w:rPr>
              <w:t xml:space="preserve">2. Principles of Information Security, </w:t>
            </w:r>
            <w:r w:rsidR="00852C0A">
              <w:rPr>
                <w:rFonts w:ascii="Arial" w:hAnsi="Arial" w:cs="Arial"/>
              </w:rPr>
              <w:t>7</w:t>
            </w:r>
            <w:r w:rsidRPr="0007704A">
              <w:rPr>
                <w:rFonts w:ascii="Arial" w:hAnsi="Arial" w:cs="Arial"/>
              </w:rPr>
              <w:t xml:space="preserve">th edition by M. Whitman and H. </w:t>
            </w:r>
            <w:proofErr w:type="spellStart"/>
            <w:r w:rsidRPr="0007704A">
              <w:rPr>
                <w:rFonts w:ascii="Arial" w:hAnsi="Arial" w:cs="Arial"/>
              </w:rPr>
              <w:t>Mattord</w:t>
            </w:r>
            <w:proofErr w:type="spellEnd"/>
          </w:p>
          <w:p w:rsidR="0007704A" w:rsidRPr="0007704A" w:rsidRDefault="0007704A" w:rsidP="0007704A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07704A">
              <w:rPr>
                <w:rFonts w:ascii="Arial" w:hAnsi="Arial" w:cs="Arial"/>
              </w:rPr>
              <w:t xml:space="preserve">3. </w:t>
            </w:r>
            <w:proofErr w:type="spellStart"/>
            <w:r w:rsidR="00852C0A" w:rsidRPr="00852C0A">
              <w:rPr>
                <w:rFonts w:ascii="Arial" w:hAnsi="Arial" w:cs="Arial"/>
              </w:rPr>
              <w:t>Comptia</w:t>
            </w:r>
            <w:proofErr w:type="spellEnd"/>
            <w:r w:rsidR="00852C0A" w:rsidRPr="00852C0A">
              <w:rPr>
                <w:rFonts w:ascii="Arial" w:hAnsi="Arial" w:cs="Arial"/>
              </w:rPr>
              <w:t xml:space="preserve"> Security+ Guide to Network Security Fundamentals 7 Edition by Mark </w:t>
            </w:r>
            <w:proofErr w:type="spellStart"/>
            <w:r w:rsidR="00852C0A" w:rsidRPr="00852C0A">
              <w:rPr>
                <w:rFonts w:ascii="Arial" w:hAnsi="Arial" w:cs="Arial"/>
              </w:rPr>
              <w:t>Ciampa</w:t>
            </w:r>
            <w:proofErr w:type="spellEnd"/>
          </w:p>
          <w:p w:rsidR="00852C0A" w:rsidRDefault="0007704A" w:rsidP="0007704A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07704A">
              <w:rPr>
                <w:rFonts w:ascii="Arial" w:hAnsi="Arial" w:cs="Arial"/>
              </w:rPr>
              <w:t xml:space="preserve">4. </w:t>
            </w:r>
            <w:r w:rsidR="00852C0A" w:rsidRPr="00852C0A">
              <w:rPr>
                <w:rFonts w:ascii="Arial" w:hAnsi="Arial" w:cs="Arial"/>
              </w:rPr>
              <w:t>The Official (ISC)2 CISSP CBK Reference 6th Edition by Arthur J. Deane, Aaron Kraus</w:t>
            </w:r>
          </w:p>
          <w:p w:rsidR="00713A6E" w:rsidRDefault="0007704A" w:rsidP="0007704A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07704A">
              <w:rPr>
                <w:rFonts w:ascii="Arial" w:hAnsi="Arial" w:cs="Arial"/>
              </w:rPr>
              <w:t xml:space="preserve">5. </w:t>
            </w:r>
            <w:r w:rsidR="00852C0A" w:rsidRPr="00852C0A">
              <w:rPr>
                <w:rFonts w:ascii="Arial" w:hAnsi="Arial" w:cs="Arial"/>
              </w:rPr>
              <w:t>Ethical Hacking Essentials (Professional) 1st Edition by  EC-Council 2021</w:t>
            </w:r>
            <w:r w:rsidR="00281EFB">
              <w:rPr>
                <w:rFonts w:ascii="Arial" w:hAnsi="Arial" w:cs="Arial"/>
              </w:rPr>
              <w:t>.</w:t>
            </w:r>
          </w:p>
        </w:tc>
      </w:tr>
      <w:tr w:rsidR="00713A6E" w:rsidTr="003D4C25">
        <w:tc>
          <w:tcPr>
            <w:tcW w:w="3460" w:type="dxa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Reference Material</w:t>
            </w:r>
          </w:p>
        </w:tc>
        <w:tc>
          <w:tcPr>
            <w:tcW w:w="6441" w:type="dxa"/>
            <w:gridSpan w:val="4"/>
          </w:tcPr>
          <w:p w:rsidR="00713A6E" w:rsidRDefault="00DE0663" w:rsidP="003D4C2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Latest research papers and white papers </w:t>
            </w:r>
          </w:p>
        </w:tc>
      </w:tr>
      <w:tr w:rsidR="00713A6E" w:rsidTr="003D4C25">
        <w:tc>
          <w:tcPr>
            <w:tcW w:w="3460" w:type="dxa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 Goals/Learning outcomes</w:t>
            </w:r>
          </w:p>
        </w:tc>
        <w:tc>
          <w:tcPr>
            <w:tcW w:w="6441" w:type="dxa"/>
            <w:gridSpan w:val="4"/>
          </w:tcPr>
          <w:p w:rsidR="00713A6E" w:rsidRPr="00043AAA" w:rsidRDefault="00713A6E" w:rsidP="003D4C25">
            <w:pPr>
              <w:rPr>
                <w:rFonts w:ascii="Calibri" w:hAnsi="Calibri" w:cs="Calibri"/>
                <w:sz w:val="24"/>
                <w:szCs w:val="24"/>
                <w:lang w:eastAsia="en-AU"/>
              </w:rPr>
            </w:pPr>
            <w:r w:rsidRPr="00043AAA">
              <w:rPr>
                <w:rFonts w:ascii="Calibri" w:hAnsi="Calibri" w:cs="Calibri"/>
                <w:sz w:val="24"/>
                <w:szCs w:val="24"/>
                <w:lang w:eastAsia="en-AU"/>
              </w:rPr>
              <w:t>After completing this course, a student will be able to:</w:t>
            </w:r>
          </w:p>
          <w:p w:rsidR="00713A6E" w:rsidRDefault="005D6076" w:rsidP="005D6076">
            <w:pPr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5D6076">
              <w:rPr>
                <w:rFonts w:ascii="Arial" w:hAnsi="Arial" w:cs="Arial"/>
              </w:rPr>
              <w:t>Explain key concepts of information security such as</w:t>
            </w:r>
            <w:r>
              <w:rPr>
                <w:rFonts w:ascii="Arial" w:hAnsi="Arial" w:cs="Arial"/>
              </w:rPr>
              <w:t xml:space="preserve"> </w:t>
            </w:r>
            <w:r w:rsidRPr="005D6076">
              <w:rPr>
                <w:rFonts w:ascii="Arial" w:hAnsi="Arial" w:cs="Arial"/>
              </w:rPr>
              <w:t>design principles, cryptography, risk management, and</w:t>
            </w:r>
            <w:r>
              <w:rPr>
                <w:rFonts w:ascii="Arial" w:hAnsi="Arial" w:cs="Arial"/>
              </w:rPr>
              <w:t xml:space="preserve"> </w:t>
            </w:r>
            <w:r w:rsidRPr="005D6076">
              <w:rPr>
                <w:rFonts w:ascii="Arial" w:hAnsi="Arial" w:cs="Arial"/>
              </w:rPr>
              <w:t>ethics</w:t>
            </w:r>
            <w:r>
              <w:rPr>
                <w:rFonts w:ascii="Arial" w:hAnsi="Arial" w:cs="Arial"/>
              </w:rPr>
              <w:t>.</w:t>
            </w:r>
          </w:p>
          <w:p w:rsidR="005D6076" w:rsidRDefault="005D6076" w:rsidP="005D6076">
            <w:pPr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5D6076">
              <w:rPr>
                <w:rFonts w:ascii="Arial" w:hAnsi="Arial" w:cs="Arial"/>
              </w:rPr>
              <w:t>Discuss legal, ethical, and professional issues in</w:t>
            </w:r>
            <w:r>
              <w:rPr>
                <w:rFonts w:ascii="Arial" w:hAnsi="Arial" w:cs="Arial"/>
              </w:rPr>
              <w:t xml:space="preserve"> </w:t>
            </w:r>
            <w:r w:rsidRPr="005D6076">
              <w:rPr>
                <w:rFonts w:ascii="Arial" w:hAnsi="Arial" w:cs="Arial"/>
              </w:rPr>
              <w:t>information security</w:t>
            </w:r>
            <w:r>
              <w:rPr>
                <w:rFonts w:ascii="Arial" w:hAnsi="Arial" w:cs="Arial"/>
              </w:rPr>
              <w:t>.</w:t>
            </w:r>
          </w:p>
          <w:p w:rsidR="005D6076" w:rsidRDefault="005D6076" w:rsidP="005D6076">
            <w:pPr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5D6076">
              <w:rPr>
                <w:rFonts w:ascii="Arial" w:hAnsi="Arial" w:cs="Arial"/>
              </w:rPr>
              <w:t>Apply various security and risk management tools for</w:t>
            </w:r>
            <w:r>
              <w:rPr>
                <w:rFonts w:ascii="Arial" w:hAnsi="Arial" w:cs="Arial"/>
              </w:rPr>
              <w:t xml:space="preserve"> </w:t>
            </w:r>
            <w:r w:rsidRPr="005D6076">
              <w:rPr>
                <w:rFonts w:ascii="Arial" w:hAnsi="Arial" w:cs="Arial"/>
              </w:rPr>
              <w:t>achieving information security and privacy</w:t>
            </w:r>
            <w:r>
              <w:rPr>
                <w:rFonts w:ascii="Arial" w:hAnsi="Arial" w:cs="Arial"/>
              </w:rPr>
              <w:t>.</w:t>
            </w:r>
          </w:p>
          <w:p w:rsidR="005D6076" w:rsidRDefault="005D6076" w:rsidP="005D6076">
            <w:pPr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5D6076">
              <w:rPr>
                <w:rFonts w:ascii="Arial" w:hAnsi="Arial" w:cs="Arial"/>
              </w:rPr>
              <w:lastRenderedPageBreak/>
              <w:t>Identify appropriate techniques to tackle and solve</w:t>
            </w:r>
            <w:r>
              <w:rPr>
                <w:rFonts w:ascii="Arial" w:hAnsi="Arial" w:cs="Arial"/>
              </w:rPr>
              <w:t xml:space="preserve"> </w:t>
            </w:r>
            <w:r w:rsidRPr="005D6076">
              <w:rPr>
                <w:rFonts w:ascii="Arial" w:hAnsi="Arial" w:cs="Arial"/>
              </w:rPr>
              <w:t>problems in the discipline of information security</w:t>
            </w:r>
            <w:r>
              <w:rPr>
                <w:rFonts w:ascii="Arial" w:hAnsi="Arial" w:cs="Arial"/>
              </w:rPr>
              <w:t>.</w:t>
            </w:r>
          </w:p>
        </w:tc>
      </w:tr>
      <w:tr w:rsidR="00713A6E" w:rsidTr="003D4C25">
        <w:tc>
          <w:tcPr>
            <w:tcW w:w="3460" w:type="dxa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Topics Covered in the Course, with Number of Lectures on Each Topic </w:t>
            </w:r>
            <w:r>
              <w:rPr>
                <w:rFonts w:ascii="Arial" w:hAnsi="Arial" w:cs="Arial"/>
              </w:rPr>
              <w:t>(assume 15-week instruction and one-hour lectures)</w:t>
            </w:r>
          </w:p>
        </w:tc>
        <w:tc>
          <w:tcPr>
            <w:tcW w:w="6441" w:type="dxa"/>
            <w:gridSpan w:val="4"/>
          </w:tcPr>
          <w:p w:rsidR="00E4453F" w:rsidRDefault="00E4453F" w:rsidP="00E4453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both"/>
              <w:rPr>
                <w:rFonts w:ascii="Arial" w:hAnsi="Arial" w:cs="Arial"/>
              </w:rPr>
            </w:pPr>
            <w:r w:rsidRPr="00E4453F">
              <w:rPr>
                <w:rFonts w:ascii="Arial" w:hAnsi="Arial" w:cs="Arial"/>
                <w:bCs/>
              </w:rPr>
              <w:t>Introduction to Information Security</w:t>
            </w:r>
            <w:r>
              <w:rPr>
                <w:rFonts w:ascii="Arial" w:hAnsi="Arial" w:cs="Arial"/>
                <w:bCs/>
              </w:rPr>
              <w:t xml:space="preserve">, </w:t>
            </w:r>
            <w:r w:rsidRPr="00E4453F">
              <w:rPr>
                <w:rFonts w:ascii="Arial" w:hAnsi="Arial" w:cs="Arial"/>
                <w:bCs/>
              </w:rPr>
              <w:t>Threats and Attack Modes</w:t>
            </w:r>
            <w:r>
              <w:rPr>
                <w:rFonts w:ascii="Arial" w:hAnsi="Arial" w:cs="Arial"/>
                <w:bCs/>
              </w:rPr>
              <w:t xml:space="preserve">, Cryptographic Model, Access Control, </w:t>
            </w:r>
            <w:r w:rsidRPr="00E4453F">
              <w:rPr>
                <w:rFonts w:ascii="Arial" w:hAnsi="Arial" w:cs="Arial"/>
                <w:bCs/>
              </w:rPr>
              <w:t>Identification and Authentication</w:t>
            </w:r>
            <w:r>
              <w:rPr>
                <w:rFonts w:ascii="Arial" w:hAnsi="Arial" w:cs="Arial"/>
                <w:bCs/>
              </w:rPr>
              <w:t xml:space="preserve">, Network Security, </w:t>
            </w:r>
            <w:r w:rsidRPr="00E4453F">
              <w:rPr>
                <w:rFonts w:ascii="Arial" w:hAnsi="Arial" w:cs="Arial"/>
                <w:bCs/>
              </w:rPr>
              <w:t>Operating System (OS) Secu</w:t>
            </w:r>
            <w:r>
              <w:rPr>
                <w:rFonts w:ascii="Arial" w:hAnsi="Arial" w:cs="Arial"/>
                <w:bCs/>
              </w:rPr>
              <w:t xml:space="preserve">rity </w:t>
            </w:r>
            <w:r w:rsidRPr="00E4453F">
              <w:rPr>
                <w:rFonts w:ascii="Arial" w:hAnsi="Arial" w:cs="Arial"/>
                <w:bCs/>
              </w:rPr>
              <w:t>Intrusion Detection and Prevention Systems</w:t>
            </w:r>
            <w:r>
              <w:rPr>
                <w:rFonts w:ascii="Arial" w:hAnsi="Arial" w:cs="Arial"/>
                <w:bCs/>
              </w:rPr>
              <w:t>, Privacy Law</w:t>
            </w:r>
          </w:p>
        </w:tc>
      </w:tr>
      <w:tr w:rsidR="00713A6E" w:rsidTr="003D4C25">
        <w:tc>
          <w:tcPr>
            <w:tcW w:w="3460" w:type="dxa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Laboratory Projects/Experiments Done in the Course</w:t>
            </w:r>
          </w:p>
        </w:tc>
        <w:tc>
          <w:tcPr>
            <w:tcW w:w="6441" w:type="dxa"/>
            <w:gridSpan w:val="4"/>
            <w:shd w:val="clear" w:color="auto" w:fill="FFFFFF"/>
          </w:tcPr>
          <w:p w:rsidR="00713A6E" w:rsidRPr="00EA6DE2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EA6DE2">
              <w:rPr>
                <w:rFonts w:ascii="Arial" w:hAnsi="Arial" w:cs="Arial"/>
              </w:rPr>
              <w:t>NA</w:t>
            </w:r>
          </w:p>
        </w:tc>
      </w:tr>
      <w:tr w:rsidR="00713A6E" w:rsidTr="003D4C25">
        <w:trPr>
          <w:trHeight w:val="120"/>
        </w:trPr>
        <w:tc>
          <w:tcPr>
            <w:tcW w:w="3460" w:type="dxa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Programming Assignments Done in the Course</w:t>
            </w:r>
          </w:p>
        </w:tc>
        <w:tc>
          <w:tcPr>
            <w:tcW w:w="6441" w:type="dxa"/>
            <w:gridSpan w:val="4"/>
            <w:shd w:val="clear" w:color="auto" w:fill="FFFFFF"/>
          </w:tcPr>
          <w:p w:rsidR="00713A6E" w:rsidRPr="00EA6DE2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EA6DE2">
              <w:rPr>
                <w:rFonts w:ascii="Arial" w:hAnsi="Arial" w:cs="Arial"/>
              </w:rPr>
              <w:t>NA</w:t>
            </w:r>
          </w:p>
        </w:tc>
      </w:tr>
      <w:tr w:rsidR="00713A6E" w:rsidTr="003D4C25">
        <w:trPr>
          <w:cantSplit/>
          <w:trHeight w:val="120"/>
        </w:trPr>
        <w:tc>
          <w:tcPr>
            <w:tcW w:w="3460" w:type="dxa"/>
            <w:vMerge w:val="restart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Class Time Spent on</w:t>
            </w:r>
            <w:r>
              <w:rPr>
                <w:rFonts w:ascii="Arial" w:hAnsi="Arial" w:cs="Arial"/>
              </w:rPr>
              <w:t xml:space="preserve"> (in credit hours)</w:t>
            </w:r>
          </w:p>
        </w:tc>
        <w:tc>
          <w:tcPr>
            <w:tcW w:w="1016" w:type="dxa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Theory</w:t>
            </w:r>
          </w:p>
        </w:tc>
        <w:tc>
          <w:tcPr>
            <w:tcW w:w="1482" w:type="dxa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Problem Analysis</w:t>
            </w:r>
          </w:p>
        </w:tc>
        <w:tc>
          <w:tcPr>
            <w:tcW w:w="1530" w:type="dxa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Solution Design</w:t>
            </w:r>
          </w:p>
        </w:tc>
        <w:tc>
          <w:tcPr>
            <w:tcW w:w="2413" w:type="dxa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Social and Ethical Issues</w:t>
            </w:r>
          </w:p>
        </w:tc>
      </w:tr>
      <w:tr w:rsidR="00713A6E" w:rsidTr="003D4C25">
        <w:trPr>
          <w:cantSplit/>
          <w:trHeight w:val="120"/>
        </w:trPr>
        <w:tc>
          <w:tcPr>
            <w:tcW w:w="3460" w:type="dxa"/>
            <w:vMerge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016" w:type="dxa"/>
            <w:shd w:val="clear" w:color="auto" w:fill="FFFFFF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3012" w:type="dxa"/>
            <w:gridSpan w:val="2"/>
            <w:shd w:val="clear" w:color="auto" w:fill="FFFFFF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3" w:type="dxa"/>
            <w:shd w:val="clear" w:color="auto" w:fill="FFFFFF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13A6E" w:rsidTr="003D4C25">
        <w:tc>
          <w:tcPr>
            <w:tcW w:w="3460" w:type="dxa"/>
          </w:tcPr>
          <w:p w:rsidR="00713A6E" w:rsidRDefault="00713A6E" w:rsidP="003D4C25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Oral and Written Communications</w:t>
            </w:r>
          </w:p>
        </w:tc>
        <w:tc>
          <w:tcPr>
            <w:tcW w:w="6441" w:type="dxa"/>
            <w:gridSpan w:val="4"/>
          </w:tcPr>
          <w:p w:rsidR="00713A6E" w:rsidRDefault="00713A6E" w:rsidP="003D4C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both"/>
              <w:rPr>
                <w:rFonts w:ascii="Arial" w:hAnsi="Arial" w:cs="Arial"/>
              </w:rPr>
            </w:pPr>
            <w:r w:rsidRPr="00112184">
              <w:rPr>
                <w:rFonts w:ascii="Arial" w:hAnsi="Arial" w:cs="Arial"/>
              </w:rPr>
              <w:t>Every student is required to submit at least Four (4) written assignments, one (1) written report of typically10 - 30 pages and to make one (1) oral presentations of typically 5 -10 minute’s duration.  Include only material that is graded for grammar, spelling, style, and so forth, as well as for technical content, completeness, and accuracy.</w:t>
            </w:r>
          </w:p>
        </w:tc>
      </w:tr>
    </w:tbl>
    <w:p w:rsidR="00713A6E" w:rsidRDefault="00713A6E" w:rsidP="00713A6E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ind w:left="288"/>
        <w:rPr>
          <w:rFonts w:ascii="Arial" w:hAnsi="Arial" w:cs="Arial"/>
        </w:rPr>
      </w:pPr>
    </w:p>
    <w:p w:rsidR="00713A6E" w:rsidRDefault="00713A6E" w:rsidP="00713A6E">
      <w:pPr>
        <w:spacing w:before="120" w:after="120"/>
        <w:rPr>
          <w:b/>
          <w:sz w:val="24"/>
        </w:rPr>
      </w:pPr>
      <w:r>
        <w:rPr>
          <w:b/>
          <w:sz w:val="24"/>
        </w:rPr>
        <w:t xml:space="preserve">       Instructor Name </w:t>
      </w:r>
      <w:r w:rsidRPr="00AD2484">
        <w:rPr>
          <w:sz w:val="24"/>
          <w:u w:val="single"/>
        </w:rPr>
        <w:t>___Dr. M Malook Rind_</w:t>
      </w:r>
      <w:r>
        <w:rPr>
          <w:sz w:val="24"/>
          <w:u w:val="single"/>
        </w:rPr>
        <w:t>__</w:t>
      </w:r>
      <w:r w:rsidRPr="00AD2484">
        <w:rPr>
          <w:sz w:val="24"/>
          <w:u w:val="single"/>
        </w:rPr>
        <w:t>_____</w:t>
      </w:r>
    </w:p>
    <w:p w:rsidR="00713A6E" w:rsidRDefault="00713A6E" w:rsidP="00713A6E">
      <w:pPr>
        <w:spacing w:before="120" w:after="120"/>
        <w:rPr>
          <w:b/>
          <w:sz w:val="24"/>
        </w:rPr>
      </w:pPr>
      <w:r>
        <w:rPr>
          <w:b/>
          <w:sz w:val="24"/>
        </w:rPr>
        <w:t>Instructor Signature ____________________________</w:t>
      </w:r>
    </w:p>
    <w:p w:rsidR="00713A6E" w:rsidRDefault="00713A6E" w:rsidP="00713A6E">
      <w:pPr>
        <w:spacing w:before="120" w:after="120"/>
        <w:rPr>
          <w:sz w:val="24"/>
          <w:u w:val="single"/>
        </w:rPr>
      </w:pPr>
      <w:r>
        <w:rPr>
          <w:b/>
          <w:sz w:val="24"/>
        </w:rPr>
        <w:t xml:space="preserve">                           Date </w:t>
      </w:r>
      <w:r w:rsidR="006B133B">
        <w:rPr>
          <w:sz w:val="24"/>
        </w:rPr>
        <w:t>_</w:t>
      </w:r>
      <w:r w:rsidR="006B133B">
        <w:rPr>
          <w:sz w:val="24"/>
          <w:u w:val="single"/>
        </w:rPr>
        <w:t>1</w:t>
      </w:r>
      <w:r w:rsidR="00444572">
        <w:rPr>
          <w:sz w:val="24"/>
          <w:u w:val="single"/>
        </w:rPr>
        <w:t>8</w:t>
      </w:r>
      <w:r w:rsidR="006B133B">
        <w:rPr>
          <w:sz w:val="24"/>
          <w:u w:val="single"/>
        </w:rPr>
        <w:t>-9</w:t>
      </w:r>
      <w:r>
        <w:rPr>
          <w:sz w:val="24"/>
          <w:u w:val="single"/>
        </w:rPr>
        <w:t>-202</w:t>
      </w:r>
      <w:r w:rsidR="006B133B">
        <w:rPr>
          <w:sz w:val="24"/>
          <w:u w:val="single"/>
        </w:rPr>
        <w:t>3</w:t>
      </w:r>
      <w:r w:rsidRPr="00AD2484">
        <w:rPr>
          <w:sz w:val="24"/>
          <w:u w:val="single"/>
        </w:rPr>
        <w:t>_________________</w:t>
      </w:r>
    </w:p>
    <w:p w:rsidR="00370839" w:rsidRDefault="00370839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A5706B" w:rsidRDefault="00A5706B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A5706B" w:rsidRDefault="00A5706B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A5706B" w:rsidRDefault="00A5706B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A5706B" w:rsidRDefault="00A5706B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  <w:bookmarkStart w:id="0" w:name="_GoBack"/>
      <w:bookmarkEnd w:id="0"/>
    </w:p>
    <w:p w:rsidR="00A5706B" w:rsidRDefault="00A5706B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A5706B" w:rsidRDefault="00A5706B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A5706B" w:rsidRDefault="00A5706B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A5706B" w:rsidRDefault="00A5706B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8B6DA3" w:rsidRDefault="008B6DA3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8B6DA3" w:rsidRDefault="008B6DA3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8B6DA3" w:rsidRDefault="008B6DA3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8B6DA3" w:rsidRDefault="008B6DA3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8B6DA3" w:rsidRDefault="008B6DA3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8B6DA3" w:rsidRDefault="008B6DA3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8B6DA3" w:rsidRDefault="008B6DA3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8B6DA3" w:rsidRDefault="008B6DA3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8B6DA3" w:rsidRDefault="008B6DA3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8B6DA3" w:rsidRDefault="008B6DA3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8B6DA3" w:rsidRDefault="008B6DA3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8B6DA3" w:rsidRDefault="008B6DA3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A5706B" w:rsidRDefault="00A5706B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A5706B" w:rsidRDefault="00A5706B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A5706B" w:rsidRDefault="00A5706B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6B133B" w:rsidRDefault="006B133B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6B133B" w:rsidRDefault="006B133B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6B133B" w:rsidRDefault="006B133B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6B133B" w:rsidRDefault="006B133B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A5706B" w:rsidRDefault="00A5706B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A5706B" w:rsidRDefault="00A5706B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A5706B" w:rsidRDefault="00A5706B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A5706B" w:rsidRDefault="00A5706B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A5706B" w:rsidRDefault="00A5706B" w:rsidP="0037083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A5706B" w:rsidRDefault="00A5706B" w:rsidP="00A5706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Course Log Template</w:t>
      </w:r>
    </w:p>
    <w:p w:rsidR="00A5706B" w:rsidRDefault="00A5706B" w:rsidP="00A5706B">
      <w:pPr>
        <w:jc w:val="center"/>
        <w:rPr>
          <w:rFonts w:ascii="Arial" w:hAnsi="Arial"/>
          <w:b/>
          <w:sz w:val="24"/>
        </w:rPr>
      </w:pPr>
    </w:p>
    <w:p w:rsidR="00A5706B" w:rsidRDefault="00A5706B" w:rsidP="008C78A5">
      <w:pPr>
        <w:framePr w:w="6847" w:h="436" w:hRule="exact" w:hSpace="180" w:wrap="around" w:vAnchor="text" w:hAnchor="page" w:x="3944" w:y="2"/>
        <w:pBdr>
          <w:bottom w:val="single" w:sz="6" w:space="1" w:color="auto"/>
        </w:pBd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 w:rsidRPr="00C54703">
        <w:rPr>
          <w:b/>
          <w:sz w:val="24"/>
          <w:szCs w:val="24"/>
        </w:rPr>
        <w:t xml:space="preserve">Sindh </w:t>
      </w:r>
      <w:proofErr w:type="spellStart"/>
      <w:r w:rsidRPr="00C54703">
        <w:rPr>
          <w:b/>
          <w:sz w:val="24"/>
          <w:szCs w:val="24"/>
        </w:rPr>
        <w:t>Madressatul</w:t>
      </w:r>
      <w:proofErr w:type="spellEnd"/>
      <w:r w:rsidRPr="00C54703">
        <w:rPr>
          <w:b/>
          <w:sz w:val="24"/>
          <w:szCs w:val="24"/>
        </w:rPr>
        <w:t xml:space="preserve"> Islam University</w:t>
      </w:r>
    </w:p>
    <w:p w:rsidR="00A5706B" w:rsidRDefault="00A5706B" w:rsidP="00A5706B">
      <w:pPr>
        <w:spacing w:before="120" w:after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INSTITUTION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p w:rsidR="00A5706B" w:rsidRDefault="00A5706B" w:rsidP="00A5706B">
      <w:pPr>
        <w:framePr w:w="6847" w:h="635" w:hRule="exact" w:hSpace="180" w:wrap="around" w:vAnchor="text" w:hAnchor="page" w:x="3944" w:y="383"/>
        <w:pBdr>
          <w:bottom w:val="single" w:sz="6" w:space="1" w:color="auto"/>
        </w:pBd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BS (CS)</w:t>
      </w:r>
    </w:p>
    <w:p w:rsidR="00A5706B" w:rsidRDefault="00A5706B" w:rsidP="00A5706B">
      <w:pPr>
        <w:spacing w:before="120" w:after="120"/>
        <w:jc w:val="both"/>
        <w:rPr>
          <w:rFonts w:ascii="Arial" w:hAnsi="Arial"/>
          <w:b/>
          <w:sz w:val="24"/>
        </w:rPr>
      </w:pPr>
    </w:p>
    <w:p w:rsidR="00A5706B" w:rsidRDefault="00A5706B" w:rsidP="00A5706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PROGRAM (S) TO BE </w:t>
      </w:r>
    </w:p>
    <w:p w:rsidR="00A5706B" w:rsidRDefault="00A5706B" w:rsidP="00A5706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EVALUATED</w:t>
      </w:r>
    </w:p>
    <w:tbl>
      <w:tblPr>
        <w:tblpPr w:leftFromText="180" w:rightFromText="180" w:vertAnchor="text" w:horzAnchor="margin" w:tblpY="318"/>
        <w:tblW w:w="9522" w:type="dxa"/>
        <w:tblLook w:val="01E0" w:firstRow="1" w:lastRow="1" w:firstColumn="1" w:lastColumn="1" w:noHBand="0" w:noVBand="0"/>
      </w:tblPr>
      <w:tblGrid>
        <w:gridCol w:w="2652"/>
        <w:gridCol w:w="6870"/>
      </w:tblGrid>
      <w:tr w:rsidR="00A5706B" w:rsidTr="008C78A5">
        <w:trPr>
          <w:trHeight w:val="228"/>
        </w:trPr>
        <w:tc>
          <w:tcPr>
            <w:tcW w:w="2652" w:type="dxa"/>
          </w:tcPr>
          <w:p w:rsidR="00A5706B" w:rsidRDefault="00A5706B" w:rsidP="005D39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Name</w:t>
            </w:r>
          </w:p>
        </w:tc>
        <w:tc>
          <w:tcPr>
            <w:tcW w:w="6870" w:type="dxa"/>
            <w:tcBorders>
              <w:bottom w:val="single" w:sz="4" w:space="0" w:color="auto"/>
            </w:tcBorders>
          </w:tcPr>
          <w:p w:rsidR="00A5706B" w:rsidRDefault="00920401" w:rsidP="005D39E9">
            <w:pPr>
              <w:rPr>
                <w:rFonts w:ascii="Arial" w:hAnsi="Arial" w:cs="Arial"/>
                <w:b/>
              </w:rPr>
            </w:pPr>
            <w:r w:rsidRPr="00920401">
              <w:rPr>
                <w:rFonts w:ascii="Arial" w:hAnsi="Arial" w:cs="Arial"/>
                <w:b/>
              </w:rPr>
              <w:t>Information Security</w:t>
            </w:r>
          </w:p>
        </w:tc>
      </w:tr>
      <w:tr w:rsidR="00A5706B" w:rsidTr="008C78A5">
        <w:trPr>
          <w:trHeight w:val="228"/>
        </w:trPr>
        <w:tc>
          <w:tcPr>
            <w:tcW w:w="2652" w:type="dxa"/>
          </w:tcPr>
          <w:p w:rsidR="00A5706B" w:rsidRDefault="00A5706B" w:rsidP="005D39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Catalog Number</w:t>
            </w:r>
          </w:p>
        </w:tc>
        <w:tc>
          <w:tcPr>
            <w:tcW w:w="6870" w:type="dxa"/>
            <w:tcBorders>
              <w:top w:val="single" w:sz="4" w:space="0" w:color="auto"/>
              <w:bottom w:val="single" w:sz="4" w:space="0" w:color="auto"/>
            </w:tcBorders>
          </w:tcPr>
          <w:p w:rsidR="00A5706B" w:rsidRDefault="00920401" w:rsidP="005D39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CSC302</w:t>
            </w:r>
          </w:p>
        </w:tc>
      </w:tr>
      <w:tr w:rsidR="00A5706B" w:rsidTr="008C78A5">
        <w:trPr>
          <w:trHeight w:val="325"/>
        </w:trPr>
        <w:tc>
          <w:tcPr>
            <w:tcW w:w="2652" w:type="dxa"/>
          </w:tcPr>
          <w:p w:rsidR="00A5706B" w:rsidRDefault="00A5706B" w:rsidP="005D39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Instructor Name</w:t>
            </w:r>
          </w:p>
        </w:tc>
        <w:tc>
          <w:tcPr>
            <w:tcW w:w="6870" w:type="dxa"/>
            <w:tcBorders>
              <w:top w:val="single" w:sz="4" w:space="0" w:color="auto"/>
              <w:bottom w:val="single" w:sz="4" w:space="0" w:color="auto"/>
            </w:tcBorders>
          </w:tcPr>
          <w:p w:rsidR="00A5706B" w:rsidRDefault="00A5706B" w:rsidP="005D39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Dr. Malook Rind</w:t>
            </w:r>
          </w:p>
        </w:tc>
      </w:tr>
    </w:tbl>
    <w:p w:rsidR="00A5706B" w:rsidRDefault="00A5706B" w:rsidP="00A5706B">
      <w:pPr>
        <w:spacing w:before="120" w:after="120"/>
        <w:rPr>
          <w:rFonts w:ascii="Arial" w:hAnsi="Arial"/>
          <w:sz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170"/>
        <w:gridCol w:w="4050"/>
        <w:gridCol w:w="1890"/>
        <w:gridCol w:w="1188"/>
      </w:tblGrid>
      <w:tr w:rsidR="00A5706B" w:rsidRPr="00BB0B39" w:rsidTr="00A5706B">
        <w:tc>
          <w:tcPr>
            <w:tcW w:w="1278" w:type="dxa"/>
          </w:tcPr>
          <w:p w:rsidR="00A5706B" w:rsidRPr="00FA30BF" w:rsidRDefault="00A5706B" w:rsidP="005D39E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A30BF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1170" w:type="dxa"/>
          </w:tcPr>
          <w:p w:rsidR="00A5706B" w:rsidRPr="00FA30BF" w:rsidRDefault="00A5706B" w:rsidP="005D39E9">
            <w:pPr>
              <w:jc w:val="center"/>
              <w:rPr>
                <w:rFonts w:ascii="Arial" w:hAnsi="Arial" w:cs="Arial"/>
                <w:b/>
              </w:rPr>
            </w:pPr>
            <w:r w:rsidRPr="00FA30BF">
              <w:rPr>
                <w:rFonts w:ascii="Arial" w:hAnsi="Arial" w:cs="Arial"/>
                <w:b/>
              </w:rPr>
              <w:t>Duration</w:t>
            </w:r>
          </w:p>
        </w:tc>
        <w:tc>
          <w:tcPr>
            <w:tcW w:w="4050" w:type="dxa"/>
          </w:tcPr>
          <w:p w:rsidR="00A5706B" w:rsidRPr="00FA30BF" w:rsidRDefault="00A5706B" w:rsidP="005D39E9">
            <w:pPr>
              <w:jc w:val="center"/>
              <w:rPr>
                <w:rFonts w:ascii="Arial" w:hAnsi="Arial" w:cs="Arial"/>
                <w:b/>
              </w:rPr>
            </w:pPr>
            <w:r w:rsidRPr="00FA30BF">
              <w:rPr>
                <w:rFonts w:ascii="Arial" w:hAnsi="Arial" w:cs="Arial"/>
                <w:b/>
              </w:rPr>
              <w:t>Topics Covered</w:t>
            </w:r>
          </w:p>
        </w:tc>
        <w:tc>
          <w:tcPr>
            <w:tcW w:w="1890" w:type="dxa"/>
          </w:tcPr>
          <w:p w:rsidR="00A5706B" w:rsidRPr="00FA30BF" w:rsidRDefault="00A5706B" w:rsidP="005D39E9">
            <w:pPr>
              <w:jc w:val="center"/>
              <w:rPr>
                <w:rFonts w:ascii="Arial" w:hAnsi="Arial" w:cs="Arial"/>
                <w:b/>
              </w:rPr>
            </w:pPr>
            <w:r w:rsidRPr="00FA30BF">
              <w:rPr>
                <w:rFonts w:ascii="Arial" w:hAnsi="Arial" w:cs="Arial"/>
                <w:b/>
              </w:rPr>
              <w:t>Evaluation Instruments used</w:t>
            </w:r>
          </w:p>
        </w:tc>
        <w:tc>
          <w:tcPr>
            <w:tcW w:w="1188" w:type="dxa"/>
          </w:tcPr>
          <w:p w:rsidR="00A5706B" w:rsidRPr="00FA30BF" w:rsidRDefault="00A5706B" w:rsidP="005D39E9">
            <w:pPr>
              <w:jc w:val="center"/>
              <w:rPr>
                <w:rFonts w:ascii="Arial" w:hAnsi="Arial" w:cs="Arial"/>
                <w:b/>
              </w:rPr>
            </w:pPr>
            <w:r w:rsidRPr="00FA30BF">
              <w:rPr>
                <w:rFonts w:ascii="Arial" w:hAnsi="Arial" w:cs="Arial"/>
                <w:b/>
              </w:rPr>
              <w:t>Signature</w:t>
            </w:r>
          </w:p>
        </w:tc>
      </w:tr>
      <w:tr w:rsidR="00A5706B" w:rsidRPr="00BB0B39" w:rsidTr="00A5706B">
        <w:tc>
          <w:tcPr>
            <w:tcW w:w="1278" w:type="dxa"/>
          </w:tcPr>
          <w:p w:rsidR="00A5706B" w:rsidRPr="00FA30BF" w:rsidRDefault="00A5706B" w:rsidP="005D39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 1</w:t>
            </w:r>
          </w:p>
        </w:tc>
        <w:tc>
          <w:tcPr>
            <w:tcW w:w="1170" w:type="dxa"/>
          </w:tcPr>
          <w:p w:rsidR="00A5706B" w:rsidRPr="00FA30BF" w:rsidRDefault="00A5706B" w:rsidP="005D39E9">
            <w:pPr>
              <w:rPr>
                <w:rFonts w:ascii="Arial" w:hAnsi="Arial" w:cs="Arial"/>
              </w:rPr>
            </w:pPr>
            <w:r w:rsidRPr="00FA30BF">
              <w:rPr>
                <w:rFonts w:ascii="Arial" w:hAnsi="Arial" w:cs="Arial"/>
              </w:rPr>
              <w:t>3 hours</w:t>
            </w:r>
          </w:p>
        </w:tc>
        <w:tc>
          <w:tcPr>
            <w:tcW w:w="4050" w:type="dxa"/>
          </w:tcPr>
          <w:p w:rsidR="00D8304C" w:rsidRPr="00D8304C" w:rsidRDefault="00D8304C" w:rsidP="00513B67">
            <w:pPr>
              <w:rPr>
                <w:rFonts w:ascii="Arial" w:hAnsi="Arial" w:cs="Arial"/>
                <w:b/>
              </w:rPr>
            </w:pPr>
            <w:r w:rsidRPr="00D8304C">
              <w:rPr>
                <w:rFonts w:ascii="Arial" w:hAnsi="Arial" w:cs="Arial"/>
                <w:b/>
              </w:rPr>
              <w:t xml:space="preserve">Course Introduction </w:t>
            </w:r>
          </w:p>
          <w:p w:rsidR="00D8304C" w:rsidRDefault="00D8304C" w:rsidP="00D8304C">
            <w:pPr>
              <w:rPr>
                <w:rFonts w:ascii="Arial" w:hAnsi="Arial" w:cs="Arial"/>
                <w:b/>
              </w:rPr>
            </w:pPr>
            <w:r w:rsidRPr="00D8304C">
              <w:rPr>
                <w:rFonts w:ascii="Arial" w:hAnsi="Arial" w:cs="Arial"/>
                <w:b/>
              </w:rPr>
              <w:t>Information security foundations,</w:t>
            </w:r>
          </w:p>
          <w:p w:rsidR="00D8304C" w:rsidRPr="00D8304C" w:rsidRDefault="00D8304C" w:rsidP="003F1FE7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D8304C">
              <w:rPr>
                <w:rFonts w:ascii="Arial" w:hAnsi="Arial" w:cs="Arial"/>
              </w:rPr>
              <w:t>The History and Evolution of Information Security</w:t>
            </w:r>
          </w:p>
          <w:p w:rsidR="00D8304C" w:rsidRDefault="00D8304C" w:rsidP="003F1FE7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D8304C">
              <w:rPr>
                <w:rFonts w:ascii="Arial" w:hAnsi="Arial" w:cs="Arial"/>
              </w:rPr>
              <w:t>Confidentiality, Integrity, and Availability – The CIA Triad</w:t>
            </w:r>
          </w:p>
          <w:p w:rsidR="00D8304C" w:rsidRPr="00D8304C" w:rsidRDefault="003F1FE7" w:rsidP="00721360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3F1FE7">
              <w:rPr>
                <w:rFonts w:ascii="Arial" w:hAnsi="Arial" w:cs="Arial"/>
              </w:rPr>
              <w:t>Threats, Vulnerabilities, and Risks</w:t>
            </w:r>
          </w:p>
        </w:tc>
        <w:tc>
          <w:tcPr>
            <w:tcW w:w="1890" w:type="dxa"/>
          </w:tcPr>
          <w:p w:rsidR="00A5706B" w:rsidRPr="00FA30BF" w:rsidRDefault="00A5706B" w:rsidP="005D39E9">
            <w:pPr>
              <w:rPr>
                <w:rFonts w:ascii="Arial" w:hAnsi="Arial" w:cs="Arial"/>
                <w:b/>
              </w:rPr>
            </w:pPr>
          </w:p>
          <w:p w:rsidR="00A5706B" w:rsidRPr="00FA30BF" w:rsidRDefault="00A5706B" w:rsidP="005D39E9">
            <w:pPr>
              <w:rPr>
                <w:rFonts w:ascii="Arial" w:hAnsi="Arial" w:cs="Arial"/>
                <w:b/>
              </w:rPr>
            </w:pPr>
          </w:p>
        </w:tc>
        <w:tc>
          <w:tcPr>
            <w:tcW w:w="1188" w:type="dxa"/>
          </w:tcPr>
          <w:p w:rsidR="00A5706B" w:rsidRPr="00FA30BF" w:rsidRDefault="00A5706B" w:rsidP="005D39E9">
            <w:pPr>
              <w:rPr>
                <w:rFonts w:ascii="Arial" w:hAnsi="Arial" w:cs="Arial"/>
                <w:b/>
              </w:rPr>
            </w:pPr>
          </w:p>
        </w:tc>
      </w:tr>
      <w:tr w:rsidR="00A5706B" w:rsidRPr="00BB0B39" w:rsidTr="00A5706B">
        <w:tc>
          <w:tcPr>
            <w:tcW w:w="1278" w:type="dxa"/>
          </w:tcPr>
          <w:p w:rsidR="00A5706B" w:rsidRDefault="00A5706B" w:rsidP="00A5706B">
            <w:r w:rsidRPr="006323BC"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eek 2</w:t>
            </w:r>
          </w:p>
        </w:tc>
        <w:tc>
          <w:tcPr>
            <w:tcW w:w="1170" w:type="dxa"/>
          </w:tcPr>
          <w:p w:rsidR="00A5706B" w:rsidRPr="000E24CE" w:rsidRDefault="00A5706B" w:rsidP="00A5706B">
            <w:r w:rsidRPr="00FA30BF">
              <w:rPr>
                <w:rFonts w:ascii="Arial" w:hAnsi="Arial" w:cs="Arial"/>
              </w:rPr>
              <w:t>3 hours</w:t>
            </w:r>
          </w:p>
        </w:tc>
        <w:tc>
          <w:tcPr>
            <w:tcW w:w="4050" w:type="dxa"/>
          </w:tcPr>
          <w:p w:rsidR="00A5706B" w:rsidRDefault="00A5706B" w:rsidP="00A5706B">
            <w:pPr>
              <w:rPr>
                <w:rFonts w:ascii="Arial" w:hAnsi="Arial" w:cs="Arial"/>
                <w:b/>
              </w:rPr>
            </w:pPr>
            <w:r w:rsidRPr="00D8304C">
              <w:rPr>
                <w:rFonts w:ascii="Arial" w:hAnsi="Arial" w:cs="Arial"/>
                <w:b/>
              </w:rPr>
              <w:t xml:space="preserve"> </w:t>
            </w:r>
            <w:r w:rsidR="00D8304C" w:rsidRPr="00D8304C">
              <w:rPr>
                <w:rFonts w:ascii="Arial" w:hAnsi="Arial" w:cs="Arial"/>
                <w:b/>
              </w:rPr>
              <w:t>Introduction to Information Security</w:t>
            </w:r>
          </w:p>
          <w:p w:rsidR="003F1FE7" w:rsidRPr="004418D3" w:rsidRDefault="003F1FE7" w:rsidP="003F1FE7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T</w:t>
            </w:r>
            <w:r w:rsidRPr="003F1FE7">
              <w:rPr>
                <w:rFonts w:ascii="Arial" w:hAnsi="Arial" w:cs="Arial"/>
              </w:rPr>
              <w:t>he Risk Management Process</w:t>
            </w:r>
          </w:p>
          <w:p w:rsidR="004418D3" w:rsidRPr="00D8304C" w:rsidRDefault="004418D3" w:rsidP="00B11583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4418D3">
              <w:rPr>
                <w:rFonts w:ascii="Arial" w:hAnsi="Arial" w:cs="Arial"/>
              </w:rPr>
              <w:t>The Incident Response Process, Security Control.</w:t>
            </w:r>
          </w:p>
        </w:tc>
        <w:tc>
          <w:tcPr>
            <w:tcW w:w="1890" w:type="dxa"/>
          </w:tcPr>
          <w:p w:rsidR="00A5706B" w:rsidRPr="00FA30BF" w:rsidRDefault="00A5706B" w:rsidP="00A5706B">
            <w:pPr>
              <w:rPr>
                <w:rFonts w:ascii="Arial" w:hAnsi="Arial" w:cs="Arial"/>
                <w:b/>
              </w:rPr>
            </w:pPr>
          </w:p>
          <w:p w:rsidR="00A5706B" w:rsidRPr="00FA30BF" w:rsidRDefault="00A5706B" w:rsidP="00A5706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188" w:type="dxa"/>
          </w:tcPr>
          <w:p w:rsidR="00A5706B" w:rsidRPr="00FA30BF" w:rsidRDefault="00A5706B" w:rsidP="00A5706B">
            <w:pPr>
              <w:rPr>
                <w:rFonts w:ascii="Arial" w:hAnsi="Arial" w:cs="Arial"/>
                <w:b/>
              </w:rPr>
            </w:pPr>
          </w:p>
        </w:tc>
      </w:tr>
      <w:tr w:rsidR="00D8304C" w:rsidRPr="00BB0B39" w:rsidTr="00A5706B">
        <w:tc>
          <w:tcPr>
            <w:tcW w:w="1278" w:type="dxa"/>
          </w:tcPr>
          <w:p w:rsidR="00D8304C" w:rsidRDefault="00D8304C" w:rsidP="00D8304C">
            <w:r w:rsidRPr="006323BC"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eek 3</w:t>
            </w:r>
          </w:p>
        </w:tc>
        <w:tc>
          <w:tcPr>
            <w:tcW w:w="1170" w:type="dxa"/>
          </w:tcPr>
          <w:p w:rsidR="00D8304C" w:rsidRPr="000E24CE" w:rsidRDefault="00D8304C" w:rsidP="00D8304C">
            <w:r w:rsidRPr="00FA30BF">
              <w:rPr>
                <w:rFonts w:ascii="Arial" w:hAnsi="Arial" w:cs="Arial"/>
              </w:rPr>
              <w:t>3 hours</w:t>
            </w:r>
          </w:p>
        </w:tc>
        <w:tc>
          <w:tcPr>
            <w:tcW w:w="4050" w:type="dxa"/>
          </w:tcPr>
          <w:p w:rsidR="00D8304C" w:rsidRDefault="00D8304C" w:rsidP="00D8304C">
            <w:pPr>
              <w:rPr>
                <w:rFonts w:ascii="Arial" w:hAnsi="Arial" w:cs="Arial"/>
                <w:b/>
              </w:rPr>
            </w:pPr>
            <w:r w:rsidRPr="00D8304C">
              <w:rPr>
                <w:rFonts w:ascii="Arial" w:hAnsi="Arial" w:cs="Arial"/>
                <w:b/>
              </w:rPr>
              <w:t>Threats and Attack Modes</w:t>
            </w:r>
          </w:p>
          <w:p w:rsidR="00B11583" w:rsidRDefault="00B11583" w:rsidP="00B11583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B11583">
              <w:rPr>
                <w:rFonts w:ascii="Arial" w:hAnsi="Arial" w:cs="Arial"/>
              </w:rPr>
              <w:t xml:space="preserve">Threat Terminology, </w:t>
            </w:r>
          </w:p>
          <w:p w:rsidR="00B11583" w:rsidRDefault="00B11583" w:rsidP="00B11583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B11583">
              <w:rPr>
                <w:rFonts w:ascii="Arial" w:hAnsi="Arial" w:cs="Arial"/>
              </w:rPr>
              <w:t xml:space="preserve">Types of Attacks; </w:t>
            </w:r>
          </w:p>
          <w:p w:rsidR="00B11583" w:rsidRDefault="00B11583" w:rsidP="00B11583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B11583">
              <w:rPr>
                <w:rFonts w:ascii="Arial" w:hAnsi="Arial" w:cs="Arial"/>
              </w:rPr>
              <w:t xml:space="preserve">Spoofing Attacks; </w:t>
            </w:r>
          </w:p>
          <w:p w:rsidR="00B11583" w:rsidRPr="00B11583" w:rsidRDefault="00B11583" w:rsidP="00B11583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B11583">
              <w:rPr>
                <w:rFonts w:ascii="Arial" w:hAnsi="Arial" w:cs="Arial"/>
              </w:rPr>
              <w:t xml:space="preserve">Social Engineering Attacks, </w:t>
            </w:r>
          </w:p>
        </w:tc>
        <w:tc>
          <w:tcPr>
            <w:tcW w:w="1890" w:type="dxa"/>
          </w:tcPr>
          <w:p w:rsidR="00D8304C" w:rsidRPr="00FA30BF" w:rsidRDefault="00D8304C" w:rsidP="00D8304C">
            <w:pPr>
              <w:rPr>
                <w:rFonts w:ascii="Arial" w:hAnsi="Arial" w:cs="Arial"/>
                <w:b/>
              </w:rPr>
            </w:pPr>
          </w:p>
          <w:p w:rsidR="00D8304C" w:rsidRPr="00FA30BF" w:rsidRDefault="00D8304C" w:rsidP="00D8304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188" w:type="dxa"/>
          </w:tcPr>
          <w:p w:rsidR="00D8304C" w:rsidRPr="00FA30BF" w:rsidRDefault="00D8304C" w:rsidP="00D8304C">
            <w:pPr>
              <w:rPr>
                <w:rFonts w:ascii="Arial" w:hAnsi="Arial" w:cs="Arial"/>
                <w:b/>
              </w:rPr>
            </w:pPr>
          </w:p>
        </w:tc>
      </w:tr>
      <w:tr w:rsidR="00D8304C" w:rsidRPr="00BB0B39" w:rsidTr="00A5706B">
        <w:tc>
          <w:tcPr>
            <w:tcW w:w="1278" w:type="dxa"/>
          </w:tcPr>
          <w:p w:rsidR="00D8304C" w:rsidRDefault="00D8304C" w:rsidP="00D8304C">
            <w:r w:rsidRPr="006323BC"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eek 4</w:t>
            </w:r>
          </w:p>
        </w:tc>
        <w:tc>
          <w:tcPr>
            <w:tcW w:w="1170" w:type="dxa"/>
          </w:tcPr>
          <w:p w:rsidR="00D8304C" w:rsidRPr="000E24CE" w:rsidRDefault="00D8304C" w:rsidP="00D8304C">
            <w:r w:rsidRPr="00FA30BF">
              <w:rPr>
                <w:rFonts w:ascii="Arial" w:hAnsi="Arial" w:cs="Arial"/>
              </w:rPr>
              <w:t>3 hours</w:t>
            </w:r>
          </w:p>
        </w:tc>
        <w:tc>
          <w:tcPr>
            <w:tcW w:w="4050" w:type="dxa"/>
          </w:tcPr>
          <w:p w:rsidR="00D8304C" w:rsidRDefault="00D8304C" w:rsidP="00D8304C">
            <w:pPr>
              <w:rPr>
                <w:rFonts w:ascii="Arial" w:hAnsi="Arial" w:cs="Arial"/>
                <w:b/>
              </w:rPr>
            </w:pPr>
            <w:r w:rsidRPr="00D8304C">
              <w:rPr>
                <w:rFonts w:ascii="Arial" w:hAnsi="Arial" w:cs="Arial"/>
                <w:b/>
              </w:rPr>
              <w:t>Threats and Attack Modes</w:t>
            </w:r>
          </w:p>
          <w:p w:rsidR="00B11583" w:rsidRDefault="00B11583" w:rsidP="00B11583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B11583">
              <w:rPr>
                <w:rFonts w:ascii="Arial" w:hAnsi="Arial" w:cs="Arial"/>
              </w:rPr>
              <w:t xml:space="preserve">Application Attacks; </w:t>
            </w:r>
          </w:p>
          <w:p w:rsidR="00B11583" w:rsidRDefault="00B11583" w:rsidP="00B11583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B11583">
              <w:rPr>
                <w:rFonts w:ascii="Arial" w:hAnsi="Arial" w:cs="Arial"/>
              </w:rPr>
              <w:t xml:space="preserve">Web Application Attacks, </w:t>
            </w:r>
          </w:p>
          <w:p w:rsidR="00B11583" w:rsidRDefault="00B11583" w:rsidP="00B11583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B11583">
              <w:rPr>
                <w:rFonts w:ascii="Arial" w:hAnsi="Arial" w:cs="Arial"/>
              </w:rPr>
              <w:t xml:space="preserve">Malware attacks, </w:t>
            </w:r>
          </w:p>
          <w:p w:rsidR="00721360" w:rsidRPr="00721360" w:rsidRDefault="00721360" w:rsidP="00721360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Denial of Service (</w:t>
            </w:r>
            <w:proofErr w:type="spellStart"/>
            <w:r>
              <w:rPr>
                <w:rFonts w:ascii="Arial" w:hAnsi="Arial" w:cs="Arial"/>
              </w:rPr>
              <w:t>DoS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B11583" w:rsidRPr="00D8304C" w:rsidRDefault="00B11583" w:rsidP="00721360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B11583">
              <w:rPr>
                <w:rFonts w:ascii="Arial" w:hAnsi="Arial" w:cs="Arial"/>
              </w:rPr>
              <w:t xml:space="preserve">Distributed </w:t>
            </w:r>
            <w:proofErr w:type="spellStart"/>
            <w:r w:rsidRPr="00B11583">
              <w:rPr>
                <w:rFonts w:ascii="Arial" w:hAnsi="Arial" w:cs="Arial"/>
              </w:rPr>
              <w:t>Denail</w:t>
            </w:r>
            <w:proofErr w:type="spellEnd"/>
            <w:r w:rsidRPr="00B11583">
              <w:rPr>
                <w:rFonts w:ascii="Arial" w:hAnsi="Arial" w:cs="Arial"/>
              </w:rPr>
              <w:t xml:space="preserve"> of Service (</w:t>
            </w:r>
            <w:proofErr w:type="spellStart"/>
            <w:r w:rsidRPr="00B11583">
              <w:rPr>
                <w:rFonts w:ascii="Arial" w:hAnsi="Arial" w:cs="Arial"/>
              </w:rPr>
              <w:t>DDoS</w:t>
            </w:r>
            <w:proofErr w:type="spellEnd"/>
            <w:r w:rsidRPr="00B11583">
              <w:rPr>
                <w:rFonts w:ascii="Arial" w:hAnsi="Arial" w:cs="Arial"/>
              </w:rPr>
              <w:t>).</w:t>
            </w:r>
          </w:p>
        </w:tc>
        <w:tc>
          <w:tcPr>
            <w:tcW w:w="1890" w:type="dxa"/>
          </w:tcPr>
          <w:p w:rsidR="00D8304C" w:rsidRPr="00FA30BF" w:rsidRDefault="00D8304C" w:rsidP="00D8304C">
            <w:pPr>
              <w:rPr>
                <w:rFonts w:ascii="Arial" w:hAnsi="Arial" w:cs="Arial"/>
                <w:b/>
              </w:rPr>
            </w:pPr>
          </w:p>
          <w:p w:rsidR="00D8304C" w:rsidRPr="00FA30BF" w:rsidRDefault="00D8304C" w:rsidP="00D8304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u w:val="single"/>
              </w:rPr>
            </w:pPr>
            <w:r w:rsidRPr="00FA30BF">
              <w:rPr>
                <w:rFonts w:ascii="Calibri" w:hAnsi="Calibri" w:cs="Calibri"/>
                <w:u w:val="single"/>
              </w:rPr>
              <w:t>Quiz: 01</w:t>
            </w:r>
          </w:p>
          <w:p w:rsidR="00D8304C" w:rsidRPr="00FA30BF" w:rsidRDefault="00D8304C" w:rsidP="00D8304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188" w:type="dxa"/>
          </w:tcPr>
          <w:p w:rsidR="00D8304C" w:rsidRPr="00FA30BF" w:rsidRDefault="00D8304C" w:rsidP="00D8304C">
            <w:pPr>
              <w:rPr>
                <w:rFonts w:ascii="Arial" w:hAnsi="Arial" w:cs="Arial"/>
                <w:b/>
              </w:rPr>
            </w:pPr>
          </w:p>
        </w:tc>
      </w:tr>
      <w:tr w:rsidR="00D8304C" w:rsidRPr="00BB0B39" w:rsidTr="008C78A5">
        <w:trPr>
          <w:trHeight w:val="332"/>
        </w:trPr>
        <w:tc>
          <w:tcPr>
            <w:tcW w:w="1278" w:type="dxa"/>
          </w:tcPr>
          <w:p w:rsidR="00D8304C" w:rsidRDefault="00D8304C" w:rsidP="00D8304C">
            <w:r w:rsidRPr="006323BC"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eek 5</w:t>
            </w:r>
          </w:p>
        </w:tc>
        <w:tc>
          <w:tcPr>
            <w:tcW w:w="1170" w:type="dxa"/>
          </w:tcPr>
          <w:p w:rsidR="00D8304C" w:rsidRPr="000E24CE" w:rsidRDefault="00D8304C" w:rsidP="00D8304C">
            <w:r w:rsidRPr="00FA30BF">
              <w:rPr>
                <w:rFonts w:ascii="Arial" w:hAnsi="Arial" w:cs="Arial"/>
              </w:rPr>
              <w:t>3 hours</w:t>
            </w:r>
          </w:p>
        </w:tc>
        <w:tc>
          <w:tcPr>
            <w:tcW w:w="4050" w:type="dxa"/>
          </w:tcPr>
          <w:p w:rsidR="00D8304C" w:rsidRDefault="00D8304C" w:rsidP="00D8304C">
            <w:pPr>
              <w:rPr>
                <w:rFonts w:ascii="Arial" w:hAnsi="Arial" w:cs="Arial"/>
                <w:b/>
              </w:rPr>
            </w:pPr>
            <w:r w:rsidRPr="00D8304C">
              <w:rPr>
                <w:rFonts w:ascii="Arial" w:hAnsi="Arial" w:cs="Arial"/>
                <w:b/>
              </w:rPr>
              <w:t>Cryptographic Models</w:t>
            </w:r>
          </w:p>
          <w:p w:rsidR="00B11583" w:rsidRPr="00B11583" w:rsidRDefault="00B11583" w:rsidP="00B11583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B11583">
              <w:rPr>
                <w:rFonts w:ascii="Arial" w:hAnsi="Arial" w:cs="Arial"/>
              </w:rPr>
              <w:t xml:space="preserve">Cryptographic History, </w:t>
            </w:r>
          </w:p>
          <w:p w:rsidR="00B11583" w:rsidRPr="00B11583" w:rsidRDefault="00B11583" w:rsidP="00B11583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B11583">
              <w:rPr>
                <w:rFonts w:ascii="Arial" w:hAnsi="Arial" w:cs="Arial"/>
              </w:rPr>
              <w:t xml:space="preserve">The Caesar Cipher, </w:t>
            </w:r>
          </w:p>
          <w:p w:rsidR="00B11583" w:rsidRPr="00B11583" w:rsidRDefault="00B11583" w:rsidP="00B11583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B11583">
              <w:rPr>
                <w:rFonts w:ascii="Arial" w:hAnsi="Arial" w:cs="Arial"/>
              </w:rPr>
              <w:t xml:space="preserve">Goals of Cryptography, </w:t>
            </w:r>
          </w:p>
          <w:p w:rsidR="00B11583" w:rsidRPr="00D8304C" w:rsidRDefault="00B11583" w:rsidP="00B11583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B11583">
              <w:rPr>
                <w:rFonts w:ascii="Arial" w:hAnsi="Arial" w:cs="Arial"/>
              </w:rPr>
              <w:t>Comparing Cryptographic Algorithm,</w:t>
            </w:r>
          </w:p>
        </w:tc>
        <w:tc>
          <w:tcPr>
            <w:tcW w:w="1890" w:type="dxa"/>
          </w:tcPr>
          <w:p w:rsidR="00D8304C" w:rsidRPr="00FA30BF" w:rsidRDefault="00D8304C" w:rsidP="00D8304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u w:val="single"/>
              </w:rPr>
            </w:pPr>
            <w:r w:rsidRPr="00FA30BF">
              <w:rPr>
                <w:rFonts w:ascii="Calibri" w:hAnsi="Calibri" w:cs="Calibri"/>
                <w:u w:val="single"/>
              </w:rPr>
              <w:t>Assignment:01</w:t>
            </w:r>
          </w:p>
          <w:p w:rsidR="00D8304C" w:rsidRPr="00FA30BF" w:rsidRDefault="00D8304C" w:rsidP="00D8304C">
            <w:pPr>
              <w:rPr>
                <w:rFonts w:ascii="Arial" w:hAnsi="Arial" w:cs="Arial"/>
                <w:b/>
              </w:rPr>
            </w:pPr>
          </w:p>
        </w:tc>
        <w:tc>
          <w:tcPr>
            <w:tcW w:w="1188" w:type="dxa"/>
          </w:tcPr>
          <w:p w:rsidR="00D8304C" w:rsidRPr="00FA30BF" w:rsidRDefault="00D8304C" w:rsidP="00D8304C">
            <w:pPr>
              <w:rPr>
                <w:rFonts w:ascii="Arial" w:hAnsi="Arial" w:cs="Arial"/>
                <w:b/>
              </w:rPr>
            </w:pPr>
          </w:p>
        </w:tc>
      </w:tr>
      <w:tr w:rsidR="00D8304C" w:rsidRPr="00BB0B39" w:rsidTr="00A5706B">
        <w:tc>
          <w:tcPr>
            <w:tcW w:w="1278" w:type="dxa"/>
          </w:tcPr>
          <w:p w:rsidR="00D8304C" w:rsidRDefault="00D8304C" w:rsidP="00D8304C">
            <w:r w:rsidRPr="006323BC"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eek 6</w:t>
            </w:r>
          </w:p>
        </w:tc>
        <w:tc>
          <w:tcPr>
            <w:tcW w:w="1170" w:type="dxa"/>
          </w:tcPr>
          <w:p w:rsidR="00D8304C" w:rsidRPr="00FA30BF" w:rsidRDefault="00D8304C" w:rsidP="00D8304C">
            <w:pPr>
              <w:rPr>
                <w:rFonts w:ascii="Arial" w:hAnsi="Arial" w:cs="Arial"/>
              </w:rPr>
            </w:pPr>
            <w:r w:rsidRPr="00FA30BF">
              <w:rPr>
                <w:rFonts w:ascii="Arial" w:hAnsi="Arial" w:cs="Arial"/>
              </w:rPr>
              <w:t>3 hours</w:t>
            </w:r>
          </w:p>
        </w:tc>
        <w:tc>
          <w:tcPr>
            <w:tcW w:w="4050" w:type="dxa"/>
          </w:tcPr>
          <w:p w:rsidR="00D8304C" w:rsidRDefault="00D8304C" w:rsidP="00D8304C">
            <w:pPr>
              <w:rPr>
                <w:rFonts w:ascii="Arial" w:hAnsi="Arial" w:cs="Arial"/>
                <w:b/>
              </w:rPr>
            </w:pPr>
            <w:r w:rsidRPr="00D8304C">
              <w:rPr>
                <w:rFonts w:ascii="Arial" w:hAnsi="Arial" w:cs="Arial"/>
                <w:b/>
              </w:rPr>
              <w:t>Cryptographic Models</w:t>
            </w:r>
          </w:p>
          <w:p w:rsidR="00B11583" w:rsidRPr="00B11583" w:rsidRDefault="00B11583" w:rsidP="00B11583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B11583">
              <w:rPr>
                <w:rFonts w:ascii="Arial" w:hAnsi="Arial" w:cs="Arial"/>
              </w:rPr>
              <w:t>Symmetric Key Algorithms,</w:t>
            </w:r>
          </w:p>
          <w:p w:rsidR="00B11583" w:rsidRPr="00B11583" w:rsidRDefault="00B11583" w:rsidP="00B11583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B11583">
              <w:rPr>
                <w:rFonts w:ascii="Arial" w:hAnsi="Arial" w:cs="Arial"/>
              </w:rPr>
              <w:t xml:space="preserve"> Asymmetric Key Algorithms,</w:t>
            </w:r>
          </w:p>
          <w:p w:rsidR="00B11583" w:rsidRPr="00721360" w:rsidRDefault="00B11583" w:rsidP="00B11583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B11583">
              <w:rPr>
                <w:rFonts w:ascii="Arial" w:hAnsi="Arial" w:cs="Arial"/>
              </w:rPr>
              <w:t xml:space="preserve"> Hashing Algorithms, </w:t>
            </w:r>
          </w:p>
          <w:p w:rsidR="00B11583" w:rsidRPr="00D8304C" w:rsidRDefault="00B11583" w:rsidP="00721360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B11583">
              <w:rPr>
                <w:rFonts w:ascii="Arial" w:hAnsi="Arial" w:cs="Arial"/>
              </w:rPr>
              <w:t>Types of Key Algorithms.</w:t>
            </w:r>
          </w:p>
        </w:tc>
        <w:tc>
          <w:tcPr>
            <w:tcW w:w="1890" w:type="dxa"/>
          </w:tcPr>
          <w:p w:rsidR="00D8304C" w:rsidRPr="00FA30BF" w:rsidRDefault="00D8304C" w:rsidP="00D8304C">
            <w:pPr>
              <w:rPr>
                <w:rFonts w:ascii="Arial" w:hAnsi="Arial" w:cs="Arial"/>
                <w:b/>
              </w:rPr>
            </w:pPr>
          </w:p>
          <w:p w:rsidR="00D8304C" w:rsidRPr="00FA30BF" w:rsidRDefault="00D8304C" w:rsidP="00D8304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188" w:type="dxa"/>
          </w:tcPr>
          <w:p w:rsidR="00D8304C" w:rsidRPr="00FA30BF" w:rsidRDefault="00D8304C" w:rsidP="00D8304C">
            <w:pPr>
              <w:rPr>
                <w:rFonts w:ascii="Arial" w:hAnsi="Arial" w:cs="Arial"/>
                <w:b/>
              </w:rPr>
            </w:pPr>
          </w:p>
        </w:tc>
      </w:tr>
      <w:tr w:rsidR="00D8304C" w:rsidRPr="00BB0B39" w:rsidTr="00A5706B">
        <w:tc>
          <w:tcPr>
            <w:tcW w:w="1278" w:type="dxa"/>
          </w:tcPr>
          <w:p w:rsidR="00D8304C" w:rsidRDefault="00D8304C" w:rsidP="00D8304C">
            <w:r w:rsidRPr="006323BC"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eek 7</w:t>
            </w:r>
          </w:p>
        </w:tc>
        <w:tc>
          <w:tcPr>
            <w:tcW w:w="1170" w:type="dxa"/>
          </w:tcPr>
          <w:p w:rsidR="00D8304C" w:rsidRPr="00FA30BF" w:rsidRDefault="00D8304C" w:rsidP="00D8304C">
            <w:pPr>
              <w:rPr>
                <w:rFonts w:ascii="Arial" w:hAnsi="Arial" w:cs="Arial"/>
              </w:rPr>
            </w:pPr>
            <w:r w:rsidRPr="00FA30BF">
              <w:rPr>
                <w:rFonts w:ascii="Arial" w:hAnsi="Arial" w:cs="Arial"/>
              </w:rPr>
              <w:t>3 hours</w:t>
            </w:r>
          </w:p>
        </w:tc>
        <w:tc>
          <w:tcPr>
            <w:tcW w:w="4050" w:type="dxa"/>
          </w:tcPr>
          <w:p w:rsidR="00D8304C" w:rsidRDefault="00D8304C" w:rsidP="00D8304C">
            <w:pPr>
              <w:rPr>
                <w:rFonts w:ascii="Arial" w:hAnsi="Arial" w:cs="Arial"/>
                <w:b/>
              </w:rPr>
            </w:pPr>
            <w:r w:rsidRPr="00D8304C">
              <w:rPr>
                <w:rFonts w:ascii="Arial" w:hAnsi="Arial" w:cs="Arial"/>
                <w:b/>
              </w:rPr>
              <w:t>Access Control</w:t>
            </w:r>
          </w:p>
          <w:p w:rsidR="00721360" w:rsidRDefault="00721360" w:rsidP="00721360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721360">
              <w:rPr>
                <w:rFonts w:ascii="Arial" w:hAnsi="Arial" w:cs="Arial"/>
              </w:rPr>
              <w:lastRenderedPageBreak/>
              <w:t xml:space="preserve">Access Control Terminology, </w:t>
            </w:r>
          </w:p>
          <w:p w:rsidR="00721360" w:rsidRDefault="00721360" w:rsidP="00721360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721360">
              <w:rPr>
                <w:rFonts w:ascii="Arial" w:hAnsi="Arial" w:cs="Arial"/>
              </w:rPr>
              <w:t>Access Control Models.</w:t>
            </w:r>
          </w:p>
          <w:p w:rsidR="004760AA" w:rsidRPr="00721360" w:rsidRDefault="004760AA" w:rsidP="004760AA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4760AA">
              <w:rPr>
                <w:rFonts w:ascii="Arial" w:hAnsi="Arial" w:cs="Arial"/>
              </w:rPr>
              <w:t>Man</w:t>
            </w:r>
            <w:r>
              <w:rPr>
                <w:rFonts w:ascii="Arial" w:hAnsi="Arial" w:cs="Arial"/>
              </w:rPr>
              <w:t xml:space="preserve">datory Access Control (MAC) and </w:t>
            </w:r>
            <w:r w:rsidRPr="004760AA">
              <w:rPr>
                <w:rFonts w:ascii="Arial" w:hAnsi="Arial" w:cs="Arial"/>
              </w:rPr>
              <w:t>Discretionary Access Control (DAC)</w:t>
            </w:r>
            <w:r w:rsidR="00721360" w:rsidRPr="0072136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90" w:type="dxa"/>
          </w:tcPr>
          <w:p w:rsidR="00D8304C" w:rsidRPr="00FA30BF" w:rsidRDefault="00D8304C" w:rsidP="00D8304C">
            <w:pPr>
              <w:rPr>
                <w:rFonts w:ascii="Arial" w:hAnsi="Arial" w:cs="Arial"/>
                <w:b/>
              </w:rPr>
            </w:pPr>
          </w:p>
          <w:p w:rsidR="00D8304C" w:rsidRPr="00FA30BF" w:rsidRDefault="00D8304C" w:rsidP="00D8304C">
            <w:pPr>
              <w:rPr>
                <w:rFonts w:ascii="Arial" w:hAnsi="Arial" w:cs="Arial"/>
                <w:b/>
              </w:rPr>
            </w:pPr>
          </w:p>
        </w:tc>
        <w:tc>
          <w:tcPr>
            <w:tcW w:w="1188" w:type="dxa"/>
          </w:tcPr>
          <w:p w:rsidR="00D8304C" w:rsidRPr="00FA30BF" w:rsidRDefault="00D8304C" w:rsidP="00D8304C">
            <w:pPr>
              <w:rPr>
                <w:rFonts w:ascii="Arial" w:hAnsi="Arial" w:cs="Arial"/>
                <w:b/>
              </w:rPr>
            </w:pPr>
          </w:p>
        </w:tc>
      </w:tr>
      <w:tr w:rsidR="00D8304C" w:rsidRPr="00BB0B39" w:rsidTr="00A5706B">
        <w:tc>
          <w:tcPr>
            <w:tcW w:w="1278" w:type="dxa"/>
          </w:tcPr>
          <w:p w:rsidR="00D8304C" w:rsidRPr="00FA30BF" w:rsidRDefault="00D8304C" w:rsidP="00D8304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Week 8</w:t>
            </w:r>
          </w:p>
        </w:tc>
        <w:tc>
          <w:tcPr>
            <w:tcW w:w="1170" w:type="dxa"/>
          </w:tcPr>
          <w:p w:rsidR="00D8304C" w:rsidRPr="00FA30BF" w:rsidRDefault="00D8304C" w:rsidP="00D8304C">
            <w:pPr>
              <w:rPr>
                <w:rFonts w:ascii="Arial" w:hAnsi="Arial" w:cs="Arial"/>
              </w:rPr>
            </w:pPr>
            <w:r w:rsidRPr="00FA30BF">
              <w:rPr>
                <w:rFonts w:ascii="Arial" w:hAnsi="Arial" w:cs="Arial"/>
              </w:rPr>
              <w:t>3 hours</w:t>
            </w:r>
          </w:p>
        </w:tc>
        <w:tc>
          <w:tcPr>
            <w:tcW w:w="4050" w:type="dxa"/>
          </w:tcPr>
          <w:p w:rsidR="004760AA" w:rsidRDefault="004760AA" w:rsidP="004760AA">
            <w:pPr>
              <w:rPr>
                <w:rFonts w:ascii="Arial" w:hAnsi="Arial" w:cs="Arial"/>
                <w:b/>
              </w:rPr>
            </w:pPr>
            <w:r w:rsidRPr="00D8304C">
              <w:rPr>
                <w:rFonts w:ascii="Arial" w:hAnsi="Arial" w:cs="Arial"/>
                <w:b/>
              </w:rPr>
              <w:t>Access Control</w:t>
            </w:r>
          </w:p>
          <w:p w:rsidR="004760AA" w:rsidRDefault="004760AA" w:rsidP="004760AA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4760AA">
              <w:rPr>
                <w:rFonts w:ascii="Arial" w:hAnsi="Arial" w:cs="Arial"/>
              </w:rPr>
              <w:t>Role-Based Access Control (RBAC)</w:t>
            </w:r>
          </w:p>
          <w:p w:rsidR="00721360" w:rsidRPr="00D8304C" w:rsidRDefault="004760AA" w:rsidP="004760AA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4760AA">
              <w:rPr>
                <w:rFonts w:ascii="Arial" w:hAnsi="Arial" w:cs="Arial"/>
              </w:rPr>
              <w:t>Rule-Based Access Control (RB-RBAC)</w:t>
            </w:r>
          </w:p>
        </w:tc>
        <w:tc>
          <w:tcPr>
            <w:tcW w:w="1890" w:type="dxa"/>
          </w:tcPr>
          <w:p w:rsidR="00D8304C" w:rsidRPr="00FA30BF" w:rsidRDefault="00D8304C" w:rsidP="00D8304C">
            <w:pPr>
              <w:rPr>
                <w:rFonts w:ascii="Arial" w:hAnsi="Arial" w:cs="Arial"/>
                <w:b/>
              </w:rPr>
            </w:pPr>
          </w:p>
        </w:tc>
        <w:tc>
          <w:tcPr>
            <w:tcW w:w="1188" w:type="dxa"/>
          </w:tcPr>
          <w:p w:rsidR="00D8304C" w:rsidRPr="00FA30BF" w:rsidRDefault="00D8304C" w:rsidP="00D8304C">
            <w:pPr>
              <w:rPr>
                <w:rFonts w:ascii="Arial" w:hAnsi="Arial" w:cs="Arial"/>
                <w:b/>
              </w:rPr>
            </w:pPr>
          </w:p>
        </w:tc>
      </w:tr>
      <w:tr w:rsidR="00B13445" w:rsidRPr="00BB0B39" w:rsidTr="00A5706B">
        <w:trPr>
          <w:trHeight w:val="368"/>
        </w:trPr>
        <w:tc>
          <w:tcPr>
            <w:tcW w:w="1278" w:type="dxa"/>
            <w:shd w:val="clear" w:color="auto" w:fill="00B050"/>
          </w:tcPr>
          <w:p w:rsidR="00B13445" w:rsidRDefault="00B13445" w:rsidP="00B13445">
            <w:r w:rsidRPr="0080753E"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eek 9</w:t>
            </w:r>
          </w:p>
        </w:tc>
        <w:tc>
          <w:tcPr>
            <w:tcW w:w="1170" w:type="dxa"/>
            <w:shd w:val="clear" w:color="auto" w:fill="00B050"/>
          </w:tcPr>
          <w:p w:rsidR="00B13445" w:rsidRPr="00FA30BF" w:rsidRDefault="00FF0420" w:rsidP="00B1344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  <w:r w:rsidR="00B13445" w:rsidRPr="00FA30BF">
              <w:rPr>
                <w:rFonts w:ascii="Arial" w:hAnsi="Arial" w:cs="Arial"/>
              </w:rPr>
              <w:t xml:space="preserve"> hours</w:t>
            </w:r>
          </w:p>
        </w:tc>
        <w:tc>
          <w:tcPr>
            <w:tcW w:w="5940" w:type="dxa"/>
            <w:gridSpan w:val="2"/>
            <w:shd w:val="clear" w:color="auto" w:fill="00B050"/>
          </w:tcPr>
          <w:p w:rsidR="00B13445" w:rsidRPr="00D8304C" w:rsidRDefault="00B13445" w:rsidP="00B13445">
            <w:pPr>
              <w:spacing w:before="120" w:after="120"/>
              <w:rPr>
                <w:rFonts w:ascii="Arial" w:hAnsi="Arial" w:cs="Arial"/>
              </w:rPr>
            </w:pPr>
            <w:r w:rsidRPr="00D8304C">
              <w:rPr>
                <w:rFonts w:ascii="Arial" w:hAnsi="Arial" w:cs="Arial"/>
              </w:rPr>
              <w:t>Mid Term Examination</w:t>
            </w:r>
          </w:p>
        </w:tc>
        <w:tc>
          <w:tcPr>
            <w:tcW w:w="1188" w:type="dxa"/>
            <w:shd w:val="clear" w:color="auto" w:fill="00B050"/>
          </w:tcPr>
          <w:p w:rsidR="00B13445" w:rsidRPr="00FA30BF" w:rsidRDefault="00B13445" w:rsidP="00B13445">
            <w:pPr>
              <w:rPr>
                <w:rFonts w:ascii="Arial" w:hAnsi="Arial" w:cs="Arial"/>
                <w:b/>
              </w:rPr>
            </w:pPr>
          </w:p>
        </w:tc>
      </w:tr>
      <w:tr w:rsidR="00D8304C" w:rsidRPr="00FA30BF" w:rsidTr="00A5706B">
        <w:tc>
          <w:tcPr>
            <w:tcW w:w="1278" w:type="dxa"/>
            <w:shd w:val="clear" w:color="auto" w:fill="auto"/>
          </w:tcPr>
          <w:p w:rsidR="00D8304C" w:rsidRDefault="00D8304C" w:rsidP="00D8304C">
            <w:r w:rsidRPr="0080753E">
              <w:rPr>
                <w:rFonts w:ascii="Arial" w:hAnsi="Arial" w:cs="Arial"/>
                <w:sz w:val="18"/>
                <w:szCs w:val="18"/>
              </w:rPr>
              <w:t>Week 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:rsidR="00D8304C" w:rsidRPr="00FA30BF" w:rsidRDefault="00D8304C" w:rsidP="00D8304C">
            <w:pPr>
              <w:rPr>
                <w:rFonts w:ascii="Arial" w:hAnsi="Arial" w:cs="Arial"/>
              </w:rPr>
            </w:pPr>
            <w:r w:rsidRPr="00FA30BF">
              <w:rPr>
                <w:rFonts w:ascii="Arial" w:hAnsi="Arial" w:cs="Arial"/>
              </w:rPr>
              <w:t>3 hours</w:t>
            </w:r>
          </w:p>
        </w:tc>
        <w:tc>
          <w:tcPr>
            <w:tcW w:w="4050" w:type="dxa"/>
            <w:shd w:val="clear" w:color="auto" w:fill="auto"/>
          </w:tcPr>
          <w:p w:rsidR="004760AA" w:rsidRDefault="004760AA" w:rsidP="004760AA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D8304C">
              <w:rPr>
                <w:rFonts w:ascii="Arial" w:hAnsi="Arial" w:cs="Arial"/>
                <w:b/>
              </w:rPr>
              <w:t>Identification and Authentication</w:t>
            </w:r>
            <w:r w:rsidRPr="00721360">
              <w:rPr>
                <w:rFonts w:ascii="Arial" w:hAnsi="Arial" w:cs="Arial"/>
              </w:rPr>
              <w:t xml:space="preserve"> </w:t>
            </w:r>
          </w:p>
          <w:p w:rsidR="004760AA" w:rsidRDefault="004760AA" w:rsidP="004760AA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721360">
              <w:rPr>
                <w:rFonts w:ascii="Arial" w:hAnsi="Arial" w:cs="Arial"/>
              </w:rPr>
              <w:t>Identification and Authentication,</w:t>
            </w:r>
          </w:p>
          <w:p w:rsidR="004760AA" w:rsidRDefault="004760AA" w:rsidP="004760AA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721360">
              <w:rPr>
                <w:rFonts w:ascii="Arial" w:hAnsi="Arial" w:cs="Arial"/>
              </w:rPr>
              <w:t>Identification, Authentication Types,</w:t>
            </w:r>
          </w:p>
          <w:p w:rsidR="004760AA" w:rsidRDefault="004760AA" w:rsidP="004760AA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721360">
              <w:rPr>
                <w:rFonts w:ascii="Arial" w:hAnsi="Arial" w:cs="Arial"/>
              </w:rPr>
              <w:t>Human Authentication Factors,</w:t>
            </w:r>
          </w:p>
          <w:p w:rsidR="004760AA" w:rsidRPr="004760AA" w:rsidRDefault="004760AA" w:rsidP="004760AA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721360">
              <w:rPr>
                <w:rFonts w:ascii="Arial" w:hAnsi="Arial" w:cs="Arial"/>
              </w:rPr>
              <w:t>Authentication Forms,</w:t>
            </w:r>
          </w:p>
          <w:p w:rsidR="004760AA" w:rsidRPr="00D8304C" w:rsidRDefault="004760AA" w:rsidP="004760AA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721360">
              <w:rPr>
                <w:rFonts w:ascii="Arial" w:hAnsi="Arial" w:cs="Arial"/>
              </w:rPr>
              <w:t>Authentication Protocols,</w:t>
            </w:r>
          </w:p>
        </w:tc>
        <w:tc>
          <w:tcPr>
            <w:tcW w:w="1890" w:type="dxa"/>
            <w:shd w:val="clear" w:color="auto" w:fill="auto"/>
          </w:tcPr>
          <w:p w:rsidR="00D8304C" w:rsidRPr="00FA30BF" w:rsidRDefault="00D8304C" w:rsidP="00D8304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188" w:type="dxa"/>
            <w:shd w:val="clear" w:color="auto" w:fill="auto"/>
          </w:tcPr>
          <w:p w:rsidR="00D8304C" w:rsidRPr="00FA30BF" w:rsidRDefault="00D8304C" w:rsidP="00D8304C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0E2054" w:rsidRPr="00FA30BF" w:rsidTr="00A5706B">
        <w:tc>
          <w:tcPr>
            <w:tcW w:w="1278" w:type="dxa"/>
            <w:shd w:val="clear" w:color="auto" w:fill="auto"/>
          </w:tcPr>
          <w:p w:rsidR="000E2054" w:rsidRDefault="000E2054" w:rsidP="000E2054">
            <w:r w:rsidRPr="0080753E">
              <w:rPr>
                <w:rFonts w:ascii="Arial" w:hAnsi="Arial" w:cs="Arial"/>
                <w:sz w:val="18"/>
                <w:szCs w:val="18"/>
              </w:rPr>
              <w:t>Week 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0E2054" w:rsidRPr="00CC1245" w:rsidRDefault="000E2054" w:rsidP="000E2054">
            <w:pPr>
              <w:jc w:val="both"/>
              <w:rPr>
                <w:rFonts w:ascii="Calibri" w:hAnsi="Calibri" w:cs="Calibri"/>
              </w:rPr>
            </w:pPr>
            <w:r w:rsidRPr="00CC1245">
              <w:rPr>
                <w:rFonts w:ascii="Calibri" w:hAnsi="Calibri" w:cs="Calibri"/>
              </w:rPr>
              <w:t>3 hours</w:t>
            </w:r>
          </w:p>
        </w:tc>
        <w:tc>
          <w:tcPr>
            <w:tcW w:w="4050" w:type="dxa"/>
            <w:shd w:val="clear" w:color="auto" w:fill="auto"/>
          </w:tcPr>
          <w:p w:rsidR="004760AA" w:rsidRDefault="004760AA" w:rsidP="004760AA">
            <w:pPr>
              <w:rPr>
                <w:rFonts w:ascii="Arial" w:hAnsi="Arial" w:cs="Arial"/>
                <w:b/>
              </w:rPr>
            </w:pPr>
            <w:r w:rsidRPr="00D8304C">
              <w:rPr>
                <w:rFonts w:ascii="Arial" w:hAnsi="Arial" w:cs="Arial"/>
                <w:b/>
              </w:rPr>
              <w:t>Identification and Authentication</w:t>
            </w:r>
          </w:p>
          <w:p w:rsidR="004760AA" w:rsidRDefault="004760AA" w:rsidP="004760AA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721360">
              <w:rPr>
                <w:rFonts w:ascii="Arial" w:hAnsi="Arial" w:cs="Arial"/>
              </w:rPr>
              <w:t xml:space="preserve">Single Sign-On (SSO), </w:t>
            </w:r>
          </w:p>
          <w:p w:rsidR="000E2054" w:rsidRPr="00D8304C" w:rsidRDefault="004760AA" w:rsidP="004760AA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721360">
              <w:rPr>
                <w:rFonts w:ascii="Arial" w:hAnsi="Arial" w:cs="Arial"/>
              </w:rPr>
              <w:t>Public-Key Infrastructure (PKI).</w:t>
            </w:r>
          </w:p>
        </w:tc>
        <w:tc>
          <w:tcPr>
            <w:tcW w:w="1890" w:type="dxa"/>
            <w:shd w:val="clear" w:color="auto" w:fill="auto"/>
          </w:tcPr>
          <w:p w:rsidR="000E2054" w:rsidRPr="00FA30BF" w:rsidRDefault="000E2054" w:rsidP="000E205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188" w:type="dxa"/>
            <w:shd w:val="clear" w:color="auto" w:fill="auto"/>
          </w:tcPr>
          <w:p w:rsidR="000E2054" w:rsidRPr="00FA30BF" w:rsidRDefault="000E2054" w:rsidP="000E2054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4760AA" w:rsidRPr="00BB0B39" w:rsidTr="00A5706B">
        <w:tc>
          <w:tcPr>
            <w:tcW w:w="1278" w:type="dxa"/>
          </w:tcPr>
          <w:p w:rsidR="004760AA" w:rsidRDefault="004760AA" w:rsidP="004760AA">
            <w:r w:rsidRPr="0080753E">
              <w:rPr>
                <w:rFonts w:ascii="Arial" w:hAnsi="Arial" w:cs="Arial"/>
                <w:sz w:val="18"/>
                <w:szCs w:val="18"/>
              </w:rPr>
              <w:t>Week 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:rsidR="004760AA" w:rsidRPr="00FA30BF" w:rsidRDefault="004760AA" w:rsidP="004760AA">
            <w:pPr>
              <w:rPr>
                <w:rFonts w:ascii="Arial" w:hAnsi="Arial" w:cs="Arial"/>
              </w:rPr>
            </w:pPr>
            <w:r w:rsidRPr="00FA30BF">
              <w:rPr>
                <w:rFonts w:ascii="Arial" w:hAnsi="Arial" w:cs="Arial"/>
              </w:rPr>
              <w:t>3 hours</w:t>
            </w:r>
          </w:p>
        </w:tc>
        <w:tc>
          <w:tcPr>
            <w:tcW w:w="4050" w:type="dxa"/>
          </w:tcPr>
          <w:p w:rsidR="004760AA" w:rsidRDefault="004760AA" w:rsidP="004760AA">
            <w:pPr>
              <w:rPr>
                <w:rFonts w:ascii="Arial" w:hAnsi="Arial" w:cs="Arial"/>
                <w:b/>
              </w:rPr>
            </w:pPr>
            <w:r w:rsidRPr="00D8304C">
              <w:rPr>
                <w:rFonts w:ascii="Arial" w:hAnsi="Arial" w:cs="Arial"/>
                <w:b/>
              </w:rPr>
              <w:t>Network Security</w:t>
            </w:r>
          </w:p>
          <w:p w:rsidR="004760AA" w:rsidRPr="004760AA" w:rsidRDefault="004760AA" w:rsidP="004760AA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4760AA">
              <w:rPr>
                <w:rFonts w:ascii="Arial" w:hAnsi="Arial" w:cs="Arial"/>
              </w:rPr>
              <w:t>Network Security Design,</w:t>
            </w:r>
          </w:p>
          <w:p w:rsidR="004760AA" w:rsidRPr="004760AA" w:rsidRDefault="004760AA" w:rsidP="004760AA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4760AA">
              <w:rPr>
                <w:rFonts w:ascii="Arial" w:hAnsi="Arial" w:cs="Arial"/>
              </w:rPr>
              <w:t xml:space="preserve"> Firewalls, </w:t>
            </w:r>
          </w:p>
          <w:p w:rsidR="004760AA" w:rsidRPr="00ED3C43" w:rsidRDefault="004760AA" w:rsidP="004760AA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4760AA">
              <w:rPr>
                <w:rFonts w:ascii="Arial" w:hAnsi="Arial" w:cs="Arial"/>
              </w:rPr>
              <w:t>Network Protection, Web Security.</w:t>
            </w:r>
          </w:p>
          <w:p w:rsidR="00ED3C43" w:rsidRPr="00D8304C" w:rsidRDefault="00ED3C43" w:rsidP="00ED3C43">
            <w:pPr>
              <w:rPr>
                <w:rFonts w:ascii="Arial" w:hAnsi="Arial" w:cs="Arial"/>
                <w:b/>
              </w:rPr>
            </w:pPr>
            <w:r w:rsidRPr="00ED3C43">
              <w:rPr>
                <w:rFonts w:ascii="Arial" w:hAnsi="Arial" w:cs="Arial"/>
                <w:b/>
              </w:rPr>
              <w:t>Wireless Network Security</w:t>
            </w:r>
          </w:p>
        </w:tc>
        <w:tc>
          <w:tcPr>
            <w:tcW w:w="1890" w:type="dxa"/>
          </w:tcPr>
          <w:p w:rsidR="004760AA" w:rsidRDefault="004760AA" w:rsidP="004760AA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u w:val="single"/>
              </w:rPr>
            </w:pPr>
            <w:r w:rsidRPr="00FA30BF">
              <w:rPr>
                <w:rFonts w:ascii="Calibri" w:hAnsi="Calibri" w:cs="Calibri"/>
                <w:u w:val="single"/>
              </w:rPr>
              <w:t>Quiz: 0</w:t>
            </w:r>
            <w:r>
              <w:rPr>
                <w:rFonts w:ascii="Calibri" w:hAnsi="Calibri" w:cs="Calibri"/>
                <w:u w:val="single"/>
              </w:rPr>
              <w:t>2</w:t>
            </w:r>
          </w:p>
          <w:p w:rsidR="004760AA" w:rsidRPr="00FA30BF" w:rsidRDefault="004760AA" w:rsidP="004760AA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188" w:type="dxa"/>
          </w:tcPr>
          <w:p w:rsidR="004760AA" w:rsidRPr="00FA30BF" w:rsidRDefault="004760AA" w:rsidP="004760AA">
            <w:pPr>
              <w:rPr>
                <w:rFonts w:ascii="Arial" w:hAnsi="Arial" w:cs="Arial"/>
                <w:b/>
              </w:rPr>
            </w:pPr>
          </w:p>
        </w:tc>
      </w:tr>
      <w:tr w:rsidR="00323F51" w:rsidRPr="00BB0B39" w:rsidTr="00A5706B">
        <w:tc>
          <w:tcPr>
            <w:tcW w:w="1278" w:type="dxa"/>
          </w:tcPr>
          <w:p w:rsidR="00323F51" w:rsidRDefault="00323F51" w:rsidP="00323F51">
            <w:r w:rsidRPr="0080753E">
              <w:rPr>
                <w:rFonts w:ascii="Arial" w:hAnsi="Arial" w:cs="Arial"/>
                <w:sz w:val="18"/>
                <w:szCs w:val="18"/>
              </w:rPr>
              <w:t>Week 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:rsidR="00323F51" w:rsidRPr="00FA30BF" w:rsidRDefault="00323F51" w:rsidP="00323F51">
            <w:pPr>
              <w:rPr>
                <w:rFonts w:ascii="Arial" w:hAnsi="Arial" w:cs="Arial"/>
              </w:rPr>
            </w:pPr>
            <w:r w:rsidRPr="00FA30BF">
              <w:rPr>
                <w:rFonts w:ascii="Arial" w:hAnsi="Arial" w:cs="Arial"/>
              </w:rPr>
              <w:t>3 hours</w:t>
            </w:r>
          </w:p>
        </w:tc>
        <w:tc>
          <w:tcPr>
            <w:tcW w:w="4050" w:type="dxa"/>
          </w:tcPr>
          <w:p w:rsidR="00323F51" w:rsidRDefault="00323F51" w:rsidP="00323F51">
            <w:pPr>
              <w:rPr>
                <w:rFonts w:ascii="Arial" w:hAnsi="Arial" w:cs="Arial"/>
                <w:b/>
              </w:rPr>
            </w:pPr>
            <w:r w:rsidRPr="00D8304C">
              <w:rPr>
                <w:rFonts w:ascii="Arial" w:hAnsi="Arial" w:cs="Arial"/>
                <w:b/>
              </w:rPr>
              <w:t>Operating System (OS) Security</w:t>
            </w:r>
          </w:p>
          <w:p w:rsidR="00323F51" w:rsidRPr="00323F51" w:rsidRDefault="00323F51" w:rsidP="00323F51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323F51">
              <w:rPr>
                <w:rFonts w:ascii="Arial" w:hAnsi="Arial" w:cs="Arial"/>
              </w:rPr>
              <w:t xml:space="preserve">OS Hardening, </w:t>
            </w:r>
          </w:p>
          <w:p w:rsidR="00323F51" w:rsidRPr="00323F51" w:rsidRDefault="00323F51" w:rsidP="00323F51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</w:rPr>
            </w:pPr>
            <w:r w:rsidRPr="00323F51">
              <w:rPr>
                <w:rFonts w:ascii="Arial" w:hAnsi="Arial" w:cs="Arial"/>
              </w:rPr>
              <w:t xml:space="preserve">OS Protection Methods, </w:t>
            </w:r>
          </w:p>
          <w:p w:rsidR="00323F51" w:rsidRPr="00D8304C" w:rsidRDefault="00323F51" w:rsidP="00323F51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323F51">
              <w:rPr>
                <w:rFonts w:ascii="Arial" w:hAnsi="Arial" w:cs="Arial"/>
              </w:rPr>
              <w:t>OS Firewalls, OS Security Tools.</w:t>
            </w:r>
          </w:p>
        </w:tc>
        <w:tc>
          <w:tcPr>
            <w:tcW w:w="1890" w:type="dxa"/>
          </w:tcPr>
          <w:p w:rsidR="00323F51" w:rsidRDefault="00323F51" w:rsidP="00323F51">
            <w:pPr>
              <w:rPr>
                <w:rFonts w:ascii="Arial" w:hAnsi="Arial" w:cs="Arial"/>
                <w:b/>
              </w:rPr>
            </w:pPr>
          </w:p>
          <w:p w:rsidR="00323F51" w:rsidRPr="00FA30BF" w:rsidRDefault="00323F51" w:rsidP="00323F51">
            <w:pPr>
              <w:rPr>
                <w:rFonts w:ascii="Arial" w:hAnsi="Arial" w:cs="Arial"/>
                <w:b/>
              </w:rPr>
            </w:pPr>
          </w:p>
        </w:tc>
        <w:tc>
          <w:tcPr>
            <w:tcW w:w="1188" w:type="dxa"/>
          </w:tcPr>
          <w:p w:rsidR="00323F51" w:rsidRPr="00FA30BF" w:rsidRDefault="00323F51" w:rsidP="00323F51">
            <w:pPr>
              <w:rPr>
                <w:rFonts w:ascii="Arial" w:hAnsi="Arial" w:cs="Arial"/>
                <w:b/>
              </w:rPr>
            </w:pPr>
          </w:p>
        </w:tc>
      </w:tr>
      <w:tr w:rsidR="00323F51" w:rsidRPr="00BB0B39" w:rsidTr="00A5706B">
        <w:tc>
          <w:tcPr>
            <w:tcW w:w="1278" w:type="dxa"/>
          </w:tcPr>
          <w:p w:rsidR="00323F51" w:rsidRDefault="00323F51" w:rsidP="00323F51">
            <w:r w:rsidRPr="0080753E">
              <w:rPr>
                <w:rFonts w:ascii="Arial" w:hAnsi="Arial" w:cs="Arial"/>
                <w:sz w:val="18"/>
                <w:szCs w:val="18"/>
              </w:rPr>
              <w:t>Week 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:rsidR="00323F51" w:rsidRPr="00FA30BF" w:rsidRDefault="00323F51" w:rsidP="00323F51">
            <w:pPr>
              <w:rPr>
                <w:rFonts w:ascii="Arial" w:hAnsi="Arial" w:cs="Arial"/>
              </w:rPr>
            </w:pPr>
            <w:r w:rsidRPr="00FA30BF">
              <w:rPr>
                <w:rFonts w:ascii="Arial" w:hAnsi="Arial" w:cs="Arial"/>
              </w:rPr>
              <w:t>3 hours</w:t>
            </w:r>
          </w:p>
        </w:tc>
        <w:tc>
          <w:tcPr>
            <w:tcW w:w="4050" w:type="dxa"/>
          </w:tcPr>
          <w:p w:rsidR="00323F51" w:rsidRDefault="00323F51" w:rsidP="00323F51">
            <w:pPr>
              <w:jc w:val="both"/>
              <w:rPr>
                <w:rFonts w:ascii="Arial" w:hAnsi="Arial" w:cs="Arial"/>
                <w:b/>
              </w:rPr>
            </w:pPr>
            <w:r w:rsidRPr="00D8304C">
              <w:rPr>
                <w:rFonts w:ascii="Arial" w:hAnsi="Arial" w:cs="Arial"/>
                <w:b/>
              </w:rPr>
              <w:t>Intrusion Detection and Prevention Systems</w:t>
            </w:r>
          </w:p>
          <w:p w:rsidR="00323F51" w:rsidRPr="00323F51" w:rsidRDefault="00323F51" w:rsidP="00323F51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323F51">
              <w:rPr>
                <w:rFonts w:ascii="Arial" w:hAnsi="Arial" w:cs="Arial"/>
              </w:rPr>
              <w:t>Intrusion Detection Systems (IDS),</w:t>
            </w:r>
          </w:p>
          <w:p w:rsidR="00323F51" w:rsidRPr="00323F51" w:rsidRDefault="00323F51" w:rsidP="00323F51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323F51">
              <w:rPr>
                <w:rFonts w:ascii="Arial" w:hAnsi="Arial" w:cs="Arial"/>
              </w:rPr>
              <w:t xml:space="preserve"> Network Intrusion Detection Systems (NIDS),</w:t>
            </w:r>
          </w:p>
          <w:p w:rsidR="00323F51" w:rsidRPr="00323F51" w:rsidRDefault="00323F51" w:rsidP="00323F51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323F51">
              <w:rPr>
                <w:rFonts w:ascii="Arial" w:hAnsi="Arial" w:cs="Arial"/>
              </w:rPr>
              <w:t xml:space="preserve"> Host-based Intrusion Detection Systems (HIDS),</w:t>
            </w:r>
          </w:p>
          <w:p w:rsidR="00323F51" w:rsidRPr="00323F51" w:rsidRDefault="00323F51" w:rsidP="00323F51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323F51">
              <w:rPr>
                <w:rFonts w:ascii="Arial" w:hAnsi="Arial" w:cs="Arial"/>
              </w:rPr>
              <w:t xml:space="preserve"> Intrusion Prevention Systems (IPS),</w:t>
            </w:r>
          </w:p>
          <w:p w:rsidR="00323F51" w:rsidRPr="00D8304C" w:rsidRDefault="00323F51" w:rsidP="00323F51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323F51">
              <w:rPr>
                <w:rFonts w:ascii="Arial" w:hAnsi="Arial" w:cs="Arial"/>
              </w:rPr>
              <w:t>System Information and Event Management (SIEM).</w:t>
            </w:r>
          </w:p>
        </w:tc>
        <w:tc>
          <w:tcPr>
            <w:tcW w:w="1890" w:type="dxa"/>
          </w:tcPr>
          <w:p w:rsidR="00323F51" w:rsidRDefault="00323F51" w:rsidP="00323F51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u w:val="single"/>
              </w:rPr>
            </w:pPr>
            <w:r w:rsidRPr="00FA30BF">
              <w:rPr>
                <w:rFonts w:ascii="Calibri" w:hAnsi="Calibri" w:cs="Calibri"/>
                <w:u w:val="single"/>
              </w:rPr>
              <w:t>Assignment:0</w:t>
            </w:r>
            <w:r>
              <w:rPr>
                <w:rFonts w:ascii="Calibri" w:hAnsi="Calibri" w:cs="Calibri"/>
                <w:u w:val="single"/>
              </w:rPr>
              <w:t>2</w:t>
            </w:r>
          </w:p>
          <w:p w:rsidR="00323F51" w:rsidRPr="00FA30BF" w:rsidRDefault="00323F51" w:rsidP="00323F5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188" w:type="dxa"/>
          </w:tcPr>
          <w:p w:rsidR="00323F51" w:rsidRPr="00FA30BF" w:rsidRDefault="00323F51" w:rsidP="00323F51">
            <w:pPr>
              <w:rPr>
                <w:rFonts w:ascii="Arial" w:hAnsi="Arial" w:cs="Arial"/>
                <w:b/>
              </w:rPr>
            </w:pPr>
          </w:p>
        </w:tc>
      </w:tr>
      <w:tr w:rsidR="00323F51" w:rsidRPr="00BB0B39" w:rsidTr="00A5706B">
        <w:tc>
          <w:tcPr>
            <w:tcW w:w="1278" w:type="dxa"/>
          </w:tcPr>
          <w:p w:rsidR="00323F51" w:rsidRDefault="00323F51" w:rsidP="00323F51">
            <w:r w:rsidRPr="0080753E">
              <w:rPr>
                <w:rFonts w:ascii="Arial" w:hAnsi="Arial" w:cs="Arial"/>
                <w:sz w:val="18"/>
                <w:szCs w:val="18"/>
              </w:rPr>
              <w:t>Week 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70" w:type="dxa"/>
          </w:tcPr>
          <w:p w:rsidR="00323F51" w:rsidRPr="00FA30BF" w:rsidRDefault="00323F51" w:rsidP="00323F51">
            <w:pPr>
              <w:rPr>
                <w:rFonts w:ascii="Arial" w:hAnsi="Arial" w:cs="Arial"/>
              </w:rPr>
            </w:pPr>
            <w:r w:rsidRPr="00FA30BF">
              <w:rPr>
                <w:rFonts w:ascii="Arial" w:hAnsi="Arial" w:cs="Arial"/>
              </w:rPr>
              <w:t>3 hours</w:t>
            </w:r>
          </w:p>
        </w:tc>
        <w:tc>
          <w:tcPr>
            <w:tcW w:w="4050" w:type="dxa"/>
          </w:tcPr>
          <w:p w:rsidR="00323F51" w:rsidRDefault="00323F51" w:rsidP="00323F51">
            <w:pPr>
              <w:jc w:val="both"/>
              <w:rPr>
                <w:rFonts w:ascii="Arial" w:hAnsi="Arial" w:cs="Arial"/>
                <w:b/>
              </w:rPr>
            </w:pPr>
            <w:r w:rsidRPr="00D8304C">
              <w:rPr>
                <w:rFonts w:ascii="Arial" w:hAnsi="Arial" w:cs="Arial"/>
                <w:b/>
              </w:rPr>
              <w:t>Privacy Laws, Penalties, and Privacy Issues</w:t>
            </w:r>
          </w:p>
          <w:p w:rsidR="00323F51" w:rsidRPr="00323F51" w:rsidRDefault="00323F51" w:rsidP="00323F51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323F51">
              <w:rPr>
                <w:rFonts w:ascii="Arial" w:hAnsi="Arial" w:cs="Arial"/>
              </w:rPr>
              <w:t>Electronic Data Privacy Protection,</w:t>
            </w:r>
          </w:p>
          <w:p w:rsidR="00323F51" w:rsidRPr="00D8304C" w:rsidRDefault="00323F51" w:rsidP="00323F51">
            <w:pPr>
              <w:pStyle w:val="ListParagraph"/>
              <w:numPr>
                <w:ilvl w:val="0"/>
                <w:numId w:val="13"/>
              </w:numPr>
              <w:ind w:left="144" w:hanging="144"/>
              <w:rPr>
                <w:rFonts w:ascii="Arial" w:hAnsi="Arial" w:cs="Arial"/>
                <w:b/>
              </w:rPr>
            </w:pPr>
            <w:r w:rsidRPr="00323F51">
              <w:rPr>
                <w:rFonts w:ascii="Arial" w:hAnsi="Arial" w:cs="Arial"/>
              </w:rPr>
              <w:t>Global Privacy Laws.</w:t>
            </w:r>
          </w:p>
        </w:tc>
        <w:tc>
          <w:tcPr>
            <w:tcW w:w="1890" w:type="dxa"/>
          </w:tcPr>
          <w:p w:rsidR="00323F51" w:rsidRDefault="00323F51" w:rsidP="00323F5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  <w:p w:rsidR="00323F51" w:rsidRPr="00FA30BF" w:rsidRDefault="00323F51" w:rsidP="00323F5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188" w:type="dxa"/>
          </w:tcPr>
          <w:p w:rsidR="00323F51" w:rsidRPr="00FA30BF" w:rsidRDefault="00323F51" w:rsidP="00323F51">
            <w:pPr>
              <w:rPr>
                <w:rFonts w:ascii="Arial" w:hAnsi="Arial" w:cs="Arial"/>
                <w:b/>
              </w:rPr>
            </w:pPr>
          </w:p>
        </w:tc>
      </w:tr>
      <w:tr w:rsidR="004760AA" w:rsidRPr="00BB0B39" w:rsidTr="00A5706B">
        <w:tc>
          <w:tcPr>
            <w:tcW w:w="1278" w:type="dxa"/>
          </w:tcPr>
          <w:p w:rsidR="004760AA" w:rsidRDefault="004760AA" w:rsidP="004760AA">
            <w:r w:rsidRPr="0080753E"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eek 15</w:t>
            </w:r>
          </w:p>
        </w:tc>
        <w:tc>
          <w:tcPr>
            <w:tcW w:w="1170" w:type="dxa"/>
          </w:tcPr>
          <w:p w:rsidR="004760AA" w:rsidRPr="00FA30BF" w:rsidRDefault="004760AA" w:rsidP="004760AA">
            <w:pPr>
              <w:rPr>
                <w:rFonts w:ascii="Arial" w:hAnsi="Arial" w:cs="Arial"/>
              </w:rPr>
            </w:pPr>
            <w:r w:rsidRPr="00FA30BF">
              <w:rPr>
                <w:rFonts w:ascii="Arial" w:hAnsi="Arial" w:cs="Arial"/>
              </w:rPr>
              <w:t>3 hours</w:t>
            </w:r>
          </w:p>
        </w:tc>
        <w:tc>
          <w:tcPr>
            <w:tcW w:w="4050" w:type="dxa"/>
          </w:tcPr>
          <w:p w:rsidR="004760AA" w:rsidRPr="00D8304C" w:rsidRDefault="00CC6141" w:rsidP="00CC614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</w:t>
            </w:r>
            <w:r w:rsidRPr="00CC6141">
              <w:rPr>
                <w:rFonts w:ascii="Arial" w:hAnsi="Arial" w:cs="Arial"/>
                <w:b/>
              </w:rPr>
              <w:t>thics in information security</w:t>
            </w:r>
          </w:p>
        </w:tc>
        <w:tc>
          <w:tcPr>
            <w:tcW w:w="1890" w:type="dxa"/>
          </w:tcPr>
          <w:p w:rsidR="004760AA" w:rsidRDefault="004760AA" w:rsidP="004760AA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  <w:p w:rsidR="004760AA" w:rsidRPr="00FA30BF" w:rsidRDefault="004760AA" w:rsidP="004760AA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188" w:type="dxa"/>
          </w:tcPr>
          <w:p w:rsidR="004760AA" w:rsidRPr="00FA30BF" w:rsidRDefault="004760AA" w:rsidP="004760AA">
            <w:pPr>
              <w:rPr>
                <w:rFonts w:ascii="Arial" w:hAnsi="Arial" w:cs="Arial"/>
                <w:b/>
              </w:rPr>
            </w:pPr>
          </w:p>
        </w:tc>
      </w:tr>
      <w:tr w:rsidR="00FF0420" w:rsidRPr="00BB0B39" w:rsidTr="00A5706B">
        <w:tc>
          <w:tcPr>
            <w:tcW w:w="1278" w:type="dxa"/>
          </w:tcPr>
          <w:p w:rsidR="00FF0420" w:rsidRPr="00FA30BF" w:rsidRDefault="00FF0420" w:rsidP="00FF042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 16</w:t>
            </w:r>
          </w:p>
        </w:tc>
        <w:tc>
          <w:tcPr>
            <w:tcW w:w="1170" w:type="dxa"/>
          </w:tcPr>
          <w:p w:rsidR="00FF0420" w:rsidRPr="00FA30BF" w:rsidRDefault="00FF0420" w:rsidP="00FF0420">
            <w:pPr>
              <w:rPr>
                <w:rFonts w:ascii="Arial" w:hAnsi="Arial" w:cs="Arial"/>
              </w:rPr>
            </w:pPr>
            <w:r w:rsidRPr="00FA30BF">
              <w:rPr>
                <w:rFonts w:ascii="Arial" w:hAnsi="Arial" w:cs="Arial"/>
              </w:rPr>
              <w:t>3 hours</w:t>
            </w:r>
          </w:p>
        </w:tc>
        <w:tc>
          <w:tcPr>
            <w:tcW w:w="4050" w:type="dxa"/>
          </w:tcPr>
          <w:p w:rsidR="00FF0420" w:rsidRPr="00D8304C" w:rsidRDefault="00FF0420" w:rsidP="00FF0420">
            <w:pPr>
              <w:rPr>
                <w:rFonts w:ascii="Arial" w:hAnsi="Arial" w:cs="Arial"/>
                <w:b/>
              </w:rPr>
            </w:pPr>
            <w:r w:rsidRPr="00D8304C">
              <w:rPr>
                <w:rFonts w:ascii="Arial" w:hAnsi="Arial" w:cs="Arial"/>
                <w:b/>
              </w:rPr>
              <w:t>Presentations</w:t>
            </w:r>
          </w:p>
          <w:p w:rsidR="00FF0420" w:rsidRPr="00D8304C" w:rsidRDefault="00FF0420" w:rsidP="00584329">
            <w:pPr>
              <w:rPr>
                <w:rFonts w:ascii="Arial" w:hAnsi="Arial" w:cs="Arial"/>
                <w:b/>
              </w:rPr>
            </w:pPr>
            <w:r w:rsidRPr="00D8304C">
              <w:rPr>
                <w:rFonts w:ascii="Arial" w:hAnsi="Arial" w:cs="Arial"/>
                <w:b/>
              </w:rPr>
              <w:t>Case studies discussion</w:t>
            </w:r>
          </w:p>
        </w:tc>
        <w:tc>
          <w:tcPr>
            <w:tcW w:w="1890" w:type="dxa"/>
          </w:tcPr>
          <w:p w:rsidR="00FF0420" w:rsidRPr="00FA30BF" w:rsidRDefault="00FF0420" w:rsidP="00FF0420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188" w:type="dxa"/>
          </w:tcPr>
          <w:p w:rsidR="00FF0420" w:rsidRPr="00FA30BF" w:rsidRDefault="00FF0420" w:rsidP="00FF0420">
            <w:pPr>
              <w:rPr>
                <w:rFonts w:ascii="Arial" w:hAnsi="Arial" w:cs="Arial"/>
                <w:b/>
              </w:rPr>
            </w:pPr>
          </w:p>
        </w:tc>
      </w:tr>
      <w:tr w:rsidR="00FF0420" w:rsidRPr="00BB0B39" w:rsidTr="00A5706B">
        <w:tc>
          <w:tcPr>
            <w:tcW w:w="1278" w:type="dxa"/>
          </w:tcPr>
          <w:p w:rsidR="00FF0420" w:rsidRDefault="00FF0420" w:rsidP="00FF0420">
            <w:r w:rsidRPr="0080753E"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eek 17</w:t>
            </w:r>
          </w:p>
        </w:tc>
        <w:tc>
          <w:tcPr>
            <w:tcW w:w="1170" w:type="dxa"/>
          </w:tcPr>
          <w:p w:rsidR="00FF0420" w:rsidRPr="00FA30BF" w:rsidRDefault="006B08D7" w:rsidP="00FF0420">
            <w:pPr>
              <w:rPr>
                <w:rFonts w:ascii="Arial" w:hAnsi="Arial" w:cs="Arial"/>
              </w:rPr>
            </w:pPr>
            <w:r w:rsidRPr="00FA30BF">
              <w:rPr>
                <w:rFonts w:ascii="Arial" w:hAnsi="Arial" w:cs="Arial"/>
              </w:rPr>
              <w:t>3 hours</w:t>
            </w:r>
          </w:p>
        </w:tc>
        <w:tc>
          <w:tcPr>
            <w:tcW w:w="4050" w:type="dxa"/>
          </w:tcPr>
          <w:p w:rsidR="00FF0420" w:rsidRPr="00D8304C" w:rsidRDefault="00584329" w:rsidP="00FF0420">
            <w:pPr>
              <w:rPr>
                <w:rFonts w:ascii="Arial" w:hAnsi="Arial" w:cs="Arial"/>
                <w:b/>
              </w:rPr>
            </w:pPr>
            <w:r w:rsidRPr="00D8304C">
              <w:rPr>
                <w:rFonts w:ascii="Arial" w:hAnsi="Arial" w:cs="Arial"/>
                <w:b/>
              </w:rPr>
              <w:t>Revision</w:t>
            </w:r>
          </w:p>
        </w:tc>
        <w:tc>
          <w:tcPr>
            <w:tcW w:w="1890" w:type="dxa"/>
          </w:tcPr>
          <w:p w:rsidR="00FF0420" w:rsidRDefault="00FF0420" w:rsidP="00FF0420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  <w:p w:rsidR="008C78A5" w:rsidRPr="00FA30BF" w:rsidRDefault="008C78A5" w:rsidP="00FF0420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188" w:type="dxa"/>
          </w:tcPr>
          <w:p w:rsidR="00FF0420" w:rsidRPr="00FA30BF" w:rsidRDefault="00FF0420" w:rsidP="00FF0420">
            <w:pPr>
              <w:rPr>
                <w:rFonts w:ascii="Arial" w:hAnsi="Arial" w:cs="Arial"/>
                <w:b/>
              </w:rPr>
            </w:pPr>
          </w:p>
        </w:tc>
      </w:tr>
      <w:tr w:rsidR="00FF0420" w:rsidRPr="00BB0B39" w:rsidTr="00A5706B">
        <w:tc>
          <w:tcPr>
            <w:tcW w:w="1278" w:type="dxa"/>
            <w:shd w:val="clear" w:color="auto" w:fill="00B050"/>
          </w:tcPr>
          <w:p w:rsidR="00FF0420" w:rsidRPr="00FA30BF" w:rsidRDefault="00FF0420" w:rsidP="00FF0420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 18</w:t>
            </w:r>
          </w:p>
        </w:tc>
        <w:tc>
          <w:tcPr>
            <w:tcW w:w="1170" w:type="dxa"/>
            <w:shd w:val="clear" w:color="auto" w:fill="00B050"/>
          </w:tcPr>
          <w:p w:rsidR="00FF0420" w:rsidRPr="00FA30BF" w:rsidRDefault="002850F2" w:rsidP="00FF0420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FF0420" w:rsidRPr="00FA30BF">
              <w:rPr>
                <w:rFonts w:ascii="Arial" w:hAnsi="Arial" w:cs="Arial"/>
                <w:b/>
              </w:rPr>
              <w:t xml:space="preserve"> hours</w:t>
            </w:r>
          </w:p>
        </w:tc>
        <w:tc>
          <w:tcPr>
            <w:tcW w:w="5940" w:type="dxa"/>
            <w:gridSpan w:val="2"/>
            <w:shd w:val="clear" w:color="auto" w:fill="00B050"/>
          </w:tcPr>
          <w:p w:rsidR="00FF0420" w:rsidRPr="00FA30BF" w:rsidRDefault="00FF0420" w:rsidP="00FF042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FA30BF">
              <w:rPr>
                <w:rFonts w:ascii="Arial" w:hAnsi="Arial" w:cs="Arial"/>
                <w:b/>
              </w:rPr>
              <w:t>Final Examination</w:t>
            </w:r>
          </w:p>
        </w:tc>
        <w:tc>
          <w:tcPr>
            <w:tcW w:w="1188" w:type="dxa"/>
            <w:shd w:val="clear" w:color="auto" w:fill="00B050"/>
          </w:tcPr>
          <w:p w:rsidR="00FF0420" w:rsidRPr="00FA30BF" w:rsidRDefault="00FF0420" w:rsidP="00FF0420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</w:tbl>
    <w:p w:rsidR="00A5706B" w:rsidRDefault="00A5706B" w:rsidP="00A5706B">
      <w:pPr>
        <w:spacing w:before="120" w:after="120"/>
      </w:pPr>
    </w:p>
    <w:p w:rsidR="00A5706B" w:rsidRPr="00C27644" w:rsidRDefault="00A5706B" w:rsidP="00A5706B">
      <w:pPr>
        <w:spacing w:before="120" w:after="120"/>
        <w:rPr>
          <w:b/>
          <w:sz w:val="24"/>
        </w:rPr>
      </w:pPr>
      <w:r w:rsidRPr="00C27644">
        <w:rPr>
          <w:b/>
          <w:sz w:val="24"/>
        </w:rPr>
        <w:t>Instructor Signatur</w:t>
      </w:r>
      <w:r>
        <w:rPr>
          <w:b/>
          <w:sz w:val="24"/>
        </w:rPr>
        <w:t>e ____________________________</w:t>
      </w:r>
    </w:p>
    <w:p w:rsidR="00A5706B" w:rsidRPr="00C27644" w:rsidRDefault="00A5706B" w:rsidP="00A5706B">
      <w:pPr>
        <w:spacing w:before="120" w:after="120"/>
        <w:rPr>
          <w:b/>
          <w:sz w:val="24"/>
        </w:rPr>
      </w:pPr>
      <w:r w:rsidRPr="00C27644">
        <w:rPr>
          <w:b/>
          <w:sz w:val="24"/>
        </w:rPr>
        <w:t xml:space="preserve">                        </w:t>
      </w:r>
      <w:r>
        <w:rPr>
          <w:b/>
          <w:sz w:val="24"/>
        </w:rPr>
        <w:t xml:space="preserve">   </w:t>
      </w:r>
      <w:r w:rsidRPr="00C27644">
        <w:rPr>
          <w:b/>
          <w:sz w:val="24"/>
        </w:rPr>
        <w:t>Dat</w:t>
      </w:r>
      <w:r>
        <w:rPr>
          <w:b/>
          <w:sz w:val="24"/>
        </w:rPr>
        <w:t xml:space="preserve">e </w:t>
      </w:r>
      <w:r w:rsidRPr="003C5DA5">
        <w:rPr>
          <w:sz w:val="24"/>
          <w:u w:val="single"/>
        </w:rPr>
        <w:t>_______</w:t>
      </w:r>
      <w:r w:rsidR="00D50C17">
        <w:rPr>
          <w:sz w:val="24"/>
          <w:u w:val="single"/>
        </w:rPr>
        <w:t>1</w:t>
      </w:r>
      <w:r w:rsidR="00444572">
        <w:rPr>
          <w:sz w:val="24"/>
          <w:u w:val="single"/>
        </w:rPr>
        <w:t>8</w:t>
      </w:r>
      <w:r w:rsidR="00D50C17">
        <w:rPr>
          <w:sz w:val="24"/>
          <w:u w:val="single"/>
        </w:rPr>
        <w:t>-9-2023</w:t>
      </w:r>
      <w:r w:rsidRPr="003C5DA5">
        <w:rPr>
          <w:sz w:val="24"/>
          <w:u w:val="single"/>
        </w:rPr>
        <w:t>______________</w:t>
      </w:r>
    </w:p>
    <w:p w:rsidR="00370839" w:rsidRPr="003F76AF" w:rsidRDefault="00370839" w:rsidP="00370839">
      <w:pPr>
        <w:tabs>
          <w:tab w:val="left" w:pos="-1296"/>
          <w:tab w:val="left" w:pos="-864"/>
          <w:tab w:val="left" w:pos="-432"/>
          <w:tab w:val="left" w:pos="1"/>
          <w:tab w:val="left" w:pos="432"/>
          <w:tab w:val="left" w:pos="864"/>
          <w:tab w:val="left" w:pos="1296"/>
          <w:tab w:val="left" w:pos="2040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</w:tabs>
        <w:rPr>
          <w:rFonts w:ascii="Arial" w:hAnsi="Arial" w:cs="Arial"/>
        </w:rPr>
      </w:pPr>
      <w:r w:rsidRPr="003F76AF">
        <w:rPr>
          <w:rFonts w:ascii="Arial" w:hAnsi="Arial" w:cs="Arial"/>
        </w:rPr>
        <w:t xml:space="preserve"> </w:t>
      </w:r>
    </w:p>
    <w:sectPr w:rsidR="00370839" w:rsidRPr="003F76AF" w:rsidSect="006A35B3">
      <w:headerReference w:type="default" r:id="rId9"/>
      <w:footerReference w:type="even" r:id="rId10"/>
      <w:footerReference w:type="default" r:id="rId11"/>
      <w:footerReference w:type="first" r:id="rId12"/>
      <w:pgSz w:w="11907" w:h="16839" w:code="9"/>
      <w:pgMar w:top="1710" w:right="1440" w:bottom="1080" w:left="1440" w:header="720" w:footer="71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A40" w:rsidRDefault="00E43A40" w:rsidP="00C77912">
      <w:r>
        <w:separator/>
      </w:r>
    </w:p>
  </w:endnote>
  <w:endnote w:type="continuationSeparator" w:id="0">
    <w:p w:rsidR="00E43A40" w:rsidRDefault="00E43A40" w:rsidP="00C7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686" w:rsidRDefault="0024593A" w:rsidP="001B3686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6F67B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B3686" w:rsidRDefault="00E43A40" w:rsidP="001B368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686" w:rsidRDefault="0024593A" w:rsidP="001B3686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6F67B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4572">
      <w:rPr>
        <w:rStyle w:val="PageNumber"/>
        <w:noProof/>
      </w:rPr>
      <w:t>4</w:t>
    </w:r>
    <w:r>
      <w:rPr>
        <w:rStyle w:val="PageNumber"/>
      </w:rPr>
      <w:fldChar w:fldCharType="end"/>
    </w:r>
  </w:p>
  <w:p w:rsidR="001B3686" w:rsidRDefault="006F67B9" w:rsidP="001B3686">
    <w:pPr>
      <w:pStyle w:val="Footer"/>
      <w:ind w:firstLine="360"/>
      <w:jc w:val="right"/>
      <w:rPr>
        <w:rFonts w:ascii="Arial" w:hAnsi="Arial"/>
        <w:sz w:val="16"/>
      </w:rPr>
    </w:pPr>
    <w:proofErr w:type="gramStart"/>
    <w:r>
      <w:rPr>
        <w:rFonts w:ascii="Arial" w:hAnsi="Arial"/>
        <w:sz w:val="16"/>
      </w:rPr>
      <w:t>NCEAC.FORM.001.C</w:t>
    </w:r>
    <w:proofErr w:type="gramEnd"/>
    <w:r>
      <w:rPr>
        <w:rFonts w:ascii="Arial" w:hAnsi="Arial"/>
        <w:sz w:val="16"/>
      </w:rPr>
      <w:t xml:space="preserve"> </w:t>
    </w:r>
  </w:p>
  <w:p w:rsidR="001B3686" w:rsidRDefault="00E43A40" w:rsidP="001B368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686" w:rsidRDefault="006F67B9">
    <w:pPr>
      <w:pStyle w:val="Footer"/>
      <w:jc w:val="right"/>
    </w:pPr>
    <w:r>
      <w:rPr>
        <w:rFonts w:ascii="Arial" w:hAnsi="Arial"/>
        <w:sz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A40" w:rsidRDefault="00E43A40" w:rsidP="00C77912">
      <w:r>
        <w:separator/>
      </w:r>
    </w:p>
  </w:footnote>
  <w:footnote w:type="continuationSeparator" w:id="0">
    <w:p w:rsidR="00E43A40" w:rsidRDefault="00E43A40" w:rsidP="00C77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D26" w:rsidRDefault="00FF4D26" w:rsidP="00FF4D26">
    <w:pPr>
      <w:pStyle w:val="Header"/>
      <w:tabs>
        <w:tab w:val="clear" w:pos="4320"/>
        <w:tab w:val="clear" w:pos="8640"/>
        <w:tab w:val="left" w:pos="8385"/>
      </w:tabs>
    </w:pP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4888230</wp:posOffset>
          </wp:positionH>
          <wp:positionV relativeFrom="paragraph">
            <wp:posOffset>-53340</wp:posOffset>
          </wp:positionV>
          <wp:extent cx="699770" cy="690880"/>
          <wp:effectExtent l="19050" t="0" r="5080" b="0"/>
          <wp:wrapTight wrapText="bothSides">
            <wp:wrapPolygon edited="0">
              <wp:start x="-588" y="0"/>
              <wp:lineTo x="-588" y="20846"/>
              <wp:lineTo x="21757" y="20846"/>
              <wp:lineTo x="21757" y="0"/>
              <wp:lineTo x="-588" y="0"/>
            </wp:wrapPolygon>
          </wp:wrapTight>
          <wp:docPr id="9" name="Picture 22" descr="hec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hec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770" cy="690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15E9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-73025</wp:posOffset>
              </wp:positionH>
              <wp:positionV relativeFrom="paragraph">
                <wp:posOffset>685800</wp:posOffset>
              </wp:positionV>
              <wp:extent cx="6092825" cy="3175"/>
              <wp:effectExtent l="12700" t="9525" r="9525" b="63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2825" cy="3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C6982" id="Line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54pt" to="474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"/>
          </w:pict>
        </mc:Fallback>
      </mc:AlternateContent>
    </w:r>
    <w:r w:rsidR="00115E9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4572000</wp:posOffset>
              </wp:positionH>
              <wp:positionV relativeFrom="paragraph">
                <wp:posOffset>688975</wp:posOffset>
              </wp:positionV>
              <wp:extent cx="1423035" cy="228600"/>
              <wp:effectExtent l="0" t="3175" r="0" b="0"/>
              <wp:wrapNone/>
              <wp:docPr id="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303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4D26" w:rsidRDefault="00FF4D26" w:rsidP="00FF4D26">
                          <w:pPr>
                            <w:jc w:val="right"/>
                            <w:rPr>
                              <w:rFonts w:ascii="Lucida Console" w:hAnsi="Lucida Console"/>
                            </w:rPr>
                          </w:pPr>
                          <w:r>
                            <w:rPr>
                              <w:rFonts w:ascii="Lucida Console" w:hAnsi="Lucida Console"/>
                            </w:rPr>
                            <w:t>NCEAC.FORM.001-D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5in;margin-top:54.25pt;width:112.0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" stroked="f">
              <v:textbox>
                <w:txbxContent>
                  <w:p w:rsidR="00FF4D26" w:rsidRDefault="00FF4D26" w:rsidP="00FF4D26">
                    <w:pPr>
                      <w:jc w:val="right"/>
                      <w:rPr>
                        <w:rFonts w:ascii="Lucida Console" w:hAnsi="Lucida Console"/>
                      </w:rPr>
                    </w:pPr>
                    <w:r>
                      <w:rPr>
                        <w:rFonts w:ascii="Lucida Console" w:hAnsi="Lucida Console"/>
                      </w:rPr>
                      <w:t>NCEAC.FORM.001-D</w:t>
                    </w:r>
                  </w:p>
                </w:txbxContent>
              </v:textbox>
            </v:shape>
          </w:pict>
        </mc:Fallback>
      </mc:AlternateContent>
    </w:r>
    <w:r w:rsidR="00115E9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995680</wp:posOffset>
              </wp:positionH>
              <wp:positionV relativeFrom="paragraph">
                <wp:posOffset>2540</wp:posOffset>
              </wp:positionV>
              <wp:extent cx="4274820" cy="564515"/>
              <wp:effectExtent l="0" t="2540" r="0" b="4445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4820" cy="564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4D26" w:rsidRDefault="00FF4D26" w:rsidP="00FF4D26">
                          <w:pPr>
                            <w:rPr>
                              <w:rFonts w:ascii="Albertus Medium" w:hAnsi="Albertus Medium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lbertus Medium" w:hAnsi="Albertus Medium"/>
                              <w:b/>
                              <w:sz w:val="24"/>
                              <w:szCs w:val="24"/>
                            </w:rPr>
                            <w:t>National Computing Education Accreditation Council</w:t>
                          </w:r>
                        </w:p>
                        <w:p w:rsidR="00FF4D26" w:rsidRDefault="00FF4D26" w:rsidP="00FF4D26">
                          <w:pPr>
                            <w:jc w:val="center"/>
                            <w:rPr>
                              <w:rFonts w:ascii="Albertus Medium" w:hAnsi="Albertus Medium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lbertus Medium" w:hAnsi="Albertus Medium"/>
                              <w:sz w:val="24"/>
                              <w:szCs w:val="24"/>
                            </w:rPr>
                            <w:t>NCEAC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78.4pt;margin-top:.2pt;width:336.6pt;height:4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w8/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" filled="f" stroked="f">
              <v:textbox>
                <w:txbxContent>
                  <w:p w:rsidR="00FF4D26" w:rsidRDefault="00FF4D26" w:rsidP="00FF4D26">
                    <w:pPr>
                      <w:rPr>
                        <w:rFonts w:ascii="Albertus Medium" w:hAnsi="Albertus Medium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lbertus Medium" w:hAnsi="Albertus Medium"/>
                        <w:b/>
                        <w:sz w:val="24"/>
                        <w:szCs w:val="24"/>
                      </w:rPr>
                      <w:t>National Computing Education Accreditation Council</w:t>
                    </w:r>
                  </w:p>
                  <w:p w:rsidR="00FF4D26" w:rsidRDefault="00FF4D26" w:rsidP="00FF4D26">
                    <w:pPr>
                      <w:jc w:val="center"/>
                      <w:rPr>
                        <w:rFonts w:ascii="Albertus Medium" w:hAnsi="Albertus Medium"/>
                        <w:sz w:val="24"/>
                        <w:szCs w:val="24"/>
                      </w:rPr>
                    </w:pPr>
                    <w:r>
                      <w:rPr>
                        <w:rFonts w:ascii="Albertus Medium" w:hAnsi="Albertus Medium"/>
                        <w:sz w:val="24"/>
                        <w:szCs w:val="24"/>
                      </w:rPr>
                      <w:t>NCEAC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116330" cy="563245"/>
          <wp:effectExtent l="19050" t="0" r="7620" b="0"/>
          <wp:docPr id="10" name="Picture 10" descr="logotr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logotry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6330" cy="5632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15E9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-64135</wp:posOffset>
              </wp:positionV>
              <wp:extent cx="6057900" cy="0"/>
              <wp:effectExtent l="13335" t="12065" r="5715" b="6985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C83BA5" id="Line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-5.05pt" to="472.0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HC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HkJreuMKiKjU1obi6Em9mmdNvzukdNUSteeR4tvZQF4WMpJ3KWHjDFyw679oBjHk4HXs&#10;06mxXYCEDqBTlON8k4OfPKJwOEunj4sUVKO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"/>
          </w:pict>
        </mc:Fallback>
      </mc:AlternateContent>
    </w:r>
    <w:r>
      <w:t xml:space="preserve">                                                                                                                                   </w:t>
    </w:r>
    <w:r>
      <w:tab/>
    </w:r>
  </w:p>
  <w:p w:rsidR="001B3686" w:rsidRDefault="00115E9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822960</wp:posOffset>
              </wp:positionH>
              <wp:positionV relativeFrom="paragraph">
                <wp:posOffset>602615</wp:posOffset>
              </wp:positionV>
              <wp:extent cx="1819275" cy="228600"/>
              <wp:effectExtent l="3810" t="254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686" w:rsidRPr="00AD6C3D" w:rsidRDefault="00E43A40" w:rsidP="001B3686">
                          <w:pPr>
                            <w:rPr>
                              <w:rFonts w:ascii="Lucida Console" w:hAnsi="Lucida Consol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64.8pt;margin-top:47.45pt;width:143.2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" stroked="f">
              <v:textbox>
                <w:txbxContent>
                  <w:p w:rsidR="001B3686" w:rsidRPr="00AD6C3D" w:rsidRDefault="00E43A40" w:rsidP="001B3686">
                    <w:pPr>
                      <w:rPr>
                        <w:rFonts w:ascii="Lucida Console" w:hAnsi="Lucida Conso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E62C5"/>
    <w:multiLevelType w:val="hybridMultilevel"/>
    <w:tmpl w:val="E626062A"/>
    <w:lvl w:ilvl="0" w:tplc="00B6C7C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26CB"/>
    <w:multiLevelType w:val="multilevel"/>
    <w:tmpl w:val="55BA3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F47E7"/>
    <w:multiLevelType w:val="hybridMultilevel"/>
    <w:tmpl w:val="5564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31833"/>
    <w:multiLevelType w:val="hybridMultilevel"/>
    <w:tmpl w:val="160E65FC"/>
    <w:lvl w:ilvl="0" w:tplc="B2D2B22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1829C0"/>
    <w:multiLevelType w:val="hybridMultilevel"/>
    <w:tmpl w:val="A4D03D4C"/>
    <w:lvl w:ilvl="0" w:tplc="00B6C7C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D3BD4"/>
    <w:multiLevelType w:val="multilevel"/>
    <w:tmpl w:val="E47E62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839CA"/>
    <w:multiLevelType w:val="hybridMultilevel"/>
    <w:tmpl w:val="1B0E606E"/>
    <w:lvl w:ilvl="0" w:tplc="3EAA5F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582BBB"/>
    <w:multiLevelType w:val="hybridMultilevel"/>
    <w:tmpl w:val="BE1C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F0F98"/>
    <w:multiLevelType w:val="hybridMultilevel"/>
    <w:tmpl w:val="CC6E1D1E"/>
    <w:lvl w:ilvl="0" w:tplc="00B6C7CE">
      <w:numFmt w:val="bullet"/>
      <w:lvlText w:val="•"/>
      <w:lvlJc w:val="left"/>
      <w:pPr>
        <w:ind w:left="113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4F06279"/>
    <w:multiLevelType w:val="hybridMultilevel"/>
    <w:tmpl w:val="4DC4CB0E"/>
    <w:lvl w:ilvl="0" w:tplc="7B8E969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51ACAD1A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 w15:restartNumberingAfterBreak="0">
    <w:nsid w:val="4AB01356"/>
    <w:multiLevelType w:val="hybridMultilevel"/>
    <w:tmpl w:val="0344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316B8"/>
    <w:multiLevelType w:val="hybridMultilevel"/>
    <w:tmpl w:val="02362AC0"/>
    <w:lvl w:ilvl="0" w:tplc="4C98C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C262A"/>
    <w:multiLevelType w:val="hybridMultilevel"/>
    <w:tmpl w:val="A562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506C7"/>
    <w:multiLevelType w:val="hybridMultilevel"/>
    <w:tmpl w:val="5E509CC6"/>
    <w:lvl w:ilvl="0" w:tplc="0614916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8"/>
  </w:num>
  <w:num w:numId="12">
    <w:abstractNumId w:val="11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39"/>
    <w:rsid w:val="000035C8"/>
    <w:rsid w:val="00015139"/>
    <w:rsid w:val="00017886"/>
    <w:rsid w:val="00052BD2"/>
    <w:rsid w:val="0005316A"/>
    <w:rsid w:val="0007704A"/>
    <w:rsid w:val="000B2AE8"/>
    <w:rsid w:val="000B2E2C"/>
    <w:rsid w:val="000B5395"/>
    <w:rsid w:val="000E2054"/>
    <w:rsid w:val="000E736D"/>
    <w:rsid w:val="000F75F0"/>
    <w:rsid w:val="00101856"/>
    <w:rsid w:val="00107F9A"/>
    <w:rsid w:val="00115E99"/>
    <w:rsid w:val="00121980"/>
    <w:rsid w:val="00122E02"/>
    <w:rsid w:val="00123B8A"/>
    <w:rsid w:val="001425EB"/>
    <w:rsid w:val="0016086F"/>
    <w:rsid w:val="00172CBD"/>
    <w:rsid w:val="0018110C"/>
    <w:rsid w:val="001870C7"/>
    <w:rsid w:val="00192855"/>
    <w:rsid w:val="001A448C"/>
    <w:rsid w:val="001A68AC"/>
    <w:rsid w:val="001A75BD"/>
    <w:rsid w:val="001B1235"/>
    <w:rsid w:val="001C526E"/>
    <w:rsid w:val="001C7CE2"/>
    <w:rsid w:val="001E674A"/>
    <w:rsid w:val="0020428D"/>
    <w:rsid w:val="00234A5A"/>
    <w:rsid w:val="00244218"/>
    <w:rsid w:val="0024593A"/>
    <w:rsid w:val="00246326"/>
    <w:rsid w:val="00246826"/>
    <w:rsid w:val="00250C56"/>
    <w:rsid w:val="002542DA"/>
    <w:rsid w:val="00265BC5"/>
    <w:rsid w:val="00273488"/>
    <w:rsid w:val="00274982"/>
    <w:rsid w:val="002813F1"/>
    <w:rsid w:val="00281406"/>
    <w:rsid w:val="00281EFB"/>
    <w:rsid w:val="00282559"/>
    <w:rsid w:val="002850F2"/>
    <w:rsid w:val="002D0BE8"/>
    <w:rsid w:val="002E0404"/>
    <w:rsid w:val="002E25B8"/>
    <w:rsid w:val="002E3033"/>
    <w:rsid w:val="002E6AC3"/>
    <w:rsid w:val="002F0790"/>
    <w:rsid w:val="003148D2"/>
    <w:rsid w:val="00321F35"/>
    <w:rsid w:val="00323F51"/>
    <w:rsid w:val="00353E94"/>
    <w:rsid w:val="00354377"/>
    <w:rsid w:val="003569F2"/>
    <w:rsid w:val="00361686"/>
    <w:rsid w:val="00370839"/>
    <w:rsid w:val="0037725D"/>
    <w:rsid w:val="00395E68"/>
    <w:rsid w:val="003B0425"/>
    <w:rsid w:val="003B1B75"/>
    <w:rsid w:val="003B5031"/>
    <w:rsid w:val="003C335F"/>
    <w:rsid w:val="003C4C5B"/>
    <w:rsid w:val="003C5772"/>
    <w:rsid w:val="003C7689"/>
    <w:rsid w:val="003D7CEF"/>
    <w:rsid w:val="003E25B2"/>
    <w:rsid w:val="003F1FE7"/>
    <w:rsid w:val="003F76AF"/>
    <w:rsid w:val="00400376"/>
    <w:rsid w:val="00414BED"/>
    <w:rsid w:val="00433800"/>
    <w:rsid w:val="004347EF"/>
    <w:rsid w:val="004418D3"/>
    <w:rsid w:val="00444572"/>
    <w:rsid w:val="00444ACF"/>
    <w:rsid w:val="004456D7"/>
    <w:rsid w:val="004565FB"/>
    <w:rsid w:val="00461EA6"/>
    <w:rsid w:val="00464165"/>
    <w:rsid w:val="00467D50"/>
    <w:rsid w:val="00474510"/>
    <w:rsid w:val="004760AA"/>
    <w:rsid w:val="00481FF8"/>
    <w:rsid w:val="00487147"/>
    <w:rsid w:val="0049645F"/>
    <w:rsid w:val="004A3A83"/>
    <w:rsid w:val="004A3AD1"/>
    <w:rsid w:val="004A4CB8"/>
    <w:rsid w:val="004B0DB2"/>
    <w:rsid w:val="004B4071"/>
    <w:rsid w:val="004C4B9F"/>
    <w:rsid w:val="004C4E8C"/>
    <w:rsid w:val="004D68E0"/>
    <w:rsid w:val="004E18A5"/>
    <w:rsid w:val="00504B22"/>
    <w:rsid w:val="00504C02"/>
    <w:rsid w:val="00513B67"/>
    <w:rsid w:val="0051456A"/>
    <w:rsid w:val="00517DE5"/>
    <w:rsid w:val="005351CC"/>
    <w:rsid w:val="00541730"/>
    <w:rsid w:val="0055230E"/>
    <w:rsid w:val="00553609"/>
    <w:rsid w:val="00555266"/>
    <w:rsid w:val="00584329"/>
    <w:rsid w:val="00584746"/>
    <w:rsid w:val="00586727"/>
    <w:rsid w:val="005958A0"/>
    <w:rsid w:val="00595D83"/>
    <w:rsid w:val="005A2E1D"/>
    <w:rsid w:val="005A4D40"/>
    <w:rsid w:val="005D16D0"/>
    <w:rsid w:val="005D6076"/>
    <w:rsid w:val="005E1C33"/>
    <w:rsid w:val="005E52B0"/>
    <w:rsid w:val="005E6C8E"/>
    <w:rsid w:val="005F2FE0"/>
    <w:rsid w:val="00606B0F"/>
    <w:rsid w:val="006242A2"/>
    <w:rsid w:val="00634F5E"/>
    <w:rsid w:val="006363E6"/>
    <w:rsid w:val="006510F0"/>
    <w:rsid w:val="00671783"/>
    <w:rsid w:val="00685FCD"/>
    <w:rsid w:val="006903B3"/>
    <w:rsid w:val="00692EB2"/>
    <w:rsid w:val="006A471F"/>
    <w:rsid w:val="006B08D7"/>
    <w:rsid w:val="006B133B"/>
    <w:rsid w:val="006B7F8E"/>
    <w:rsid w:val="006C269D"/>
    <w:rsid w:val="006D0158"/>
    <w:rsid w:val="006D01AA"/>
    <w:rsid w:val="006E76F1"/>
    <w:rsid w:val="006F127F"/>
    <w:rsid w:val="006F67B9"/>
    <w:rsid w:val="00713A6E"/>
    <w:rsid w:val="00721360"/>
    <w:rsid w:val="00756644"/>
    <w:rsid w:val="0077791B"/>
    <w:rsid w:val="00780526"/>
    <w:rsid w:val="00793AC2"/>
    <w:rsid w:val="00795DFB"/>
    <w:rsid w:val="007A1C6E"/>
    <w:rsid w:val="007B66CD"/>
    <w:rsid w:val="007B6B3A"/>
    <w:rsid w:val="007D06BB"/>
    <w:rsid w:val="00810C1D"/>
    <w:rsid w:val="0083648F"/>
    <w:rsid w:val="00851631"/>
    <w:rsid w:val="00852C0A"/>
    <w:rsid w:val="008576CC"/>
    <w:rsid w:val="0088457E"/>
    <w:rsid w:val="0088555B"/>
    <w:rsid w:val="008A4C39"/>
    <w:rsid w:val="008A5195"/>
    <w:rsid w:val="008B08DE"/>
    <w:rsid w:val="008B6DA3"/>
    <w:rsid w:val="008C78A5"/>
    <w:rsid w:val="008E28C1"/>
    <w:rsid w:val="00920401"/>
    <w:rsid w:val="00924615"/>
    <w:rsid w:val="00926BD0"/>
    <w:rsid w:val="00934AEF"/>
    <w:rsid w:val="0094099A"/>
    <w:rsid w:val="00944EF8"/>
    <w:rsid w:val="00951E67"/>
    <w:rsid w:val="00971B89"/>
    <w:rsid w:val="00983720"/>
    <w:rsid w:val="00983ABA"/>
    <w:rsid w:val="009868CE"/>
    <w:rsid w:val="0099073B"/>
    <w:rsid w:val="00990AB3"/>
    <w:rsid w:val="00991C38"/>
    <w:rsid w:val="00994296"/>
    <w:rsid w:val="00995567"/>
    <w:rsid w:val="009A0AE8"/>
    <w:rsid w:val="009B176E"/>
    <w:rsid w:val="009B1D96"/>
    <w:rsid w:val="009E3F41"/>
    <w:rsid w:val="009E7960"/>
    <w:rsid w:val="009F03D1"/>
    <w:rsid w:val="009F40D5"/>
    <w:rsid w:val="00A21D3B"/>
    <w:rsid w:val="00A33D1B"/>
    <w:rsid w:val="00A40015"/>
    <w:rsid w:val="00A46A22"/>
    <w:rsid w:val="00A54DB2"/>
    <w:rsid w:val="00A5679C"/>
    <w:rsid w:val="00A5706B"/>
    <w:rsid w:val="00A612AE"/>
    <w:rsid w:val="00A808C5"/>
    <w:rsid w:val="00A842F5"/>
    <w:rsid w:val="00A87128"/>
    <w:rsid w:val="00AA247C"/>
    <w:rsid w:val="00AB0A26"/>
    <w:rsid w:val="00AC655F"/>
    <w:rsid w:val="00AD0FF3"/>
    <w:rsid w:val="00AD16F6"/>
    <w:rsid w:val="00AD7BF0"/>
    <w:rsid w:val="00AD7DA6"/>
    <w:rsid w:val="00AE1326"/>
    <w:rsid w:val="00AF055E"/>
    <w:rsid w:val="00B07EA9"/>
    <w:rsid w:val="00B10D67"/>
    <w:rsid w:val="00B11583"/>
    <w:rsid w:val="00B13445"/>
    <w:rsid w:val="00B32ED0"/>
    <w:rsid w:val="00B3474E"/>
    <w:rsid w:val="00B34C64"/>
    <w:rsid w:val="00B434DB"/>
    <w:rsid w:val="00B50884"/>
    <w:rsid w:val="00B72AA8"/>
    <w:rsid w:val="00B732CF"/>
    <w:rsid w:val="00B94223"/>
    <w:rsid w:val="00BB2CDD"/>
    <w:rsid w:val="00BC0760"/>
    <w:rsid w:val="00BD24FF"/>
    <w:rsid w:val="00BD47F8"/>
    <w:rsid w:val="00BF21C2"/>
    <w:rsid w:val="00BF502E"/>
    <w:rsid w:val="00C00F3E"/>
    <w:rsid w:val="00C27080"/>
    <w:rsid w:val="00C76823"/>
    <w:rsid w:val="00C77912"/>
    <w:rsid w:val="00C9396D"/>
    <w:rsid w:val="00C96575"/>
    <w:rsid w:val="00CA1EFE"/>
    <w:rsid w:val="00CA35BA"/>
    <w:rsid w:val="00CB69CF"/>
    <w:rsid w:val="00CB7E4F"/>
    <w:rsid w:val="00CC4595"/>
    <w:rsid w:val="00CC6141"/>
    <w:rsid w:val="00CD7078"/>
    <w:rsid w:val="00CE2FFA"/>
    <w:rsid w:val="00CF43A7"/>
    <w:rsid w:val="00CF6916"/>
    <w:rsid w:val="00D106DF"/>
    <w:rsid w:val="00D17DAC"/>
    <w:rsid w:val="00D23BB8"/>
    <w:rsid w:val="00D31342"/>
    <w:rsid w:val="00D50C17"/>
    <w:rsid w:val="00D53961"/>
    <w:rsid w:val="00D62953"/>
    <w:rsid w:val="00D64954"/>
    <w:rsid w:val="00D747B6"/>
    <w:rsid w:val="00D8304C"/>
    <w:rsid w:val="00D86BB7"/>
    <w:rsid w:val="00D91AE7"/>
    <w:rsid w:val="00DB44FC"/>
    <w:rsid w:val="00DC724C"/>
    <w:rsid w:val="00DC7F10"/>
    <w:rsid w:val="00DE0663"/>
    <w:rsid w:val="00DF45C4"/>
    <w:rsid w:val="00E02316"/>
    <w:rsid w:val="00E04A5A"/>
    <w:rsid w:val="00E062A4"/>
    <w:rsid w:val="00E075CB"/>
    <w:rsid w:val="00E22902"/>
    <w:rsid w:val="00E262AC"/>
    <w:rsid w:val="00E37169"/>
    <w:rsid w:val="00E37DBE"/>
    <w:rsid w:val="00E43A40"/>
    <w:rsid w:val="00E4453F"/>
    <w:rsid w:val="00E55443"/>
    <w:rsid w:val="00E55C30"/>
    <w:rsid w:val="00E71F45"/>
    <w:rsid w:val="00E86B38"/>
    <w:rsid w:val="00E94853"/>
    <w:rsid w:val="00EA426C"/>
    <w:rsid w:val="00EA47AB"/>
    <w:rsid w:val="00EB085B"/>
    <w:rsid w:val="00EC0661"/>
    <w:rsid w:val="00EC2773"/>
    <w:rsid w:val="00EC696F"/>
    <w:rsid w:val="00EC7E99"/>
    <w:rsid w:val="00ED2B89"/>
    <w:rsid w:val="00ED3C43"/>
    <w:rsid w:val="00ED6DE7"/>
    <w:rsid w:val="00EE62B8"/>
    <w:rsid w:val="00EF5AA5"/>
    <w:rsid w:val="00F0710D"/>
    <w:rsid w:val="00F150E7"/>
    <w:rsid w:val="00F2517E"/>
    <w:rsid w:val="00F47D2D"/>
    <w:rsid w:val="00F725F3"/>
    <w:rsid w:val="00F808F2"/>
    <w:rsid w:val="00FB3140"/>
    <w:rsid w:val="00FF0420"/>
    <w:rsid w:val="00FF3485"/>
    <w:rsid w:val="00FF4D26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42FE"/>
  <w15:docId w15:val="{31A607C0-4635-4977-A7ED-5B942064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0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708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7083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708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70839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370839"/>
  </w:style>
  <w:style w:type="paragraph" w:styleId="NoSpacing">
    <w:name w:val="No Spacing"/>
    <w:uiPriority w:val="1"/>
    <w:qFormat/>
    <w:rsid w:val="0037083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370839"/>
  </w:style>
  <w:style w:type="paragraph" w:customStyle="1" w:styleId="EndnoteText1">
    <w:name w:val="Endnote Text1"/>
    <w:basedOn w:val="Normal"/>
    <w:rsid w:val="00370839"/>
    <w:rPr>
      <w:lang w:val="en-GB"/>
    </w:rPr>
  </w:style>
  <w:style w:type="paragraph" w:styleId="ListParagraph">
    <w:name w:val="List Paragraph"/>
    <w:basedOn w:val="Normal"/>
    <w:uiPriority w:val="34"/>
    <w:qFormat/>
    <w:rsid w:val="00370839"/>
    <w:pPr>
      <w:ind w:left="720"/>
      <w:contextualSpacing/>
    </w:pPr>
  </w:style>
  <w:style w:type="character" w:customStyle="1" w:styleId="h">
    <w:name w:val="h"/>
    <w:basedOn w:val="DefaultParagraphFont"/>
    <w:rsid w:val="0027498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D2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4A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ook.rind@smiu.edu.p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D1C9A-D0F2-465E-89F9-9F0EEE2CD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Dr. Malook</cp:lastModifiedBy>
  <cp:revision>28</cp:revision>
  <cp:lastPrinted>2022-06-30T04:40:00Z</cp:lastPrinted>
  <dcterms:created xsi:type="dcterms:W3CDTF">2023-08-21T06:47:00Z</dcterms:created>
  <dcterms:modified xsi:type="dcterms:W3CDTF">2023-09-23T05:55:00Z</dcterms:modified>
</cp:coreProperties>
</file>