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7591" w14:textId="77777777" w:rsidR="00226291" w:rsidRDefault="00226291" w:rsidP="00226291">
      <w:pPr>
        <w:rPr>
          <w:rFonts w:ascii="Times New Roman" w:hAnsi="Times New Roman" w:cs="Times New Roman"/>
          <w:b/>
          <w:bCs/>
          <w:sz w:val="28"/>
          <w:szCs w:val="28"/>
        </w:rPr>
      </w:pPr>
    </w:p>
    <w:p w14:paraId="577A1EC4" w14:textId="76164E7E" w:rsidR="00226291" w:rsidRDefault="00226291" w:rsidP="00CB2A8F">
      <w:pPr>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5AE1F57E" w14:textId="20730360" w:rsidR="00226291" w:rsidRPr="00226291" w:rsidRDefault="00226291" w:rsidP="00226291">
      <w:pPr>
        <w:jc w:val="both"/>
        <w:rPr>
          <w:rFonts w:ascii="Times New Roman" w:hAnsi="Times New Roman" w:cs="Times New Roman"/>
          <w:sz w:val="24"/>
          <w:szCs w:val="24"/>
          <w:lang w:val="en-IN"/>
        </w:rPr>
      </w:pPr>
      <w:r w:rsidRPr="00226291">
        <w:rPr>
          <w:rFonts w:ascii="Times New Roman" w:hAnsi="Times New Roman" w:cs="Times New Roman"/>
          <w:sz w:val="24"/>
          <w:szCs w:val="24"/>
          <w:lang w:val="en-IN"/>
        </w:rPr>
        <w:t>The primary objective of this project was to execute the planning, structural analysis, and design</w:t>
      </w:r>
      <w:r>
        <w:rPr>
          <w:rFonts w:ascii="Times New Roman" w:hAnsi="Times New Roman" w:cs="Times New Roman"/>
          <w:sz w:val="24"/>
          <w:szCs w:val="24"/>
          <w:lang w:val="en-IN"/>
        </w:rPr>
        <w:t xml:space="preserve"> </w:t>
      </w:r>
      <w:r w:rsidRPr="00226291">
        <w:rPr>
          <w:rFonts w:ascii="Times New Roman" w:hAnsi="Times New Roman" w:cs="Times New Roman"/>
          <w:sz w:val="24"/>
          <w:szCs w:val="24"/>
          <w:lang w:val="en-IN"/>
        </w:rPr>
        <w:t xml:space="preserve">single-story (G+0) residential building. This was conducted specifically for the Government of Telangana's 'Indiramma </w:t>
      </w:r>
      <w:proofErr w:type="spellStart"/>
      <w:r w:rsidRPr="00226291">
        <w:rPr>
          <w:rFonts w:ascii="Times New Roman" w:hAnsi="Times New Roman" w:cs="Times New Roman"/>
          <w:sz w:val="24"/>
          <w:szCs w:val="24"/>
          <w:lang w:val="en-IN"/>
        </w:rPr>
        <w:t>Illu</w:t>
      </w:r>
      <w:proofErr w:type="spellEnd"/>
      <w:r w:rsidRPr="00226291">
        <w:rPr>
          <w:rFonts w:ascii="Times New Roman" w:hAnsi="Times New Roman" w:cs="Times New Roman"/>
          <w:sz w:val="24"/>
          <w:szCs w:val="24"/>
          <w:lang w:val="en-IN"/>
        </w:rPr>
        <w:t>' housing scheme, which aims to provide safe and affordable housing for the poor. By applying core civil engineering principles, this project successfully bridges the gap between stringent economic constraints and the necessity for safe, durable human habitation.</w:t>
      </w:r>
    </w:p>
    <w:p w14:paraId="2993CB9A" w14:textId="77777777" w:rsidR="00226291" w:rsidRPr="00226291" w:rsidRDefault="00226291" w:rsidP="00226291">
      <w:pPr>
        <w:jc w:val="both"/>
        <w:rPr>
          <w:rFonts w:ascii="Times New Roman" w:hAnsi="Times New Roman" w:cs="Times New Roman"/>
          <w:sz w:val="24"/>
          <w:szCs w:val="24"/>
          <w:lang w:val="en-IN"/>
        </w:rPr>
      </w:pPr>
      <w:r w:rsidRPr="00226291">
        <w:rPr>
          <w:rFonts w:ascii="Times New Roman" w:hAnsi="Times New Roman" w:cs="Times New Roman"/>
          <w:sz w:val="24"/>
          <w:szCs w:val="24"/>
          <w:lang w:val="en-IN"/>
        </w:rPr>
        <w:t xml:space="preserve">What defines the success of this project is its rigorous engineering methodology: the entire structural framework was calculated and designed completely manually, without reliance on automated structural software. Based on actual site data gathered from a shortlisted beneficiary's plot in </w:t>
      </w:r>
      <w:proofErr w:type="spellStart"/>
      <w:r w:rsidRPr="00226291">
        <w:rPr>
          <w:rFonts w:ascii="Times New Roman" w:hAnsi="Times New Roman" w:cs="Times New Roman"/>
          <w:sz w:val="24"/>
          <w:szCs w:val="24"/>
          <w:lang w:val="en-IN"/>
        </w:rPr>
        <w:t>Mannapur</w:t>
      </w:r>
      <w:proofErr w:type="spellEnd"/>
      <w:r w:rsidRPr="00226291">
        <w:rPr>
          <w:rFonts w:ascii="Times New Roman" w:hAnsi="Times New Roman" w:cs="Times New Roman"/>
          <w:sz w:val="24"/>
          <w:szCs w:val="24"/>
          <w:lang w:val="en-IN"/>
        </w:rPr>
        <w:t xml:space="preserve"> </w:t>
      </w:r>
      <w:proofErr w:type="gramStart"/>
      <w:r w:rsidRPr="00226291">
        <w:rPr>
          <w:rFonts w:ascii="Times New Roman" w:hAnsi="Times New Roman" w:cs="Times New Roman"/>
          <w:sz w:val="24"/>
          <w:szCs w:val="24"/>
          <w:lang w:val="en-IN"/>
        </w:rPr>
        <w:t>Village ,</w:t>
      </w:r>
      <w:proofErr w:type="gramEnd"/>
      <w:r w:rsidRPr="00226291">
        <w:rPr>
          <w:rFonts w:ascii="Times New Roman" w:hAnsi="Times New Roman" w:cs="Times New Roman"/>
          <w:sz w:val="24"/>
          <w:szCs w:val="24"/>
          <w:lang w:val="en-IN"/>
        </w:rPr>
        <w:t xml:space="preserve"> a highly optimized 590 sq. ft. plinth area was planned. This layout perfectly </w:t>
      </w:r>
      <w:proofErr w:type="spellStart"/>
      <w:r w:rsidRPr="00226291">
        <w:rPr>
          <w:rFonts w:ascii="Times New Roman" w:hAnsi="Times New Roman" w:cs="Times New Roman"/>
          <w:sz w:val="24"/>
          <w:szCs w:val="24"/>
          <w:lang w:val="en-IN"/>
        </w:rPr>
        <w:t>fulfills</w:t>
      </w:r>
      <w:proofErr w:type="spellEnd"/>
      <w:r w:rsidRPr="00226291">
        <w:rPr>
          <w:rFonts w:ascii="Times New Roman" w:hAnsi="Times New Roman" w:cs="Times New Roman"/>
          <w:sz w:val="24"/>
          <w:szCs w:val="24"/>
          <w:lang w:val="en-IN"/>
        </w:rPr>
        <w:t xml:space="preserve"> the scheme's mandate while maximizing spatial utility for the residents.</w:t>
      </w:r>
    </w:p>
    <w:p w14:paraId="25F68AD8" w14:textId="77553271" w:rsidR="00226291" w:rsidRPr="00226291" w:rsidRDefault="00226291" w:rsidP="00226291">
      <w:pPr>
        <w:jc w:val="both"/>
        <w:rPr>
          <w:rFonts w:ascii="Times New Roman" w:hAnsi="Times New Roman" w:cs="Times New Roman"/>
          <w:sz w:val="24"/>
          <w:szCs w:val="24"/>
          <w:lang w:val="en-IN"/>
        </w:rPr>
      </w:pPr>
      <w:r w:rsidRPr="00226291">
        <w:rPr>
          <w:rFonts w:ascii="Times New Roman" w:hAnsi="Times New Roman" w:cs="Times New Roman"/>
          <w:sz w:val="24"/>
          <w:szCs w:val="24"/>
          <w:lang w:val="en-IN"/>
        </w:rPr>
        <w:t>The structural analysis was systematically executed using Kani’s Method, allowing for the accurate determination of moments across the continuous beams and columns. Subsequently, the Limit State Method, in strict accordance with IS 456:2000, was utilized to design all vital structural components:</w:t>
      </w:r>
    </w:p>
    <w:p w14:paraId="7E394746" w14:textId="77777777" w:rsidR="00226291" w:rsidRPr="00226291" w:rsidRDefault="00226291" w:rsidP="00226291">
      <w:pPr>
        <w:numPr>
          <w:ilvl w:val="0"/>
          <w:numId w:val="58"/>
        </w:numPr>
        <w:jc w:val="both"/>
        <w:rPr>
          <w:rFonts w:ascii="Times New Roman" w:hAnsi="Times New Roman" w:cs="Times New Roman"/>
          <w:sz w:val="24"/>
          <w:szCs w:val="24"/>
          <w:lang w:val="en-IN"/>
        </w:rPr>
      </w:pPr>
      <w:r w:rsidRPr="00226291">
        <w:rPr>
          <w:rFonts w:ascii="Times New Roman" w:hAnsi="Times New Roman" w:cs="Times New Roman"/>
          <w:b/>
          <w:bCs/>
          <w:sz w:val="24"/>
          <w:szCs w:val="24"/>
          <w:lang w:val="en-IN"/>
        </w:rPr>
        <w:t>Roof Slab:</w:t>
      </w:r>
      <w:r w:rsidRPr="00226291">
        <w:rPr>
          <w:rFonts w:ascii="Times New Roman" w:hAnsi="Times New Roman" w:cs="Times New Roman"/>
          <w:sz w:val="24"/>
          <w:szCs w:val="24"/>
          <w:lang w:val="en-IN"/>
        </w:rPr>
        <w:t xml:space="preserve"> Designed safely as a two-way slab with an overall depth of 100 mm. It was mathematically proven to be safe in both bending and deflection.</w:t>
      </w:r>
    </w:p>
    <w:p w14:paraId="76703B38" w14:textId="77777777" w:rsidR="00226291" w:rsidRPr="00226291" w:rsidRDefault="00226291" w:rsidP="00226291">
      <w:pPr>
        <w:numPr>
          <w:ilvl w:val="0"/>
          <w:numId w:val="58"/>
        </w:numPr>
        <w:jc w:val="both"/>
        <w:rPr>
          <w:rFonts w:ascii="Times New Roman" w:hAnsi="Times New Roman" w:cs="Times New Roman"/>
          <w:sz w:val="24"/>
          <w:szCs w:val="24"/>
          <w:lang w:val="en-IN"/>
        </w:rPr>
      </w:pPr>
      <w:r w:rsidRPr="00226291">
        <w:rPr>
          <w:rFonts w:ascii="Times New Roman" w:hAnsi="Times New Roman" w:cs="Times New Roman"/>
          <w:b/>
          <w:bCs/>
          <w:sz w:val="24"/>
          <w:szCs w:val="24"/>
          <w:lang w:val="en-IN"/>
        </w:rPr>
        <w:t>Beams &amp; Columns:</w:t>
      </w:r>
      <w:r w:rsidRPr="00226291">
        <w:rPr>
          <w:rFonts w:ascii="Times New Roman" w:hAnsi="Times New Roman" w:cs="Times New Roman"/>
          <w:sz w:val="24"/>
          <w:szCs w:val="24"/>
          <w:lang w:val="en-IN"/>
        </w:rPr>
        <w:t xml:space="preserve"> Meticulously detailed using M20 grade concrete and Fe500 steel. Continuous beams were verified for shear safety with appropriate </w:t>
      </w:r>
      <w:proofErr w:type="gramStart"/>
      <w:r w:rsidRPr="00226291">
        <w:rPr>
          <w:rFonts w:ascii="Times New Roman" w:hAnsi="Times New Roman" w:cs="Times New Roman"/>
          <w:sz w:val="24"/>
          <w:szCs w:val="24"/>
          <w:lang w:val="en-IN"/>
        </w:rPr>
        <w:t>stirrups ,</w:t>
      </w:r>
      <w:proofErr w:type="gramEnd"/>
      <w:r w:rsidRPr="00226291">
        <w:rPr>
          <w:rFonts w:ascii="Times New Roman" w:hAnsi="Times New Roman" w:cs="Times New Roman"/>
          <w:sz w:val="24"/>
          <w:szCs w:val="24"/>
          <w:lang w:val="en-IN"/>
        </w:rPr>
        <w:t xml:space="preserve"> and columns were successfully evaluated and proven safe against both </w:t>
      </w:r>
      <w:proofErr w:type="spellStart"/>
      <w:r w:rsidRPr="00226291">
        <w:rPr>
          <w:rFonts w:ascii="Times New Roman" w:hAnsi="Times New Roman" w:cs="Times New Roman"/>
          <w:sz w:val="24"/>
          <w:szCs w:val="24"/>
          <w:lang w:val="en-IN"/>
        </w:rPr>
        <w:t>uni</w:t>
      </w:r>
      <w:proofErr w:type="spellEnd"/>
      <w:r w:rsidRPr="00226291">
        <w:rPr>
          <w:rFonts w:ascii="Times New Roman" w:hAnsi="Times New Roman" w:cs="Times New Roman"/>
          <w:sz w:val="24"/>
          <w:szCs w:val="24"/>
          <w:lang w:val="en-IN"/>
        </w:rPr>
        <w:t>-axial and bi-axial bending moments using Bresler's empirical formulation.</w:t>
      </w:r>
    </w:p>
    <w:p w14:paraId="4A9CB7AC" w14:textId="77777777" w:rsidR="00226291" w:rsidRPr="00226291" w:rsidRDefault="00226291" w:rsidP="00226291">
      <w:pPr>
        <w:numPr>
          <w:ilvl w:val="0"/>
          <w:numId w:val="58"/>
        </w:numPr>
        <w:jc w:val="both"/>
        <w:rPr>
          <w:rFonts w:ascii="Times New Roman" w:hAnsi="Times New Roman" w:cs="Times New Roman"/>
          <w:sz w:val="24"/>
          <w:szCs w:val="24"/>
          <w:lang w:val="en-IN"/>
        </w:rPr>
      </w:pPr>
      <w:r w:rsidRPr="00226291">
        <w:rPr>
          <w:rFonts w:ascii="Times New Roman" w:hAnsi="Times New Roman" w:cs="Times New Roman"/>
          <w:b/>
          <w:bCs/>
          <w:sz w:val="24"/>
          <w:szCs w:val="24"/>
          <w:lang w:val="en-IN"/>
        </w:rPr>
        <w:t>Foundation:</w:t>
      </w:r>
      <w:r w:rsidRPr="00226291">
        <w:rPr>
          <w:rFonts w:ascii="Times New Roman" w:hAnsi="Times New Roman" w:cs="Times New Roman"/>
          <w:sz w:val="24"/>
          <w:szCs w:val="24"/>
          <w:lang w:val="en-IN"/>
        </w:rPr>
        <w:t xml:space="preserve"> A 1.0m x 1.0m rectangular shallow foundation was designed. It was validated against a safe soil bearing capacity of 200 KN/m² and successfully passed all critical checks for both one-way shear and punching (two-way) shear.</w:t>
      </w:r>
    </w:p>
    <w:p w14:paraId="793F23B6" w14:textId="77777777" w:rsidR="00226291" w:rsidRPr="00226291" w:rsidRDefault="00226291" w:rsidP="00226291">
      <w:pPr>
        <w:jc w:val="both"/>
        <w:rPr>
          <w:rFonts w:ascii="Times New Roman" w:hAnsi="Times New Roman" w:cs="Times New Roman"/>
          <w:sz w:val="24"/>
          <w:szCs w:val="24"/>
          <w:lang w:val="en-IN"/>
        </w:rPr>
      </w:pPr>
      <w:r w:rsidRPr="00226291">
        <w:rPr>
          <w:rFonts w:ascii="Times New Roman" w:hAnsi="Times New Roman" w:cs="Times New Roman"/>
          <w:sz w:val="24"/>
          <w:szCs w:val="24"/>
          <w:lang w:val="en-IN"/>
        </w:rPr>
        <w:t xml:space="preserve">Ultimately, this manual design process proves that high-quality, structurally sound housing can be achieved economically. The resulting structural design guarantees minimal material wastage and provides a safe, permanent, and dignified home that </w:t>
      </w:r>
      <w:proofErr w:type="spellStart"/>
      <w:r w:rsidRPr="00226291">
        <w:rPr>
          <w:rFonts w:ascii="Times New Roman" w:hAnsi="Times New Roman" w:cs="Times New Roman"/>
          <w:sz w:val="24"/>
          <w:szCs w:val="24"/>
          <w:lang w:val="en-IN"/>
        </w:rPr>
        <w:t>fulfills</w:t>
      </w:r>
      <w:proofErr w:type="spellEnd"/>
      <w:r w:rsidRPr="00226291">
        <w:rPr>
          <w:rFonts w:ascii="Times New Roman" w:hAnsi="Times New Roman" w:cs="Times New Roman"/>
          <w:sz w:val="24"/>
          <w:szCs w:val="24"/>
          <w:lang w:val="en-IN"/>
        </w:rPr>
        <w:t xml:space="preserve"> the socio-economic goals of the Indiramma </w:t>
      </w:r>
      <w:proofErr w:type="spellStart"/>
      <w:r w:rsidRPr="00226291">
        <w:rPr>
          <w:rFonts w:ascii="Times New Roman" w:hAnsi="Times New Roman" w:cs="Times New Roman"/>
          <w:sz w:val="24"/>
          <w:szCs w:val="24"/>
          <w:lang w:val="en-IN"/>
        </w:rPr>
        <w:t>Illu</w:t>
      </w:r>
      <w:proofErr w:type="spellEnd"/>
      <w:r w:rsidRPr="00226291">
        <w:rPr>
          <w:rFonts w:ascii="Times New Roman" w:hAnsi="Times New Roman" w:cs="Times New Roman"/>
          <w:sz w:val="24"/>
          <w:szCs w:val="24"/>
          <w:lang w:val="en-IN"/>
        </w:rPr>
        <w:t xml:space="preserve"> initiative.</w:t>
      </w:r>
    </w:p>
    <w:p w14:paraId="351DF018" w14:textId="114C2EBF" w:rsidR="00226291" w:rsidRPr="00CB2A8F" w:rsidRDefault="00226291" w:rsidP="00226291">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3C5DA04A" w14:textId="50CE3175" w:rsidR="00226291" w:rsidRPr="00CB2A8F" w:rsidRDefault="00226291" w:rsidP="00226291">
      <w:pPr>
        <w:rPr>
          <w:rFonts w:ascii="Times New Roman" w:hAnsi="Times New Roman" w:cs="Times New Roman"/>
          <w:b/>
          <w:bCs/>
          <w:sz w:val="28"/>
          <w:szCs w:val="28"/>
          <w:lang w:val="en-IN"/>
        </w:rPr>
      </w:pPr>
      <w:r w:rsidRPr="00226291">
        <w:rPr>
          <w:rFonts w:ascii="Times New Roman" w:hAnsi="Times New Roman" w:cs="Times New Roman"/>
          <w:b/>
          <w:bCs/>
          <w:sz w:val="28"/>
          <w:szCs w:val="28"/>
          <w:lang w:val="en-IN"/>
        </w:rPr>
        <w:lastRenderedPageBreak/>
        <w:t>REFERENCES</w:t>
      </w:r>
    </w:p>
    <w:p w14:paraId="5A1F9404" w14:textId="77777777" w:rsidR="00226291" w:rsidRPr="003C3A99" w:rsidRDefault="00226291" w:rsidP="00226291">
      <w:pPr>
        <w:pStyle w:val="ListParagraph"/>
        <w:numPr>
          <w:ilvl w:val="0"/>
          <w:numId w:val="59"/>
        </w:numPr>
        <w:spacing w:line="480" w:lineRule="auto"/>
        <w:jc w:val="both"/>
        <w:rPr>
          <w:rFonts w:ascii="Times New Roman" w:hAnsi="Times New Roman" w:cs="Times New Roman"/>
          <w:sz w:val="24"/>
          <w:szCs w:val="24"/>
        </w:rPr>
      </w:pPr>
      <w:r w:rsidRPr="003C3A99">
        <w:rPr>
          <w:rFonts w:ascii="Times New Roman" w:hAnsi="Times New Roman" w:cs="Times New Roman"/>
          <w:sz w:val="24"/>
          <w:szCs w:val="24"/>
          <w:lang w:val="en-GB"/>
        </w:rPr>
        <w:t>IS:</w:t>
      </w:r>
      <w:r w:rsidRPr="003C3A99">
        <w:rPr>
          <w:rFonts w:ascii="Times New Roman" w:hAnsi="Times New Roman" w:cs="Times New Roman"/>
          <w:sz w:val="24"/>
          <w:szCs w:val="24"/>
        </w:rPr>
        <w:t xml:space="preserve">456-2000, Plain and Reinforced concrete - Code of Practice, Bureau of Indian Standards, New Delhi, </w:t>
      </w:r>
    </w:p>
    <w:p w14:paraId="087E3C64" w14:textId="77777777" w:rsidR="00226291" w:rsidRPr="00BC316D" w:rsidRDefault="00226291" w:rsidP="00226291">
      <w:pPr>
        <w:pStyle w:val="ListParagraph"/>
        <w:numPr>
          <w:ilvl w:val="0"/>
          <w:numId w:val="59"/>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IS - SP: 16</w:t>
      </w:r>
    </w:p>
    <w:p w14:paraId="6DDF811F" w14:textId="77777777" w:rsidR="00226291" w:rsidRDefault="00226291" w:rsidP="00226291">
      <w:pPr>
        <w:pStyle w:val="ListParagraph"/>
        <w:numPr>
          <w:ilvl w:val="0"/>
          <w:numId w:val="59"/>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IS: </w:t>
      </w:r>
      <w:proofErr w:type="gramStart"/>
      <w:r>
        <w:rPr>
          <w:rFonts w:ascii="Times New Roman" w:hAnsi="Times New Roman" w:cs="Times New Roman"/>
          <w:sz w:val="24"/>
          <w:szCs w:val="24"/>
        </w:rPr>
        <w:t>875 :</w:t>
      </w:r>
      <w:proofErr w:type="gramEnd"/>
      <w:r>
        <w:rPr>
          <w:rFonts w:ascii="Times New Roman" w:hAnsi="Times New Roman" w:cs="Times New Roman"/>
          <w:sz w:val="24"/>
          <w:szCs w:val="24"/>
        </w:rPr>
        <w:t xml:space="preserve"> 1987 - (Part-1 &amp; Part-2).</w:t>
      </w:r>
    </w:p>
    <w:p w14:paraId="32697654" w14:textId="77777777" w:rsidR="00226291" w:rsidRDefault="00226291" w:rsidP="00226291">
      <w:pPr>
        <w:pStyle w:val="ListParagraph"/>
        <w:numPr>
          <w:ilvl w:val="0"/>
          <w:numId w:val="59"/>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National building code 2016.</w:t>
      </w:r>
    </w:p>
    <w:p w14:paraId="12ED35EE" w14:textId="77777777" w:rsidR="00226291" w:rsidRDefault="00226291" w:rsidP="00226291">
      <w:pPr>
        <w:pStyle w:val="ListParagraph"/>
        <w:numPr>
          <w:ilvl w:val="0"/>
          <w:numId w:val="59"/>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GO. Ms. No. 168.</w:t>
      </w:r>
    </w:p>
    <w:p w14:paraId="313AB4E4" w14:textId="2A035C7B" w:rsidR="00226291" w:rsidRPr="00226291" w:rsidRDefault="00226291" w:rsidP="00226291">
      <w:pPr>
        <w:pStyle w:val="ListParagraph"/>
        <w:numPr>
          <w:ilvl w:val="0"/>
          <w:numId w:val="59"/>
        </w:numPr>
        <w:spacing w:after="200" w:line="480" w:lineRule="auto"/>
        <w:jc w:val="both"/>
        <w:rPr>
          <w:rFonts w:ascii="Times New Roman" w:hAnsi="Times New Roman" w:cs="Times New Roman"/>
          <w:sz w:val="24"/>
          <w:szCs w:val="24"/>
        </w:rPr>
      </w:pPr>
      <w:r w:rsidRPr="00226291">
        <w:rPr>
          <w:rFonts w:ascii="Times New Roman" w:hAnsi="Times New Roman" w:cs="Times New Roman"/>
          <w:sz w:val="24"/>
          <w:szCs w:val="24"/>
        </w:rPr>
        <w:t>GO.Ms.No.7, G.O.Ms.No.33, G.O.Rt.No.96 &amp; G.O.Rt.No.287</w:t>
      </w:r>
    </w:p>
    <w:p w14:paraId="343A68F8" w14:textId="4A18D02F" w:rsidR="00226291" w:rsidRDefault="00226291" w:rsidP="00226291">
      <w:pPr>
        <w:pStyle w:val="ListParagraph"/>
        <w:numPr>
          <w:ilvl w:val="0"/>
          <w:numId w:val="59"/>
        </w:numPr>
        <w:spacing w:after="200" w:line="480" w:lineRule="auto"/>
        <w:jc w:val="both"/>
        <w:rPr>
          <w:rFonts w:ascii="Times New Roman" w:hAnsi="Times New Roman" w:cs="Times New Roman"/>
          <w:sz w:val="24"/>
          <w:szCs w:val="24"/>
        </w:rPr>
      </w:pPr>
      <w:r w:rsidRPr="00BC316D">
        <w:rPr>
          <w:rFonts w:ascii="Times New Roman" w:hAnsi="Times New Roman" w:cs="Times New Roman"/>
          <w:sz w:val="24"/>
          <w:szCs w:val="24"/>
        </w:rPr>
        <w:t>Design of reinforced concrete by Jain</w:t>
      </w:r>
      <w:r>
        <w:rPr>
          <w:rFonts w:ascii="Times New Roman" w:hAnsi="Times New Roman" w:cs="Times New Roman"/>
          <w:sz w:val="24"/>
          <w:szCs w:val="24"/>
        </w:rPr>
        <w:t>.</w:t>
      </w:r>
    </w:p>
    <w:p w14:paraId="3FD9B947" w14:textId="77777777" w:rsidR="00226291" w:rsidRPr="008C5F1A" w:rsidRDefault="00226291" w:rsidP="00226291">
      <w:pPr>
        <w:pStyle w:val="ListParagraph"/>
        <w:numPr>
          <w:ilvl w:val="0"/>
          <w:numId w:val="59"/>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Understanding Concept of Structural Analysis &amp; Design by Janak. </w:t>
      </w:r>
      <w:proofErr w:type="spellStart"/>
      <w:proofErr w:type="gramStart"/>
      <w:r>
        <w:rPr>
          <w:rFonts w:ascii="Times New Roman" w:hAnsi="Times New Roman" w:cs="Times New Roman"/>
          <w:sz w:val="24"/>
          <w:szCs w:val="24"/>
        </w:rPr>
        <w:t>P.Parikh</w:t>
      </w:r>
      <w:proofErr w:type="spellEnd"/>
      <w:proofErr w:type="gramEnd"/>
      <w:r>
        <w:rPr>
          <w:rFonts w:ascii="Times New Roman" w:hAnsi="Times New Roman" w:cs="Times New Roman"/>
          <w:sz w:val="24"/>
          <w:szCs w:val="24"/>
        </w:rPr>
        <w:t>.</w:t>
      </w:r>
    </w:p>
    <w:p w14:paraId="1EA5A1B3" w14:textId="77777777" w:rsidR="00226291" w:rsidRDefault="00226291" w:rsidP="00226291">
      <w:pPr>
        <w:pStyle w:val="ListParagraph"/>
        <w:numPr>
          <w:ilvl w:val="0"/>
          <w:numId w:val="59"/>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Structural Analysis SI edition by Aslam Kassimali.</w:t>
      </w:r>
    </w:p>
    <w:p w14:paraId="53391FC0" w14:textId="77777777" w:rsidR="00226291" w:rsidRDefault="00226291" w:rsidP="00226291">
      <w:pPr>
        <w:pStyle w:val="ListParagraph"/>
        <w:numPr>
          <w:ilvl w:val="0"/>
          <w:numId w:val="59"/>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Structural Analysis Vol – I &amp; II by </w:t>
      </w:r>
      <w:proofErr w:type="spellStart"/>
      <w:r>
        <w:rPr>
          <w:rFonts w:ascii="Times New Roman" w:hAnsi="Times New Roman" w:cs="Times New Roman"/>
          <w:sz w:val="24"/>
          <w:szCs w:val="24"/>
        </w:rPr>
        <w:t>Vazarani</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Ratwani</w:t>
      </w:r>
      <w:proofErr w:type="spellEnd"/>
      <w:r>
        <w:rPr>
          <w:rFonts w:ascii="Times New Roman" w:hAnsi="Times New Roman" w:cs="Times New Roman"/>
          <w:sz w:val="24"/>
          <w:szCs w:val="24"/>
        </w:rPr>
        <w:t>.</w:t>
      </w:r>
    </w:p>
    <w:p w14:paraId="5183ECC7" w14:textId="77777777" w:rsidR="00226291" w:rsidRPr="008C5F1A" w:rsidRDefault="00226291" w:rsidP="00226291">
      <w:pPr>
        <w:pStyle w:val="ListParagraph"/>
        <w:numPr>
          <w:ilvl w:val="0"/>
          <w:numId w:val="59"/>
        </w:numPr>
        <w:spacing w:line="480" w:lineRule="auto"/>
        <w:jc w:val="both"/>
        <w:rPr>
          <w:rFonts w:ascii="Times New Roman" w:eastAsia="Cambria Math" w:hAnsi="Times New Roman" w:cs="Times New Roman"/>
          <w:sz w:val="24"/>
          <w:szCs w:val="24"/>
        </w:rPr>
      </w:pPr>
      <w:r w:rsidRPr="003C3A99">
        <w:rPr>
          <w:rFonts w:ascii="Times New Roman" w:eastAsia="Cambria Math" w:hAnsi="Times New Roman" w:cs="Times New Roman"/>
          <w:sz w:val="24"/>
          <w:szCs w:val="24"/>
        </w:rPr>
        <w:t>Advanced Reinforced Concrete Structures by Varghese</w:t>
      </w:r>
      <w:r>
        <w:rPr>
          <w:rFonts w:ascii="Times New Roman" w:eastAsia="Cambria Math" w:hAnsi="Times New Roman" w:cs="Times New Roman"/>
          <w:sz w:val="24"/>
          <w:szCs w:val="24"/>
        </w:rPr>
        <w:t>.</w:t>
      </w:r>
    </w:p>
    <w:p w14:paraId="4D1F7AF0" w14:textId="77777777" w:rsidR="00226291" w:rsidRPr="008C5F1A" w:rsidRDefault="00226291" w:rsidP="00226291">
      <w:pPr>
        <w:pStyle w:val="ListParagraph"/>
        <w:numPr>
          <w:ilvl w:val="0"/>
          <w:numId w:val="59"/>
        </w:numPr>
        <w:spacing w:line="480" w:lineRule="auto"/>
        <w:jc w:val="both"/>
        <w:rPr>
          <w:rFonts w:ascii="Times New Roman" w:eastAsia="Cambria Math" w:hAnsi="Times New Roman" w:cs="Times New Roman"/>
          <w:sz w:val="24"/>
          <w:szCs w:val="24"/>
        </w:rPr>
      </w:pPr>
      <w:r w:rsidRPr="003C3A99">
        <w:rPr>
          <w:rFonts w:ascii="Times New Roman" w:eastAsia="Cambria Math" w:hAnsi="Times New Roman" w:cs="Times New Roman"/>
          <w:sz w:val="24"/>
          <w:szCs w:val="24"/>
        </w:rPr>
        <w:t xml:space="preserve">Reinforced Concrete Structures Vol. 2 by B. C. </w:t>
      </w:r>
      <w:proofErr w:type="spellStart"/>
      <w:r w:rsidRPr="003C3A99">
        <w:rPr>
          <w:rFonts w:ascii="Times New Roman" w:eastAsia="Cambria Math" w:hAnsi="Times New Roman" w:cs="Times New Roman"/>
          <w:sz w:val="24"/>
          <w:szCs w:val="24"/>
        </w:rPr>
        <w:t>Punmia</w:t>
      </w:r>
      <w:proofErr w:type="spellEnd"/>
      <w:r>
        <w:rPr>
          <w:rFonts w:ascii="Times New Roman" w:eastAsia="Cambria Math" w:hAnsi="Times New Roman" w:cs="Times New Roman"/>
          <w:sz w:val="24"/>
          <w:szCs w:val="24"/>
        </w:rPr>
        <w:t>.</w:t>
      </w:r>
    </w:p>
    <w:p w14:paraId="4BBC3190" w14:textId="77777777" w:rsidR="00226291" w:rsidRPr="008C5F1A" w:rsidRDefault="00226291" w:rsidP="00226291">
      <w:pPr>
        <w:pStyle w:val="ListParagraph"/>
        <w:numPr>
          <w:ilvl w:val="0"/>
          <w:numId w:val="59"/>
        </w:numPr>
        <w:spacing w:line="480" w:lineRule="auto"/>
        <w:jc w:val="both"/>
        <w:rPr>
          <w:rFonts w:ascii="Times New Roman" w:eastAsia="Cambria Math" w:hAnsi="Times New Roman" w:cs="Times New Roman"/>
          <w:sz w:val="24"/>
          <w:szCs w:val="24"/>
        </w:rPr>
      </w:pPr>
      <w:r w:rsidRPr="003C3A99">
        <w:rPr>
          <w:rFonts w:ascii="Times New Roman" w:eastAsia="Cambria Math" w:hAnsi="Times New Roman" w:cs="Times New Roman"/>
          <w:sz w:val="24"/>
          <w:szCs w:val="24"/>
        </w:rPr>
        <w:t>Reinforced Concrete Design by S.A. Pilli and D. Menon</w:t>
      </w:r>
      <w:r>
        <w:rPr>
          <w:rFonts w:ascii="Times New Roman" w:eastAsia="Cambria Math" w:hAnsi="Times New Roman" w:cs="Times New Roman"/>
          <w:sz w:val="24"/>
          <w:szCs w:val="24"/>
        </w:rPr>
        <w:t>.</w:t>
      </w:r>
    </w:p>
    <w:p w14:paraId="0DC63C21" w14:textId="77777777" w:rsidR="00226291" w:rsidRPr="00BC316D" w:rsidRDefault="00226291" w:rsidP="00226291">
      <w:pPr>
        <w:pStyle w:val="ListParagraph"/>
        <w:numPr>
          <w:ilvl w:val="0"/>
          <w:numId w:val="59"/>
        </w:numPr>
        <w:spacing w:after="200" w:line="480" w:lineRule="auto"/>
        <w:jc w:val="both"/>
        <w:rPr>
          <w:rFonts w:ascii="Times New Roman" w:hAnsi="Times New Roman" w:cs="Times New Roman"/>
          <w:sz w:val="24"/>
          <w:szCs w:val="24"/>
        </w:rPr>
      </w:pPr>
      <w:r w:rsidRPr="00BC316D">
        <w:rPr>
          <w:rFonts w:ascii="Times New Roman" w:hAnsi="Times New Roman" w:cs="Times New Roman"/>
          <w:sz w:val="24"/>
          <w:szCs w:val="24"/>
        </w:rPr>
        <w:t xml:space="preserve">Design of reinforced concrete structures by </w:t>
      </w:r>
      <w:proofErr w:type="spellStart"/>
      <w:proofErr w:type="gramStart"/>
      <w:r w:rsidRPr="00BC316D">
        <w:rPr>
          <w:rFonts w:ascii="Times New Roman" w:hAnsi="Times New Roman" w:cs="Times New Roman"/>
          <w:sz w:val="24"/>
          <w:szCs w:val="24"/>
        </w:rPr>
        <w:t>S.Ramamrutham</w:t>
      </w:r>
      <w:proofErr w:type="spellEnd"/>
      <w:proofErr w:type="gramEnd"/>
      <w:r>
        <w:rPr>
          <w:rFonts w:ascii="Times New Roman" w:hAnsi="Times New Roman" w:cs="Times New Roman"/>
          <w:sz w:val="24"/>
          <w:szCs w:val="24"/>
        </w:rPr>
        <w:t>.</w:t>
      </w:r>
    </w:p>
    <w:p w14:paraId="7ED12A12" w14:textId="65D09E7D" w:rsidR="00226291" w:rsidRPr="00226291" w:rsidRDefault="00226291" w:rsidP="00226291">
      <w:pPr>
        <w:pStyle w:val="ListParagraph"/>
        <w:numPr>
          <w:ilvl w:val="0"/>
          <w:numId w:val="59"/>
        </w:numPr>
        <w:spacing w:after="200" w:line="480" w:lineRule="auto"/>
        <w:jc w:val="both"/>
        <w:rPr>
          <w:rFonts w:ascii="Times New Roman" w:hAnsi="Times New Roman" w:cs="Times New Roman"/>
          <w:sz w:val="24"/>
          <w:szCs w:val="24"/>
        </w:rPr>
      </w:pPr>
      <w:r w:rsidRPr="00BC316D">
        <w:rPr>
          <w:rFonts w:ascii="Times New Roman" w:hAnsi="Times New Roman" w:cs="Times New Roman"/>
          <w:sz w:val="24"/>
          <w:szCs w:val="24"/>
        </w:rPr>
        <w:t xml:space="preserve">Limit state theory and design of reinforced concrete by </w:t>
      </w:r>
      <w:proofErr w:type="spellStart"/>
      <w:r w:rsidRPr="00BC316D">
        <w:rPr>
          <w:rFonts w:ascii="Times New Roman" w:hAnsi="Times New Roman" w:cs="Times New Roman"/>
          <w:sz w:val="24"/>
          <w:szCs w:val="24"/>
        </w:rPr>
        <w:t>Dr.V.L</w:t>
      </w:r>
      <w:proofErr w:type="spellEnd"/>
      <w:r w:rsidRPr="00BC316D">
        <w:rPr>
          <w:rFonts w:ascii="Times New Roman" w:hAnsi="Times New Roman" w:cs="Times New Roman"/>
          <w:sz w:val="24"/>
          <w:szCs w:val="24"/>
        </w:rPr>
        <w:t>. Shah</w:t>
      </w:r>
      <w:r>
        <w:rPr>
          <w:rFonts w:ascii="Times New Roman" w:hAnsi="Times New Roman" w:cs="Times New Roman"/>
          <w:sz w:val="24"/>
          <w:szCs w:val="24"/>
        </w:rPr>
        <w:t>.</w:t>
      </w:r>
    </w:p>
    <w:p w14:paraId="5211DC3E" w14:textId="56A256BE" w:rsidR="00226291" w:rsidRDefault="00F1453D" w:rsidP="00226291">
      <w:pPr>
        <w:rPr>
          <w:rFonts w:ascii="Times New Roman" w:hAnsi="Times New Roman" w:cs="Times New Roman"/>
          <w:sz w:val="24"/>
          <w:szCs w:val="24"/>
        </w:rPr>
      </w:pPr>
      <w:r>
        <w:rPr>
          <w:rFonts w:ascii="Times New Roman" w:hAnsi="Times New Roman" w:cs="Times New Roman"/>
          <w:sz w:val="24"/>
          <w:szCs w:val="24"/>
        </w:rPr>
        <w:br w:type="page"/>
      </w:r>
    </w:p>
    <w:p w14:paraId="02E923AE" w14:textId="409C9870" w:rsidR="00F1453D" w:rsidRDefault="00F1453D" w:rsidP="00226291">
      <w:pPr>
        <w:rPr>
          <w:rFonts w:ascii="Times New Roman" w:hAnsi="Times New Roman" w:cs="Times New Roman"/>
          <w:b/>
          <w:bCs/>
          <w:sz w:val="28"/>
          <w:szCs w:val="28"/>
        </w:rPr>
      </w:pPr>
      <w:r>
        <w:rPr>
          <w:rFonts w:ascii="Times New Roman" w:hAnsi="Times New Roman" w:cs="Times New Roman"/>
          <w:b/>
          <w:bCs/>
          <w:sz w:val="28"/>
          <w:szCs w:val="28"/>
        </w:rPr>
        <w:lastRenderedPageBreak/>
        <w:t>APPENDIX</w:t>
      </w:r>
    </w:p>
    <w:p w14:paraId="7286F0FC"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 xml:space="preserve">A = total area </w:t>
      </w:r>
    </w:p>
    <w:p w14:paraId="3DD7E9B6"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A</w:t>
      </w:r>
      <w:r w:rsidRPr="00F1453D">
        <w:rPr>
          <w:rFonts w:ascii="Times New Roman" w:hAnsi="Times New Roman" w:cs="Times New Roman"/>
          <w:sz w:val="24"/>
          <w:szCs w:val="24"/>
          <w:vertAlign w:val="subscript"/>
        </w:rPr>
        <w:t>c</w:t>
      </w:r>
      <w:r w:rsidRPr="00F1453D">
        <w:rPr>
          <w:rFonts w:ascii="Times New Roman" w:hAnsi="Times New Roman" w:cs="Times New Roman"/>
          <w:sz w:val="24"/>
          <w:szCs w:val="24"/>
        </w:rPr>
        <w:t xml:space="preserve"> = area of concrete </w:t>
      </w:r>
    </w:p>
    <w:p w14:paraId="1F2DAFD4"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A</w:t>
      </w:r>
      <w:r w:rsidRPr="00F1453D">
        <w:rPr>
          <w:rFonts w:ascii="Times New Roman" w:hAnsi="Times New Roman" w:cs="Times New Roman"/>
          <w:sz w:val="24"/>
          <w:szCs w:val="24"/>
          <w:vertAlign w:val="subscript"/>
        </w:rPr>
        <w:t>g</w:t>
      </w:r>
      <w:r w:rsidRPr="00F1453D">
        <w:rPr>
          <w:rFonts w:ascii="Times New Roman" w:hAnsi="Times New Roman" w:cs="Times New Roman"/>
          <w:sz w:val="24"/>
          <w:szCs w:val="24"/>
        </w:rPr>
        <w:t xml:space="preserve"> = gross area of the section </w:t>
      </w:r>
    </w:p>
    <w:p w14:paraId="36BF2126"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A</w:t>
      </w:r>
      <w:r w:rsidRPr="00F1453D">
        <w:rPr>
          <w:rFonts w:ascii="Times New Roman" w:hAnsi="Times New Roman" w:cs="Times New Roman"/>
          <w:sz w:val="24"/>
          <w:szCs w:val="24"/>
          <w:vertAlign w:val="subscript"/>
        </w:rPr>
        <w:t>s</w:t>
      </w:r>
      <w:r w:rsidRPr="00F1453D">
        <w:rPr>
          <w:rFonts w:ascii="Times New Roman" w:hAnsi="Times New Roman" w:cs="Times New Roman"/>
          <w:sz w:val="24"/>
          <w:szCs w:val="24"/>
        </w:rPr>
        <w:t>= minimum area of tension reinforcement.</w:t>
      </w:r>
    </w:p>
    <w:p w14:paraId="5D676D12" w14:textId="77777777" w:rsidR="00F1453D" w:rsidRPr="00F1453D" w:rsidRDefault="00F1453D" w:rsidP="00F1453D">
      <w:pPr>
        <w:rPr>
          <w:rFonts w:ascii="Times New Roman" w:hAnsi="Times New Roman" w:cs="Times New Roman"/>
          <w:sz w:val="24"/>
          <w:szCs w:val="24"/>
        </w:rPr>
      </w:pPr>
      <w:proofErr w:type="spellStart"/>
      <w:r w:rsidRPr="00F1453D">
        <w:rPr>
          <w:rFonts w:ascii="Times New Roman" w:hAnsi="Times New Roman" w:cs="Times New Roman"/>
          <w:sz w:val="24"/>
          <w:szCs w:val="24"/>
        </w:rPr>
        <w:t>A</w:t>
      </w:r>
      <w:r w:rsidRPr="00F1453D">
        <w:rPr>
          <w:rFonts w:ascii="Times New Roman" w:hAnsi="Times New Roman" w:cs="Times New Roman"/>
          <w:sz w:val="24"/>
          <w:szCs w:val="24"/>
          <w:vertAlign w:val="subscript"/>
        </w:rPr>
        <w:t>sc</w:t>
      </w:r>
      <w:proofErr w:type="spellEnd"/>
      <w:r w:rsidRPr="00F1453D">
        <w:rPr>
          <w:rFonts w:ascii="Times New Roman" w:hAnsi="Times New Roman" w:cs="Times New Roman"/>
          <w:sz w:val="24"/>
          <w:szCs w:val="24"/>
        </w:rPr>
        <w:t xml:space="preserve"> = area of steel in compression. </w:t>
      </w:r>
    </w:p>
    <w:p w14:paraId="63D02334"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A</w:t>
      </w:r>
      <w:r w:rsidRPr="00F1453D">
        <w:rPr>
          <w:rFonts w:ascii="Times New Roman" w:hAnsi="Times New Roman" w:cs="Times New Roman"/>
          <w:sz w:val="24"/>
          <w:szCs w:val="24"/>
          <w:vertAlign w:val="subscript"/>
        </w:rPr>
        <w:t>st</w:t>
      </w:r>
      <w:r w:rsidRPr="00F1453D">
        <w:rPr>
          <w:rFonts w:ascii="Times New Roman" w:hAnsi="Times New Roman" w:cs="Times New Roman"/>
          <w:sz w:val="24"/>
          <w:szCs w:val="24"/>
        </w:rPr>
        <w:t xml:space="preserve"> = area of steel in tension </w:t>
      </w:r>
    </w:p>
    <w:p w14:paraId="42E36FA9" w14:textId="77777777" w:rsidR="00F1453D" w:rsidRPr="00F1453D" w:rsidRDefault="00F1453D" w:rsidP="00F1453D">
      <w:pPr>
        <w:rPr>
          <w:rFonts w:ascii="Times New Roman" w:hAnsi="Times New Roman" w:cs="Times New Roman"/>
          <w:sz w:val="24"/>
          <w:szCs w:val="24"/>
        </w:rPr>
      </w:pPr>
      <w:r w:rsidRPr="00F1453D">
        <w:rPr>
          <w:rFonts w:ascii="Times New Roman" w:eastAsiaTheme="minorEastAsia" w:hAnsi="Times New Roman" w:cs="Times New Roman"/>
          <w:sz w:val="24"/>
          <w:szCs w:val="24"/>
        </w:rPr>
        <w:t>A</w:t>
      </w:r>
      <w:r w:rsidRPr="00F1453D">
        <w:rPr>
          <w:rFonts w:ascii="Times New Roman" w:eastAsiaTheme="minorEastAsia" w:hAnsi="Times New Roman" w:cs="Times New Roman"/>
          <w:sz w:val="24"/>
          <w:szCs w:val="24"/>
          <w:vertAlign w:val="subscript"/>
        </w:rPr>
        <w:t xml:space="preserve">st max </w:t>
      </w:r>
      <w:r w:rsidRPr="00F1453D">
        <w:rPr>
          <w:rFonts w:ascii="Times New Roman" w:eastAsiaTheme="minorEastAsia" w:hAnsi="Times New Roman" w:cs="Times New Roman"/>
          <w:sz w:val="24"/>
          <w:szCs w:val="24"/>
        </w:rPr>
        <w:t xml:space="preserve">= maximum </w:t>
      </w:r>
      <w:r w:rsidRPr="00F1453D">
        <w:rPr>
          <w:rFonts w:ascii="Times New Roman" w:hAnsi="Times New Roman" w:cs="Times New Roman"/>
          <w:sz w:val="24"/>
          <w:szCs w:val="24"/>
        </w:rPr>
        <w:t>area of steel required.</w:t>
      </w:r>
    </w:p>
    <w:p w14:paraId="2A3F8435" w14:textId="77777777" w:rsidR="00F1453D" w:rsidRPr="00F1453D" w:rsidRDefault="00F1453D" w:rsidP="00F1453D">
      <w:pPr>
        <w:rPr>
          <w:rFonts w:ascii="Times New Roman" w:hAnsi="Times New Roman" w:cs="Times New Roman"/>
          <w:sz w:val="24"/>
          <w:szCs w:val="24"/>
        </w:rPr>
      </w:pPr>
      <w:r w:rsidRPr="00F1453D">
        <w:rPr>
          <w:rFonts w:ascii="Times New Roman" w:eastAsiaTheme="minorEastAsia" w:hAnsi="Times New Roman" w:cs="Times New Roman"/>
          <w:sz w:val="24"/>
          <w:szCs w:val="24"/>
        </w:rPr>
        <w:t>A</w:t>
      </w:r>
      <w:r w:rsidRPr="00F1453D">
        <w:rPr>
          <w:rFonts w:ascii="Times New Roman" w:eastAsiaTheme="minorEastAsia" w:hAnsi="Times New Roman" w:cs="Times New Roman"/>
          <w:sz w:val="24"/>
          <w:szCs w:val="24"/>
          <w:vertAlign w:val="subscript"/>
        </w:rPr>
        <w:t xml:space="preserve">st min </w:t>
      </w:r>
      <w:r w:rsidRPr="00F1453D">
        <w:rPr>
          <w:rFonts w:ascii="Times New Roman" w:eastAsiaTheme="minorEastAsia" w:hAnsi="Times New Roman" w:cs="Times New Roman"/>
          <w:sz w:val="24"/>
          <w:szCs w:val="24"/>
        </w:rPr>
        <w:t xml:space="preserve">= minimum </w:t>
      </w:r>
      <w:r w:rsidRPr="00F1453D">
        <w:rPr>
          <w:rFonts w:ascii="Times New Roman" w:hAnsi="Times New Roman" w:cs="Times New Roman"/>
          <w:sz w:val="24"/>
          <w:szCs w:val="24"/>
        </w:rPr>
        <w:t>area of steel required.</w:t>
      </w:r>
    </w:p>
    <w:p w14:paraId="61BFA89D" w14:textId="77777777" w:rsidR="00F1453D" w:rsidRPr="00F1453D" w:rsidRDefault="00F1453D" w:rsidP="00F1453D">
      <w:pPr>
        <w:rPr>
          <w:rFonts w:ascii="Times New Roman" w:hAnsi="Times New Roman" w:cs="Times New Roman"/>
          <w:sz w:val="24"/>
          <w:szCs w:val="24"/>
        </w:rPr>
      </w:pPr>
      <w:proofErr w:type="spellStart"/>
      <w:r w:rsidRPr="00F1453D">
        <w:rPr>
          <w:rFonts w:ascii="Times New Roman" w:hAnsi="Times New Roman" w:cs="Times New Roman"/>
          <w:sz w:val="24"/>
          <w:szCs w:val="24"/>
        </w:rPr>
        <w:t>A</w:t>
      </w:r>
      <w:r w:rsidRPr="00F1453D">
        <w:rPr>
          <w:rFonts w:ascii="Times New Roman" w:hAnsi="Times New Roman" w:cs="Times New Roman"/>
          <w:sz w:val="24"/>
          <w:szCs w:val="24"/>
          <w:vertAlign w:val="subscript"/>
        </w:rPr>
        <w:t>sv</w:t>
      </w:r>
      <w:proofErr w:type="spellEnd"/>
      <w:r w:rsidRPr="00F1453D">
        <w:rPr>
          <w:rFonts w:ascii="Times New Roman" w:hAnsi="Times New Roman" w:cs="Times New Roman"/>
          <w:sz w:val="24"/>
          <w:szCs w:val="24"/>
        </w:rPr>
        <w:t xml:space="preserve"> = total cross-sectional area </w:t>
      </w:r>
      <w:bookmarkStart w:id="0" w:name="_Hlk6762503"/>
      <w:r w:rsidRPr="00F1453D">
        <w:rPr>
          <w:rFonts w:ascii="Times New Roman" w:hAnsi="Times New Roman" w:cs="Times New Roman"/>
          <w:sz w:val="24"/>
          <w:szCs w:val="24"/>
        </w:rPr>
        <w:t xml:space="preserve">of stirrup </w:t>
      </w:r>
      <w:bookmarkEnd w:id="0"/>
      <w:r w:rsidRPr="00F1453D">
        <w:rPr>
          <w:rFonts w:ascii="Times New Roman" w:hAnsi="Times New Roman" w:cs="Times New Roman"/>
          <w:sz w:val="24"/>
          <w:szCs w:val="24"/>
        </w:rPr>
        <w:t>legs effective in shear.</w:t>
      </w:r>
    </w:p>
    <w:p w14:paraId="10B47431"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B = width of the section</w:t>
      </w:r>
    </w:p>
    <w:p w14:paraId="75DA3784"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B</w:t>
      </w:r>
      <w:r w:rsidRPr="00F1453D">
        <w:rPr>
          <w:rFonts w:ascii="Times New Roman" w:hAnsi="Times New Roman" w:cs="Times New Roman"/>
          <w:sz w:val="24"/>
          <w:szCs w:val="24"/>
          <w:vertAlign w:val="subscript"/>
        </w:rPr>
        <w:t>o</w:t>
      </w:r>
      <w:r w:rsidRPr="00F1453D">
        <w:rPr>
          <w:rFonts w:ascii="Times New Roman" w:hAnsi="Times New Roman" w:cs="Times New Roman"/>
          <w:sz w:val="24"/>
          <w:szCs w:val="24"/>
        </w:rPr>
        <w:t xml:space="preserve"> = perimeter of critical section</w:t>
      </w:r>
    </w:p>
    <w:p w14:paraId="4F90BA3D"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 xml:space="preserve">b = width of the column </w:t>
      </w:r>
    </w:p>
    <w:p w14:paraId="7E459697" w14:textId="77777777" w:rsidR="00F1453D" w:rsidRPr="00F1453D" w:rsidRDefault="00F1453D" w:rsidP="00F1453D">
      <w:pPr>
        <w:rPr>
          <w:rFonts w:ascii="Times New Roman" w:hAnsi="Times New Roman" w:cs="Times New Roman"/>
          <w:sz w:val="24"/>
          <w:szCs w:val="24"/>
        </w:rPr>
      </w:pPr>
      <w:r w:rsidRPr="00F1453D">
        <w:rPr>
          <w:rFonts w:ascii="Times New Roman" w:eastAsia="Times New Roman" w:hAnsi="Times New Roman" w:cs="Times New Roman"/>
          <w:sz w:val="24"/>
          <w:szCs w:val="24"/>
          <w:lang w:bidi="ur-PK"/>
        </w:rPr>
        <w:t>b</w:t>
      </w:r>
      <w:r w:rsidRPr="00F1453D">
        <w:rPr>
          <w:rFonts w:ascii="Times New Roman" w:eastAsia="Times New Roman" w:hAnsi="Times New Roman" w:cs="Times New Roman"/>
          <w:sz w:val="24"/>
          <w:szCs w:val="24"/>
          <w:vertAlign w:val="subscript"/>
          <w:lang w:bidi="ur-PK"/>
        </w:rPr>
        <w:t>e</w:t>
      </w:r>
      <w:r w:rsidRPr="00F1453D">
        <w:rPr>
          <w:rFonts w:ascii="Times New Roman" w:eastAsia="Times New Roman" w:hAnsi="Times New Roman" w:cs="Times New Roman"/>
          <w:sz w:val="24"/>
          <w:szCs w:val="24"/>
          <w:lang w:bidi="ur-PK"/>
        </w:rPr>
        <w:t xml:space="preserve"> =</w:t>
      </w:r>
      <w:r w:rsidRPr="00F1453D">
        <w:rPr>
          <w:rFonts w:ascii="Times New Roman" w:eastAsia="Times New Roman" w:hAnsi="Times New Roman" w:cs="Times New Roman"/>
          <w:sz w:val="24"/>
          <w:szCs w:val="24"/>
          <w:vertAlign w:val="subscript"/>
          <w:lang w:bidi="ur-PK"/>
        </w:rPr>
        <w:t xml:space="preserve"> </w:t>
      </w:r>
      <w:r w:rsidRPr="00F1453D">
        <w:rPr>
          <w:rFonts w:ascii="Times New Roman" w:eastAsia="Times New Roman" w:hAnsi="Times New Roman" w:cs="Times New Roman"/>
          <w:sz w:val="24"/>
          <w:szCs w:val="24"/>
          <w:lang w:bidi="ur-PK"/>
        </w:rPr>
        <w:t>Equivalent breadth of the footing</w:t>
      </w:r>
    </w:p>
    <w:p w14:paraId="4EAF164A"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DL = dead load</w:t>
      </w:r>
    </w:p>
    <w:p w14:paraId="2DF70367"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d = effective depth</w:t>
      </w:r>
    </w:p>
    <w:p w14:paraId="784A5D2F"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d</w:t>
      </w:r>
      <w:r w:rsidRPr="00F1453D">
        <w:rPr>
          <w:rFonts w:ascii="Times New Roman" w:hAnsi="Times New Roman" w:cs="Times New Roman"/>
          <w:sz w:val="24"/>
          <w:szCs w:val="24"/>
          <w:vertAlign w:val="subscript"/>
        </w:rPr>
        <w:t>o</w:t>
      </w:r>
      <w:r w:rsidRPr="00F1453D">
        <w:rPr>
          <w:rFonts w:ascii="Times New Roman" w:hAnsi="Times New Roman" w:cs="Times New Roman"/>
          <w:sz w:val="24"/>
          <w:szCs w:val="24"/>
        </w:rPr>
        <w:t xml:space="preserve"> = D = overall depth</w:t>
      </w:r>
    </w:p>
    <w:p w14:paraId="57E5BAF3" w14:textId="77777777" w:rsidR="00F1453D" w:rsidRPr="00F1453D" w:rsidRDefault="00F1453D" w:rsidP="00F1453D">
      <w:pPr>
        <w:rPr>
          <w:rFonts w:ascii="Times New Roman" w:hAnsi="Times New Roman" w:cs="Times New Roman"/>
          <w:sz w:val="24"/>
          <w:szCs w:val="24"/>
        </w:rPr>
      </w:pPr>
      <w:r w:rsidRPr="00F1453D">
        <w:rPr>
          <w:rFonts w:ascii="Times New Roman" w:eastAsia="Calibri" w:hAnsi="Times New Roman" w:cs="Times New Roman"/>
          <w:sz w:val="24"/>
          <w:szCs w:val="24"/>
          <w:lang w:bidi="ur-PK"/>
        </w:rPr>
        <w:t>d’ = Effective cover.</w:t>
      </w:r>
    </w:p>
    <w:p w14:paraId="2341E541"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E = Young modules of elasticity</w:t>
      </w:r>
    </w:p>
    <w:p w14:paraId="3204B473"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 xml:space="preserve">e = eccentricity </w:t>
      </w:r>
    </w:p>
    <w:p w14:paraId="798B5E57" w14:textId="77777777" w:rsidR="00F1453D" w:rsidRPr="00F1453D" w:rsidRDefault="00F1453D" w:rsidP="00F1453D">
      <w:pPr>
        <w:rPr>
          <w:rFonts w:ascii="Times New Roman" w:eastAsia="Calibri" w:hAnsi="Times New Roman" w:cs="Times New Roman"/>
          <w:sz w:val="24"/>
          <w:szCs w:val="24"/>
          <w:lang w:bidi="ur-PK"/>
        </w:rPr>
      </w:pPr>
      <w:proofErr w:type="spellStart"/>
      <w:r w:rsidRPr="00F1453D">
        <w:rPr>
          <w:rFonts w:ascii="Times New Roman" w:hAnsi="Times New Roman" w:cs="Times New Roman"/>
          <w:sz w:val="24"/>
          <w:szCs w:val="24"/>
        </w:rPr>
        <w:t>f</w:t>
      </w:r>
      <w:r w:rsidRPr="00F1453D">
        <w:rPr>
          <w:rFonts w:ascii="Times New Roman" w:hAnsi="Times New Roman" w:cs="Times New Roman"/>
          <w:sz w:val="24"/>
          <w:szCs w:val="24"/>
          <w:vertAlign w:val="subscript"/>
        </w:rPr>
        <w:t>ck</w:t>
      </w:r>
      <w:proofErr w:type="spellEnd"/>
      <w:r w:rsidRPr="00F1453D">
        <w:rPr>
          <w:rFonts w:ascii="Times New Roman" w:hAnsi="Times New Roman" w:cs="Times New Roman"/>
          <w:sz w:val="24"/>
          <w:szCs w:val="24"/>
        </w:rPr>
        <w:t xml:space="preserve"> = Compressive Strength of concrete after 28 days – MPa or N/mm2</w:t>
      </w:r>
      <w:r w:rsidRPr="00F1453D">
        <w:rPr>
          <w:rFonts w:ascii="Times New Roman" w:eastAsia="Calibri" w:hAnsi="Times New Roman" w:cs="Times New Roman"/>
          <w:sz w:val="24"/>
          <w:szCs w:val="24"/>
          <w:lang w:bidi="ur-PK"/>
        </w:rPr>
        <w:t xml:space="preserve"> </w:t>
      </w:r>
    </w:p>
    <w:p w14:paraId="72AF2324" w14:textId="77777777" w:rsidR="00F1453D" w:rsidRPr="00F1453D" w:rsidRDefault="00F1453D" w:rsidP="00F1453D">
      <w:pPr>
        <w:rPr>
          <w:rFonts w:ascii="Times New Roman" w:hAnsi="Times New Roman" w:cs="Times New Roman"/>
          <w:sz w:val="24"/>
          <w:szCs w:val="24"/>
        </w:rPr>
      </w:pPr>
      <w:r w:rsidRPr="00F1453D">
        <w:rPr>
          <w:rFonts w:ascii="Times New Roman" w:eastAsia="Calibri" w:hAnsi="Times New Roman" w:cs="Times New Roman"/>
          <w:sz w:val="24"/>
          <w:szCs w:val="24"/>
          <w:lang w:bidi="ur-PK"/>
        </w:rPr>
        <w:t>F</w:t>
      </w:r>
      <w:r w:rsidRPr="00F1453D">
        <w:rPr>
          <w:rFonts w:ascii="Times New Roman" w:eastAsia="Calibri" w:hAnsi="Times New Roman" w:cs="Times New Roman"/>
          <w:sz w:val="24"/>
          <w:szCs w:val="24"/>
          <w:vertAlign w:val="subscript"/>
          <w:lang w:bidi="ur-PK"/>
        </w:rPr>
        <w:t>e 415</w:t>
      </w:r>
      <w:r w:rsidRPr="00F1453D">
        <w:rPr>
          <w:rFonts w:ascii="Times New Roman" w:eastAsia="Calibri" w:hAnsi="Times New Roman" w:cs="Times New Roman"/>
          <w:sz w:val="24"/>
          <w:szCs w:val="24"/>
          <w:lang w:bidi="ur-PK"/>
        </w:rPr>
        <w:t xml:space="preserve"> = Grade of steel</w:t>
      </w:r>
    </w:p>
    <w:p w14:paraId="43E41FE1"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f</w:t>
      </w:r>
      <w:r w:rsidRPr="00F1453D">
        <w:rPr>
          <w:rFonts w:ascii="Times New Roman" w:hAnsi="Times New Roman" w:cs="Times New Roman"/>
          <w:sz w:val="24"/>
          <w:szCs w:val="24"/>
          <w:vertAlign w:val="subscript"/>
        </w:rPr>
        <w:t>s</w:t>
      </w:r>
      <w:r w:rsidRPr="00F1453D">
        <w:rPr>
          <w:rFonts w:ascii="Times New Roman" w:hAnsi="Times New Roman" w:cs="Times New Roman"/>
          <w:sz w:val="24"/>
          <w:szCs w:val="24"/>
        </w:rPr>
        <w:t xml:space="preserve"> = Steel stress of service load.</w:t>
      </w:r>
    </w:p>
    <w:p w14:paraId="21A7C1B3" w14:textId="77777777" w:rsidR="00F1453D" w:rsidRPr="00F1453D" w:rsidRDefault="00F1453D" w:rsidP="00F1453D">
      <w:pPr>
        <w:rPr>
          <w:rFonts w:ascii="Times New Roman" w:hAnsi="Times New Roman" w:cs="Times New Roman"/>
          <w:sz w:val="24"/>
          <w:szCs w:val="24"/>
        </w:rPr>
      </w:pPr>
      <w:proofErr w:type="spellStart"/>
      <w:r w:rsidRPr="00F1453D">
        <w:rPr>
          <w:rFonts w:ascii="Times New Roman" w:hAnsi="Times New Roman" w:cs="Times New Roman"/>
          <w:sz w:val="24"/>
          <w:szCs w:val="24"/>
        </w:rPr>
        <w:t>f</w:t>
      </w:r>
      <w:r w:rsidRPr="00F1453D">
        <w:rPr>
          <w:rFonts w:ascii="Times New Roman" w:hAnsi="Times New Roman" w:cs="Times New Roman"/>
          <w:sz w:val="24"/>
          <w:szCs w:val="24"/>
          <w:vertAlign w:val="subscript"/>
        </w:rPr>
        <w:t>y</w:t>
      </w:r>
      <w:proofErr w:type="spellEnd"/>
      <w:r w:rsidRPr="00F1453D">
        <w:rPr>
          <w:rFonts w:ascii="Times New Roman" w:hAnsi="Times New Roman" w:cs="Times New Roman"/>
          <w:sz w:val="24"/>
          <w:szCs w:val="24"/>
        </w:rPr>
        <w:t xml:space="preserve"> = Yield strength of steel – MPa or N/mm2</w:t>
      </w:r>
    </w:p>
    <w:p w14:paraId="3BBEA407"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H = Total height of wall.</w:t>
      </w:r>
    </w:p>
    <w:p w14:paraId="1BA77CA2"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K = stiffness of section.</w:t>
      </w:r>
    </w:p>
    <w:p w14:paraId="03650F66" w14:textId="77777777" w:rsidR="00F1453D" w:rsidRPr="00F1453D" w:rsidRDefault="00F1453D" w:rsidP="00F1453D">
      <w:pPr>
        <w:rPr>
          <w:rFonts w:ascii="Times New Roman" w:hAnsi="Times New Roman" w:cs="Times New Roman"/>
          <w:sz w:val="24"/>
          <w:szCs w:val="24"/>
        </w:rPr>
      </w:pPr>
      <w:bookmarkStart w:id="1" w:name="_Hlk6761665"/>
      <w:r w:rsidRPr="00F1453D">
        <w:rPr>
          <w:rFonts w:ascii="Times New Roman" w:hAnsi="Times New Roman" w:cs="Times New Roman"/>
          <w:sz w:val="24"/>
          <w:szCs w:val="24"/>
        </w:rPr>
        <w:t>L = length of the section</w:t>
      </w:r>
    </w:p>
    <w:p w14:paraId="570C668A"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L</w:t>
      </w:r>
      <w:r w:rsidRPr="00F1453D">
        <w:rPr>
          <w:rFonts w:ascii="Times New Roman" w:hAnsi="Times New Roman" w:cs="Times New Roman"/>
          <w:sz w:val="24"/>
          <w:szCs w:val="24"/>
          <w:vertAlign w:val="subscript"/>
        </w:rPr>
        <w:t>eff</w:t>
      </w:r>
      <w:r w:rsidRPr="00F1453D">
        <w:rPr>
          <w:rFonts w:ascii="Times New Roman" w:hAnsi="Times New Roman" w:cs="Times New Roman"/>
          <w:sz w:val="24"/>
          <w:szCs w:val="24"/>
        </w:rPr>
        <w:t xml:space="preserve"> = Effective Length.</w:t>
      </w:r>
    </w:p>
    <w:bookmarkEnd w:id="1"/>
    <w:p w14:paraId="36F0778A" w14:textId="77777777" w:rsidR="00F1453D" w:rsidRDefault="00F1453D" w:rsidP="00F1453D">
      <w:pPr>
        <w:rPr>
          <w:rFonts w:ascii="Times New Roman" w:hAnsi="Times New Roman" w:cs="Times New Roman"/>
          <w:sz w:val="24"/>
          <w:szCs w:val="24"/>
        </w:rPr>
      </w:pPr>
    </w:p>
    <w:p w14:paraId="62CDCABE" w14:textId="77777777" w:rsidR="00F1453D" w:rsidRDefault="00F1453D" w:rsidP="00F1453D">
      <w:pPr>
        <w:rPr>
          <w:rFonts w:ascii="Times New Roman" w:hAnsi="Times New Roman" w:cs="Times New Roman"/>
          <w:sz w:val="24"/>
          <w:szCs w:val="24"/>
        </w:rPr>
      </w:pPr>
    </w:p>
    <w:p w14:paraId="52EE6184" w14:textId="4226BA81" w:rsid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lastRenderedPageBreak/>
        <w:t>LL = live load</w:t>
      </w:r>
    </w:p>
    <w:p w14:paraId="0A65E3C7" w14:textId="12794F92"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L</w:t>
      </w:r>
      <w:r w:rsidRPr="00F1453D">
        <w:rPr>
          <w:rFonts w:ascii="Times New Roman" w:hAnsi="Times New Roman" w:cs="Times New Roman"/>
          <w:sz w:val="24"/>
          <w:szCs w:val="24"/>
          <w:vertAlign w:val="subscript"/>
        </w:rPr>
        <w:t>x</w:t>
      </w:r>
      <w:r w:rsidRPr="00F1453D">
        <w:rPr>
          <w:rFonts w:ascii="Times New Roman" w:hAnsi="Times New Roman" w:cs="Times New Roman"/>
          <w:sz w:val="24"/>
          <w:szCs w:val="24"/>
        </w:rPr>
        <w:t xml:space="preserve"> = length of the section in X-direction.</w:t>
      </w:r>
    </w:p>
    <w:p w14:paraId="01E010EE"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L</w:t>
      </w:r>
      <w:r w:rsidRPr="00F1453D">
        <w:rPr>
          <w:rFonts w:ascii="Times New Roman" w:hAnsi="Times New Roman" w:cs="Times New Roman"/>
          <w:sz w:val="24"/>
          <w:szCs w:val="24"/>
          <w:vertAlign w:val="subscript"/>
        </w:rPr>
        <w:t>y</w:t>
      </w:r>
      <w:r w:rsidRPr="00F1453D">
        <w:rPr>
          <w:rFonts w:ascii="Times New Roman" w:hAnsi="Times New Roman" w:cs="Times New Roman"/>
          <w:sz w:val="24"/>
          <w:szCs w:val="24"/>
        </w:rPr>
        <w:t xml:space="preserve"> = length of the section in Y-direction</w:t>
      </w:r>
    </w:p>
    <w:p w14:paraId="0BF62074"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M = bending moment</w:t>
      </w:r>
    </w:p>
    <w:p w14:paraId="7C47B923" w14:textId="77777777" w:rsidR="00F1453D" w:rsidRPr="00F1453D" w:rsidRDefault="00F1453D" w:rsidP="00F1453D">
      <w:pPr>
        <w:rPr>
          <w:rFonts w:ascii="Times New Roman" w:eastAsia="Calibri" w:hAnsi="Times New Roman" w:cs="Times New Roman"/>
          <w:sz w:val="24"/>
          <w:szCs w:val="24"/>
          <w:lang w:bidi="ur-PK"/>
        </w:rPr>
      </w:pPr>
      <w:r w:rsidRPr="00F1453D">
        <w:rPr>
          <w:rFonts w:ascii="Times New Roman" w:eastAsia="Calibri" w:hAnsi="Times New Roman" w:cs="Times New Roman"/>
          <w:sz w:val="24"/>
          <w:szCs w:val="24"/>
          <w:lang w:bidi="ur-PK"/>
        </w:rPr>
        <w:t>M</w:t>
      </w:r>
      <w:r w:rsidRPr="00F1453D">
        <w:rPr>
          <w:rFonts w:ascii="Times New Roman" w:eastAsia="Calibri" w:hAnsi="Times New Roman" w:cs="Times New Roman"/>
          <w:sz w:val="24"/>
          <w:szCs w:val="24"/>
          <w:vertAlign w:val="subscript"/>
          <w:lang w:bidi="ur-PK"/>
        </w:rPr>
        <w:t>20</w:t>
      </w:r>
      <w:r w:rsidRPr="00F1453D">
        <w:rPr>
          <w:rFonts w:ascii="Times New Roman" w:eastAsia="Calibri" w:hAnsi="Times New Roman" w:cs="Times New Roman"/>
          <w:sz w:val="24"/>
          <w:szCs w:val="24"/>
          <w:lang w:bidi="ur-PK"/>
        </w:rPr>
        <w:t xml:space="preserve"> = Grade of concrete    </w:t>
      </w:r>
      <w:r w:rsidRPr="00F1453D">
        <w:rPr>
          <w:rFonts w:ascii="Times New Roman" w:eastAsia="Calibri" w:hAnsi="Times New Roman" w:cs="Times New Roman"/>
          <w:sz w:val="24"/>
          <w:szCs w:val="24"/>
          <w:lang w:bidi="ur-PK"/>
        </w:rPr>
        <w:tab/>
      </w:r>
      <w:bookmarkStart w:id="2" w:name="_Hlk6761491"/>
    </w:p>
    <w:p w14:paraId="669670FC"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M</w:t>
      </w:r>
      <w:r w:rsidRPr="00F1453D">
        <w:rPr>
          <w:rFonts w:ascii="Times New Roman" w:hAnsi="Times New Roman" w:cs="Times New Roman"/>
          <w:sz w:val="24"/>
          <w:szCs w:val="24"/>
          <w:vertAlign w:val="subscript"/>
        </w:rPr>
        <w:t>u</w:t>
      </w:r>
      <w:r w:rsidRPr="00F1453D">
        <w:rPr>
          <w:rFonts w:ascii="Times New Roman" w:hAnsi="Times New Roman" w:cs="Times New Roman"/>
          <w:sz w:val="24"/>
          <w:szCs w:val="24"/>
        </w:rPr>
        <w:t xml:space="preserve"> = moment of resistance</w:t>
      </w:r>
      <w:bookmarkEnd w:id="2"/>
      <w:r w:rsidRPr="00F1453D">
        <w:rPr>
          <w:rFonts w:ascii="Times New Roman" w:hAnsi="Times New Roman" w:cs="Times New Roman"/>
          <w:sz w:val="24"/>
          <w:szCs w:val="24"/>
        </w:rPr>
        <w:t xml:space="preserve"> of a section without compression reinforcement </w:t>
      </w:r>
    </w:p>
    <w:p w14:paraId="3479593A" w14:textId="77777777" w:rsidR="00F1453D" w:rsidRPr="00F1453D" w:rsidRDefault="00F1453D" w:rsidP="00F1453D">
      <w:pPr>
        <w:rPr>
          <w:rFonts w:ascii="Times New Roman" w:hAnsi="Times New Roman" w:cs="Times New Roman"/>
          <w:sz w:val="24"/>
          <w:szCs w:val="24"/>
        </w:rPr>
      </w:pPr>
      <w:proofErr w:type="spellStart"/>
      <w:proofErr w:type="gramStart"/>
      <w:r w:rsidRPr="00F1453D">
        <w:rPr>
          <w:rFonts w:ascii="Times New Roman" w:hAnsi="Times New Roman" w:cs="Times New Roman"/>
          <w:sz w:val="24"/>
          <w:szCs w:val="24"/>
        </w:rPr>
        <w:t>M</w:t>
      </w:r>
      <w:r w:rsidRPr="00F1453D">
        <w:rPr>
          <w:rFonts w:ascii="Times New Roman" w:hAnsi="Times New Roman" w:cs="Times New Roman"/>
          <w:sz w:val="24"/>
          <w:szCs w:val="24"/>
          <w:vertAlign w:val="subscript"/>
        </w:rPr>
        <w:t>u,limit</w:t>
      </w:r>
      <w:proofErr w:type="spellEnd"/>
      <w:proofErr w:type="gramEnd"/>
      <w:r w:rsidRPr="00F1453D">
        <w:rPr>
          <w:rFonts w:ascii="Times New Roman" w:hAnsi="Times New Roman" w:cs="Times New Roman"/>
          <w:sz w:val="24"/>
          <w:szCs w:val="24"/>
        </w:rPr>
        <w:t xml:space="preserve"> = Limiting moment of resistance</w:t>
      </w:r>
    </w:p>
    <w:p w14:paraId="2E60CC34"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M</w:t>
      </w:r>
      <w:r w:rsidRPr="00F1453D">
        <w:rPr>
          <w:rFonts w:ascii="Times New Roman" w:hAnsi="Times New Roman" w:cs="Times New Roman"/>
          <w:sz w:val="24"/>
          <w:szCs w:val="24"/>
          <w:vertAlign w:val="subscript"/>
        </w:rPr>
        <w:t>x</w:t>
      </w:r>
      <w:r w:rsidRPr="00F1453D">
        <w:rPr>
          <w:rFonts w:ascii="Times New Roman" w:hAnsi="Times New Roman" w:cs="Times New Roman"/>
          <w:sz w:val="24"/>
          <w:szCs w:val="24"/>
        </w:rPr>
        <w:t xml:space="preserve"> = bending moment along X-axis </w:t>
      </w:r>
    </w:p>
    <w:p w14:paraId="5286C154"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M</w:t>
      </w:r>
      <w:r w:rsidRPr="00F1453D">
        <w:rPr>
          <w:rFonts w:ascii="Times New Roman" w:hAnsi="Times New Roman" w:cs="Times New Roman"/>
          <w:sz w:val="24"/>
          <w:szCs w:val="24"/>
          <w:vertAlign w:val="subscript"/>
        </w:rPr>
        <w:t>y</w:t>
      </w:r>
      <w:r w:rsidRPr="00F1453D">
        <w:rPr>
          <w:rFonts w:ascii="Times New Roman" w:hAnsi="Times New Roman" w:cs="Times New Roman"/>
          <w:sz w:val="24"/>
          <w:szCs w:val="24"/>
        </w:rPr>
        <w:t xml:space="preserve"> = bending moment along Y-axis </w:t>
      </w:r>
    </w:p>
    <w:p w14:paraId="16B39693"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P = axial load on column</w:t>
      </w:r>
    </w:p>
    <w:p w14:paraId="02A43DD4"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P</w:t>
      </w:r>
      <w:r w:rsidRPr="00F1453D">
        <w:rPr>
          <w:rFonts w:ascii="Times New Roman" w:hAnsi="Times New Roman" w:cs="Times New Roman"/>
          <w:sz w:val="24"/>
          <w:szCs w:val="24"/>
          <w:vertAlign w:val="subscript"/>
        </w:rPr>
        <w:t>u</w:t>
      </w:r>
      <w:r w:rsidRPr="00F1453D">
        <w:rPr>
          <w:rFonts w:ascii="Times New Roman" w:hAnsi="Times New Roman" w:cs="Times New Roman"/>
          <w:sz w:val="24"/>
          <w:szCs w:val="24"/>
        </w:rPr>
        <w:t xml:space="preserve"> = factored axial load on column</w:t>
      </w:r>
    </w:p>
    <w:p w14:paraId="71E498DF"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q = net upward pressure</w:t>
      </w:r>
    </w:p>
    <w:p w14:paraId="69C99F51" w14:textId="77777777" w:rsidR="00F1453D" w:rsidRPr="00F1453D" w:rsidRDefault="00F1453D" w:rsidP="00F1453D">
      <w:pPr>
        <w:rPr>
          <w:rFonts w:ascii="Times New Roman" w:hAnsi="Times New Roman" w:cs="Times New Roman"/>
          <w:sz w:val="24"/>
          <w:szCs w:val="24"/>
        </w:rPr>
      </w:pPr>
      <w:proofErr w:type="spellStart"/>
      <w:r w:rsidRPr="00F1453D">
        <w:rPr>
          <w:rFonts w:ascii="Times New Roman" w:hAnsi="Times New Roman" w:cs="Times New Roman"/>
          <w:sz w:val="24"/>
          <w:szCs w:val="24"/>
        </w:rPr>
        <w:t>q</w:t>
      </w:r>
      <w:r w:rsidRPr="00F1453D">
        <w:rPr>
          <w:rFonts w:ascii="Times New Roman" w:hAnsi="Times New Roman" w:cs="Times New Roman"/>
          <w:sz w:val="24"/>
          <w:szCs w:val="24"/>
          <w:vertAlign w:val="subscript"/>
        </w:rPr>
        <w:t>u</w:t>
      </w:r>
      <w:proofErr w:type="spellEnd"/>
      <w:r w:rsidRPr="00F1453D">
        <w:rPr>
          <w:rFonts w:ascii="Times New Roman" w:hAnsi="Times New Roman" w:cs="Times New Roman"/>
          <w:sz w:val="24"/>
          <w:szCs w:val="24"/>
        </w:rPr>
        <w:t xml:space="preserve"> = ultimate net upward pressure</w:t>
      </w:r>
    </w:p>
    <w:p w14:paraId="76F1E461"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S = spacing</w:t>
      </w:r>
    </w:p>
    <w:p w14:paraId="38D3440A"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 xml:space="preserve">SBC = </w:t>
      </w:r>
      <w:r w:rsidRPr="00F1453D">
        <w:rPr>
          <w:rFonts w:ascii="Times New Roman" w:eastAsia="Calibri" w:hAnsi="Times New Roman" w:cs="Times New Roman"/>
          <w:sz w:val="24"/>
          <w:szCs w:val="24"/>
          <w:lang w:bidi="ur-PK"/>
        </w:rPr>
        <w:t>The safe bearing capacity of soil</w:t>
      </w:r>
    </w:p>
    <w:p w14:paraId="1BE61591"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S</w:t>
      </w:r>
      <w:r w:rsidRPr="00F1453D">
        <w:rPr>
          <w:rFonts w:ascii="Times New Roman" w:hAnsi="Times New Roman" w:cs="Times New Roman"/>
          <w:sz w:val="24"/>
          <w:szCs w:val="24"/>
          <w:vertAlign w:val="subscript"/>
        </w:rPr>
        <w:t>v</w:t>
      </w:r>
      <w:r w:rsidRPr="00F1453D">
        <w:rPr>
          <w:rFonts w:ascii="Times New Roman" w:hAnsi="Times New Roman" w:cs="Times New Roman"/>
          <w:sz w:val="24"/>
          <w:szCs w:val="24"/>
        </w:rPr>
        <w:t xml:space="preserve"> = stirrup Spacing along the Length of the member. </w:t>
      </w:r>
    </w:p>
    <w:p w14:paraId="64D61EA9"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T = Tension force.</w:t>
      </w:r>
    </w:p>
    <w:p w14:paraId="05632213" w14:textId="77777777" w:rsidR="00F1453D" w:rsidRPr="00F1453D" w:rsidRDefault="00000000" w:rsidP="00F1453D">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m:rPr>
                <m:sty m:val="p"/>
              </m:rPr>
              <w:rPr>
                <w:rFonts w:ascii="Cambria Math" w:hAnsi="Cambria Math" w:cs="Times New Roman"/>
                <w:sz w:val="24"/>
                <w:szCs w:val="24"/>
              </w:rPr>
              <m:t>c</m:t>
            </m:r>
          </m:sub>
        </m:sSub>
      </m:oMath>
      <w:r w:rsidR="00F1453D" w:rsidRPr="00F1453D">
        <w:rPr>
          <w:rFonts w:ascii="Times New Roman" w:eastAsiaTheme="minorEastAsia" w:hAnsi="Times New Roman" w:cs="Times New Roman"/>
          <w:sz w:val="24"/>
          <w:szCs w:val="24"/>
        </w:rPr>
        <w:t xml:space="preserve"> = Design shear strength of concrete.</w:t>
      </w:r>
    </w:p>
    <w:p w14:paraId="471EDCDD" w14:textId="77777777" w:rsidR="00F1453D" w:rsidRPr="00F1453D" w:rsidRDefault="00000000" w:rsidP="00F1453D">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m:rPr>
                <m:sty m:val="p"/>
              </m:rPr>
              <w:rPr>
                <w:rFonts w:ascii="Cambria Math" w:hAnsi="Cambria Math" w:cs="Times New Roman"/>
                <w:sz w:val="24"/>
                <w:szCs w:val="24"/>
              </w:rPr>
              <m:t>c max</m:t>
            </m:r>
          </m:sub>
        </m:sSub>
      </m:oMath>
      <w:r w:rsidR="00F1453D" w:rsidRPr="00F1453D">
        <w:rPr>
          <w:rFonts w:ascii="Times New Roman" w:hAnsi="Times New Roman" w:cs="Times New Roman"/>
          <w:sz w:val="24"/>
          <w:szCs w:val="24"/>
        </w:rPr>
        <w:t xml:space="preserve">= maximum shear stress </w:t>
      </w:r>
    </w:p>
    <w:p w14:paraId="060BD957" w14:textId="77777777" w:rsidR="00F1453D" w:rsidRPr="00F1453D" w:rsidRDefault="00000000" w:rsidP="00F1453D">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m:rPr>
                <m:sty m:val="p"/>
              </m:rPr>
              <w:rPr>
                <w:rFonts w:ascii="Cambria Math" w:hAnsi="Cambria Math" w:cs="Times New Roman"/>
                <w:sz w:val="24"/>
                <w:szCs w:val="24"/>
              </w:rPr>
              <m:t>v</m:t>
            </m:r>
          </m:sub>
        </m:sSub>
      </m:oMath>
      <w:r w:rsidR="00F1453D" w:rsidRPr="00F1453D">
        <w:rPr>
          <w:rFonts w:ascii="Times New Roman" w:hAnsi="Times New Roman" w:cs="Times New Roman"/>
          <w:sz w:val="24"/>
          <w:szCs w:val="24"/>
        </w:rPr>
        <w:t xml:space="preserve"> = nominal shear stress </w:t>
      </w:r>
    </w:p>
    <w:p w14:paraId="0F9D83EC"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 xml:space="preserve">V = shear force </w:t>
      </w:r>
    </w:p>
    <w:p w14:paraId="28DAB9BF"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V</w:t>
      </w:r>
      <w:r w:rsidRPr="00F1453D">
        <w:rPr>
          <w:rFonts w:ascii="Times New Roman" w:hAnsi="Times New Roman" w:cs="Times New Roman"/>
          <w:sz w:val="24"/>
          <w:szCs w:val="24"/>
          <w:vertAlign w:val="subscript"/>
        </w:rPr>
        <w:t>u</w:t>
      </w:r>
      <w:r w:rsidRPr="00F1453D">
        <w:rPr>
          <w:rFonts w:ascii="Times New Roman" w:hAnsi="Times New Roman" w:cs="Times New Roman"/>
          <w:sz w:val="24"/>
          <w:szCs w:val="24"/>
        </w:rPr>
        <w:t xml:space="preserve"> =Factored shear force</w:t>
      </w:r>
    </w:p>
    <w:p w14:paraId="6A149306"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V</w:t>
      </w:r>
      <w:r w:rsidRPr="00F1453D">
        <w:rPr>
          <w:rFonts w:ascii="Times New Roman" w:hAnsi="Times New Roman" w:cs="Times New Roman"/>
          <w:sz w:val="24"/>
          <w:szCs w:val="24"/>
          <w:vertAlign w:val="subscript"/>
        </w:rPr>
        <w:t>us</w:t>
      </w:r>
      <w:r w:rsidRPr="00F1453D">
        <w:rPr>
          <w:rFonts w:ascii="Times New Roman" w:hAnsi="Times New Roman" w:cs="Times New Roman"/>
          <w:sz w:val="24"/>
          <w:szCs w:val="24"/>
        </w:rPr>
        <w:t xml:space="preserve"> =Factored </w:t>
      </w:r>
      <w:proofErr w:type="spellStart"/>
      <w:r w:rsidRPr="00F1453D">
        <w:rPr>
          <w:rFonts w:ascii="Times New Roman" w:hAnsi="Times New Roman" w:cs="Times New Roman"/>
          <w:sz w:val="24"/>
          <w:szCs w:val="24"/>
        </w:rPr>
        <w:t>shear</w:t>
      </w:r>
      <w:proofErr w:type="spellEnd"/>
      <w:r w:rsidRPr="00F1453D">
        <w:rPr>
          <w:rFonts w:ascii="Times New Roman" w:hAnsi="Times New Roman" w:cs="Times New Roman"/>
          <w:sz w:val="24"/>
          <w:szCs w:val="24"/>
        </w:rPr>
        <w:t xml:space="preserve"> force of stirrup</w:t>
      </w:r>
    </w:p>
    <w:p w14:paraId="325947B0"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W = total load</w:t>
      </w:r>
    </w:p>
    <w:p w14:paraId="2620041B"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x</w:t>
      </w:r>
      <w:r w:rsidRPr="00F1453D">
        <w:rPr>
          <w:rFonts w:ascii="Times New Roman" w:hAnsi="Times New Roman" w:cs="Times New Roman"/>
          <w:sz w:val="24"/>
          <w:szCs w:val="24"/>
          <w:vertAlign w:val="subscript"/>
        </w:rPr>
        <w:t xml:space="preserve">u </w:t>
      </w:r>
      <w:r w:rsidRPr="00F1453D">
        <w:rPr>
          <w:rFonts w:ascii="Times New Roman" w:hAnsi="Times New Roman" w:cs="Times New Roman"/>
          <w:sz w:val="24"/>
          <w:szCs w:val="24"/>
        </w:rPr>
        <w:t>= depth of neutral axis</w:t>
      </w:r>
    </w:p>
    <w:p w14:paraId="354A3921"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x</w:t>
      </w:r>
      <w:r w:rsidRPr="00F1453D">
        <w:rPr>
          <w:rFonts w:ascii="Times New Roman" w:hAnsi="Times New Roman" w:cs="Times New Roman"/>
          <w:sz w:val="24"/>
          <w:szCs w:val="24"/>
          <w:vertAlign w:val="subscript"/>
        </w:rPr>
        <w:t>u max</w:t>
      </w:r>
      <w:r w:rsidRPr="00F1453D">
        <w:rPr>
          <w:rFonts w:ascii="Times New Roman" w:hAnsi="Times New Roman" w:cs="Times New Roman"/>
          <w:sz w:val="24"/>
          <w:szCs w:val="24"/>
        </w:rPr>
        <w:t xml:space="preserve"> = limiting value of depth of neutral axis</w:t>
      </w:r>
    </w:p>
    <w:p w14:paraId="7B7E7F1A" w14:textId="77777777" w:rsidR="00F1453D" w:rsidRPr="00F1453D" w:rsidRDefault="00F1453D" w:rsidP="00F1453D">
      <w:pPr>
        <w:rPr>
          <w:rFonts w:ascii="Times New Roman" w:hAnsi="Times New Roman" w:cs="Times New Roman"/>
          <w:sz w:val="24"/>
          <w:szCs w:val="24"/>
        </w:rPr>
      </w:pPr>
      <w:r w:rsidRPr="00F1453D">
        <w:rPr>
          <w:rFonts w:ascii="Times New Roman" w:hAnsi="Times New Roman" w:cs="Times New Roman"/>
          <w:sz w:val="24"/>
          <w:szCs w:val="24"/>
        </w:rPr>
        <w:t>Z = Cantilever Projection</w:t>
      </w:r>
    </w:p>
    <w:p w14:paraId="3EDEF9AA" w14:textId="77777777" w:rsidR="00F1453D" w:rsidRPr="00F1453D" w:rsidRDefault="00F1453D" w:rsidP="00F1453D">
      <w:pPr>
        <w:rPr>
          <w:rFonts w:ascii="Times New Roman" w:hAnsi="Times New Roman" w:cs="Times New Roman"/>
          <w:sz w:val="24"/>
          <w:szCs w:val="24"/>
        </w:rPr>
      </w:pPr>
      <w:r w:rsidRPr="00F1453D">
        <w:rPr>
          <w:rFonts w:ascii="Cambria Math" w:hAnsi="Cambria Math" w:cs="Cambria Math"/>
          <w:sz w:val="24"/>
          <w:szCs w:val="24"/>
        </w:rPr>
        <w:t>∅</w:t>
      </w:r>
      <w:r w:rsidRPr="00F1453D">
        <w:rPr>
          <w:rFonts w:ascii="Times New Roman" w:hAnsi="Times New Roman" w:cs="Times New Roman"/>
          <w:sz w:val="24"/>
          <w:szCs w:val="24"/>
        </w:rPr>
        <w:t xml:space="preserve"> = diameter of bar</w:t>
      </w:r>
    </w:p>
    <w:p w14:paraId="1BAEAC9D" w14:textId="77777777" w:rsidR="00F1453D" w:rsidRPr="00F1453D" w:rsidRDefault="00F1453D" w:rsidP="00226291">
      <w:pPr>
        <w:rPr>
          <w:rFonts w:ascii="Times New Roman" w:hAnsi="Times New Roman" w:cs="Times New Roman"/>
          <w:sz w:val="24"/>
          <w:szCs w:val="24"/>
        </w:rPr>
      </w:pPr>
    </w:p>
    <w:sectPr w:rsidR="00F1453D" w:rsidRPr="00F1453D" w:rsidSect="002639D4">
      <w:headerReference w:type="even" r:id="rId7"/>
      <w:headerReference w:type="default" r:id="rId8"/>
      <w:footerReference w:type="even" r:id="rId9"/>
      <w:footerReference w:type="default" r:id="rId10"/>
      <w:headerReference w:type="first" r:id="rId11"/>
      <w:footerReference w:type="first" r:id="rId12"/>
      <w:type w:val="continuous"/>
      <w:pgSz w:w="11906" w:h="16838" w:code="9"/>
      <w:pgMar w:top="1440" w:right="1440" w:bottom="1440" w:left="1440" w:header="720" w:footer="720" w:gutter="0"/>
      <w:pgNumType w:start="9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8183C" w14:textId="77777777" w:rsidR="00145D73" w:rsidRDefault="00145D73" w:rsidP="004E1927">
      <w:pPr>
        <w:spacing w:after="0" w:line="240" w:lineRule="auto"/>
      </w:pPr>
      <w:r>
        <w:separator/>
      </w:r>
    </w:p>
  </w:endnote>
  <w:endnote w:type="continuationSeparator" w:id="0">
    <w:p w14:paraId="2A60E105" w14:textId="77777777" w:rsidR="00145D73" w:rsidRDefault="00145D73" w:rsidP="004E1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27178" w14:textId="77777777" w:rsidR="002639D4" w:rsidRDefault="002639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AD013" w14:textId="77777777" w:rsidR="00DA462C" w:rsidRPr="00580606" w:rsidRDefault="00DA462C" w:rsidP="00E74BD5">
    <w:pPr>
      <w:pBdr>
        <w:top w:val="thinThickSmallGap" w:sz="24" w:space="1" w:color="auto"/>
      </w:pBdr>
      <w:tabs>
        <w:tab w:val="center" w:pos="4680"/>
        <w:tab w:val="right" w:pos="9360"/>
      </w:tabs>
      <w:spacing w:after="0" w:line="240" w:lineRule="auto"/>
      <w:rPr>
        <w:rFonts w:ascii="Times New Roman" w:eastAsia="Calibri" w:hAnsi="Times New Roman" w:cs="Times New Roman"/>
        <w:w w:val="80"/>
        <w:lang w:val="es-UY" w:bidi="ur-PK"/>
      </w:rPr>
    </w:pPr>
    <w:r w:rsidRPr="00580606">
      <w:rPr>
        <w:rFonts w:ascii="Times New Roman" w:eastAsia="Calibri" w:hAnsi="Times New Roman" w:cs="Times New Roman"/>
        <w:w w:val="80"/>
        <w:lang w:val="es-UY" w:bidi="ur-PK"/>
      </w:rPr>
      <w:t xml:space="preserve">DEPARTMENT OF CIVIL ENGINEERING    JAYA PRAKASH NARAYANA COLLEGE OF ENGINEERING    Page | </w:t>
    </w:r>
    <w:r w:rsidRPr="00580606">
      <w:rPr>
        <w:rFonts w:ascii="Times New Roman" w:eastAsia="Calibri" w:hAnsi="Times New Roman" w:cs="Times New Roman"/>
        <w:w w:val="80"/>
        <w:lang w:val="es-UY" w:bidi="ur-PK"/>
      </w:rPr>
      <w:fldChar w:fldCharType="begin"/>
    </w:r>
    <w:r w:rsidRPr="00580606">
      <w:rPr>
        <w:rFonts w:ascii="Times New Roman" w:eastAsia="Calibri" w:hAnsi="Times New Roman" w:cs="Times New Roman"/>
        <w:w w:val="80"/>
        <w:lang w:val="es-UY" w:bidi="ur-PK"/>
      </w:rPr>
      <w:instrText xml:space="preserve"> PAGE   \* MERGEFORMAT </w:instrText>
    </w:r>
    <w:r w:rsidRPr="00580606">
      <w:rPr>
        <w:rFonts w:ascii="Times New Roman" w:eastAsia="Calibri" w:hAnsi="Times New Roman" w:cs="Times New Roman"/>
        <w:w w:val="80"/>
        <w:lang w:val="es-UY" w:bidi="ur-PK"/>
      </w:rPr>
      <w:fldChar w:fldCharType="separate"/>
    </w:r>
    <w:r w:rsidRPr="00580606">
      <w:rPr>
        <w:rFonts w:ascii="Times New Roman" w:eastAsia="Calibri" w:hAnsi="Times New Roman" w:cs="Times New Roman"/>
        <w:w w:val="80"/>
        <w:lang w:val="es-UY" w:bidi="ur-PK"/>
      </w:rPr>
      <w:t>135</w:t>
    </w:r>
    <w:r w:rsidRPr="00580606">
      <w:rPr>
        <w:rFonts w:ascii="Times New Roman" w:eastAsia="Calibri" w:hAnsi="Times New Roman" w:cs="Times New Roman"/>
        <w:noProof/>
        <w:w w:val="80"/>
        <w:lang w:val="es-UY" w:bidi="ur-PK"/>
      </w:rPr>
      <w:fldChar w:fldCharType="end"/>
    </w:r>
  </w:p>
  <w:p w14:paraId="216D5972" w14:textId="77777777" w:rsidR="00DA462C" w:rsidRPr="00580606" w:rsidRDefault="00DA462C">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7654" w14:textId="77777777" w:rsidR="002639D4" w:rsidRDefault="00263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62132" w14:textId="77777777" w:rsidR="00145D73" w:rsidRDefault="00145D73" w:rsidP="004E1927">
      <w:pPr>
        <w:spacing w:after="0" w:line="240" w:lineRule="auto"/>
      </w:pPr>
      <w:r>
        <w:separator/>
      </w:r>
    </w:p>
  </w:footnote>
  <w:footnote w:type="continuationSeparator" w:id="0">
    <w:p w14:paraId="7F6ABD19" w14:textId="77777777" w:rsidR="00145D73" w:rsidRDefault="00145D73" w:rsidP="004E19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7A44" w14:textId="77777777" w:rsidR="002639D4" w:rsidRDefault="002639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2B9F" w14:textId="77777777" w:rsidR="00DA462C" w:rsidRPr="00F56A4B" w:rsidRDefault="00DA462C" w:rsidP="00DA462C">
    <w:pPr>
      <w:pStyle w:val="Header"/>
      <w:pBdr>
        <w:bottom w:val="thinThickSmallGap" w:sz="24" w:space="1" w:color="auto"/>
      </w:pBdr>
      <w:jc w:val="right"/>
      <w:rPr>
        <w:rFonts w:ascii="Times New Roman" w:hAnsi="Times New Roman" w:cs="Times New Roman"/>
        <w:szCs w:val="24"/>
      </w:rPr>
    </w:pPr>
    <w:r w:rsidRPr="00F56A4B">
      <w:rPr>
        <w:rFonts w:ascii="Times New Roman" w:hAnsi="Times New Roman" w:cs="Times New Roman"/>
        <w:szCs w:val="24"/>
      </w:rPr>
      <w:t>PLANNING ANALYSIS AND DESIGNING OF INDIRAMMA ILLU</w:t>
    </w:r>
  </w:p>
  <w:p w14:paraId="02CF37DA" w14:textId="77777777" w:rsidR="00DA462C" w:rsidRPr="00F56A4B" w:rsidRDefault="00DA462C">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FD13F" w14:textId="77777777" w:rsidR="002639D4" w:rsidRDefault="002639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F810"/>
      </v:shape>
    </w:pict>
  </w:numPicBullet>
  <w:abstractNum w:abstractNumId="0" w15:restartNumberingAfterBreak="0">
    <w:nsid w:val="023E4569"/>
    <w:multiLevelType w:val="multilevel"/>
    <w:tmpl w:val="3C702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64DA7"/>
    <w:multiLevelType w:val="multilevel"/>
    <w:tmpl w:val="AC1C230C"/>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 w15:restartNumberingAfterBreak="0">
    <w:nsid w:val="092A51AA"/>
    <w:multiLevelType w:val="hybridMultilevel"/>
    <w:tmpl w:val="61E863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74E79"/>
    <w:multiLevelType w:val="hybridMultilevel"/>
    <w:tmpl w:val="60D8A2D6"/>
    <w:lvl w:ilvl="0" w:tplc="871A892C">
      <w:start w:val="1"/>
      <w:numFmt w:val="bullet"/>
      <w:lvlText w:val=""/>
      <w:lvlJc w:val="left"/>
      <w:pPr>
        <w:ind w:left="3600" w:hanging="360"/>
      </w:pPr>
      <w:rPr>
        <w:rFonts w:ascii="Wingdings" w:hAnsi="Wingdings" w:hint="default"/>
        <w:sz w:val="28"/>
        <w:szCs w:val="28"/>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0B9F0E9B"/>
    <w:multiLevelType w:val="multilevel"/>
    <w:tmpl w:val="F8D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65048"/>
    <w:multiLevelType w:val="hybridMultilevel"/>
    <w:tmpl w:val="D968EF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FA2062"/>
    <w:multiLevelType w:val="hybridMultilevel"/>
    <w:tmpl w:val="F48C6354"/>
    <w:lvl w:ilvl="0" w:tplc="17F8F7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843AA6"/>
    <w:multiLevelType w:val="multilevel"/>
    <w:tmpl w:val="7BD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74D47"/>
    <w:multiLevelType w:val="multilevel"/>
    <w:tmpl w:val="C13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45271"/>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467F95"/>
    <w:multiLevelType w:val="hybridMultilevel"/>
    <w:tmpl w:val="5A12FA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981F73"/>
    <w:multiLevelType w:val="hybridMultilevel"/>
    <w:tmpl w:val="76C610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A24A9D"/>
    <w:multiLevelType w:val="multilevel"/>
    <w:tmpl w:val="7C1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2579D"/>
    <w:multiLevelType w:val="hybridMultilevel"/>
    <w:tmpl w:val="EC38A03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31477C1"/>
    <w:multiLevelType w:val="multilevel"/>
    <w:tmpl w:val="FA50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A1B6A"/>
    <w:multiLevelType w:val="hybridMultilevel"/>
    <w:tmpl w:val="2316448E"/>
    <w:lvl w:ilvl="0" w:tplc="8916AF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49651AA"/>
    <w:multiLevelType w:val="multilevel"/>
    <w:tmpl w:val="7238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70555"/>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802CE6"/>
    <w:multiLevelType w:val="multilevel"/>
    <w:tmpl w:val="658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26A60"/>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A9110F"/>
    <w:multiLevelType w:val="hybridMultilevel"/>
    <w:tmpl w:val="60C26DEE"/>
    <w:lvl w:ilvl="0" w:tplc="08DA0F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7D732E"/>
    <w:multiLevelType w:val="hybridMultilevel"/>
    <w:tmpl w:val="0AC80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1F53745"/>
    <w:multiLevelType w:val="hybridMultilevel"/>
    <w:tmpl w:val="496E8400"/>
    <w:lvl w:ilvl="0" w:tplc="853A9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0C1FF6"/>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F36AB8"/>
    <w:multiLevelType w:val="hybridMultilevel"/>
    <w:tmpl w:val="A5368B84"/>
    <w:lvl w:ilvl="0" w:tplc="89E831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6F7C3D"/>
    <w:multiLevelType w:val="multilevel"/>
    <w:tmpl w:val="037864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F0F75D7"/>
    <w:multiLevelType w:val="hybridMultilevel"/>
    <w:tmpl w:val="839694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4A2494"/>
    <w:multiLevelType w:val="hybridMultilevel"/>
    <w:tmpl w:val="80A8272A"/>
    <w:lvl w:ilvl="0" w:tplc="3F38D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37B0B69"/>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48552EC"/>
    <w:multiLevelType w:val="multilevel"/>
    <w:tmpl w:val="E106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2D092C"/>
    <w:multiLevelType w:val="hybridMultilevel"/>
    <w:tmpl w:val="3398CD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012A06"/>
    <w:multiLevelType w:val="hybridMultilevel"/>
    <w:tmpl w:val="0BD085F0"/>
    <w:lvl w:ilvl="0" w:tplc="F27AF09E">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7333CA0"/>
    <w:multiLevelType w:val="hybridMultilevel"/>
    <w:tmpl w:val="2778A0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5535EA"/>
    <w:multiLevelType w:val="multilevel"/>
    <w:tmpl w:val="1EA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D5430E"/>
    <w:multiLevelType w:val="multilevel"/>
    <w:tmpl w:val="7ABC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4D5CD2"/>
    <w:multiLevelType w:val="hybridMultilevel"/>
    <w:tmpl w:val="38DCBD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7D057A"/>
    <w:multiLevelType w:val="multilevel"/>
    <w:tmpl w:val="9AC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C96F73"/>
    <w:multiLevelType w:val="hybridMultilevel"/>
    <w:tmpl w:val="C0BEC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432CC6"/>
    <w:multiLevelType w:val="multilevel"/>
    <w:tmpl w:val="AB46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E11AEF"/>
    <w:multiLevelType w:val="multilevel"/>
    <w:tmpl w:val="E530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0152B6"/>
    <w:multiLevelType w:val="hybridMultilevel"/>
    <w:tmpl w:val="B1E89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471631"/>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7EB10AD"/>
    <w:multiLevelType w:val="hybridMultilevel"/>
    <w:tmpl w:val="BDF86D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4A42D5"/>
    <w:multiLevelType w:val="hybridMultilevel"/>
    <w:tmpl w:val="5F2ECC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2E72DB"/>
    <w:multiLevelType w:val="hybridMultilevel"/>
    <w:tmpl w:val="057011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BCE44C4"/>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7457E57"/>
    <w:multiLevelType w:val="multilevel"/>
    <w:tmpl w:val="6C8C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5E6E54"/>
    <w:multiLevelType w:val="hybridMultilevel"/>
    <w:tmpl w:val="BD747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2033007"/>
    <w:multiLevelType w:val="hybridMultilevel"/>
    <w:tmpl w:val="82D238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27E18B2"/>
    <w:multiLevelType w:val="multilevel"/>
    <w:tmpl w:val="282A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A361AD"/>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B34020"/>
    <w:multiLevelType w:val="multilevel"/>
    <w:tmpl w:val="ED44F03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FA665D"/>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7B5242"/>
    <w:multiLevelType w:val="hybridMultilevel"/>
    <w:tmpl w:val="FA4CC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9C2963"/>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7E71C8E"/>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E5C63C9"/>
    <w:multiLevelType w:val="multilevel"/>
    <w:tmpl w:val="9ED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EA3771"/>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F9250BB"/>
    <w:multiLevelType w:val="multilevel"/>
    <w:tmpl w:val="BA6E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6963843">
    <w:abstractNumId w:val="47"/>
  </w:num>
  <w:num w:numId="2" w16cid:durableId="257832097">
    <w:abstractNumId w:val="40"/>
  </w:num>
  <w:num w:numId="3" w16cid:durableId="1012226725">
    <w:abstractNumId w:val="53"/>
  </w:num>
  <w:num w:numId="4" w16cid:durableId="1505781563">
    <w:abstractNumId w:val="11"/>
  </w:num>
  <w:num w:numId="5" w16cid:durableId="2120904874">
    <w:abstractNumId w:val="48"/>
  </w:num>
  <w:num w:numId="6" w16cid:durableId="1918900637">
    <w:abstractNumId w:val="20"/>
  </w:num>
  <w:num w:numId="7" w16cid:durableId="365372620">
    <w:abstractNumId w:val="34"/>
  </w:num>
  <w:num w:numId="8" w16cid:durableId="1151561815">
    <w:abstractNumId w:val="51"/>
  </w:num>
  <w:num w:numId="9" w16cid:durableId="656152052">
    <w:abstractNumId w:val="56"/>
  </w:num>
  <w:num w:numId="10" w16cid:durableId="1797482500">
    <w:abstractNumId w:val="39"/>
  </w:num>
  <w:num w:numId="11" w16cid:durableId="331837308">
    <w:abstractNumId w:val="12"/>
  </w:num>
  <w:num w:numId="12" w16cid:durableId="49545899">
    <w:abstractNumId w:val="33"/>
  </w:num>
  <w:num w:numId="13" w16cid:durableId="1325161722">
    <w:abstractNumId w:val="7"/>
  </w:num>
  <w:num w:numId="14" w16cid:durableId="1130823814">
    <w:abstractNumId w:val="21"/>
  </w:num>
  <w:num w:numId="15" w16cid:durableId="1108087073">
    <w:abstractNumId w:val="22"/>
  </w:num>
  <w:num w:numId="16" w16cid:durableId="669792053">
    <w:abstractNumId w:val="45"/>
  </w:num>
  <w:num w:numId="17" w16cid:durableId="1599555883">
    <w:abstractNumId w:val="28"/>
  </w:num>
  <w:num w:numId="18" w16cid:durableId="1702123613">
    <w:abstractNumId w:val="50"/>
  </w:num>
  <w:num w:numId="19" w16cid:durableId="1576472814">
    <w:abstractNumId w:val="17"/>
  </w:num>
  <w:num w:numId="20" w16cid:durableId="982276800">
    <w:abstractNumId w:val="41"/>
  </w:num>
  <w:num w:numId="21" w16cid:durableId="52193937">
    <w:abstractNumId w:val="19"/>
  </w:num>
  <w:num w:numId="22" w16cid:durableId="1208568605">
    <w:abstractNumId w:val="43"/>
  </w:num>
  <w:num w:numId="23" w16cid:durableId="1088425788">
    <w:abstractNumId w:val="27"/>
  </w:num>
  <w:num w:numId="24" w16cid:durableId="891580874">
    <w:abstractNumId w:val="35"/>
  </w:num>
  <w:num w:numId="25" w16cid:durableId="1074470864">
    <w:abstractNumId w:val="44"/>
  </w:num>
  <w:num w:numId="26" w16cid:durableId="587156770">
    <w:abstractNumId w:val="26"/>
  </w:num>
  <w:num w:numId="27" w16cid:durableId="619997137">
    <w:abstractNumId w:val="10"/>
  </w:num>
  <w:num w:numId="28" w16cid:durableId="752122762">
    <w:abstractNumId w:val="9"/>
  </w:num>
  <w:num w:numId="29" w16cid:durableId="2141221929">
    <w:abstractNumId w:val="52"/>
  </w:num>
  <w:num w:numId="30" w16cid:durableId="711004891">
    <w:abstractNumId w:val="57"/>
  </w:num>
  <w:num w:numId="31" w16cid:durableId="205417350">
    <w:abstractNumId w:val="23"/>
  </w:num>
  <w:num w:numId="32" w16cid:durableId="1040670487">
    <w:abstractNumId w:val="54"/>
  </w:num>
  <w:num w:numId="33" w16cid:durableId="690496671">
    <w:abstractNumId w:val="55"/>
  </w:num>
  <w:num w:numId="34" w16cid:durableId="1219173145">
    <w:abstractNumId w:val="15"/>
  </w:num>
  <w:num w:numId="35" w16cid:durableId="1378818020">
    <w:abstractNumId w:val="37"/>
  </w:num>
  <w:num w:numId="36" w16cid:durableId="1513255422">
    <w:abstractNumId w:val="2"/>
  </w:num>
  <w:num w:numId="37" w16cid:durableId="171995652">
    <w:abstractNumId w:val="3"/>
  </w:num>
  <w:num w:numId="38" w16cid:durableId="1700086759">
    <w:abstractNumId w:val="30"/>
  </w:num>
  <w:num w:numId="39" w16cid:durableId="2052656546">
    <w:abstractNumId w:val="32"/>
  </w:num>
  <w:num w:numId="40" w16cid:durableId="431053441">
    <w:abstractNumId w:val="31"/>
  </w:num>
  <w:num w:numId="41" w16cid:durableId="1900286672">
    <w:abstractNumId w:val="42"/>
  </w:num>
  <w:num w:numId="42" w16cid:durableId="739134142">
    <w:abstractNumId w:val="13"/>
  </w:num>
  <w:num w:numId="43" w16cid:durableId="657458482">
    <w:abstractNumId w:val="4"/>
  </w:num>
  <w:num w:numId="44" w16cid:durableId="1769306660">
    <w:abstractNumId w:val="1"/>
  </w:num>
  <w:num w:numId="45" w16cid:durableId="378436573">
    <w:abstractNumId w:val="25"/>
  </w:num>
  <w:num w:numId="46" w16cid:durableId="892892072">
    <w:abstractNumId w:val="16"/>
  </w:num>
  <w:num w:numId="47" w16cid:durableId="929436635">
    <w:abstractNumId w:val="36"/>
  </w:num>
  <w:num w:numId="48" w16cid:durableId="1726446710">
    <w:abstractNumId w:val="58"/>
  </w:num>
  <w:num w:numId="49" w16cid:durableId="1217619751">
    <w:abstractNumId w:val="49"/>
  </w:num>
  <w:num w:numId="50" w16cid:durableId="827131191">
    <w:abstractNumId w:val="14"/>
  </w:num>
  <w:num w:numId="51" w16cid:durableId="876773104">
    <w:abstractNumId w:val="18"/>
  </w:num>
  <w:num w:numId="52" w16cid:durableId="75445844">
    <w:abstractNumId w:val="0"/>
  </w:num>
  <w:num w:numId="53" w16cid:durableId="1306467666">
    <w:abstractNumId w:val="46"/>
  </w:num>
  <w:num w:numId="54" w16cid:durableId="840655733">
    <w:abstractNumId w:val="8"/>
  </w:num>
  <w:num w:numId="55" w16cid:durableId="1573153867">
    <w:abstractNumId w:val="38"/>
  </w:num>
  <w:num w:numId="56" w16cid:durableId="1436288560">
    <w:abstractNumId w:val="6"/>
  </w:num>
  <w:num w:numId="57" w16cid:durableId="1092697544">
    <w:abstractNumId w:val="24"/>
  </w:num>
  <w:num w:numId="58" w16cid:durableId="1670795212">
    <w:abstractNumId w:val="29"/>
  </w:num>
  <w:num w:numId="59" w16cid:durableId="1924148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M0MzIyMTI2MDe3NDdS0lEKTi0uzszPAykwMqgFALTTLkktAAAA"/>
  </w:docVars>
  <w:rsids>
    <w:rsidRoot w:val="00E809BF"/>
    <w:rsid w:val="000179B4"/>
    <w:rsid w:val="000214A7"/>
    <w:rsid w:val="00024C62"/>
    <w:rsid w:val="0002627C"/>
    <w:rsid w:val="00037ED5"/>
    <w:rsid w:val="00050065"/>
    <w:rsid w:val="000655FF"/>
    <w:rsid w:val="00073189"/>
    <w:rsid w:val="00075A2B"/>
    <w:rsid w:val="00077F3E"/>
    <w:rsid w:val="00091D63"/>
    <w:rsid w:val="000B2EF9"/>
    <w:rsid w:val="000B3C7F"/>
    <w:rsid w:val="000B4882"/>
    <w:rsid w:val="000E2153"/>
    <w:rsid w:val="000E2CAD"/>
    <w:rsid w:val="000E7B06"/>
    <w:rsid w:val="000F4E44"/>
    <w:rsid w:val="00111BCE"/>
    <w:rsid w:val="00133729"/>
    <w:rsid w:val="00145D73"/>
    <w:rsid w:val="00167806"/>
    <w:rsid w:val="00182C21"/>
    <w:rsid w:val="00191077"/>
    <w:rsid w:val="00191F18"/>
    <w:rsid w:val="00193574"/>
    <w:rsid w:val="0019560E"/>
    <w:rsid w:val="001D0FD2"/>
    <w:rsid w:val="001E662E"/>
    <w:rsid w:val="00221400"/>
    <w:rsid w:val="00226291"/>
    <w:rsid w:val="00226936"/>
    <w:rsid w:val="00231CD3"/>
    <w:rsid w:val="00232C8F"/>
    <w:rsid w:val="002413F8"/>
    <w:rsid w:val="00245F6C"/>
    <w:rsid w:val="00260745"/>
    <w:rsid w:val="002639D4"/>
    <w:rsid w:val="00266812"/>
    <w:rsid w:val="00291D03"/>
    <w:rsid w:val="002E13D9"/>
    <w:rsid w:val="002E13E8"/>
    <w:rsid w:val="002E303F"/>
    <w:rsid w:val="002E4E12"/>
    <w:rsid w:val="002F234B"/>
    <w:rsid w:val="00333CE5"/>
    <w:rsid w:val="003360BE"/>
    <w:rsid w:val="00351C72"/>
    <w:rsid w:val="0035424A"/>
    <w:rsid w:val="00375197"/>
    <w:rsid w:val="0038595C"/>
    <w:rsid w:val="003B0F79"/>
    <w:rsid w:val="003C181C"/>
    <w:rsid w:val="003D39C5"/>
    <w:rsid w:val="003D7A6B"/>
    <w:rsid w:val="003E6879"/>
    <w:rsid w:val="003E6CAD"/>
    <w:rsid w:val="00404E3F"/>
    <w:rsid w:val="00406AB5"/>
    <w:rsid w:val="00406AE4"/>
    <w:rsid w:val="00423995"/>
    <w:rsid w:val="0043114D"/>
    <w:rsid w:val="0046358D"/>
    <w:rsid w:val="0048003B"/>
    <w:rsid w:val="00485C28"/>
    <w:rsid w:val="0049071C"/>
    <w:rsid w:val="004920EC"/>
    <w:rsid w:val="004957A2"/>
    <w:rsid w:val="004A5DFC"/>
    <w:rsid w:val="004B5A1E"/>
    <w:rsid w:val="004B68A4"/>
    <w:rsid w:val="004D2539"/>
    <w:rsid w:val="004E1927"/>
    <w:rsid w:val="00500743"/>
    <w:rsid w:val="005115E3"/>
    <w:rsid w:val="00523989"/>
    <w:rsid w:val="00545711"/>
    <w:rsid w:val="00545BF9"/>
    <w:rsid w:val="005564A5"/>
    <w:rsid w:val="005755EC"/>
    <w:rsid w:val="00580606"/>
    <w:rsid w:val="00580E98"/>
    <w:rsid w:val="005828AB"/>
    <w:rsid w:val="005B029E"/>
    <w:rsid w:val="005B1781"/>
    <w:rsid w:val="005B78F6"/>
    <w:rsid w:val="005B7B8D"/>
    <w:rsid w:val="005C3119"/>
    <w:rsid w:val="005C376B"/>
    <w:rsid w:val="005C4304"/>
    <w:rsid w:val="005C4A72"/>
    <w:rsid w:val="005D7166"/>
    <w:rsid w:val="005E4047"/>
    <w:rsid w:val="005F06B5"/>
    <w:rsid w:val="005F66BF"/>
    <w:rsid w:val="00603CAE"/>
    <w:rsid w:val="006102D9"/>
    <w:rsid w:val="00642E13"/>
    <w:rsid w:val="006564CE"/>
    <w:rsid w:val="00664FAA"/>
    <w:rsid w:val="00684F8C"/>
    <w:rsid w:val="00691429"/>
    <w:rsid w:val="0069757D"/>
    <w:rsid w:val="00697B34"/>
    <w:rsid w:val="006C0195"/>
    <w:rsid w:val="006C06CE"/>
    <w:rsid w:val="006D7A55"/>
    <w:rsid w:val="006E3484"/>
    <w:rsid w:val="006E611B"/>
    <w:rsid w:val="006E6D63"/>
    <w:rsid w:val="006E78F9"/>
    <w:rsid w:val="006F6EAB"/>
    <w:rsid w:val="00701BB7"/>
    <w:rsid w:val="00703463"/>
    <w:rsid w:val="007123BC"/>
    <w:rsid w:val="00720772"/>
    <w:rsid w:val="0073171F"/>
    <w:rsid w:val="00734746"/>
    <w:rsid w:val="00741801"/>
    <w:rsid w:val="0075132C"/>
    <w:rsid w:val="00754508"/>
    <w:rsid w:val="0075595E"/>
    <w:rsid w:val="00785919"/>
    <w:rsid w:val="007A0E1D"/>
    <w:rsid w:val="007A16DF"/>
    <w:rsid w:val="007F3207"/>
    <w:rsid w:val="007F780A"/>
    <w:rsid w:val="008001F4"/>
    <w:rsid w:val="00817922"/>
    <w:rsid w:val="0082601A"/>
    <w:rsid w:val="00842B03"/>
    <w:rsid w:val="008871FD"/>
    <w:rsid w:val="008A44A5"/>
    <w:rsid w:val="008B0625"/>
    <w:rsid w:val="008B7F38"/>
    <w:rsid w:val="008C2094"/>
    <w:rsid w:val="008D03C7"/>
    <w:rsid w:val="008D1553"/>
    <w:rsid w:val="00910465"/>
    <w:rsid w:val="00925242"/>
    <w:rsid w:val="00931194"/>
    <w:rsid w:val="009521F3"/>
    <w:rsid w:val="00961D8D"/>
    <w:rsid w:val="00961F72"/>
    <w:rsid w:val="0099678D"/>
    <w:rsid w:val="009D0B27"/>
    <w:rsid w:val="009E16CB"/>
    <w:rsid w:val="00A23345"/>
    <w:rsid w:val="00A273A4"/>
    <w:rsid w:val="00A53AD3"/>
    <w:rsid w:val="00A573AA"/>
    <w:rsid w:val="00A61D18"/>
    <w:rsid w:val="00A770CF"/>
    <w:rsid w:val="00A9152E"/>
    <w:rsid w:val="00AB4E7D"/>
    <w:rsid w:val="00AC439E"/>
    <w:rsid w:val="00AC6A0F"/>
    <w:rsid w:val="00AE036F"/>
    <w:rsid w:val="00AE711F"/>
    <w:rsid w:val="00B104F8"/>
    <w:rsid w:val="00B25430"/>
    <w:rsid w:val="00B310ED"/>
    <w:rsid w:val="00B312DF"/>
    <w:rsid w:val="00B31869"/>
    <w:rsid w:val="00B36E65"/>
    <w:rsid w:val="00B51A7A"/>
    <w:rsid w:val="00B5448D"/>
    <w:rsid w:val="00B60659"/>
    <w:rsid w:val="00B87F0B"/>
    <w:rsid w:val="00B90CD3"/>
    <w:rsid w:val="00B9200D"/>
    <w:rsid w:val="00BA5201"/>
    <w:rsid w:val="00BE07E5"/>
    <w:rsid w:val="00BF6D1E"/>
    <w:rsid w:val="00C50F30"/>
    <w:rsid w:val="00C5225B"/>
    <w:rsid w:val="00C71920"/>
    <w:rsid w:val="00C72C5B"/>
    <w:rsid w:val="00C80D8D"/>
    <w:rsid w:val="00C93569"/>
    <w:rsid w:val="00C96D84"/>
    <w:rsid w:val="00CA2088"/>
    <w:rsid w:val="00CB2A8F"/>
    <w:rsid w:val="00CD573C"/>
    <w:rsid w:val="00CE0843"/>
    <w:rsid w:val="00CE0A86"/>
    <w:rsid w:val="00D0371B"/>
    <w:rsid w:val="00D152EE"/>
    <w:rsid w:val="00D466E6"/>
    <w:rsid w:val="00D55FCD"/>
    <w:rsid w:val="00D56C12"/>
    <w:rsid w:val="00D67CA9"/>
    <w:rsid w:val="00D70396"/>
    <w:rsid w:val="00D75BD8"/>
    <w:rsid w:val="00D910A8"/>
    <w:rsid w:val="00DA462C"/>
    <w:rsid w:val="00DA471B"/>
    <w:rsid w:val="00DB2B93"/>
    <w:rsid w:val="00DC387A"/>
    <w:rsid w:val="00DC5757"/>
    <w:rsid w:val="00E51FA0"/>
    <w:rsid w:val="00E5272B"/>
    <w:rsid w:val="00E5469F"/>
    <w:rsid w:val="00E57985"/>
    <w:rsid w:val="00E57A74"/>
    <w:rsid w:val="00E809BF"/>
    <w:rsid w:val="00E8433A"/>
    <w:rsid w:val="00EC4AE9"/>
    <w:rsid w:val="00EC4B28"/>
    <w:rsid w:val="00EE0C85"/>
    <w:rsid w:val="00EE44A7"/>
    <w:rsid w:val="00EE5257"/>
    <w:rsid w:val="00EF5E6E"/>
    <w:rsid w:val="00F11943"/>
    <w:rsid w:val="00F1453D"/>
    <w:rsid w:val="00F34934"/>
    <w:rsid w:val="00F4262D"/>
    <w:rsid w:val="00F56A4B"/>
    <w:rsid w:val="00F6481E"/>
    <w:rsid w:val="00F8051E"/>
    <w:rsid w:val="00F968EE"/>
    <w:rsid w:val="00FA2760"/>
    <w:rsid w:val="00FA5423"/>
    <w:rsid w:val="00FA7757"/>
    <w:rsid w:val="00FB0839"/>
    <w:rsid w:val="00FB56BE"/>
    <w:rsid w:val="00FD3241"/>
    <w:rsid w:val="00FE193B"/>
    <w:rsid w:val="00FE6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AB942"/>
  <w15:chartTrackingRefBased/>
  <w15:docId w15:val="{D95EFC2C-7AE7-4FF2-8F3F-E3A49A4E3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19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927"/>
  </w:style>
  <w:style w:type="paragraph" w:styleId="Footer">
    <w:name w:val="footer"/>
    <w:basedOn w:val="Normal"/>
    <w:link w:val="FooterChar"/>
    <w:uiPriority w:val="99"/>
    <w:unhideWhenUsed/>
    <w:rsid w:val="004E19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927"/>
  </w:style>
  <w:style w:type="paragraph" w:styleId="ListParagraph">
    <w:name w:val="List Paragraph"/>
    <w:basedOn w:val="Normal"/>
    <w:uiPriority w:val="34"/>
    <w:qFormat/>
    <w:rsid w:val="004920EC"/>
    <w:pPr>
      <w:ind w:left="720"/>
      <w:contextualSpacing/>
    </w:pPr>
  </w:style>
  <w:style w:type="paragraph" w:styleId="BalloonText">
    <w:name w:val="Balloon Text"/>
    <w:basedOn w:val="Normal"/>
    <w:link w:val="BalloonTextChar"/>
    <w:uiPriority w:val="99"/>
    <w:semiHidden/>
    <w:unhideWhenUsed/>
    <w:rsid w:val="00684F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4F8C"/>
    <w:rPr>
      <w:rFonts w:ascii="Segoe UI" w:hAnsi="Segoe UI" w:cs="Segoe UI"/>
      <w:sz w:val="18"/>
      <w:szCs w:val="18"/>
    </w:rPr>
  </w:style>
  <w:style w:type="table" w:styleId="TableGrid">
    <w:name w:val="Table Grid"/>
    <w:basedOn w:val="TableNormal"/>
    <w:uiPriority w:val="59"/>
    <w:rsid w:val="00226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26936"/>
    <w:rPr>
      <w:color w:val="666666"/>
    </w:rPr>
  </w:style>
  <w:style w:type="table" w:customStyle="1" w:styleId="TableGrid1">
    <w:name w:val="Table Grid1"/>
    <w:basedOn w:val="TableNormal"/>
    <w:next w:val="TableGrid"/>
    <w:uiPriority w:val="59"/>
    <w:rsid w:val="000E215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0E215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DC5757"/>
    <w:rPr>
      <w:b/>
      <w:bCs/>
    </w:rPr>
  </w:style>
  <w:style w:type="paragraph" w:styleId="NormalWeb">
    <w:name w:val="Normal (Web)"/>
    <w:basedOn w:val="Normal"/>
    <w:uiPriority w:val="99"/>
    <w:semiHidden/>
    <w:unhideWhenUsed/>
    <w:rsid w:val="00F56A4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math-inline">
    <w:name w:val="math-inline"/>
    <w:basedOn w:val="DefaultParagraphFont"/>
    <w:rsid w:val="00F56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RAHMAN</dc:creator>
  <cp:keywords/>
  <dc:description/>
  <cp:lastModifiedBy>SA RAHMAN</cp:lastModifiedBy>
  <cp:revision>5</cp:revision>
  <cp:lastPrinted>2026-03-12T17:19:00Z</cp:lastPrinted>
  <dcterms:created xsi:type="dcterms:W3CDTF">2026-04-05T08:42:00Z</dcterms:created>
  <dcterms:modified xsi:type="dcterms:W3CDTF">2026-04-08T11:27:00Z</dcterms:modified>
</cp:coreProperties>
</file>