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1708" w14:textId="2F793D98" w:rsidR="003638AC" w:rsidRPr="003638AC" w:rsidRDefault="003638AC" w:rsidP="003638AC">
      <w:pPr>
        <w:rPr>
          <w:b/>
          <w:bCs/>
        </w:rPr>
      </w:pPr>
      <w:r w:rsidRPr="003638AC">
        <w:rPr>
          <w:b/>
          <w:bCs/>
        </w:rPr>
        <w:t>Category 1: Project Scope &amp; Planning (IS 875 &amp; NBC 2016)</w:t>
      </w:r>
    </w:p>
    <w:p w14:paraId="5AB743EE" w14:textId="77777777" w:rsidR="003638AC" w:rsidRPr="003638AC" w:rsidRDefault="003638AC" w:rsidP="003638AC">
      <w:pPr>
        <w:numPr>
          <w:ilvl w:val="0"/>
          <w:numId w:val="1"/>
        </w:numPr>
      </w:pPr>
      <w:r w:rsidRPr="003638AC">
        <w:t xml:space="preserve">What is the primary engineering objective of selecting the "Indiramma </w:t>
      </w:r>
      <w:proofErr w:type="spellStart"/>
      <w:r w:rsidRPr="003638AC">
        <w:t>Illu</w:t>
      </w:r>
      <w:proofErr w:type="spellEnd"/>
      <w:r w:rsidRPr="003638AC">
        <w:t>" scheme for your mini-project?</w:t>
      </w:r>
    </w:p>
    <w:p w14:paraId="43B5D9E0" w14:textId="77777777" w:rsidR="003638AC" w:rsidRPr="003638AC" w:rsidRDefault="003638AC" w:rsidP="003638AC">
      <w:pPr>
        <w:numPr>
          <w:ilvl w:val="0"/>
          <w:numId w:val="1"/>
        </w:numPr>
      </w:pPr>
      <w:r w:rsidRPr="003638AC">
        <w:t>You mentioned a budget constraint of ₹5,00,000. As a civil engineer, how did you ensure your structural design did not inflate this cost?</w:t>
      </w:r>
    </w:p>
    <w:p w14:paraId="32744D1A" w14:textId="77777777" w:rsidR="003638AC" w:rsidRPr="003638AC" w:rsidRDefault="003638AC" w:rsidP="003638AC">
      <w:pPr>
        <w:numPr>
          <w:ilvl w:val="0"/>
          <w:numId w:val="1"/>
        </w:numPr>
      </w:pPr>
      <w:r w:rsidRPr="003638AC">
        <w:t xml:space="preserve">According to NBC 2016, under which exact group and subdivision </w:t>
      </w:r>
      <w:proofErr w:type="gramStart"/>
      <w:r w:rsidRPr="003638AC">
        <w:t>does</w:t>
      </w:r>
      <w:proofErr w:type="gramEnd"/>
      <w:r w:rsidRPr="003638AC">
        <w:t xml:space="preserve"> this building fall?</w:t>
      </w:r>
    </w:p>
    <w:p w14:paraId="32BEB969" w14:textId="77777777" w:rsidR="003638AC" w:rsidRPr="003638AC" w:rsidRDefault="003638AC" w:rsidP="003638AC">
      <w:pPr>
        <w:numPr>
          <w:ilvl w:val="0"/>
          <w:numId w:val="1"/>
        </w:numPr>
      </w:pPr>
      <w:r w:rsidRPr="003638AC">
        <w:t xml:space="preserve">Your gross plot area is 79.73 </w:t>
      </w:r>
      <w:proofErr w:type="spellStart"/>
      <w:r w:rsidRPr="003638AC">
        <w:t>sq.m</w:t>
      </w:r>
      <w:proofErr w:type="spellEnd"/>
      <w:r w:rsidRPr="003638AC">
        <w:t xml:space="preserve">, but your net plot area is 54.82 </w:t>
      </w:r>
      <w:proofErr w:type="spellStart"/>
      <w:r w:rsidRPr="003638AC">
        <w:t>sq.m</w:t>
      </w:r>
      <w:proofErr w:type="spellEnd"/>
      <w:r w:rsidRPr="003638AC">
        <w:t>. Explain the specific setback rules from G.O.Ms.No.168 you applied to arrive at this.</w:t>
      </w:r>
    </w:p>
    <w:p w14:paraId="59DBB840" w14:textId="77777777" w:rsidR="003638AC" w:rsidRPr="003638AC" w:rsidRDefault="003638AC" w:rsidP="003638AC">
      <w:pPr>
        <w:numPr>
          <w:ilvl w:val="0"/>
          <w:numId w:val="1"/>
        </w:numPr>
      </w:pPr>
      <w:r w:rsidRPr="003638AC">
        <w:t>Why did you provide a 1.5m setback at the front but only 0.5m on the sides?</w:t>
      </w:r>
    </w:p>
    <w:p w14:paraId="5D38578C" w14:textId="77777777" w:rsidR="003638AC" w:rsidRPr="003638AC" w:rsidRDefault="003638AC" w:rsidP="003638AC">
      <w:pPr>
        <w:numPr>
          <w:ilvl w:val="0"/>
          <w:numId w:val="1"/>
        </w:numPr>
      </w:pPr>
      <w:r w:rsidRPr="003638AC">
        <w:t>Explain the difference between Plinth Area and Carpet Area. What is the mandatory minimum built-up area for this government scheme?</w:t>
      </w:r>
    </w:p>
    <w:p w14:paraId="55839011" w14:textId="77777777" w:rsidR="003638AC" w:rsidRPr="003638AC" w:rsidRDefault="003638AC" w:rsidP="003638AC">
      <w:pPr>
        <w:numPr>
          <w:ilvl w:val="0"/>
          <w:numId w:val="1"/>
        </w:numPr>
      </w:pPr>
      <w:r w:rsidRPr="003638AC">
        <w:t>You restricted the overall depth of the slab to 100mm. Is this the minimum prescribed by IS 456? Justify your choice structurally.</w:t>
      </w:r>
    </w:p>
    <w:p w14:paraId="333ABFD5" w14:textId="77777777" w:rsidR="003638AC" w:rsidRPr="003638AC" w:rsidRDefault="003638AC" w:rsidP="003638AC">
      <w:pPr>
        <w:numPr>
          <w:ilvl w:val="0"/>
          <w:numId w:val="1"/>
        </w:numPr>
      </w:pPr>
      <w:r w:rsidRPr="003638AC">
        <w:t>What is the minimum headroom clearance you maintained under the structural beams, and what does the code dictate?</w:t>
      </w:r>
    </w:p>
    <w:p w14:paraId="6FDE182E" w14:textId="77777777" w:rsidR="003638AC" w:rsidRPr="003638AC" w:rsidRDefault="003638AC" w:rsidP="003638AC">
      <w:pPr>
        <w:numPr>
          <w:ilvl w:val="0"/>
          <w:numId w:val="1"/>
        </w:numPr>
      </w:pPr>
      <w:r w:rsidRPr="003638AC">
        <w:t xml:space="preserve">You planned for a road widening width of 4.5m from the </w:t>
      </w:r>
      <w:proofErr w:type="spellStart"/>
      <w:r w:rsidRPr="003638AC">
        <w:t>center</w:t>
      </w:r>
      <w:proofErr w:type="spellEnd"/>
      <w:r w:rsidRPr="003638AC">
        <w:t xml:space="preserve"> line. What happens to the structural footprint if the municipality decides to widen the road tomorrow?</w:t>
      </w:r>
    </w:p>
    <w:p w14:paraId="365299B1" w14:textId="77777777" w:rsidR="003638AC" w:rsidRPr="003638AC" w:rsidRDefault="003638AC" w:rsidP="003638AC">
      <w:pPr>
        <w:numPr>
          <w:ilvl w:val="0"/>
          <w:numId w:val="1"/>
        </w:numPr>
      </w:pPr>
      <w:r w:rsidRPr="003638AC">
        <w:t>Why did you opt for load-bearing masonry for the walls instead of a fully framed RCC structure for a G+0 building?</w:t>
      </w:r>
    </w:p>
    <w:p w14:paraId="19DEF43E" w14:textId="77777777" w:rsidR="003638AC" w:rsidRPr="003638AC" w:rsidRDefault="003638AC" w:rsidP="003638AC">
      <w:pPr>
        <w:rPr>
          <w:b/>
          <w:bCs/>
        </w:rPr>
      </w:pPr>
      <w:r w:rsidRPr="003638AC">
        <w:rPr>
          <w:b/>
          <w:bCs/>
        </w:rPr>
        <w:t>Category 2: Load Calculations &amp; Distribution</w:t>
      </w:r>
    </w:p>
    <w:p w14:paraId="194CB94E" w14:textId="77777777" w:rsidR="003638AC" w:rsidRPr="003638AC" w:rsidRDefault="003638AC" w:rsidP="003638AC">
      <w:pPr>
        <w:numPr>
          <w:ilvl w:val="0"/>
          <w:numId w:val="2"/>
        </w:numPr>
      </w:pPr>
      <w:r w:rsidRPr="003638AC">
        <w:t>You assumed the unit weight of RCC as 25 KN/m³ and brick masonry as 18 KN/m³. Which specific part of IS 875 gives you these values?</w:t>
      </w:r>
    </w:p>
    <w:p w14:paraId="2F6DA374" w14:textId="77777777" w:rsidR="003638AC" w:rsidRPr="003638AC" w:rsidRDefault="003638AC" w:rsidP="003638AC">
      <w:pPr>
        <w:numPr>
          <w:ilvl w:val="0"/>
          <w:numId w:val="2"/>
        </w:numPr>
      </w:pPr>
      <w:r w:rsidRPr="003638AC">
        <w:t>For the roof slab, you took the live load as 1.5 KN/m², but for the floor slab, you took 2.0 KN/m². Explain this discrepancy.</w:t>
      </w:r>
    </w:p>
    <w:p w14:paraId="1C2462DF" w14:textId="77777777" w:rsidR="003638AC" w:rsidRPr="003638AC" w:rsidRDefault="003638AC" w:rsidP="003638AC">
      <w:pPr>
        <w:numPr>
          <w:ilvl w:val="0"/>
          <w:numId w:val="2"/>
        </w:numPr>
      </w:pPr>
      <w:r w:rsidRPr="003638AC">
        <w:t xml:space="preserve">You stated you ignored Earthquake loads because </w:t>
      </w:r>
      <w:proofErr w:type="spellStart"/>
      <w:r w:rsidRPr="003638AC">
        <w:t>Mahabubnagar</w:t>
      </w:r>
      <w:proofErr w:type="spellEnd"/>
      <w:r w:rsidRPr="003638AC">
        <w:t xml:space="preserve"> is not in an earthquake-prone area. According to IS 1893, which seismic zone does </w:t>
      </w:r>
      <w:proofErr w:type="spellStart"/>
      <w:r w:rsidRPr="003638AC">
        <w:t>Mahabubnagar</w:t>
      </w:r>
      <w:proofErr w:type="spellEnd"/>
      <w:r w:rsidRPr="003638AC">
        <w:t xml:space="preserve"> fall under? Should it be entirely ignored?</w:t>
      </w:r>
    </w:p>
    <w:p w14:paraId="3AF1D4A9" w14:textId="77777777" w:rsidR="003638AC" w:rsidRPr="003638AC" w:rsidRDefault="003638AC" w:rsidP="003638AC">
      <w:pPr>
        <w:numPr>
          <w:ilvl w:val="0"/>
          <w:numId w:val="2"/>
        </w:numPr>
      </w:pPr>
      <w:r w:rsidRPr="003638AC">
        <w:t>Explain the criteria for load distribution from a two-way slab to the supporting beams. Why does it form triangles and trapezoids?</w:t>
      </w:r>
    </w:p>
    <w:p w14:paraId="6A783474" w14:textId="77777777" w:rsidR="003638AC" w:rsidRPr="003638AC" w:rsidRDefault="003638AC" w:rsidP="003638AC">
      <w:pPr>
        <w:numPr>
          <w:ilvl w:val="0"/>
          <w:numId w:val="2"/>
        </w:numPr>
      </w:pPr>
      <w:r w:rsidRPr="003638AC">
        <w:t>What are the specific formulas you used to calculate the equivalent Uniformly Distributed Load (UDL) on beams from a trapezoidal load distribution?</w:t>
      </w:r>
    </w:p>
    <w:p w14:paraId="208136E9" w14:textId="77777777" w:rsidR="003638AC" w:rsidRPr="003638AC" w:rsidRDefault="003638AC" w:rsidP="003638AC">
      <w:pPr>
        <w:numPr>
          <w:ilvl w:val="0"/>
          <w:numId w:val="2"/>
        </w:numPr>
      </w:pPr>
      <w:r w:rsidRPr="003638AC">
        <w:t>How did you calculate the weight of the weathering course, and why is it factored into the dead load of the roof slab?</w:t>
      </w:r>
    </w:p>
    <w:p w14:paraId="01A7C0B0" w14:textId="77777777" w:rsidR="002224B7" w:rsidRDefault="002224B7" w:rsidP="003638AC">
      <w:pPr>
        <w:rPr>
          <w:b/>
          <w:bCs/>
        </w:rPr>
      </w:pPr>
    </w:p>
    <w:p w14:paraId="2B906FEE" w14:textId="77777777" w:rsidR="002224B7" w:rsidRDefault="002224B7" w:rsidP="003638AC">
      <w:pPr>
        <w:rPr>
          <w:b/>
          <w:bCs/>
        </w:rPr>
      </w:pPr>
    </w:p>
    <w:p w14:paraId="5655AA75" w14:textId="77777777" w:rsidR="002224B7" w:rsidRDefault="002224B7" w:rsidP="003638AC">
      <w:pPr>
        <w:rPr>
          <w:b/>
          <w:bCs/>
        </w:rPr>
      </w:pPr>
    </w:p>
    <w:p w14:paraId="18244A49" w14:textId="5F22D517" w:rsidR="003638AC" w:rsidRPr="003638AC" w:rsidRDefault="003638AC" w:rsidP="003638AC">
      <w:pPr>
        <w:rPr>
          <w:b/>
          <w:bCs/>
        </w:rPr>
      </w:pPr>
      <w:r w:rsidRPr="003638AC">
        <w:rPr>
          <w:b/>
          <w:bCs/>
        </w:rPr>
        <w:lastRenderedPageBreak/>
        <w:t>Category 3: Structural Analysis (Kani’s Method)</w:t>
      </w:r>
    </w:p>
    <w:p w14:paraId="43428A7E" w14:textId="77777777" w:rsidR="003638AC" w:rsidRPr="003638AC" w:rsidRDefault="003638AC" w:rsidP="003638AC">
      <w:pPr>
        <w:numPr>
          <w:ilvl w:val="0"/>
          <w:numId w:val="3"/>
        </w:numPr>
      </w:pPr>
      <w:r w:rsidRPr="003638AC">
        <w:t>You chose Kani’s Method over the Moment Distribution Method. What is the primary mathematical advantage of Kani’s Method for multi-storey frames?</w:t>
      </w:r>
    </w:p>
    <w:p w14:paraId="6AC7D18C" w14:textId="66187677" w:rsidR="003638AC" w:rsidRPr="003638AC" w:rsidRDefault="003638AC" w:rsidP="003638AC">
      <w:pPr>
        <w:numPr>
          <w:ilvl w:val="0"/>
          <w:numId w:val="3"/>
        </w:numPr>
      </w:pPr>
      <w:r w:rsidRPr="003638AC">
        <w:t>Define Rotation Factor. How did you calculate the sum of stiffness (</w:t>
      </w:r>
      <w:r>
        <w:t>∑</w:t>
      </w:r>
      <w:r w:rsidRPr="003638AC">
        <w:t xml:space="preserve"> k) at joint B1?</w:t>
      </w:r>
    </w:p>
    <w:p w14:paraId="0EBED688" w14:textId="0639E8AC" w:rsidR="003638AC" w:rsidRPr="003638AC" w:rsidRDefault="003638AC" w:rsidP="003638AC">
      <w:pPr>
        <w:numPr>
          <w:ilvl w:val="0"/>
          <w:numId w:val="3"/>
        </w:numPr>
      </w:pPr>
      <w:r w:rsidRPr="003638AC">
        <w:t>When calculating stiffness (k), you used 4EI/L. Under what support condition is this valid?</w:t>
      </w:r>
    </w:p>
    <w:p w14:paraId="4A38DDD2" w14:textId="77777777" w:rsidR="003638AC" w:rsidRPr="003638AC" w:rsidRDefault="003638AC" w:rsidP="003638AC">
      <w:pPr>
        <w:numPr>
          <w:ilvl w:val="0"/>
          <w:numId w:val="3"/>
        </w:numPr>
      </w:pPr>
      <w:r w:rsidRPr="003638AC">
        <w:t>In your Frame A1-B1-C1 analysis, you mentioned fixed end moments in all columns are zero. Why?</w:t>
      </w:r>
    </w:p>
    <w:p w14:paraId="02A2A6E5" w14:textId="77777777" w:rsidR="003638AC" w:rsidRPr="003638AC" w:rsidRDefault="003638AC" w:rsidP="003638AC">
      <w:pPr>
        <w:numPr>
          <w:ilvl w:val="0"/>
          <w:numId w:val="3"/>
        </w:numPr>
      </w:pPr>
      <w:r w:rsidRPr="003638AC">
        <w:t>What is a Displacement Factor, and why did you get a value of -0.5 for your columns in Storey 1?</w:t>
      </w:r>
    </w:p>
    <w:p w14:paraId="34E95E5B" w14:textId="77777777" w:rsidR="003638AC" w:rsidRPr="003638AC" w:rsidRDefault="003638AC" w:rsidP="003638AC">
      <w:pPr>
        <w:numPr>
          <w:ilvl w:val="0"/>
          <w:numId w:val="3"/>
        </w:numPr>
      </w:pPr>
      <w:r w:rsidRPr="003638AC">
        <w:t>Explain the process of finding the "Joint Rotation" contribution in any given cycle of Kani's method.</w:t>
      </w:r>
    </w:p>
    <w:p w14:paraId="77D5A79E" w14:textId="77777777" w:rsidR="003638AC" w:rsidRPr="003638AC" w:rsidRDefault="003638AC" w:rsidP="003638AC">
      <w:pPr>
        <w:numPr>
          <w:ilvl w:val="0"/>
          <w:numId w:val="3"/>
        </w:numPr>
      </w:pPr>
      <w:r w:rsidRPr="003638AC">
        <w:t>In Cycle 4 for Frame A1-B1-C1, how did you verify that the joint was in equilibrium to halt the iterations?</w:t>
      </w:r>
    </w:p>
    <w:p w14:paraId="5A8C5215" w14:textId="77777777" w:rsidR="003638AC" w:rsidRPr="003638AC" w:rsidRDefault="003638AC" w:rsidP="003638AC">
      <w:pPr>
        <w:numPr>
          <w:ilvl w:val="0"/>
          <w:numId w:val="3"/>
        </w:numPr>
      </w:pPr>
      <w:r w:rsidRPr="003638AC">
        <w:t>How did you calculate the Final End Moments from the Fixed End Moments, Near End Rotation, and Far End Rotation?</w:t>
      </w:r>
    </w:p>
    <w:p w14:paraId="5435C8DE" w14:textId="77777777" w:rsidR="003638AC" w:rsidRPr="003638AC" w:rsidRDefault="003638AC" w:rsidP="003638AC">
      <w:pPr>
        <w:numPr>
          <w:ilvl w:val="0"/>
          <w:numId w:val="3"/>
        </w:numPr>
      </w:pPr>
      <w:r w:rsidRPr="003638AC">
        <w:t>Looking at your Bending Moment diagram for Frame A1-B1-C1, why is the moment at support B1 significantly higher (22.30 KN-m) than at A1?</w:t>
      </w:r>
    </w:p>
    <w:p w14:paraId="2E67D34D" w14:textId="77777777" w:rsidR="003638AC" w:rsidRPr="003638AC" w:rsidRDefault="003638AC" w:rsidP="003638AC">
      <w:pPr>
        <w:numPr>
          <w:ilvl w:val="0"/>
          <w:numId w:val="3"/>
        </w:numPr>
      </w:pPr>
      <w:r w:rsidRPr="003638AC">
        <w:t xml:space="preserve">If you had to </w:t>
      </w:r>
      <w:proofErr w:type="spellStart"/>
      <w:r w:rsidRPr="003638AC">
        <w:t>analyze</w:t>
      </w:r>
      <w:proofErr w:type="spellEnd"/>
      <w:r w:rsidRPr="003638AC">
        <w:t xml:space="preserve"> this same frame using </w:t>
      </w:r>
      <w:proofErr w:type="spellStart"/>
      <w:r w:rsidRPr="003638AC">
        <w:t>STAAD.Pro</w:t>
      </w:r>
      <w:proofErr w:type="spellEnd"/>
      <w:r w:rsidRPr="003638AC">
        <w:t>, what differences would you expect in your final bending moment values, and why?</w:t>
      </w:r>
    </w:p>
    <w:p w14:paraId="602204F7" w14:textId="77777777" w:rsidR="003638AC" w:rsidRPr="003638AC" w:rsidRDefault="003638AC" w:rsidP="003638AC">
      <w:pPr>
        <w:rPr>
          <w:b/>
          <w:bCs/>
        </w:rPr>
      </w:pPr>
      <w:r w:rsidRPr="003638AC">
        <w:rPr>
          <w:b/>
          <w:bCs/>
        </w:rPr>
        <w:t>Category 4: Limit State Method &amp; Slab Design (IS 456:2000)</w:t>
      </w:r>
    </w:p>
    <w:p w14:paraId="14256953" w14:textId="77777777" w:rsidR="003638AC" w:rsidRPr="003638AC" w:rsidRDefault="003638AC" w:rsidP="003638AC">
      <w:pPr>
        <w:numPr>
          <w:ilvl w:val="0"/>
          <w:numId w:val="4"/>
        </w:numPr>
      </w:pPr>
      <w:r w:rsidRPr="003638AC">
        <w:t>Why did you use the Limit State Method instead of the Working Stress Method for this project? What is the specific drawback of WSM?</w:t>
      </w:r>
    </w:p>
    <w:p w14:paraId="7A4656B6" w14:textId="77777777" w:rsidR="003638AC" w:rsidRPr="003638AC" w:rsidRDefault="003638AC" w:rsidP="003638AC">
      <w:pPr>
        <w:numPr>
          <w:ilvl w:val="0"/>
          <w:numId w:val="4"/>
        </w:numPr>
      </w:pPr>
      <w:r w:rsidRPr="003638AC">
        <w:t>What are the partial safety factors for material strength of concrete and steel in the Limit State of Collapse?</w:t>
      </w:r>
    </w:p>
    <w:p w14:paraId="777981D8" w14:textId="77777777" w:rsidR="003638AC" w:rsidRPr="003638AC" w:rsidRDefault="003638AC" w:rsidP="003638AC">
      <w:pPr>
        <w:numPr>
          <w:ilvl w:val="0"/>
          <w:numId w:val="4"/>
        </w:numPr>
      </w:pPr>
      <w:r w:rsidRPr="003638AC">
        <w:t>You chose M20 concrete and Fe500 steel. What does the "500" in Fe500 stand for, and what is its limiting depth of neutral axis ($x</w:t>
      </w:r>
      <w:proofErr w:type="gramStart"/>
      <w:r w:rsidRPr="003638AC">
        <w:t>_{</w:t>
      </w:r>
      <w:proofErr w:type="gramEnd"/>
      <w:r w:rsidRPr="003638AC">
        <w:t xml:space="preserve">u, </w:t>
      </w:r>
      <w:proofErr w:type="gramStart"/>
      <w:r w:rsidRPr="003638AC">
        <w:t>max}$</w:t>
      </w:r>
      <w:proofErr w:type="gramEnd"/>
      <w:r w:rsidRPr="003638AC">
        <w:t>)?</w:t>
      </w:r>
    </w:p>
    <w:p w14:paraId="0B7733E2" w14:textId="77777777" w:rsidR="003638AC" w:rsidRPr="003638AC" w:rsidRDefault="003638AC" w:rsidP="003638AC">
      <w:pPr>
        <w:numPr>
          <w:ilvl w:val="0"/>
          <w:numId w:val="4"/>
        </w:numPr>
      </w:pPr>
      <w:r w:rsidRPr="003638AC">
        <w:t>For Slab S1, your Ly/Lx ratio is 1.19. What dictates that this must be designed as a two-way slab?</w:t>
      </w:r>
    </w:p>
    <w:p w14:paraId="770E14AE" w14:textId="77777777" w:rsidR="003638AC" w:rsidRPr="003638AC" w:rsidRDefault="003638AC" w:rsidP="003638AC">
      <w:pPr>
        <w:numPr>
          <w:ilvl w:val="0"/>
          <w:numId w:val="4"/>
        </w:numPr>
      </w:pPr>
      <w:r w:rsidRPr="003638AC">
        <w:t>How did you determine the effective depth of the slab along the shorter span versus the longer span? Why are they different?</w:t>
      </w:r>
    </w:p>
    <w:p w14:paraId="723C3E29" w14:textId="74EB8DA0" w:rsidR="003638AC" w:rsidRPr="003638AC" w:rsidRDefault="003638AC" w:rsidP="003638AC">
      <w:pPr>
        <w:numPr>
          <w:ilvl w:val="0"/>
          <w:numId w:val="4"/>
        </w:numPr>
      </w:pPr>
      <w:r w:rsidRPr="003638AC">
        <w:t xml:space="preserve">You calculated the factored bending moments using </w:t>
      </w:r>
      <w:r>
        <w:t>αx</w:t>
      </w:r>
      <w:r w:rsidRPr="003638AC">
        <w:t xml:space="preserve"> and </w:t>
      </w:r>
      <w:r>
        <w:t xml:space="preserve">αy </w:t>
      </w:r>
      <w:r w:rsidRPr="003638AC">
        <w:t>coefficients. From which table in IS 456 did you extract these, and what boundary conditions do they represent?</w:t>
      </w:r>
    </w:p>
    <w:p w14:paraId="0C299AEA" w14:textId="77777777" w:rsidR="003638AC" w:rsidRPr="003638AC" w:rsidRDefault="003638AC" w:rsidP="003638AC">
      <w:pPr>
        <w:numPr>
          <w:ilvl w:val="0"/>
          <w:numId w:val="4"/>
        </w:numPr>
      </w:pPr>
      <w:r w:rsidRPr="003638AC">
        <w:t>Your calculated required depth for the slab was 32.34mm, but you provided 100mm. Why the massive over-design?</w:t>
      </w:r>
    </w:p>
    <w:p w14:paraId="3328CBC4" w14:textId="77777777" w:rsidR="003638AC" w:rsidRPr="003638AC" w:rsidRDefault="003638AC" w:rsidP="003638AC">
      <w:pPr>
        <w:numPr>
          <w:ilvl w:val="0"/>
          <w:numId w:val="4"/>
        </w:numPr>
      </w:pPr>
      <w:r w:rsidRPr="003638AC">
        <w:t>For the deflection check of the two-way slab, you used a Basic Value (BV) of 40. Where does this value come from?</w:t>
      </w:r>
    </w:p>
    <w:p w14:paraId="3F1DDFFE" w14:textId="77777777" w:rsidR="003638AC" w:rsidRPr="003638AC" w:rsidRDefault="003638AC" w:rsidP="003638AC">
      <w:pPr>
        <w:numPr>
          <w:ilvl w:val="0"/>
          <w:numId w:val="4"/>
        </w:numPr>
      </w:pPr>
      <w:r w:rsidRPr="003638AC">
        <w:lastRenderedPageBreak/>
        <w:t>How did you calculate the Modification Factor (MF) for tension reinforcement in your deflection check?</w:t>
      </w:r>
    </w:p>
    <w:p w14:paraId="59FA02EB" w14:textId="77777777" w:rsidR="003638AC" w:rsidRDefault="003638AC" w:rsidP="003638AC">
      <w:pPr>
        <w:rPr>
          <w:b/>
          <w:bCs/>
        </w:rPr>
      </w:pPr>
    </w:p>
    <w:p w14:paraId="57B3A74F" w14:textId="77777777" w:rsidR="003638AC" w:rsidRDefault="003638AC" w:rsidP="003638AC">
      <w:pPr>
        <w:rPr>
          <w:b/>
          <w:bCs/>
        </w:rPr>
      </w:pPr>
    </w:p>
    <w:p w14:paraId="7826D92E" w14:textId="674EDE51" w:rsidR="003638AC" w:rsidRPr="003638AC" w:rsidRDefault="003638AC" w:rsidP="003638AC">
      <w:pPr>
        <w:rPr>
          <w:b/>
          <w:bCs/>
        </w:rPr>
      </w:pPr>
      <w:r w:rsidRPr="003638AC">
        <w:rPr>
          <w:b/>
          <w:bCs/>
        </w:rPr>
        <w:t>Category 5: Beam Design &amp; Shear Reinforcement</w:t>
      </w:r>
    </w:p>
    <w:p w14:paraId="0566A59D" w14:textId="2330D92F" w:rsidR="003638AC" w:rsidRPr="003638AC" w:rsidRDefault="003638AC" w:rsidP="003638AC">
      <w:pPr>
        <w:numPr>
          <w:ilvl w:val="0"/>
          <w:numId w:val="5"/>
        </w:numPr>
      </w:pPr>
      <w:r w:rsidRPr="003638AC">
        <w:t>In your continuous beam design, how did you ensure that Mu &lt; Mu, limit}? What would you have to do if Mu exceeded Mu, limit?</w:t>
      </w:r>
    </w:p>
    <w:p w14:paraId="4DEC1ABA" w14:textId="6E38787E" w:rsidR="003638AC" w:rsidRPr="003638AC" w:rsidRDefault="003638AC" w:rsidP="003638AC">
      <w:pPr>
        <w:numPr>
          <w:ilvl w:val="0"/>
          <w:numId w:val="5"/>
        </w:numPr>
      </w:pPr>
      <w:r w:rsidRPr="003638AC">
        <w:t>Explain the formula used to calculate the area of tension steel (</w:t>
      </w:r>
      <w:r>
        <w:t>Ast</w:t>
      </w:r>
      <w:r w:rsidRPr="003638AC">
        <w:t>) for a singly reinforced section.</w:t>
      </w:r>
    </w:p>
    <w:p w14:paraId="75CA2F3A" w14:textId="330001E5" w:rsidR="003638AC" w:rsidRPr="003638AC" w:rsidRDefault="003638AC" w:rsidP="003638AC">
      <w:pPr>
        <w:numPr>
          <w:ilvl w:val="0"/>
          <w:numId w:val="5"/>
        </w:numPr>
      </w:pPr>
      <w:r w:rsidRPr="003638AC">
        <w:t>For span A1-B1, you checked for shear. How is the nominal shear stress (</w:t>
      </w:r>
      <w:proofErr w:type="spellStart"/>
      <w:r>
        <w:t>τv</w:t>
      </w:r>
      <w:proofErr w:type="spellEnd"/>
      <w:r w:rsidRPr="003638AC">
        <w:t>) calculated?</w:t>
      </w:r>
    </w:p>
    <w:p w14:paraId="6882C638" w14:textId="577FBE42" w:rsidR="003638AC" w:rsidRPr="003638AC" w:rsidRDefault="003638AC" w:rsidP="003638AC">
      <w:pPr>
        <w:numPr>
          <w:ilvl w:val="0"/>
          <w:numId w:val="5"/>
        </w:numPr>
      </w:pPr>
      <w:r w:rsidRPr="003638AC">
        <w:t xml:space="preserve">Your </w:t>
      </w:r>
      <w:proofErr w:type="spellStart"/>
      <w:r>
        <w:t>τv</w:t>
      </w:r>
      <w:proofErr w:type="spellEnd"/>
      <w:r>
        <w:t xml:space="preserve"> </w:t>
      </w:r>
      <w:r w:rsidRPr="003638AC">
        <w:t xml:space="preserve">exceeded </w:t>
      </w:r>
      <w:proofErr w:type="spellStart"/>
      <w:r>
        <w:t>τc</w:t>
      </w:r>
      <w:proofErr w:type="spellEnd"/>
      <w:r w:rsidRPr="003638AC">
        <w:t xml:space="preserve"> at joint B1. What is </w:t>
      </w:r>
      <w:proofErr w:type="spellStart"/>
      <w:r>
        <w:t>τc</w:t>
      </w:r>
      <w:proofErr w:type="spellEnd"/>
      <w:r w:rsidRPr="003638AC">
        <w:t xml:space="preserve"> dependent on, and how did you extract it from Table 19 of IS 456?</w:t>
      </w:r>
    </w:p>
    <w:p w14:paraId="7BFB3FD0" w14:textId="77777777" w:rsidR="003638AC" w:rsidRPr="003638AC" w:rsidRDefault="003638AC" w:rsidP="003638AC">
      <w:pPr>
        <w:numPr>
          <w:ilvl w:val="0"/>
          <w:numId w:val="5"/>
        </w:numPr>
      </w:pPr>
      <w:r w:rsidRPr="003638AC">
        <w:t xml:space="preserve">You provided 8mm </w:t>
      </w:r>
      <w:proofErr w:type="spellStart"/>
      <w:r w:rsidRPr="003638AC">
        <w:t>dia</w:t>
      </w:r>
      <w:proofErr w:type="spellEnd"/>
      <w:r w:rsidRPr="003638AC">
        <w:t xml:space="preserve"> 2-legged vertical stirrups at 275mm c/c. State the three IS code limit conditions for the maximum spacing of shear reinforcement.</w:t>
      </w:r>
    </w:p>
    <w:p w14:paraId="70CBF6DC" w14:textId="19E695D7" w:rsidR="003638AC" w:rsidRPr="003638AC" w:rsidRDefault="003638AC" w:rsidP="003638AC">
      <w:pPr>
        <w:numPr>
          <w:ilvl w:val="0"/>
          <w:numId w:val="5"/>
        </w:numPr>
      </w:pPr>
      <w:r w:rsidRPr="003638AC">
        <w:t xml:space="preserve">What is the significance of </w:t>
      </w:r>
      <w:proofErr w:type="spellStart"/>
      <w:r>
        <w:t>τ</w:t>
      </w:r>
      <w:r w:rsidRPr="003638AC">
        <w:t>c</w:t>
      </w:r>
      <w:proofErr w:type="spellEnd"/>
      <w:r w:rsidRPr="003638AC">
        <w:t xml:space="preserve">, max? What would you do if your nominal shear stress exceeded </w:t>
      </w:r>
      <w:proofErr w:type="spellStart"/>
      <w:r>
        <w:t>τ</w:t>
      </w:r>
      <w:r w:rsidRPr="003638AC">
        <w:t>c</w:t>
      </w:r>
      <w:proofErr w:type="spellEnd"/>
      <w:r w:rsidRPr="003638AC">
        <w:t>, max?</w:t>
      </w:r>
    </w:p>
    <w:p w14:paraId="5BCA5021" w14:textId="77777777" w:rsidR="003638AC" w:rsidRPr="003638AC" w:rsidRDefault="003638AC" w:rsidP="003638AC">
      <w:pPr>
        <w:rPr>
          <w:b/>
          <w:bCs/>
        </w:rPr>
      </w:pPr>
      <w:r w:rsidRPr="003638AC">
        <w:rPr>
          <w:b/>
          <w:bCs/>
        </w:rPr>
        <w:t>Category 6: Column Design (Uni-axial &amp; Bi-axial Bending)</w:t>
      </w:r>
    </w:p>
    <w:p w14:paraId="7B70E5B7" w14:textId="77777777" w:rsidR="003638AC" w:rsidRPr="003638AC" w:rsidRDefault="003638AC" w:rsidP="003638AC">
      <w:pPr>
        <w:numPr>
          <w:ilvl w:val="0"/>
          <w:numId w:val="6"/>
        </w:numPr>
      </w:pPr>
      <w:r w:rsidRPr="003638AC">
        <w:t xml:space="preserve">You designed Column A1 for bi-axial bending. Define bi-axial bending and explain how it differs from </w:t>
      </w:r>
      <w:proofErr w:type="spellStart"/>
      <w:r w:rsidRPr="003638AC">
        <w:t>uni</w:t>
      </w:r>
      <w:proofErr w:type="spellEnd"/>
      <w:r w:rsidRPr="003638AC">
        <w:t>-axial bending in Column B1.</w:t>
      </w:r>
    </w:p>
    <w:p w14:paraId="3529949E" w14:textId="65C0DB00" w:rsidR="003638AC" w:rsidRPr="003638AC" w:rsidRDefault="003638AC" w:rsidP="003638AC">
      <w:pPr>
        <w:numPr>
          <w:ilvl w:val="0"/>
          <w:numId w:val="6"/>
        </w:numPr>
      </w:pPr>
      <w:r w:rsidRPr="003638AC">
        <w:t>You assumed a reinforcement percentage (p) of 1.17% for Column A1. What is the minimum and maximum percentage of steel allowed in a column?</w:t>
      </w:r>
    </w:p>
    <w:p w14:paraId="1737440C" w14:textId="77777777" w:rsidR="003638AC" w:rsidRPr="003638AC" w:rsidRDefault="003638AC" w:rsidP="003638AC">
      <w:pPr>
        <w:numPr>
          <w:ilvl w:val="0"/>
          <w:numId w:val="6"/>
        </w:numPr>
      </w:pPr>
      <w:r w:rsidRPr="003638AC">
        <w:t>Explain the interaction equation (Bresler's empirical formulation) used to check the safety of a bi-axially loaded column.</w:t>
      </w:r>
    </w:p>
    <w:p w14:paraId="3E3A413F" w14:textId="4B44B6B6" w:rsidR="003638AC" w:rsidRPr="003638AC" w:rsidRDefault="003638AC" w:rsidP="003638AC">
      <w:pPr>
        <w:numPr>
          <w:ilvl w:val="0"/>
          <w:numId w:val="6"/>
        </w:numPr>
      </w:pPr>
      <w:r w:rsidRPr="003638AC">
        <w:t xml:space="preserve">In utilizing SP-16 Chart 48, you used the parameters Pu / </w:t>
      </w:r>
      <w:proofErr w:type="spellStart"/>
      <w:proofErr w:type="gramStart"/>
      <w:r w:rsidRPr="003638AC">
        <w:t>fck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 w:rsidRPr="003638AC">
        <w:t>bD</w:t>
      </w:r>
      <w:proofErr w:type="spellEnd"/>
      <w:r w:rsidRPr="003638AC">
        <w:t xml:space="preserve"> and Mu fckbD</w:t>
      </w:r>
      <w:r>
        <w:rPr>
          <w:vertAlign w:val="superscript"/>
        </w:rPr>
        <w:t>2</w:t>
      </w:r>
      <w:r w:rsidRPr="003638AC">
        <w:t>. What exactly do these non-dimensional parameters represent?</w:t>
      </w:r>
    </w:p>
    <w:p w14:paraId="5BE5F343" w14:textId="77777777" w:rsidR="003638AC" w:rsidRPr="003638AC" w:rsidRDefault="003638AC" w:rsidP="003638AC">
      <w:pPr>
        <w:numPr>
          <w:ilvl w:val="0"/>
          <w:numId w:val="6"/>
        </w:numPr>
      </w:pPr>
      <w:r w:rsidRPr="003638AC">
        <w:t>How did you determine the pitch (spacing) of the lateral ties for the columns? What three criteria did you check?</w:t>
      </w:r>
    </w:p>
    <w:p w14:paraId="1FB24854" w14:textId="77777777" w:rsidR="003638AC" w:rsidRPr="003638AC" w:rsidRDefault="003638AC" w:rsidP="003638AC">
      <w:pPr>
        <w:rPr>
          <w:b/>
          <w:bCs/>
        </w:rPr>
      </w:pPr>
      <w:r w:rsidRPr="003638AC">
        <w:rPr>
          <w:b/>
          <w:bCs/>
        </w:rPr>
        <w:t>Category 7: Footing &amp; Lintel Design</w:t>
      </w:r>
    </w:p>
    <w:p w14:paraId="158D8314" w14:textId="77777777" w:rsidR="003638AC" w:rsidRPr="003638AC" w:rsidRDefault="003638AC" w:rsidP="003638AC">
      <w:pPr>
        <w:numPr>
          <w:ilvl w:val="0"/>
          <w:numId w:val="7"/>
        </w:numPr>
      </w:pPr>
      <w:r w:rsidRPr="003638AC">
        <w:t>For Footing A1, your Safe Bearing Capacity (SBC) is 200 KN/m². How does SBC impact the size of your footing?</w:t>
      </w:r>
    </w:p>
    <w:p w14:paraId="70EA5175" w14:textId="77777777" w:rsidR="003638AC" w:rsidRPr="003638AC" w:rsidRDefault="003638AC" w:rsidP="003638AC">
      <w:pPr>
        <w:numPr>
          <w:ilvl w:val="0"/>
          <w:numId w:val="7"/>
        </w:numPr>
      </w:pPr>
      <w:r w:rsidRPr="003638AC">
        <w:t xml:space="preserve">Explain the exact location of the critical section for </w:t>
      </w:r>
      <w:r w:rsidRPr="003638AC">
        <w:rPr>
          <w:b/>
          <w:bCs/>
        </w:rPr>
        <w:t>One-Way Shear</w:t>
      </w:r>
      <w:r w:rsidRPr="003638AC">
        <w:t xml:space="preserve"> in an isolated footing.</w:t>
      </w:r>
    </w:p>
    <w:p w14:paraId="6843E25F" w14:textId="77777777" w:rsidR="003638AC" w:rsidRPr="003638AC" w:rsidRDefault="003638AC" w:rsidP="003638AC">
      <w:pPr>
        <w:numPr>
          <w:ilvl w:val="0"/>
          <w:numId w:val="7"/>
        </w:numPr>
      </w:pPr>
      <w:r w:rsidRPr="003638AC">
        <w:t xml:space="preserve">Explain the exact location of the critical section for </w:t>
      </w:r>
      <w:r w:rsidRPr="003638AC">
        <w:rPr>
          <w:b/>
          <w:bCs/>
        </w:rPr>
        <w:t>Two-Way (Punching) Shear</w:t>
      </w:r>
      <w:r w:rsidRPr="003638AC">
        <w:t xml:space="preserve"> in an isolated footing.</w:t>
      </w:r>
    </w:p>
    <w:p w14:paraId="0F5053DF" w14:textId="65FFBAAE" w:rsidR="003638AC" w:rsidRPr="003638AC" w:rsidRDefault="003638AC" w:rsidP="003638AC">
      <w:pPr>
        <w:numPr>
          <w:ilvl w:val="0"/>
          <w:numId w:val="7"/>
        </w:numPr>
      </w:pPr>
      <w:r w:rsidRPr="003638AC">
        <w:t>In your lintel design, you assumed a 60</w:t>
      </w:r>
      <w:r>
        <w:rPr>
          <w:vertAlign w:val="superscript"/>
        </w:rPr>
        <w:t>o</w:t>
      </w:r>
      <w:r w:rsidRPr="003638AC">
        <w:t xml:space="preserve"> load dispersion angle. Why didn't you consider the full rectangular load of the masonry wall above the opening?</w:t>
      </w:r>
    </w:p>
    <w:p w14:paraId="11B34631" w14:textId="77777777" w:rsidR="00D32EAB" w:rsidRDefault="00D32EAB"/>
    <w:sectPr w:rsidR="00D32EAB" w:rsidSect="003638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129"/>
    <w:multiLevelType w:val="multilevel"/>
    <w:tmpl w:val="803605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A22F7"/>
    <w:multiLevelType w:val="multilevel"/>
    <w:tmpl w:val="281E4960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E6E04"/>
    <w:multiLevelType w:val="multilevel"/>
    <w:tmpl w:val="A6C44FE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0745C"/>
    <w:multiLevelType w:val="multilevel"/>
    <w:tmpl w:val="8990E6D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42993"/>
    <w:multiLevelType w:val="multilevel"/>
    <w:tmpl w:val="4C523AB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405692"/>
    <w:multiLevelType w:val="multilevel"/>
    <w:tmpl w:val="C304EF0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580967"/>
    <w:multiLevelType w:val="multilevel"/>
    <w:tmpl w:val="BE382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002875">
    <w:abstractNumId w:val="6"/>
  </w:num>
  <w:num w:numId="2" w16cid:durableId="547762152">
    <w:abstractNumId w:val="0"/>
  </w:num>
  <w:num w:numId="3" w16cid:durableId="1835031447">
    <w:abstractNumId w:val="2"/>
  </w:num>
  <w:num w:numId="4" w16cid:durableId="584845286">
    <w:abstractNumId w:val="5"/>
  </w:num>
  <w:num w:numId="5" w16cid:durableId="1877545539">
    <w:abstractNumId w:val="3"/>
  </w:num>
  <w:num w:numId="6" w16cid:durableId="731805527">
    <w:abstractNumId w:val="4"/>
  </w:num>
  <w:num w:numId="7" w16cid:durableId="949093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AC"/>
    <w:rsid w:val="000D4934"/>
    <w:rsid w:val="001A194E"/>
    <w:rsid w:val="001B362F"/>
    <w:rsid w:val="002224B7"/>
    <w:rsid w:val="003638AC"/>
    <w:rsid w:val="00D3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76375"/>
  <w15:chartTrackingRefBased/>
  <w15:docId w15:val="{11C0CAD5-0974-4DAA-86B5-C462DFC1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C10D1-7B70-480E-ACC1-B1D43E4B6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RAHMAN</dc:creator>
  <cp:keywords/>
  <dc:description/>
  <cp:lastModifiedBy>SA RAHMAN</cp:lastModifiedBy>
  <cp:revision>2</cp:revision>
  <dcterms:created xsi:type="dcterms:W3CDTF">2026-04-09T15:30:00Z</dcterms:created>
  <dcterms:modified xsi:type="dcterms:W3CDTF">2026-04-09T15:41:00Z</dcterms:modified>
</cp:coreProperties>
</file>