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32"/>
          <w:sz w:val="40"/>
          <w:szCs w:val="40"/>
        </w:rPr>
        <w:t xml:space="preserve">Meta Business Setup Guide</w:t>
      </w:r>
    </w:p>
    <w:p>
      <w:pPr>
        <w:spacing w:after="120"/>
      </w:pPr>
      <w:r>
        <w:rPr>
          <w:color w:val="555555"/>
        </w:rPr>
        <w:t xml:space="preserve">Create a Meta (Facebook) Business account, set up a Business Portfolio, verify the business, and give access to </w:t>
      </w:r>
      <w:r>
        <w:rPr>
          <w:b/>
          <w:bCs/>
          <w:color w:val="555555"/>
        </w:rPr>
        <w:t xml:space="preserve">rahmanvapu@gmail.com</w:t>
      </w:r>
      <w:r>
        <w:rPr>
          <w:color w:val="555555"/>
        </w:rPr>
        <w:t xml:space="preserve">.</w:t>
      </w:r>
    </w:p>
    <w:p>
      <w:pPr>
        <w:pBdr>
          <w:left w:val="single" w:color="2E7D32" w:sz="18" w:space="12"/>
        </w:pBdr>
        <w:shd w:fill="EAF3EA" w:val="clear"/>
        <w:spacing w:after="160" w:before="80"/>
      </w:pPr>
      <w:r>
        <w:rPr>
          <w:b/>
          <w:bCs/>
          <w:color w:val="2E7D32"/>
        </w:rPr>
        <w:t xml:space="preserve">Tip: </w:t>
      </w:r>
      <w:r>
        <w:t xml:space="preserve">You need a personal Facebook account to sign in with. Meta Business tools are managed through that login — there is no separate “business login”.</w:t>
      </w: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Step 1 — Create your Business Portfolio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hyperlink w:history="1" r:id="rIdvd201fslzmayozob39uij">
        <w:r>
          <w:rPr>
            <w:rStyle w:val="Hyperlink"/>
            <w:color w:val="1155CC"/>
            <w:u w:val="single"/>
          </w:rPr>
          <w:t xml:space="preserve">business.facebook.com</w:t>
        </w:r>
      </w:hyperlink>
    </w:p>
    <w:p>
      <w:pPr>
        <w:pStyle w:val="ListParagraph"/>
        <w:numPr>
          <w:ilvl w:val="0"/>
          <w:numId w:val="2"/>
        </w:numPr>
        <w:spacing w:after="80"/>
      </w:pPr>
      <w:r>
        <w:t xml:space="preserve">Log in with your personal Facebook account (or create one first at facebook.com).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Create account (top right) / Create a business portfolio.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your business/portfolio name (public), your name, and a business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Submit / Create.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that email inbox and click the confirmation link Meta sends.</w:t>
      </w:r>
    </w:p>
    <w:p>
      <w:pPr>
        <w:spacing w:after="120"/>
      </w:pPr>
      <w:r>
        <w:t xml:space="preserve">You now have a Business Portfolio (Meta’s newer name for Business Manager). All settings live in </w:t>
      </w:r>
      <w:hyperlink w:history="1" r:id="rIdrrihcfsy0em84chkpq0cf">
        <w:r>
          <w:rPr>
            <w:rStyle w:val="Hyperlink"/>
            <w:color w:val="1155CC"/>
            <w:u w:val="single"/>
          </w:rPr>
          <w:t xml:space="preserve">Business Settings</w:t>
        </w:r>
      </w:hyperlink>
      <w:r>
        <w:t xml:space="preserve">.</w:t>
      </w: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Step 2 — Fill in your business details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Business Settings → Business Info: </w:t>
      </w:r>
      <w:hyperlink w:history="1" r:id="rIdcy2fezflrzpmgidavpigp">
        <w:r>
          <w:rPr>
            <w:rStyle w:val="Hyperlink"/>
            <w:color w:val="1155CC"/>
            <w:u w:val="single"/>
          </w:rPr>
          <w:t xml:space="preserve">business.facebook.com/settings/info</w:t>
        </w:r>
      </w:hyperlink>
    </w:p>
    <w:p>
      <w:pPr>
        <w:pStyle w:val="ListParagraph"/>
        <w:numPr>
          <w:ilvl w:val="0"/>
          <w:numId w:val="3"/>
        </w:numPr>
        <w:spacing w:after="80"/>
      </w:pPr>
      <w:r>
        <w:t xml:space="preserve">Fill in legal business name, registered address, phone number, and website.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Save. These must match your official documents — verification checks against them.</w:t>
      </w: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Step 3 — Verify your business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Go to Business Settings → Security Center: </w:t>
      </w:r>
      <w:hyperlink w:history="1" r:id="rIddnp8scncuwubzsuz67roc">
        <w:r>
          <w:rPr>
            <w:rStyle w:val="Hyperlink"/>
            <w:color w:val="1155CC"/>
            <w:u w:val="single"/>
          </w:rPr>
          <w:t xml:space="preserve">business.facebook.com/settings/security</w:t>
        </w:r>
      </w:hyperlink>
    </w:p>
    <w:p>
      <w:pPr>
        <w:pStyle w:val="ListParagraph"/>
        <w:numPr>
          <w:ilvl w:val="0"/>
          <w:numId w:val="4"/>
        </w:numPr>
        <w:spacing w:after="80"/>
      </w:pPr>
      <w:r>
        <w:t xml:space="preserve">Find Business verification and click Start verification.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Provide legal business name, address, phone number, and website.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 the business — Meta matches your details against official/public sources.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Verify your connection — Meta sends a code by phone call, SMS, or business email; enter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Upload documents only if requested: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Business registration / incorporation certificate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Tax document, utility bill, or bank statement showing business name &amp; address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Submit. Review usually takes a few minutes to a few business days.</w:t>
      </w:r>
    </w:p>
    <w:p>
      <w:pPr>
        <w:pBdr>
          <w:left w:val="single" w:color="2E7D32" w:sz="18" w:space="12"/>
        </w:pBdr>
        <w:shd w:fill="EAF3EA" w:val="clear"/>
        <w:spacing w:after="160" w:before="80"/>
      </w:pPr>
      <w:r>
        <w:rPr>
          <w:b/>
          <w:bCs/>
          <w:color w:val="2E7D32"/>
        </w:rPr>
        <w:t xml:space="preserve">Tip: </w:t>
      </w:r>
      <w:r>
        <w:t xml:space="preserve">The name, address and phone on your documents must match Step 2 exactly, or verification will be rejected.</w:t>
      </w: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Step 4 — Give access to rahmanvapu@gmail.com</w:t>
      </w:r>
    </w:p>
    <w:p>
      <w:pPr>
        <w:spacing w:after="120"/>
      </w:pPr>
      <w:r>
        <w:t xml:space="preserve">The invited person needs a Facebook account that uses </w:t>
      </w:r>
      <w:r>
        <w:rPr>
          <w:b/>
          <w:bCs/>
        </w:rPr>
        <w:t xml:space="preserve">rahmanvapu@gmail.com</w:t>
      </w:r>
      <w:r>
        <w:t xml:space="preserve">. If it doesn’t exist yet, create it first at facebook.com.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Go to Business Settings → Users → People: </w:t>
      </w:r>
      <w:hyperlink w:history="1" r:id="rIdmrh58-0py3cky5zctmbdf">
        <w:r>
          <w:rPr>
            <w:rStyle w:val="Hyperlink"/>
            <w:color w:val="1155CC"/>
            <w:u w:val="single"/>
          </w:rPr>
          <w:t xml:space="preserve">business.facebook.com/settings/people</w:t>
        </w:r>
      </w:hyperlink>
    </w:p>
    <w:p>
      <w:pPr>
        <w:pStyle w:val="ListParagraph"/>
        <w:numPr>
          <w:ilvl w:val="0"/>
          <w:numId w:val="6"/>
        </w:numPr>
        <w:spacing w:after="80"/>
      </w:pPr>
      <w:r>
        <w:t xml:space="preserve">Click Add / Invite people.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Enter the email: </w:t>
      </w:r>
      <w:r>
        <w:rPr>
          <w:b/>
          <w:bCs/>
        </w:rPr>
        <w:t xml:space="preserve">rahmanvapu@gmail.com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Choose the access level: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Full control / Admin — can manage everything, or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Partial access / Employee — limited to assigned assets only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(Optional) Assign specific assets (Pages, Ad accounts, WhatsApp account) and set permissions.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Click Invite / Send request.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They receive an email invitation and must open it and click Accept to gain access.</w:t>
      </w:r>
    </w:p>
    <w:p>
      <w:pPr>
        <w:pBdr>
          <w:left w:val="single" w:color="2E7D32" w:sz="18" w:space="12"/>
        </w:pBdr>
        <w:shd w:fill="EAF3EA" w:val="clear"/>
        <w:spacing w:after="160" w:before="80"/>
      </w:pPr>
      <w:r>
        <w:rPr>
          <w:b/>
          <w:bCs/>
          <w:color w:val="2E7D32"/>
        </w:rPr>
        <w:t xml:space="preserve">Tip: </w:t>
      </w:r>
      <w:r>
        <w:t xml:space="preserve">If the invite email doesn’t arrive, check spam or resend it — the pending invite shows under Settings → Users → People.</w:t>
      </w: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Quick link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5360"/>
            <w:shd w:fill="2E7D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Meta Business Suite home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8gdl0fu4opisbm0awxbmf">
              <w:r>
                <w:rPr>
                  <w:rStyle w:val="Hyperlink"/>
                  <w:color w:val="1155CC"/>
                  <w:u w:val="single"/>
                </w:rPr>
                <w:t xml:space="preserve">https://business.facebook.com/</w:t>
              </w:r>
            </w:hyperlink>
          </w:p>
        </w:tc>
      </w:tr>
      <w:tr>
        <w:tc>
          <w:tcPr>
            <w:tcW w:type="dxa" w:w="4000"/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Settings</w:t>
            </w:r>
          </w:p>
        </w:tc>
        <w:tc>
          <w:tcPr>
            <w:tcW w:type="dxa" w:w="5360"/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mis9sczlbn4t9evzw8r_f">
              <w:r>
                <w:rPr>
                  <w:rStyle w:val="Hyperlink"/>
                  <w:color w:val="1155CC"/>
                  <w:u w:val="single"/>
                </w:rPr>
                <w:t xml:space="preserve">https://business.facebook.com/settings</w:t>
              </w:r>
            </w:hyperlink>
          </w:p>
        </w:tc>
      </w:tr>
      <w:tr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Business Info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kgvstemmr3tvthbindgss">
              <w:r>
                <w:rPr>
                  <w:rStyle w:val="Hyperlink"/>
                  <w:color w:val="1155CC"/>
                  <w:u w:val="single"/>
                </w:rPr>
                <w:t xml:space="preserve">https://business.facebook.com/settings/info</w:t>
              </w:r>
            </w:hyperlink>
          </w:p>
        </w:tc>
      </w:tr>
      <w:tr>
        <w:tc>
          <w:tcPr>
            <w:tcW w:type="dxa" w:w="4000"/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Security Center (verification)</w:t>
            </w:r>
          </w:p>
        </w:tc>
        <w:tc>
          <w:tcPr>
            <w:tcW w:type="dxa" w:w="5360"/>
            <w:shd w:fill="EAF3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bezrtqbtoid1cuis20sb1">
              <w:r>
                <w:rPr>
                  <w:rStyle w:val="Hyperlink"/>
                  <w:color w:val="1155CC"/>
                  <w:u w:val="single"/>
                </w:rPr>
                <w:t xml:space="preserve">https://business.facebook.com/settings/security</w:t>
              </w:r>
            </w:hyperlink>
          </w:p>
        </w:tc>
      </w:tr>
      <w:tr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Users / People (add access)</w:t>
            </w:r>
          </w:p>
        </w:tc>
        <w:tc>
          <w:tcPr>
            <w:tcW w:type="dxa" w:w="5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hyperlink w:history="1" r:id="rIdnk7-t9bcbxa9aowcjt04l">
              <w:r>
                <w:rPr>
                  <w:rStyle w:val="Hyperlink"/>
                  <w:color w:val="1155CC"/>
                  <w:u w:val="single"/>
                </w:rPr>
                <w:t xml:space="preserve">https://business.facebook.com/settings/people</w:t>
              </w:r>
            </w:hyperlink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b/>
          <w:bCs/>
          <w:color w:val="2E7D32"/>
        </w:rPr>
        <w:t xml:space="preserve">Notes for the GameOn WhatsApp integration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Business verification is required before a WhatsApp Business API number can leave the limited tier and raise messaging limits.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The WhatsApp Account appears as an asset under Business Settings once your WhatsApp app is connected — you can assign it to users in Step 4.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900" w:hanging="260"/>
      </w:pPr>
    </w:lvl>
    <w:lvl w:ilvl="1" w15:tentative="1">
      <w:start w:val="1"/>
      <w:numFmt w:val="bullet"/>
      <w:lvlText w:val="◦"/>
      <w:lvlJc w:val="start"/>
      <w:pPr>
        <w:ind w:left="1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155CC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d201fslzmayozob39uij" Type="http://schemas.openxmlformats.org/officeDocument/2006/relationships/hyperlink" Target="https://business.facebook.com/" TargetMode="External"/><Relationship Id="rIdrrihcfsy0em84chkpq0cf" Type="http://schemas.openxmlformats.org/officeDocument/2006/relationships/hyperlink" Target="https://business.facebook.com/settings" TargetMode="External"/><Relationship Id="rIdcy2fezflrzpmgidavpigp" Type="http://schemas.openxmlformats.org/officeDocument/2006/relationships/hyperlink" Target="https://business.facebook.com/settings/info" TargetMode="External"/><Relationship Id="rIddnp8scncuwubzsuz67roc" Type="http://schemas.openxmlformats.org/officeDocument/2006/relationships/hyperlink" Target="https://business.facebook.com/settings/security" TargetMode="External"/><Relationship Id="rIdmrh58-0py3cky5zctmbdf" Type="http://schemas.openxmlformats.org/officeDocument/2006/relationships/hyperlink" Target="https://business.facebook.com/settings/people" TargetMode="External"/><Relationship Id="rId8gdl0fu4opisbm0awxbmf" Type="http://schemas.openxmlformats.org/officeDocument/2006/relationships/hyperlink" Target="https://business.facebook.com/" TargetMode="External"/><Relationship Id="rIdmis9sczlbn4t9evzw8r_f" Type="http://schemas.openxmlformats.org/officeDocument/2006/relationships/hyperlink" Target="https://business.facebook.com/settings" TargetMode="External"/><Relationship Id="rIdkgvstemmr3tvthbindgss" Type="http://schemas.openxmlformats.org/officeDocument/2006/relationships/hyperlink" Target="https://business.facebook.com/settings/info" TargetMode="External"/><Relationship Id="rIdbezrtqbtoid1cuis20sb1" Type="http://schemas.openxmlformats.org/officeDocument/2006/relationships/hyperlink" Target="https://business.facebook.com/settings/security" TargetMode="External"/><Relationship Id="rIdnk7-t9bcbxa9aowcjt04l" Type="http://schemas.openxmlformats.org/officeDocument/2006/relationships/hyperlink" Target="https://business.facebook.com/settings/people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2026-07-31T11:08:14.136Z</dcterms:created>
  <dcterms:modified xsi:type="dcterms:W3CDTF">2026-07-31T11:08:14.136Z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