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sz w:val="22"/>
        </w:rPr>
        <w:t>Zanzibar Submission Checklist Form</w:t>
      </w:r>
    </w:p>
    <w:p>
      <w:r>
        <w:rPr>
          <w:rFonts w:ascii="Calibri" w:hAnsi="Calibri"/>
          <w:sz w:val="22"/>
        </w:rPr>
        <w:t>Project: Hasnet PrintHub</w:t>
      </w:r>
    </w:p>
    <w:p>
      <w:r>
        <w:rPr>
          <w:rFonts w:ascii="Calibri" w:hAnsi="Calibri"/>
          <w:sz w:val="22"/>
        </w:rPr>
        <w:t>Date: ______________________</w:t>
      </w:r>
    </w:p>
    <w:p>
      <w:r>
        <w:rPr>
          <w:rFonts w:ascii="Calibri" w:hAnsi="Calibri"/>
          <w:sz w:val="22"/>
        </w:rPr>
        <w:t>Prepared By: 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</w:tr>
      <w:tr>
        <w:tc>
          <w:tcPr>
            <w:tcW w:type="dxa" w:w="2160"/>
          </w:tcPr>
          <w:p>
            <w:r>
              <w:t>Entity Name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Registration No.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Primary Contact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Submission Date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BPRA Ref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COSOZA Ref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Section</w:t>
            </w:r>
          </w:p>
        </w:tc>
        <w:tc>
          <w:tcPr>
            <w:tcW w:type="dxa" w:w="1080"/>
          </w:tcPr>
          <w:p>
            <w:r>
              <w:t>Checklist Item</w:t>
            </w:r>
          </w:p>
        </w:tc>
        <w:tc>
          <w:tcPr>
            <w:tcW w:type="dxa" w:w="1080"/>
          </w:tcPr>
          <w:p>
            <w:r>
              <w:t>Authority</w:t>
            </w:r>
          </w:p>
        </w:tc>
        <w:tc>
          <w:tcPr>
            <w:tcW w:type="dxa" w:w="1080"/>
          </w:tcPr>
          <w:p>
            <w:r>
              <w:t>Required</w:t>
            </w:r>
          </w:p>
        </w:tc>
        <w:tc>
          <w:tcPr>
            <w:tcW w:type="dxa" w:w="1080"/>
          </w:tcPr>
          <w:p>
            <w:r>
              <w:t>Owner</w:t>
            </w:r>
          </w:p>
        </w:tc>
        <w:tc>
          <w:tcPr>
            <w:tcW w:type="dxa" w:w="1080"/>
          </w:tcPr>
          <w:p>
            <w:r>
              <w:t>Due Date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Notes/Ref</w:t>
            </w:r>
          </w:p>
        </w:tc>
      </w:tr>
      <w:tr>
        <w:tc>
          <w:tcPr>
            <w:tcW w:type="dxa" w:w="1080"/>
          </w:tcPr>
          <w:p>
            <w:r>
              <w:t>A. Entity Registration</w:t>
            </w:r>
          </w:p>
        </w:tc>
        <w:tc>
          <w:tcPr>
            <w:tcW w:type="dxa" w:w="1080"/>
          </w:tcPr>
          <w:p>
            <w:r>
              <w:t>Confirm entity type (Company or Business Name)</w:t>
            </w:r>
          </w:p>
        </w:tc>
        <w:tc>
          <w:tcPr>
            <w:tcW w:type="dxa" w:w="1080"/>
          </w:tcPr>
          <w:p>
            <w:r>
              <w:t>BPRA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A. Entity Registration</w:t>
            </w:r>
          </w:p>
        </w:tc>
        <w:tc>
          <w:tcPr>
            <w:tcW w:type="dxa" w:w="1080"/>
          </w:tcPr>
          <w:p>
            <w:r>
              <w:t>Applicant NIDA number</w:t>
            </w:r>
          </w:p>
        </w:tc>
        <w:tc>
          <w:tcPr>
            <w:tcW w:type="dxa" w:w="1080"/>
          </w:tcPr>
          <w:p>
            <w:r>
              <w:t>BPRA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A. Entity Registration</w:t>
            </w:r>
          </w:p>
        </w:tc>
        <w:tc>
          <w:tcPr>
            <w:tcW w:type="dxa" w:w="1080"/>
          </w:tcPr>
          <w:p>
            <w:r>
              <w:t>Shareholder NIDA numbers</w:t>
            </w:r>
          </w:p>
        </w:tc>
        <w:tc>
          <w:tcPr>
            <w:tcW w:type="dxa" w:w="1080"/>
          </w:tcPr>
          <w:p>
            <w:r>
              <w:t>BPRA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A. Entity Registration</w:t>
            </w:r>
          </w:p>
        </w:tc>
        <w:tc>
          <w:tcPr>
            <w:tcW w:type="dxa" w:w="1080"/>
          </w:tcPr>
          <w:p>
            <w:r>
              <w:t>Foreign director passport/NIDA + TIN (if applicable)</w:t>
            </w:r>
          </w:p>
        </w:tc>
        <w:tc>
          <w:tcPr>
            <w:tcW w:type="dxa" w:w="1080"/>
          </w:tcPr>
          <w:p>
            <w:r>
              <w:t>BPRA</w:t>
            </w:r>
          </w:p>
        </w:tc>
        <w:tc>
          <w:tcPr>
            <w:tcW w:type="dxa" w:w="1080"/>
          </w:tcPr>
          <w:p>
            <w:r>
              <w:t>Conditional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A. Entity Registration</w:t>
            </w:r>
          </w:p>
        </w:tc>
        <w:tc>
          <w:tcPr>
            <w:tcW w:type="dxa" w:w="1080"/>
          </w:tcPr>
          <w:p>
            <w:r>
              <w:t>Company Constitution</w:t>
            </w:r>
          </w:p>
        </w:tc>
        <w:tc>
          <w:tcPr>
            <w:tcW w:type="dxa" w:w="1080"/>
          </w:tcPr>
          <w:p>
            <w:r>
              <w:t>BPRA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A. Entity Registration</w:t>
            </w:r>
          </w:p>
        </w:tc>
        <w:tc>
          <w:tcPr>
            <w:tcW w:type="dxa" w:w="1080"/>
          </w:tcPr>
          <w:p>
            <w:r>
              <w:t>Integrity Form</w:t>
            </w:r>
          </w:p>
        </w:tc>
        <w:tc>
          <w:tcPr>
            <w:tcW w:type="dxa" w:w="1080"/>
          </w:tcPr>
          <w:p>
            <w:r>
              <w:t>BPRA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A. Entity Registration</w:t>
            </w:r>
          </w:p>
        </w:tc>
        <w:tc>
          <w:tcPr>
            <w:tcW w:type="dxa" w:w="1080"/>
          </w:tcPr>
          <w:p>
            <w:r>
              <w:t>Consolidated Form</w:t>
            </w:r>
          </w:p>
        </w:tc>
        <w:tc>
          <w:tcPr>
            <w:tcW w:type="dxa" w:w="1080"/>
          </w:tcPr>
          <w:p>
            <w:r>
              <w:t>BPRA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A. Entity Registration</w:t>
            </w:r>
          </w:p>
        </w:tc>
        <w:tc>
          <w:tcPr>
            <w:tcW w:type="dxa" w:w="1080"/>
          </w:tcPr>
          <w:p>
            <w:r>
              <w:t>Payment receipt archived</w:t>
            </w:r>
          </w:p>
        </w:tc>
        <w:tc>
          <w:tcPr>
            <w:tcW w:type="dxa" w:w="1080"/>
          </w:tcPr>
          <w:p>
            <w:r>
              <w:t>BPRA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B. Trademark / IP</w:t>
            </w:r>
          </w:p>
        </w:tc>
        <w:tc>
          <w:tcPr>
            <w:tcW w:type="dxa" w:w="1080"/>
          </w:tcPr>
          <w:p>
            <w:r>
              <w:t>Form No.13 completed (mark registration)</w:t>
            </w:r>
          </w:p>
        </w:tc>
        <w:tc>
          <w:tcPr>
            <w:tcW w:type="dxa" w:w="1080"/>
          </w:tcPr>
          <w:p>
            <w:r>
              <w:t>BPRA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B. Trademark / IP</w:t>
            </w:r>
          </w:p>
        </w:tc>
        <w:tc>
          <w:tcPr>
            <w:tcW w:type="dxa" w:w="1080"/>
          </w:tcPr>
          <w:p>
            <w:r>
              <w:t>Three mark reproductions attached</w:t>
            </w:r>
          </w:p>
        </w:tc>
        <w:tc>
          <w:tcPr>
            <w:tcW w:type="dxa" w:w="1080"/>
          </w:tcPr>
          <w:p>
            <w:r>
              <w:t>BPRA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B. Trademark / IP</w:t>
            </w:r>
          </w:p>
        </w:tc>
        <w:tc>
          <w:tcPr>
            <w:tcW w:type="dxa" w:w="1080"/>
          </w:tcPr>
          <w:p>
            <w:r>
              <w:t>Goods/services list by Nice class attached</w:t>
            </w:r>
          </w:p>
        </w:tc>
        <w:tc>
          <w:tcPr>
            <w:tcW w:type="dxa" w:w="1080"/>
          </w:tcPr>
          <w:p>
            <w:r>
              <w:t>BPRA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B. Trademark / IP</w:t>
            </w:r>
          </w:p>
        </w:tc>
        <w:tc>
          <w:tcPr>
            <w:tcW w:type="dxa" w:w="1080"/>
          </w:tcPr>
          <w:p>
            <w:r>
              <w:t>Form No.25 agent appointment (if applicable)</w:t>
            </w:r>
          </w:p>
        </w:tc>
        <w:tc>
          <w:tcPr>
            <w:tcW w:type="dxa" w:w="1080"/>
          </w:tcPr>
          <w:p>
            <w:r>
              <w:t>BPRA</w:t>
            </w:r>
          </w:p>
        </w:tc>
        <w:tc>
          <w:tcPr>
            <w:tcW w:type="dxa" w:w="1080"/>
          </w:tcPr>
          <w:p>
            <w:r>
              <w:t>Conditional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B. Trademark / IP</w:t>
            </w:r>
          </w:p>
        </w:tc>
        <w:tc>
          <w:tcPr>
            <w:tcW w:type="dxa" w:w="1080"/>
          </w:tcPr>
          <w:p>
            <w:r>
              <w:t>Trademark fees paid and receipt archived</w:t>
            </w:r>
          </w:p>
        </w:tc>
        <w:tc>
          <w:tcPr>
            <w:tcW w:type="dxa" w:w="1080"/>
          </w:tcPr>
          <w:p>
            <w:r>
              <w:t>BPRA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C. Copyright (Software + Creative)</w:t>
            </w:r>
          </w:p>
        </w:tc>
        <w:tc>
          <w:tcPr>
            <w:tcW w:type="dxa" w:w="1080"/>
          </w:tcPr>
          <w:p>
            <w:r>
              <w:t>COSOZA membership/registration form obtained</w:t>
            </w:r>
          </w:p>
        </w:tc>
        <w:tc>
          <w:tcPr>
            <w:tcW w:type="dxa" w:w="1080"/>
          </w:tcPr>
          <w:p>
            <w:r>
              <w:t>COSOZA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C. Copyright (Software + Creative)</w:t>
            </w:r>
          </w:p>
        </w:tc>
        <w:tc>
          <w:tcPr>
            <w:tcW w:type="dxa" w:w="1080"/>
          </w:tcPr>
          <w:p>
            <w:r>
              <w:t>Work declaration form obtained and filled</w:t>
            </w:r>
          </w:p>
        </w:tc>
        <w:tc>
          <w:tcPr>
            <w:tcW w:type="dxa" w:w="1080"/>
          </w:tcPr>
          <w:p>
            <w:r>
              <w:t>COSOZA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C. Copyright (Software + Creative)</w:t>
            </w:r>
          </w:p>
        </w:tc>
        <w:tc>
          <w:tcPr>
            <w:tcW w:type="dxa" w:w="1080"/>
          </w:tcPr>
          <w:p>
            <w:r>
              <w:t>Source snapshot ZIP prepared</w:t>
            </w:r>
          </w:p>
        </w:tc>
        <w:tc>
          <w:tcPr>
            <w:tcW w:type="dxa" w:w="1080"/>
          </w:tcPr>
          <w:p>
            <w:r>
              <w:t>COSOZA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C. Copyright (Software + Creative)</w:t>
            </w:r>
          </w:p>
        </w:tc>
        <w:tc>
          <w:tcPr>
            <w:tcW w:type="dxa" w:w="1080"/>
          </w:tcPr>
          <w:p>
            <w:r>
              <w:t>Assets pack prepared (logos/mockups/UI)</w:t>
            </w:r>
          </w:p>
        </w:tc>
        <w:tc>
          <w:tcPr>
            <w:tcW w:type="dxa" w:w="1080"/>
          </w:tcPr>
          <w:p>
            <w:r>
              <w:t>COSOZA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C. Copyright (Software + Creative)</w:t>
            </w:r>
          </w:p>
        </w:tc>
        <w:tc>
          <w:tcPr>
            <w:tcW w:type="dxa" w:w="1080"/>
          </w:tcPr>
          <w:p>
            <w:r>
              <w:t>Authorship/ownership declaration signed</w:t>
            </w:r>
          </w:p>
        </w:tc>
        <w:tc>
          <w:tcPr>
            <w:tcW w:type="dxa" w:w="1080"/>
          </w:tcPr>
          <w:p>
            <w:r>
              <w:t>COSOZA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C. Copyright (Software + Creative)</w:t>
            </w:r>
          </w:p>
        </w:tc>
        <w:tc>
          <w:tcPr>
            <w:tcW w:type="dxa" w:w="1080"/>
          </w:tcPr>
          <w:p>
            <w:r>
              <w:t>Third-party licenses list attached</w:t>
            </w:r>
          </w:p>
        </w:tc>
        <w:tc>
          <w:tcPr>
            <w:tcW w:type="dxa" w:w="1080"/>
          </w:tcPr>
          <w:p>
            <w:r>
              <w:t>COSOZA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C. Copyright (Software + Creative)</w:t>
            </w:r>
          </w:p>
        </w:tc>
        <w:tc>
          <w:tcPr>
            <w:tcW w:type="dxa" w:w="1080"/>
          </w:tcPr>
          <w:p>
            <w:r>
              <w:t>Submission receipt archived</w:t>
            </w:r>
          </w:p>
        </w:tc>
        <w:tc>
          <w:tcPr>
            <w:tcW w:type="dxa" w:w="1080"/>
          </w:tcPr>
          <w:p>
            <w:r>
              <w:t>COSOZA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D. Source + Asset Control Pack</w:t>
            </w:r>
          </w:p>
        </w:tc>
        <w:tc>
          <w:tcPr>
            <w:tcW w:type="dxa" w:w="1080"/>
          </w:tcPr>
          <w:p>
            <w:r>
              <w:t>Release version and commit hash recorded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D. Source + Asset Control Pack</w:t>
            </w:r>
          </w:p>
        </w:tc>
        <w:tc>
          <w:tcPr>
            <w:tcW w:type="dxa" w:w="1080"/>
          </w:tcPr>
          <w:p>
            <w:r>
              <w:t>SHA-256 hashes generated for all submitted files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D. Source + Asset Control Pack</w:t>
            </w:r>
          </w:p>
        </w:tc>
        <w:tc>
          <w:tcPr>
            <w:tcW w:type="dxa" w:w="1080"/>
          </w:tcPr>
          <w:p>
            <w:r>
              <w:t>Evidence bundle path archived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D. Source + Asset Control Pack</w:t>
            </w:r>
          </w:p>
        </w:tc>
        <w:tc>
          <w:tcPr>
            <w:tcW w:type="dxa" w:w="1080"/>
          </w:tcPr>
          <w:p>
            <w:r>
              <w:t>Physical and digital backup completed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E. Final Readiness</w:t>
            </w:r>
          </w:p>
        </w:tc>
        <w:tc>
          <w:tcPr>
            <w:tcW w:type="dxa" w:w="1080"/>
          </w:tcPr>
          <w:p>
            <w:r>
              <w:t>All certificates scanned and indexed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E. Final Readiness</w:t>
            </w:r>
          </w:p>
        </w:tc>
        <w:tc>
          <w:tcPr>
            <w:tcW w:type="dxa" w:w="1080"/>
          </w:tcPr>
          <w:p>
            <w:r>
              <w:t>Open regulator queries resolved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  <w:tr>
        <w:tc>
          <w:tcPr>
            <w:tcW w:type="dxa" w:w="1080"/>
          </w:tcPr>
          <w:p>
            <w:r>
              <w:t>E. Final Readiness</w:t>
            </w:r>
          </w:p>
        </w:tc>
        <w:tc>
          <w:tcPr>
            <w:tcW w:type="dxa" w:w="1080"/>
          </w:tcPr>
          <w:p>
            <w:r>
              <w:t>Submission marked complete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  <w:tc>
          <w:tcPr>
            <w:tcW w:type="dxa" w:w="1080"/>
          </w:tcPr>
          <w:p>
            <w:r>
              <w:t>[ ] Not Started  [ ] In Progress  [ ] Submitted  [ ] Approved</w:t>
            </w:r>
          </w:p>
        </w:tc>
        <w:tc>
          <w:tcPr>
            <w:tcW w:type="dxa" w:w="1080"/>
          </w:tcPr>
          <w:p>
            <w:r>
              <w:t>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