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0DBD396A" w14:textId="77777777" w:rsidR="000130BC" w:rsidRPr="000130BC" w:rsidRDefault="000130BC" w:rsidP="000130BC">
      <w:pPr>
        <w:jc w:val="center"/>
        <w:rPr>
          <w:rFonts w:asciiTheme="majorBidi" w:hAnsiTheme="majorBidi" w:cstheme="majorBidi"/>
          <w:b/>
          <w:bCs/>
          <w:sz w:val="36"/>
          <w:szCs w:val="36"/>
        </w:rPr>
      </w:pPr>
      <w:r w:rsidRPr="000130BC">
        <w:rPr>
          <w:rFonts w:asciiTheme="majorBidi" w:hAnsiTheme="majorBidi" w:cstheme="majorBidi"/>
          <w:b/>
          <w:bCs/>
          <w:sz w:val="36"/>
          <w:szCs w:val="36"/>
        </w:rPr>
        <w:t>An AI-Powered Web Application for Skin Cancer Detection</w:t>
      </w:r>
    </w:p>
    <w:p w14:paraId="6F53A3C4" w14:textId="2F504EE2" w:rsidR="00856097" w:rsidRDefault="000130BC" w:rsidP="000130BC">
      <w:pPr>
        <w:jc w:val="center"/>
        <w:rPr>
          <w:rFonts w:asciiTheme="majorBidi" w:hAnsiTheme="majorBidi" w:cstheme="majorBidi"/>
          <w:b/>
          <w:bCs/>
          <w:sz w:val="36"/>
          <w:szCs w:val="36"/>
        </w:rPr>
      </w:pPr>
      <w:r w:rsidRPr="000130BC">
        <w:rPr>
          <w:rFonts w:asciiTheme="majorBidi" w:hAnsiTheme="majorBidi" w:cstheme="majorBidi"/>
          <w:b/>
          <w:bCs/>
          <w:sz w:val="36"/>
          <w:szCs w:val="36"/>
        </w:rPr>
        <w:t>and Cure Recommendation</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9B034DA" w14:textId="1B447A60" w:rsidR="001363EB" w:rsidRDefault="000130BC" w:rsidP="001363EB">
      <w:pPr>
        <w:rPr>
          <w:rFonts w:asciiTheme="majorBidi" w:hAnsiTheme="majorBidi" w:cstheme="majorBidi"/>
          <w:sz w:val="24"/>
          <w:szCs w:val="24"/>
        </w:rPr>
      </w:pPr>
      <w:r>
        <w:rPr>
          <w:rFonts w:asciiTheme="majorBidi" w:hAnsiTheme="majorBidi" w:cstheme="majorBidi"/>
          <w:sz w:val="24"/>
          <w:szCs w:val="24"/>
        </w:rPr>
        <w:t>Abdul Rehman</w:t>
      </w:r>
      <w:r w:rsidR="001363EB" w:rsidRPr="001363EB">
        <w:rPr>
          <w:rFonts w:asciiTheme="majorBidi" w:hAnsiTheme="majorBidi" w:cstheme="majorBidi"/>
          <w:sz w:val="24"/>
          <w:szCs w:val="24"/>
        </w:rPr>
        <w:t xml:space="preserve"> (</w:t>
      </w:r>
      <w:r>
        <w:rPr>
          <w:rFonts w:asciiTheme="majorBidi" w:hAnsiTheme="majorBidi" w:cstheme="majorBidi"/>
          <w:sz w:val="24"/>
          <w:szCs w:val="24"/>
        </w:rPr>
        <w:t>F22BINFT1M01133</w:t>
      </w:r>
      <w:r w:rsidR="001363EB" w:rsidRPr="001363EB">
        <w:rPr>
          <w:rFonts w:asciiTheme="majorBidi" w:hAnsiTheme="majorBidi" w:cstheme="majorBidi"/>
          <w:sz w:val="24"/>
          <w:szCs w:val="24"/>
        </w:rPr>
        <w:t>)</w:t>
      </w: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46EA0812" w:rsidR="001363EB" w:rsidRPr="001363EB" w:rsidRDefault="000130BC" w:rsidP="001363EB">
      <w:pPr>
        <w:rPr>
          <w:rFonts w:asciiTheme="majorBidi" w:hAnsiTheme="majorBidi" w:cstheme="majorBidi"/>
          <w:sz w:val="24"/>
          <w:szCs w:val="24"/>
        </w:rPr>
      </w:pPr>
      <w:r w:rsidRPr="000130BC">
        <w:rPr>
          <w:rFonts w:asciiTheme="majorBidi" w:hAnsiTheme="majorBidi" w:cstheme="majorBidi"/>
          <w:sz w:val="24"/>
          <w:szCs w:val="24"/>
        </w:rPr>
        <w:t>Dr. Syed Ali Nawaz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186"/>
        <w:gridCol w:w="5016"/>
        <w:gridCol w:w="1816"/>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2D177491" w:rsidR="009B3CC2" w:rsidRDefault="000130BC"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1</w:t>
            </w:r>
          </w:p>
        </w:tc>
        <w:tc>
          <w:tcPr>
            <w:tcW w:w="53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5"/>
            </w:tblGrid>
            <w:tr w:rsidR="000130BC" w:rsidRPr="000130BC" w14:paraId="085FB32A" w14:textId="77777777">
              <w:trPr>
                <w:tblCellSpacing w:w="15" w:type="dxa"/>
              </w:trPr>
              <w:tc>
                <w:tcPr>
                  <w:tcW w:w="0" w:type="auto"/>
                  <w:vAlign w:val="center"/>
                  <w:hideMark/>
                </w:tcPr>
                <w:p w14:paraId="65D3C5FF" w14:textId="77777777" w:rsidR="000130BC" w:rsidRPr="000130BC" w:rsidRDefault="000130BC" w:rsidP="000130BC">
                  <w:pPr>
                    <w:spacing w:after="0" w:line="360" w:lineRule="auto"/>
                    <w:jc w:val="center"/>
                    <w:rPr>
                      <w:rFonts w:asciiTheme="majorBidi" w:hAnsiTheme="majorBidi" w:cstheme="majorBidi"/>
                      <w:b/>
                      <w:bCs/>
                      <w:sz w:val="36"/>
                      <w:szCs w:val="36"/>
                    </w:rPr>
                  </w:pPr>
                  <w:r w:rsidRPr="000130BC">
                    <w:rPr>
                      <w:rFonts w:asciiTheme="majorBidi" w:hAnsiTheme="majorBidi" w:cstheme="majorBidi"/>
                      <w:b/>
                      <w:bCs/>
                      <w:sz w:val="36"/>
                      <w:szCs w:val="36"/>
                    </w:rPr>
                    <w:t>Initial Proposal Discussion</w:t>
                  </w:r>
                </w:p>
              </w:tc>
            </w:tr>
          </w:tbl>
          <w:p w14:paraId="5A68F878" w14:textId="77777777" w:rsidR="000130BC" w:rsidRPr="000130BC" w:rsidRDefault="000130BC" w:rsidP="000130BC">
            <w:pPr>
              <w:spacing w:line="360" w:lineRule="auto"/>
              <w:jc w:val="center"/>
              <w:rPr>
                <w:rFonts w:asciiTheme="majorBidi" w:hAnsiTheme="majorBidi" w:cstheme="majorBidi"/>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0BC" w:rsidRPr="000130BC" w14:paraId="101AA2D7" w14:textId="77777777">
              <w:trPr>
                <w:tblCellSpacing w:w="15" w:type="dxa"/>
              </w:trPr>
              <w:tc>
                <w:tcPr>
                  <w:tcW w:w="0" w:type="auto"/>
                  <w:vAlign w:val="center"/>
                  <w:hideMark/>
                </w:tcPr>
                <w:p w14:paraId="081105DD" w14:textId="77777777" w:rsidR="000130BC" w:rsidRPr="000130BC" w:rsidRDefault="000130BC" w:rsidP="000130BC">
                  <w:pPr>
                    <w:spacing w:after="0" w:line="360" w:lineRule="auto"/>
                    <w:jc w:val="center"/>
                    <w:rPr>
                      <w:rFonts w:asciiTheme="majorBidi" w:hAnsiTheme="majorBidi" w:cstheme="majorBidi"/>
                      <w:b/>
                      <w:bCs/>
                      <w:sz w:val="36"/>
                      <w:szCs w:val="36"/>
                    </w:rPr>
                  </w:pPr>
                </w:p>
              </w:tc>
            </w:tr>
          </w:tbl>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5C1CBDB0" w:rsidR="009B3CC2" w:rsidRPr="000130BC" w:rsidRDefault="000130BC" w:rsidP="006161BE">
            <w:pPr>
              <w:spacing w:line="360" w:lineRule="auto"/>
              <w:jc w:val="center"/>
              <w:rPr>
                <w:rFonts w:asciiTheme="majorBidi" w:hAnsiTheme="majorBidi" w:cstheme="majorBidi"/>
                <w:b/>
                <w:bCs/>
                <w:sz w:val="36"/>
                <w:szCs w:val="36"/>
              </w:rPr>
            </w:pPr>
            <w:r w:rsidRPr="000130BC">
              <w:rPr>
                <w:rFonts w:asciiTheme="majorBidi" w:hAnsiTheme="majorBidi" w:cstheme="majorBidi"/>
                <w:b/>
                <w:bCs/>
                <w:sz w:val="36"/>
                <w:szCs w:val="36"/>
              </w:rPr>
              <w:t>5 November</w:t>
            </w: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34176FB0" w:rsidR="009B3CC2" w:rsidRDefault="000130BC"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2</w:t>
            </w:r>
          </w:p>
        </w:tc>
        <w:tc>
          <w:tcPr>
            <w:tcW w:w="53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0130BC" w:rsidRPr="000130BC" w14:paraId="429A29C7" w14:textId="77777777">
              <w:trPr>
                <w:tblCellSpacing w:w="15" w:type="dxa"/>
              </w:trPr>
              <w:tc>
                <w:tcPr>
                  <w:tcW w:w="0" w:type="auto"/>
                  <w:vAlign w:val="center"/>
                  <w:hideMark/>
                </w:tcPr>
                <w:p w14:paraId="1CCEBFA0" w14:textId="77777777" w:rsidR="000130BC" w:rsidRPr="000130BC" w:rsidRDefault="000130BC" w:rsidP="000130BC">
                  <w:pPr>
                    <w:spacing w:after="0" w:line="360" w:lineRule="auto"/>
                    <w:jc w:val="center"/>
                    <w:rPr>
                      <w:rFonts w:asciiTheme="majorBidi" w:hAnsiTheme="majorBidi" w:cstheme="majorBidi"/>
                      <w:b/>
                      <w:bCs/>
                      <w:sz w:val="36"/>
                      <w:szCs w:val="36"/>
                    </w:rPr>
                  </w:pPr>
                  <w:r w:rsidRPr="000130BC">
                    <w:rPr>
                      <w:rFonts w:asciiTheme="majorBidi" w:hAnsiTheme="majorBidi" w:cstheme="majorBidi"/>
                      <w:b/>
                      <w:bCs/>
                      <w:sz w:val="36"/>
                      <w:szCs w:val="36"/>
                    </w:rPr>
                    <w:t>SRS Review</w:t>
                  </w:r>
                </w:p>
              </w:tc>
            </w:tr>
          </w:tbl>
          <w:p w14:paraId="2F418A2A" w14:textId="77777777" w:rsidR="000130BC" w:rsidRPr="000130BC" w:rsidRDefault="000130BC" w:rsidP="000130BC">
            <w:pPr>
              <w:spacing w:line="360" w:lineRule="auto"/>
              <w:jc w:val="center"/>
              <w:rPr>
                <w:rFonts w:asciiTheme="majorBidi" w:hAnsiTheme="majorBidi" w:cstheme="majorBidi"/>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0BC" w:rsidRPr="000130BC" w14:paraId="3B3F22BD" w14:textId="77777777">
              <w:trPr>
                <w:tblCellSpacing w:w="15" w:type="dxa"/>
              </w:trPr>
              <w:tc>
                <w:tcPr>
                  <w:tcW w:w="0" w:type="auto"/>
                  <w:vAlign w:val="center"/>
                  <w:hideMark/>
                </w:tcPr>
                <w:p w14:paraId="005E430E" w14:textId="77777777" w:rsidR="000130BC" w:rsidRPr="000130BC" w:rsidRDefault="000130BC" w:rsidP="000130BC">
                  <w:pPr>
                    <w:spacing w:after="0" w:line="360" w:lineRule="auto"/>
                    <w:jc w:val="center"/>
                    <w:rPr>
                      <w:rFonts w:asciiTheme="majorBidi" w:hAnsiTheme="majorBidi" w:cstheme="majorBidi"/>
                      <w:b/>
                      <w:bCs/>
                      <w:sz w:val="36"/>
                      <w:szCs w:val="36"/>
                    </w:rPr>
                  </w:pPr>
                </w:p>
              </w:tc>
            </w:tr>
          </w:tbl>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DBC33E4" w:rsidR="009B3CC2" w:rsidRDefault="000130BC"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5 December</w:t>
            </w: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32B05CB1" w14:textId="77777777" w:rsidR="000130BC" w:rsidRDefault="000130BC" w:rsidP="006161BE">
      <w:pPr>
        <w:spacing w:after="0" w:line="360" w:lineRule="auto"/>
        <w:jc w:val="center"/>
        <w:rPr>
          <w:rFonts w:asciiTheme="majorBidi" w:hAnsiTheme="majorBidi" w:cstheme="majorBidi"/>
          <w:b/>
          <w:bCs/>
          <w:sz w:val="36"/>
          <w:szCs w:val="36"/>
        </w:rPr>
      </w:pPr>
    </w:p>
    <w:p w14:paraId="74241CD6" w14:textId="77777777" w:rsidR="000130BC" w:rsidRDefault="000130BC" w:rsidP="006161BE">
      <w:pPr>
        <w:spacing w:after="0" w:line="360" w:lineRule="auto"/>
        <w:jc w:val="center"/>
        <w:rPr>
          <w:rFonts w:asciiTheme="majorBidi" w:hAnsiTheme="majorBidi" w:cstheme="majorBidi"/>
          <w:b/>
          <w:bCs/>
          <w:sz w:val="36"/>
          <w:szCs w:val="36"/>
        </w:rPr>
      </w:pPr>
    </w:p>
    <w:p w14:paraId="22C461E8" w14:textId="32E0C64C"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2D978E5" w14:textId="77777777" w:rsidR="000130BC" w:rsidRPr="000130BC" w:rsidRDefault="000130BC" w:rsidP="000130BC">
      <w:pPr>
        <w:rPr>
          <w:rFonts w:asciiTheme="majorBidi" w:hAnsiTheme="majorBidi" w:cstheme="majorBidi"/>
          <w:sz w:val="28"/>
          <w:szCs w:val="28"/>
        </w:rPr>
      </w:pPr>
      <w:r w:rsidRPr="000130BC">
        <w:rPr>
          <w:rFonts w:asciiTheme="majorBidi" w:hAnsiTheme="majorBidi" w:cstheme="majorBidi"/>
          <w:sz w:val="28"/>
          <w:szCs w:val="28"/>
        </w:rPr>
        <w:t xml:space="preserve">This document specifies the Software Requirements for the </w:t>
      </w:r>
      <w:r w:rsidRPr="000130BC">
        <w:rPr>
          <w:rFonts w:asciiTheme="majorBidi" w:hAnsiTheme="majorBidi" w:cstheme="majorBidi"/>
          <w:b/>
          <w:bCs/>
          <w:sz w:val="28"/>
          <w:szCs w:val="28"/>
        </w:rPr>
        <w:t>Skin Cancer Detection Model</w:t>
      </w:r>
      <w:r w:rsidRPr="000130BC">
        <w:rPr>
          <w:rFonts w:asciiTheme="majorBidi" w:hAnsiTheme="majorBidi" w:cstheme="majorBidi"/>
          <w:sz w:val="28"/>
          <w:szCs w:val="28"/>
        </w:rPr>
        <w:t>, a project designed to assist dermatologists and medical researchers in the early detection of skin cancer. The system uses advanced AI techniques, specifically a Convolutional Neural Network (CNN), to analyze images of skin lesions and classify them as benign or malignant.</w:t>
      </w:r>
    </w:p>
    <w:p w14:paraId="0BFFBBD7" w14:textId="77777777" w:rsidR="000130BC" w:rsidRPr="000130BC" w:rsidRDefault="000130BC" w:rsidP="000130BC">
      <w:pPr>
        <w:rPr>
          <w:rFonts w:asciiTheme="majorBidi" w:hAnsiTheme="majorBidi" w:cstheme="majorBidi"/>
          <w:sz w:val="28"/>
          <w:szCs w:val="28"/>
        </w:rPr>
      </w:pPr>
      <w:r w:rsidRPr="000130BC">
        <w:rPr>
          <w:rFonts w:asciiTheme="majorBidi" w:hAnsiTheme="majorBidi" w:cstheme="majorBidi"/>
          <w:sz w:val="28"/>
          <w:szCs w:val="28"/>
        </w:rPr>
        <w:t>The SRS details the functional requirements, including image upload, preprocessing, classification, and result display, as well as optional user account management. Non-functional requirements such as performance, accuracy, security, reliability, and usability are also outlined to ensure the system meets professional and medical standards.</w:t>
      </w:r>
    </w:p>
    <w:p w14:paraId="6CD5E7FE" w14:textId="77777777" w:rsidR="000130BC" w:rsidRPr="000130BC" w:rsidRDefault="000130BC" w:rsidP="000130BC">
      <w:pPr>
        <w:rPr>
          <w:rFonts w:asciiTheme="majorBidi" w:hAnsiTheme="majorBidi" w:cstheme="majorBidi"/>
          <w:sz w:val="28"/>
          <w:szCs w:val="28"/>
        </w:rPr>
      </w:pPr>
      <w:r w:rsidRPr="000130BC">
        <w:rPr>
          <w:rFonts w:asciiTheme="majorBidi" w:hAnsiTheme="majorBidi" w:cstheme="majorBidi"/>
          <w:sz w:val="28"/>
          <w:szCs w:val="28"/>
        </w:rPr>
        <w:t xml:space="preserve">Additionally, the document provides an overview of similar systems and research in the domain, identifies the proposed technologies including Python, TensorFlow, </w:t>
      </w:r>
      <w:proofErr w:type="spellStart"/>
      <w:r w:rsidRPr="000130BC">
        <w:rPr>
          <w:rFonts w:asciiTheme="majorBidi" w:hAnsiTheme="majorBidi" w:cstheme="majorBidi"/>
          <w:sz w:val="28"/>
          <w:szCs w:val="28"/>
        </w:rPr>
        <w:t>Keras</w:t>
      </w:r>
      <w:proofErr w:type="spellEnd"/>
      <w:r w:rsidRPr="000130BC">
        <w:rPr>
          <w:rFonts w:asciiTheme="majorBidi" w:hAnsiTheme="majorBidi" w:cstheme="majorBidi"/>
          <w:sz w:val="28"/>
          <w:szCs w:val="28"/>
        </w:rPr>
        <w:t>, and relevant datasets (ISIC, HAM10000), and presents use case descriptions and flow of processes to guide system development. This SRS serves as a complete reference for developers, supervisors, and stakeholders to understand the project objectives, scope, and implementation plan.</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0130BC">
      <w:pP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0130BC">
      <w:pPr>
        <w:rPr>
          <w:rFonts w:asciiTheme="majorBidi" w:hAnsiTheme="majorBidi" w:cstheme="majorBidi"/>
          <w:b/>
          <w:bCs/>
          <w:sz w:val="32"/>
          <w:szCs w:val="32"/>
        </w:rPr>
      </w:pPr>
    </w:p>
    <w:p w14:paraId="445983C3" w14:textId="77777777" w:rsidR="000130BC" w:rsidRDefault="000130BC" w:rsidP="0052533B">
      <w:pPr>
        <w:pStyle w:val="TOCHeading"/>
        <w:rPr>
          <w:rFonts w:asciiTheme="minorHAnsi" w:eastAsiaTheme="minorHAnsi" w:hAnsiTheme="minorHAnsi" w:cstheme="minorBidi"/>
          <w:color w:val="auto"/>
          <w:kern w:val="2"/>
          <w:sz w:val="22"/>
          <w:szCs w:val="22"/>
          <w14:ligatures w14:val="standardContextual"/>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021D97E9"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49D52DE6"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14:paraId="714F08CA" w14:textId="61D9031C"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14:paraId="00112DE4" w14:textId="4ADCE1C4"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14:paraId="2E1A24B9" w14:textId="24BC182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14:paraId="3BFF9D15" w14:textId="52471953"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14:paraId="583A07DE" w14:textId="24EAF643"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14:paraId="454CB64D" w14:textId="6C55ED78"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75842A10" w14:textId="77777777" w:rsidR="000130BC" w:rsidRDefault="00954F2D" w:rsidP="000130BC">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Start w:id="1" w:name="_Toc182254507"/>
      <w:bookmarkEnd w:id="0"/>
    </w:p>
    <w:p w14:paraId="7B1F7E50" w14:textId="763BF71E" w:rsidR="000130BC" w:rsidRPr="000130BC" w:rsidRDefault="000130BC" w:rsidP="000130BC">
      <w:pPr>
        <w:spacing w:after="0" w:line="360" w:lineRule="auto"/>
        <w:outlineLvl w:val="0"/>
        <w:rPr>
          <w:rFonts w:asciiTheme="majorBidi" w:hAnsiTheme="majorBidi" w:cstheme="majorBidi"/>
          <w:b/>
          <w:bCs/>
          <w:sz w:val="24"/>
          <w:szCs w:val="24"/>
        </w:rPr>
      </w:pPr>
      <w:r w:rsidRPr="000130BC">
        <w:rPr>
          <w:sz w:val="24"/>
          <w:szCs w:val="24"/>
        </w:rPr>
        <w:t>Skin cancer is one of the most common types of cancer worldwide. Early detection is critical for effective treatment. AI-based systems can assist dermatologists in analyzing skin lesions by automatically classifying images as benign or malignant.</w:t>
      </w:r>
    </w:p>
    <w:p w14:paraId="40CF4930" w14:textId="77777777" w:rsidR="00E70086" w:rsidRDefault="001B3842" w:rsidP="00E70086">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Start w:id="2" w:name="_Toc182254508"/>
      <w:bookmarkEnd w:id="1"/>
    </w:p>
    <w:p w14:paraId="10E5AA23" w14:textId="36DFBFD6" w:rsidR="00E70086" w:rsidRPr="00E70086" w:rsidRDefault="00E70086" w:rsidP="00E70086">
      <w:pPr>
        <w:pStyle w:val="ListParagraph"/>
        <w:spacing w:after="0" w:line="360" w:lineRule="auto"/>
        <w:ind w:left="0"/>
        <w:jc w:val="both"/>
        <w:outlineLvl w:val="1"/>
        <w:rPr>
          <w:rFonts w:asciiTheme="majorBidi" w:hAnsiTheme="majorBidi" w:cstheme="majorBidi"/>
          <w:b/>
          <w:bCs/>
          <w:sz w:val="24"/>
          <w:szCs w:val="24"/>
        </w:rPr>
      </w:pPr>
      <w:r w:rsidRPr="00E70086">
        <w:rPr>
          <w:sz w:val="24"/>
          <w:szCs w:val="24"/>
        </w:rPr>
        <w:t>The purpose of this project is to develop a user-friendly AI-based skin cancer detection system that:</w:t>
      </w:r>
    </w:p>
    <w:p w14:paraId="55BCAF2B" w14:textId="77777777" w:rsidR="00E70086" w:rsidRPr="00E70086" w:rsidRDefault="00E70086" w:rsidP="00E70086">
      <w:pPr>
        <w:pStyle w:val="NormalWeb"/>
        <w:numPr>
          <w:ilvl w:val="0"/>
          <w:numId w:val="8"/>
        </w:numPr>
      </w:pPr>
      <w:r w:rsidRPr="00E70086">
        <w:t>Processes and classifies skin lesion images.</w:t>
      </w:r>
    </w:p>
    <w:p w14:paraId="4298F623" w14:textId="77777777" w:rsidR="00E70086" w:rsidRPr="00E70086" w:rsidRDefault="00E70086" w:rsidP="00E70086">
      <w:pPr>
        <w:pStyle w:val="NormalWeb"/>
        <w:numPr>
          <w:ilvl w:val="0"/>
          <w:numId w:val="8"/>
        </w:numPr>
      </w:pPr>
      <w:r w:rsidRPr="00E70086">
        <w:t>Provides confidence scores for predictions.</w:t>
      </w:r>
    </w:p>
    <w:p w14:paraId="01277DAD" w14:textId="77777777" w:rsidR="00E70086" w:rsidRDefault="00E70086" w:rsidP="00E70086">
      <w:pPr>
        <w:pStyle w:val="NormalWeb"/>
        <w:numPr>
          <w:ilvl w:val="0"/>
          <w:numId w:val="8"/>
        </w:numPr>
      </w:pPr>
      <w:r w:rsidRPr="00E70086">
        <w:t>Assists dermatologists and medical researchers in early diagnosis</w:t>
      </w:r>
      <w:r>
        <w:t>.</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14:paraId="39F184B8" w14:textId="6D8709DD" w:rsidR="00E70086" w:rsidRPr="00E70086" w:rsidRDefault="00E70086" w:rsidP="00E70086">
      <w:pPr>
        <w:pStyle w:val="ListParagraph"/>
        <w:numPr>
          <w:ilvl w:val="0"/>
          <w:numId w:val="13"/>
        </w:numPr>
        <w:spacing w:after="0" w:line="360" w:lineRule="auto"/>
        <w:jc w:val="both"/>
        <w:outlineLvl w:val="1"/>
        <w:rPr>
          <w:rFonts w:asciiTheme="majorBidi" w:hAnsiTheme="majorBidi" w:cstheme="majorBidi"/>
          <w:sz w:val="24"/>
          <w:szCs w:val="24"/>
        </w:rPr>
      </w:pPr>
      <w:bookmarkStart w:id="3" w:name="_Toc182254509"/>
      <w:r w:rsidRPr="00E70086">
        <w:rPr>
          <w:rFonts w:asciiTheme="majorBidi" w:hAnsiTheme="majorBidi" w:cstheme="majorBidi"/>
          <w:b/>
          <w:bCs/>
          <w:sz w:val="24"/>
          <w:szCs w:val="24"/>
        </w:rPr>
        <w:t>Included Features:</w:t>
      </w:r>
    </w:p>
    <w:p w14:paraId="017D652F"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Image upload and validation</w:t>
      </w:r>
    </w:p>
    <w:p w14:paraId="429F637D"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Image preprocessing</w:t>
      </w:r>
    </w:p>
    <w:p w14:paraId="77B87AB7"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CNN-based classification</w:t>
      </w:r>
    </w:p>
    <w:p w14:paraId="7B48AEA5"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Display of result with confidence score</w:t>
      </w:r>
    </w:p>
    <w:p w14:paraId="2E60ED00" w14:textId="7D079FE0" w:rsidR="00E70086" w:rsidRPr="00E70086" w:rsidRDefault="00E70086" w:rsidP="00E70086">
      <w:pPr>
        <w:pStyle w:val="ListParagraph"/>
        <w:numPr>
          <w:ilvl w:val="0"/>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b/>
          <w:bCs/>
          <w:sz w:val="24"/>
          <w:szCs w:val="24"/>
        </w:rPr>
        <w:t>Excluded Features:</w:t>
      </w:r>
    </w:p>
    <w:p w14:paraId="5770D29E"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Replacement of professional medical diagnosis</w:t>
      </w:r>
    </w:p>
    <w:p w14:paraId="1E4CEB64" w14:textId="77777777" w:rsidR="00E70086" w:rsidRPr="00E70086" w:rsidRDefault="00E70086" w:rsidP="00E70086">
      <w:pPr>
        <w:pStyle w:val="ListParagraph"/>
        <w:numPr>
          <w:ilvl w:val="1"/>
          <w:numId w:val="13"/>
        </w:numPr>
        <w:spacing w:after="0" w:line="360" w:lineRule="auto"/>
        <w:jc w:val="both"/>
        <w:outlineLvl w:val="1"/>
        <w:rPr>
          <w:rFonts w:asciiTheme="majorBidi" w:hAnsiTheme="majorBidi" w:cstheme="majorBidi"/>
          <w:sz w:val="24"/>
          <w:szCs w:val="24"/>
        </w:rPr>
      </w:pPr>
      <w:r w:rsidRPr="00E70086">
        <w:rPr>
          <w:rFonts w:asciiTheme="majorBidi" w:hAnsiTheme="majorBidi" w:cstheme="majorBidi"/>
          <w:sz w:val="24"/>
          <w:szCs w:val="24"/>
        </w:rPr>
        <w:t>Treatment suggestions or medical prescriptions</w:t>
      </w:r>
    </w:p>
    <w:p w14:paraId="3A4C63B1" w14:textId="77777777" w:rsidR="00E70086" w:rsidRDefault="00262E9A" w:rsidP="00E70086">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Start w:id="4" w:name="_Toc182254510"/>
      <w:bookmarkEnd w:id="3"/>
    </w:p>
    <w:p w14:paraId="6ECF9A63" w14:textId="7ADAE33C" w:rsidR="00E70086" w:rsidRDefault="00E70086" w:rsidP="00E70086">
      <w:pPr>
        <w:pStyle w:val="ListParagraph"/>
        <w:spacing w:after="0" w:line="360" w:lineRule="auto"/>
        <w:ind w:left="0"/>
        <w:jc w:val="both"/>
        <w:outlineLvl w:val="1"/>
        <w:rPr>
          <w:sz w:val="24"/>
          <w:szCs w:val="24"/>
        </w:rPr>
      </w:pPr>
      <w:r w:rsidRPr="00E70086">
        <w:rPr>
          <w:sz w:val="24"/>
          <w:szCs w:val="24"/>
        </w:rPr>
        <w:t>The system will be developed as a standalone software/web application. In the future, it can potentially integrate with hospital management systems to provide real-time support for dermatologists.</w:t>
      </w:r>
    </w:p>
    <w:p w14:paraId="182EC13E" w14:textId="77777777" w:rsidR="00E70086" w:rsidRDefault="00E70086" w:rsidP="00E70086">
      <w:pPr>
        <w:pStyle w:val="ListParagraph"/>
        <w:spacing w:after="0" w:line="360" w:lineRule="auto"/>
        <w:ind w:left="0"/>
        <w:jc w:val="both"/>
        <w:outlineLvl w:val="1"/>
        <w:rPr>
          <w:sz w:val="24"/>
          <w:szCs w:val="24"/>
        </w:rPr>
      </w:pPr>
    </w:p>
    <w:p w14:paraId="37D0AB13" w14:textId="77777777" w:rsidR="00E70086" w:rsidRDefault="00E70086" w:rsidP="00E70086">
      <w:pPr>
        <w:pStyle w:val="ListParagraph"/>
        <w:spacing w:after="0" w:line="360" w:lineRule="auto"/>
        <w:ind w:left="0"/>
        <w:jc w:val="both"/>
        <w:outlineLvl w:val="1"/>
        <w:rPr>
          <w:sz w:val="24"/>
          <w:szCs w:val="24"/>
        </w:rPr>
      </w:pPr>
    </w:p>
    <w:p w14:paraId="3AA61476" w14:textId="77777777" w:rsidR="00E70086" w:rsidRDefault="00E70086" w:rsidP="00E70086">
      <w:pPr>
        <w:pStyle w:val="ListParagraph"/>
        <w:spacing w:after="0" w:line="360" w:lineRule="auto"/>
        <w:ind w:left="0"/>
        <w:jc w:val="both"/>
        <w:outlineLvl w:val="1"/>
        <w:rPr>
          <w:sz w:val="24"/>
          <w:szCs w:val="24"/>
        </w:rPr>
      </w:pPr>
    </w:p>
    <w:p w14:paraId="14569962" w14:textId="77777777" w:rsidR="00E70086" w:rsidRDefault="00E70086" w:rsidP="00E70086">
      <w:pPr>
        <w:pStyle w:val="ListParagraph"/>
        <w:spacing w:after="0" w:line="360" w:lineRule="auto"/>
        <w:ind w:left="0"/>
        <w:jc w:val="both"/>
        <w:outlineLvl w:val="1"/>
        <w:rPr>
          <w:sz w:val="24"/>
          <w:szCs w:val="24"/>
        </w:rPr>
      </w:pPr>
    </w:p>
    <w:p w14:paraId="14993291" w14:textId="77777777" w:rsidR="00E70086" w:rsidRPr="00E70086" w:rsidRDefault="00E70086" w:rsidP="00E70086">
      <w:pPr>
        <w:pStyle w:val="ListParagraph"/>
        <w:spacing w:after="0" w:line="360" w:lineRule="auto"/>
        <w:ind w:left="0"/>
        <w:jc w:val="both"/>
        <w:outlineLvl w:val="1"/>
        <w:rPr>
          <w:rFonts w:asciiTheme="majorBidi" w:hAnsiTheme="majorBidi" w:cstheme="majorBidi"/>
          <w:b/>
          <w:bCs/>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User Characteristics</w:t>
      </w:r>
      <w:bookmarkEnd w:id="4"/>
    </w:p>
    <w:p w14:paraId="53C2D4E4" w14:textId="3F524736" w:rsidR="00E70086" w:rsidRDefault="00E70086" w:rsidP="00E70086">
      <w:pPr>
        <w:pStyle w:val="NormalWeb"/>
        <w:numPr>
          <w:ilvl w:val="0"/>
          <w:numId w:val="13"/>
        </w:numPr>
      </w:pPr>
      <w:bookmarkStart w:id="5" w:name="_Toc182254511"/>
      <w:r>
        <w:rPr>
          <w:rStyle w:val="Strong"/>
        </w:rPr>
        <w:t>Primary Users:</w:t>
      </w:r>
      <w:r>
        <w:t xml:space="preserve"> Dermatologists, medical students, researchers</w:t>
      </w:r>
    </w:p>
    <w:p w14:paraId="746E0478" w14:textId="5282BF61" w:rsidR="00E70086" w:rsidRDefault="00E70086" w:rsidP="00E70086">
      <w:pPr>
        <w:pStyle w:val="NormalWeb"/>
        <w:numPr>
          <w:ilvl w:val="0"/>
          <w:numId w:val="13"/>
        </w:numPr>
      </w:pPr>
      <w:r>
        <w:rPr>
          <w:rStyle w:val="Strong"/>
        </w:rPr>
        <w:t>Skills Required:</w:t>
      </w:r>
      <w:r>
        <w:t xml:space="preserve"> Basic computer literacy, ability to upload images</w:t>
      </w:r>
    </w:p>
    <w:p w14:paraId="3BAE6109" w14:textId="7CF4C121" w:rsidR="00E70086" w:rsidRDefault="00E70086" w:rsidP="00E70086">
      <w:pPr>
        <w:pStyle w:val="NormalWeb"/>
        <w:numPr>
          <w:ilvl w:val="0"/>
          <w:numId w:val="13"/>
        </w:numPr>
        <w:jc w:val="both"/>
      </w:pPr>
      <w:r>
        <w:rPr>
          <w:rStyle w:val="Strong"/>
        </w:rPr>
        <w:t>Experience Level:</w:t>
      </w:r>
      <w:r>
        <w:t xml:space="preserve"> No prior AI knowledge required</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0C1CF859" w14:textId="3CB167D7" w:rsidR="00E70086" w:rsidRDefault="00E70086" w:rsidP="00E70086">
      <w:pPr>
        <w:pStyle w:val="NormalWeb"/>
        <w:numPr>
          <w:ilvl w:val="0"/>
          <w:numId w:val="13"/>
        </w:numPr>
      </w:pPr>
      <w:bookmarkStart w:id="6" w:name="_Toc182254512"/>
      <w:r>
        <w:t>Research papers have implemented CNN-based skin lesion classification models achieving 85–95% accuracy.</w:t>
      </w:r>
    </w:p>
    <w:p w14:paraId="4E703510" w14:textId="7CE982B6" w:rsidR="00E70086" w:rsidRDefault="00E70086" w:rsidP="00E70086">
      <w:pPr>
        <w:pStyle w:val="NormalWeb"/>
        <w:numPr>
          <w:ilvl w:val="0"/>
          <w:numId w:val="13"/>
        </w:numPr>
      </w:pPr>
      <w:r>
        <w:t>Existing apps mostly focus on mobile platforms with limited dataset sizes.</w:t>
      </w:r>
    </w:p>
    <w:p w14:paraId="41B092A2" w14:textId="254877A1" w:rsidR="00E70086" w:rsidRDefault="00E70086" w:rsidP="00E70086">
      <w:pPr>
        <w:pStyle w:val="NormalWeb"/>
        <w:numPr>
          <w:ilvl w:val="0"/>
          <w:numId w:val="13"/>
        </w:numPr>
      </w:pPr>
      <w:r>
        <w:t>Shortcomings: lack of explainability, limited confidence scoring, dependency on high-quality images.</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p w14:paraId="3D6231A6" w14:textId="29738695" w:rsidR="00E70086" w:rsidRDefault="00E70086" w:rsidP="00E70086">
      <w:pPr>
        <w:pStyle w:val="NormalWeb"/>
        <w:numPr>
          <w:ilvl w:val="0"/>
          <w:numId w:val="13"/>
        </w:numPr>
      </w:pPr>
      <w:r>
        <w:rPr>
          <w:rStyle w:val="Strong"/>
        </w:rPr>
        <w:t>Programming Language:</w:t>
      </w:r>
      <w:r>
        <w:t xml:space="preserve"> Python</w:t>
      </w:r>
    </w:p>
    <w:p w14:paraId="7B177682" w14:textId="4FFEC9AF" w:rsidR="00E70086" w:rsidRDefault="00E70086" w:rsidP="00E70086">
      <w:pPr>
        <w:pStyle w:val="NormalWeb"/>
        <w:numPr>
          <w:ilvl w:val="0"/>
          <w:numId w:val="13"/>
        </w:numPr>
      </w:pPr>
      <w:r>
        <w:rPr>
          <w:rStyle w:val="Strong"/>
        </w:rPr>
        <w:t>Libraries:</w:t>
      </w:r>
      <w:r>
        <w:t xml:space="preserve"> TensorFlow, </w:t>
      </w:r>
      <w:proofErr w:type="spellStart"/>
      <w:r>
        <w:t>Keras</w:t>
      </w:r>
      <w:proofErr w:type="spellEnd"/>
      <w:r>
        <w:t>, OpenCV, Flask (for GUI)</w:t>
      </w:r>
    </w:p>
    <w:p w14:paraId="4E2A44D3" w14:textId="7C8C2A51" w:rsidR="00E70086" w:rsidRDefault="00E70086" w:rsidP="00E70086">
      <w:pPr>
        <w:pStyle w:val="NormalWeb"/>
        <w:numPr>
          <w:ilvl w:val="0"/>
          <w:numId w:val="13"/>
        </w:numPr>
      </w:pPr>
      <w:r>
        <w:rPr>
          <w:rStyle w:val="Strong"/>
        </w:rPr>
        <w:t>Hardware Requirements:</w:t>
      </w:r>
      <w:r>
        <w:t xml:space="preserve"> GPU recommended for training CNN</w:t>
      </w:r>
    </w:p>
    <w:p w14:paraId="11AEBEB1" w14:textId="413A95DD" w:rsidR="00E359AF" w:rsidRPr="00E70086" w:rsidRDefault="00E70086" w:rsidP="00E70086">
      <w:pPr>
        <w:pStyle w:val="NormalWeb"/>
        <w:numPr>
          <w:ilvl w:val="0"/>
          <w:numId w:val="13"/>
        </w:numPr>
      </w:pPr>
      <w:r>
        <w:rPr>
          <w:rStyle w:val="Strong"/>
        </w:rPr>
        <w:t>Datasets:</w:t>
      </w:r>
      <w:r>
        <w:t xml:space="preserve"> ISIC, HAM10000</w:t>
      </w: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333B64DA" w14:textId="625DA44F" w:rsidR="001B7C36" w:rsidRDefault="00B55AB7" w:rsidP="00B55AB7">
      <w:pPr>
        <w:spacing w:after="0" w:line="360" w:lineRule="auto"/>
        <w:jc w:val="both"/>
        <w:rPr>
          <w:rFonts w:asciiTheme="majorBidi" w:hAnsiTheme="majorBidi" w:cstheme="majorBidi"/>
          <w:sz w:val="24"/>
          <w:szCs w:val="24"/>
        </w:rPr>
      </w:pPr>
      <w:r w:rsidRPr="00B55AB7">
        <w:rPr>
          <w:rFonts w:asciiTheme="majorBidi" w:hAnsiTheme="majorBidi" w:cstheme="majorBidi"/>
          <w:sz w:val="24"/>
          <w:szCs w:val="24"/>
        </w:rPr>
        <w:t xml:space="preserve">Authors have to provide a brief of functions </w:t>
      </w:r>
      <w:r>
        <w:rPr>
          <w:rFonts w:asciiTheme="majorBidi" w:hAnsiTheme="majorBidi" w:cstheme="majorBidi"/>
          <w:sz w:val="24"/>
          <w:szCs w:val="24"/>
        </w:rPr>
        <w:t>of the project. For example</w:t>
      </w:r>
      <w:r w:rsidR="00F10AF7">
        <w:rPr>
          <w:rFonts w:asciiTheme="majorBidi" w:hAnsiTheme="majorBidi" w:cstheme="majorBidi"/>
          <w:sz w:val="24"/>
          <w:szCs w:val="24"/>
        </w:rPr>
        <w:t>,</w:t>
      </w:r>
      <w:r>
        <w:rPr>
          <w:rFonts w:asciiTheme="majorBidi" w:hAnsiTheme="majorBidi" w:cstheme="majorBidi"/>
          <w:sz w:val="24"/>
          <w:szCs w:val="24"/>
        </w:rPr>
        <w:t xml:space="preserve"> if a Hospital Management System is going to develop and Patient and Doctor module is going to implement then patient admission, appointment system and billing can be de</w:t>
      </w:r>
      <w:r w:rsidR="00F10AF7">
        <w:rPr>
          <w:rFonts w:asciiTheme="majorBidi" w:hAnsiTheme="majorBidi" w:cstheme="majorBidi"/>
          <w:sz w:val="24"/>
          <w:szCs w:val="24"/>
        </w:rPr>
        <w:t>scribed here. Authors will write these items in the form of paragraph without providing some title.</w:t>
      </w:r>
    </w:p>
    <w:p w14:paraId="56DBD36A" w14:textId="1D2FDB6C" w:rsidR="00F10AF7"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2FF9E024" w14:textId="77777777" w:rsidR="00777A84" w:rsidRDefault="00777A84" w:rsidP="00777A84">
      <w:pPr>
        <w:pStyle w:val="NormalWeb"/>
        <w:numPr>
          <w:ilvl w:val="0"/>
          <w:numId w:val="19"/>
        </w:numPr>
      </w:pPr>
      <w:r>
        <w:t xml:space="preserve">The Skin Cancer Detection System will provide a </w:t>
      </w:r>
      <w:r>
        <w:rPr>
          <w:rStyle w:val="Strong"/>
        </w:rPr>
        <w:t>user registration feature</w:t>
      </w:r>
      <w:r>
        <w:t xml:space="preserve"> that allows new users to create an account by entering their name, email address, and password. The system will validate all input fields and ensure that the password meets minimum security requirements. After successful registration, users will be able to log into the system using their credentials.</w:t>
      </w:r>
    </w:p>
    <w:p w14:paraId="20187F4D" w14:textId="77777777" w:rsidR="00777A84" w:rsidRDefault="00777A84" w:rsidP="00777A84">
      <w:pPr>
        <w:pStyle w:val="NormalWeb"/>
        <w:numPr>
          <w:ilvl w:val="0"/>
          <w:numId w:val="19"/>
        </w:numPr>
      </w:pPr>
      <w:r>
        <w:t xml:space="preserve">Once logged in, the user will be able to </w:t>
      </w:r>
      <w:r>
        <w:rPr>
          <w:rStyle w:val="Strong"/>
        </w:rPr>
        <w:t>upload skin lesion images</w:t>
      </w:r>
      <w:r>
        <w:t xml:space="preserve"> in supported formats such as JPG and PNG. The system will validate the uploaded image to ensure it is in the correct </w:t>
      </w:r>
      <w:r>
        <w:lastRenderedPageBreak/>
        <w:t>format and not corrupted. If the image is invalid, the system will display an appropriate error message.</w:t>
      </w:r>
    </w:p>
    <w:p w14:paraId="66D8659E" w14:textId="77777777" w:rsidR="00777A84" w:rsidRDefault="00777A84" w:rsidP="00777A84">
      <w:pPr>
        <w:pStyle w:val="NormalWeb"/>
        <w:numPr>
          <w:ilvl w:val="0"/>
          <w:numId w:val="19"/>
        </w:numPr>
      </w:pPr>
      <w:r>
        <w:t xml:space="preserve">After successful image upload, the system will automatically perform </w:t>
      </w:r>
      <w:r>
        <w:rPr>
          <w:rStyle w:val="Strong"/>
        </w:rPr>
        <w:t>image preprocessing</w:t>
      </w:r>
      <w:r>
        <w:t xml:space="preserve">, including resizing, normalization, and noise reduction, to make the image suitable for analysis. The processed image will then be passed to the trained </w:t>
      </w:r>
      <w:r>
        <w:rPr>
          <w:rStyle w:val="Strong"/>
        </w:rPr>
        <w:t>Convolutional Neural Network (CNN)</w:t>
      </w:r>
      <w:r>
        <w:t xml:space="preserve"> model.</w:t>
      </w:r>
    </w:p>
    <w:p w14:paraId="16BF4487" w14:textId="77777777" w:rsidR="00777A84" w:rsidRDefault="00777A84" w:rsidP="00777A84">
      <w:pPr>
        <w:pStyle w:val="NormalWeb"/>
        <w:numPr>
          <w:ilvl w:val="0"/>
          <w:numId w:val="19"/>
        </w:numPr>
      </w:pPr>
      <w:r>
        <w:t xml:space="preserve">The CNN model will </w:t>
      </w:r>
      <w:r>
        <w:rPr>
          <w:rStyle w:val="Strong"/>
        </w:rPr>
        <w:t>classify the skin lesion</w:t>
      </w:r>
      <w:r>
        <w:t xml:space="preserve"> as either </w:t>
      </w:r>
      <w:r>
        <w:rPr>
          <w:rStyle w:val="Emphasis"/>
          <w:rFonts w:eastAsiaTheme="majorEastAsia"/>
        </w:rPr>
        <w:t>benign</w:t>
      </w:r>
      <w:r>
        <w:t xml:space="preserve"> or </w:t>
      </w:r>
      <w:r>
        <w:rPr>
          <w:rStyle w:val="Emphasis"/>
          <w:rFonts w:eastAsiaTheme="majorEastAsia"/>
        </w:rPr>
        <w:t>malignant</w:t>
      </w:r>
      <w:r>
        <w:t xml:space="preserve">. The system will generate a </w:t>
      </w:r>
      <w:r>
        <w:rPr>
          <w:rStyle w:val="Strong"/>
        </w:rPr>
        <w:t>prediction result along with a confidence score</w:t>
      </w:r>
      <w:r>
        <w:t>, which will be displayed to the user in a clear and understandable format.</w:t>
      </w:r>
    </w:p>
    <w:p w14:paraId="42B4B89F" w14:textId="77777777" w:rsidR="00777A84" w:rsidRDefault="00777A84" w:rsidP="00777A84">
      <w:pPr>
        <w:pStyle w:val="NormalWeb"/>
        <w:numPr>
          <w:ilvl w:val="0"/>
          <w:numId w:val="19"/>
        </w:numPr>
      </w:pPr>
      <w:r>
        <w:t xml:space="preserve">The system will also allow users to </w:t>
      </w:r>
      <w:r>
        <w:rPr>
          <w:rStyle w:val="Strong"/>
        </w:rPr>
        <w:t>view their previous prediction results</w:t>
      </w:r>
      <w:r>
        <w:t xml:space="preserve"> if the history feature is enabled. In case of any system error, invalid image, or processing failure, the system will provide proper </w:t>
      </w:r>
      <w:r>
        <w:rPr>
          <w:rStyle w:val="Strong"/>
        </w:rPr>
        <w:t>error handling and feedback messages</w:t>
      </w:r>
      <w:r>
        <w:t xml:space="preserve"> to guide the user.</w:t>
      </w:r>
    </w:p>
    <w:p w14:paraId="43A94DE1" w14:textId="77777777" w:rsidR="00E70086" w:rsidRPr="001B7411" w:rsidRDefault="00E70086" w:rsidP="00E70086">
      <w:pPr>
        <w:pStyle w:val="ListParagraph"/>
        <w:spacing w:after="0" w:line="360" w:lineRule="auto"/>
        <w:ind w:left="1"/>
        <w:outlineLvl w:val="1"/>
        <w:rPr>
          <w:rFonts w:asciiTheme="majorBidi" w:hAnsiTheme="majorBidi" w:cstheme="majorBidi"/>
          <w:b/>
          <w:bCs/>
          <w:sz w:val="32"/>
          <w:szCs w:val="32"/>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2811D7F7" w14:textId="33F9736A" w:rsidR="00777A84" w:rsidRDefault="00777A84" w:rsidP="00777A84">
      <w:pPr>
        <w:pStyle w:val="NormalWeb"/>
        <w:numPr>
          <w:ilvl w:val="0"/>
          <w:numId w:val="19"/>
        </w:numPr>
      </w:pPr>
      <w:r>
        <w:rPr>
          <w:rStyle w:val="Strong"/>
        </w:rPr>
        <w:t>Performance:</w:t>
      </w:r>
      <w:r>
        <w:t xml:space="preserve"> Prediction within 5 seconds</w:t>
      </w:r>
    </w:p>
    <w:p w14:paraId="4F96D74D" w14:textId="03CD7F3B" w:rsidR="00777A84" w:rsidRDefault="00777A84" w:rsidP="00777A84">
      <w:pPr>
        <w:pStyle w:val="NormalWeb"/>
        <w:numPr>
          <w:ilvl w:val="0"/>
          <w:numId w:val="19"/>
        </w:numPr>
      </w:pPr>
      <w:r>
        <w:rPr>
          <w:rStyle w:val="Strong"/>
        </w:rPr>
        <w:t>Accuracy:</w:t>
      </w:r>
      <w:r>
        <w:t xml:space="preserve"> ≥85%</w:t>
      </w:r>
    </w:p>
    <w:p w14:paraId="68CE8421" w14:textId="7D96A61D" w:rsidR="00777A84" w:rsidRDefault="00777A84" w:rsidP="00777A84">
      <w:pPr>
        <w:pStyle w:val="NormalWeb"/>
        <w:numPr>
          <w:ilvl w:val="0"/>
          <w:numId w:val="19"/>
        </w:numPr>
      </w:pPr>
      <w:r>
        <w:rPr>
          <w:rStyle w:val="Strong"/>
        </w:rPr>
        <w:t>Reliability:</w:t>
      </w:r>
      <w:r>
        <w:t xml:space="preserve"> 99% system uptime</w:t>
      </w:r>
    </w:p>
    <w:p w14:paraId="55AFDA0D" w14:textId="176FA2C5" w:rsidR="00777A84" w:rsidRDefault="00777A84" w:rsidP="00777A84">
      <w:pPr>
        <w:pStyle w:val="NormalWeb"/>
        <w:numPr>
          <w:ilvl w:val="0"/>
          <w:numId w:val="19"/>
        </w:numPr>
      </w:pPr>
      <w:r>
        <w:rPr>
          <w:rStyle w:val="Strong"/>
        </w:rPr>
        <w:t>Security:</w:t>
      </w:r>
      <w:r>
        <w:t xml:space="preserve"> No sensitive data stored</w:t>
      </w:r>
    </w:p>
    <w:p w14:paraId="21D4D880" w14:textId="4CF47D25" w:rsidR="00B121D3" w:rsidRPr="00777A84" w:rsidRDefault="00777A84" w:rsidP="00777A84">
      <w:pPr>
        <w:pStyle w:val="NormalWeb"/>
        <w:numPr>
          <w:ilvl w:val="0"/>
          <w:numId w:val="19"/>
        </w:numPr>
      </w:pPr>
      <w:r>
        <w:rPr>
          <w:rStyle w:val="Strong"/>
        </w:rPr>
        <w:t>Usability:</w:t>
      </w:r>
      <w:r>
        <w:t xml:space="preserve"> Simple GUI for ease of use</w:t>
      </w: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928"/>
      </w:tblGrid>
      <w:tr w:rsidR="00777A84" w:rsidRPr="00777A84" w14:paraId="16734DC6" w14:textId="77777777">
        <w:trPr>
          <w:tblCellSpacing w:w="15" w:type="dxa"/>
        </w:trPr>
        <w:tc>
          <w:tcPr>
            <w:tcW w:w="0" w:type="auto"/>
            <w:vAlign w:val="center"/>
            <w:hideMark/>
          </w:tcPr>
          <w:p w14:paraId="2AD6C6AB"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Name</w:t>
            </w:r>
          </w:p>
        </w:tc>
        <w:tc>
          <w:tcPr>
            <w:tcW w:w="0" w:type="auto"/>
            <w:vAlign w:val="center"/>
            <w:hideMark/>
          </w:tcPr>
          <w:p w14:paraId="0C9049FE" w14:textId="23A4E68F" w:rsidR="00777A84" w:rsidRPr="00777A84" w:rsidRDefault="00777A84" w:rsidP="00777A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Image Upload &amp; Classification</w:t>
            </w:r>
          </w:p>
        </w:tc>
      </w:tr>
    </w:tbl>
    <w:p w14:paraId="607B56C1"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7368"/>
      </w:tblGrid>
      <w:tr w:rsidR="00777A84" w:rsidRPr="00777A84" w14:paraId="0AD05140" w14:textId="77777777">
        <w:trPr>
          <w:tblCellSpacing w:w="15" w:type="dxa"/>
        </w:trPr>
        <w:tc>
          <w:tcPr>
            <w:tcW w:w="0" w:type="auto"/>
            <w:vAlign w:val="center"/>
            <w:hideMark/>
          </w:tcPr>
          <w:p w14:paraId="76BC224C"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Description</w:t>
            </w:r>
          </w:p>
        </w:tc>
        <w:tc>
          <w:tcPr>
            <w:tcW w:w="0" w:type="auto"/>
            <w:vAlign w:val="center"/>
            <w:hideMark/>
          </w:tcPr>
          <w:p w14:paraId="2A7CA4F0" w14:textId="2AFC1456" w:rsidR="00777A84" w:rsidRPr="00777A84" w:rsidRDefault="00777A84" w:rsidP="00777A84">
            <w:pPr>
              <w:pStyle w:val="ListParagraph"/>
              <w:spacing w:after="0"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Process flow for uploading skin lesion image and classifying it</w:t>
            </w:r>
          </w:p>
        </w:tc>
      </w:tr>
    </w:tbl>
    <w:p w14:paraId="74C9B15B"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890"/>
      </w:tblGrid>
      <w:tr w:rsidR="00777A84" w:rsidRPr="00777A84" w14:paraId="43A160F2" w14:textId="77777777">
        <w:trPr>
          <w:tblCellSpacing w:w="15" w:type="dxa"/>
        </w:trPr>
        <w:tc>
          <w:tcPr>
            <w:tcW w:w="0" w:type="auto"/>
            <w:vAlign w:val="center"/>
            <w:hideMark/>
          </w:tcPr>
          <w:p w14:paraId="78A5D73B"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Requirement(s)</w:t>
            </w:r>
          </w:p>
        </w:tc>
        <w:tc>
          <w:tcPr>
            <w:tcW w:w="0" w:type="auto"/>
            <w:vAlign w:val="center"/>
            <w:hideMark/>
          </w:tcPr>
          <w:p w14:paraId="0D3EF749" w14:textId="34EE09D6" w:rsidR="00777A84" w:rsidRPr="00777A84" w:rsidRDefault="00777A84" w:rsidP="00777A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FR001, FR002, FR003, FR004</w:t>
            </w:r>
          </w:p>
        </w:tc>
      </w:tr>
    </w:tbl>
    <w:p w14:paraId="2110EAF3"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4255"/>
      </w:tblGrid>
      <w:tr w:rsidR="00777A84" w:rsidRPr="00777A84" w14:paraId="3801557A" w14:textId="77777777">
        <w:trPr>
          <w:tblCellSpacing w:w="15" w:type="dxa"/>
        </w:trPr>
        <w:tc>
          <w:tcPr>
            <w:tcW w:w="0" w:type="auto"/>
            <w:vAlign w:val="center"/>
            <w:hideMark/>
          </w:tcPr>
          <w:p w14:paraId="21122740"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Actor(s)</w:t>
            </w:r>
          </w:p>
        </w:tc>
        <w:tc>
          <w:tcPr>
            <w:tcW w:w="0" w:type="auto"/>
            <w:vAlign w:val="center"/>
            <w:hideMark/>
          </w:tcPr>
          <w:p w14:paraId="507873DA" w14:textId="3728D7DD" w:rsidR="00777A84" w:rsidRPr="00777A84" w:rsidRDefault="00777A84" w:rsidP="00777A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Dermatologist, Researcher</w:t>
            </w:r>
          </w:p>
        </w:tc>
      </w:tr>
    </w:tbl>
    <w:p w14:paraId="2638F6A6"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4041"/>
      </w:tblGrid>
      <w:tr w:rsidR="00777A84" w:rsidRPr="00777A84" w14:paraId="7FC501AF" w14:textId="77777777">
        <w:trPr>
          <w:tblCellSpacing w:w="15" w:type="dxa"/>
        </w:trPr>
        <w:tc>
          <w:tcPr>
            <w:tcW w:w="0" w:type="auto"/>
            <w:vAlign w:val="center"/>
            <w:hideMark/>
          </w:tcPr>
          <w:p w14:paraId="725B0329"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Precondition</w:t>
            </w:r>
          </w:p>
        </w:tc>
        <w:tc>
          <w:tcPr>
            <w:tcW w:w="0" w:type="auto"/>
            <w:vAlign w:val="center"/>
            <w:hideMark/>
          </w:tcPr>
          <w:p w14:paraId="28953954" w14:textId="709249DF" w:rsidR="00777A84" w:rsidRPr="00777A84" w:rsidRDefault="00777A84" w:rsidP="00777A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User logged in (if applicable)</w:t>
            </w:r>
          </w:p>
        </w:tc>
      </w:tr>
    </w:tbl>
    <w:p w14:paraId="43DEA34A"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914"/>
      </w:tblGrid>
      <w:tr w:rsidR="00777A84" w:rsidRPr="00777A84" w14:paraId="2CABCB22" w14:textId="77777777">
        <w:trPr>
          <w:tblCellSpacing w:w="15" w:type="dxa"/>
        </w:trPr>
        <w:tc>
          <w:tcPr>
            <w:tcW w:w="0" w:type="auto"/>
            <w:vAlign w:val="center"/>
            <w:hideMark/>
          </w:tcPr>
          <w:p w14:paraId="4F2B2C84"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657AD9A" w14:textId="1EED76B9" w:rsidR="00777A84" w:rsidRPr="00777A84" w:rsidRDefault="00777A84" w:rsidP="00777A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777A84">
              <w:rPr>
                <w:rFonts w:ascii="Times New Roman" w:eastAsia="Times New Roman" w:hAnsi="Times New Roman" w:cs="Times New Roman"/>
                <w:kern w:val="0"/>
                <w:sz w:val="24"/>
                <w:szCs w:val="24"/>
                <w14:ligatures w14:val="none"/>
              </w:rPr>
              <w:t>Result displayed with confidence score</w:t>
            </w:r>
          </w:p>
        </w:tc>
      </w:tr>
    </w:tbl>
    <w:p w14:paraId="559C9731"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788"/>
      </w:tblGrid>
      <w:tr w:rsidR="00777A84" w:rsidRPr="00777A84" w14:paraId="4B9D4359" w14:textId="77777777">
        <w:trPr>
          <w:tblCellSpacing w:w="15" w:type="dxa"/>
        </w:trPr>
        <w:tc>
          <w:tcPr>
            <w:tcW w:w="0" w:type="auto"/>
            <w:vAlign w:val="center"/>
            <w:hideMark/>
          </w:tcPr>
          <w:p w14:paraId="73610359"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Basic Flow</w:t>
            </w:r>
          </w:p>
        </w:tc>
        <w:tc>
          <w:tcPr>
            <w:tcW w:w="0" w:type="auto"/>
            <w:vAlign w:val="center"/>
            <w:hideMark/>
          </w:tcPr>
          <w:p w14:paraId="6BCA5149" w14:textId="533907E4" w:rsidR="00777A84" w:rsidRPr="00777A84" w:rsidRDefault="00F82574" w:rsidP="00F82574">
            <w:pPr>
              <w:pStyle w:val="ListParagraph"/>
              <w:spacing w:after="0"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777A84" w:rsidRPr="00777A84">
              <w:rPr>
                <w:rFonts w:ascii="Times New Roman" w:eastAsia="Times New Roman" w:hAnsi="Times New Roman" w:cs="Times New Roman"/>
                <w:kern w:val="0"/>
                <w:sz w:val="24"/>
                <w:szCs w:val="24"/>
                <w14:ligatures w14:val="none"/>
              </w:rPr>
              <w:t>1. User uploads image</w:t>
            </w:r>
            <w:r w:rsidR="00777A84" w:rsidRPr="00777A84">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00777A84" w:rsidRPr="00777A84">
              <w:rPr>
                <w:rFonts w:ascii="Times New Roman" w:eastAsia="Times New Roman" w:hAnsi="Times New Roman" w:cs="Times New Roman"/>
                <w:kern w:val="0"/>
                <w:sz w:val="24"/>
                <w:szCs w:val="24"/>
                <w14:ligatures w14:val="none"/>
              </w:rPr>
              <w:t>2. System validates image format</w:t>
            </w:r>
            <w:r w:rsidR="00777A84" w:rsidRPr="00777A84">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00777A84" w:rsidRPr="00777A84">
              <w:rPr>
                <w:rFonts w:ascii="Times New Roman" w:eastAsia="Times New Roman" w:hAnsi="Times New Roman" w:cs="Times New Roman"/>
                <w:kern w:val="0"/>
                <w:sz w:val="24"/>
                <w:szCs w:val="24"/>
                <w14:ligatures w14:val="none"/>
              </w:rPr>
              <w:t>3. System preprocesses image</w:t>
            </w:r>
            <w:r w:rsidR="00777A84" w:rsidRPr="00777A84">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00777A84" w:rsidRPr="00777A84">
              <w:rPr>
                <w:rFonts w:ascii="Times New Roman" w:eastAsia="Times New Roman" w:hAnsi="Times New Roman" w:cs="Times New Roman"/>
                <w:kern w:val="0"/>
                <w:sz w:val="24"/>
                <w:szCs w:val="24"/>
                <w14:ligatures w14:val="none"/>
              </w:rPr>
              <w:t>4. CNN model predicts lesion type</w:t>
            </w:r>
            <w:r w:rsidR="00777A84" w:rsidRPr="00777A84">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00777A84" w:rsidRPr="00777A84">
              <w:rPr>
                <w:rFonts w:ascii="Times New Roman" w:eastAsia="Times New Roman" w:hAnsi="Times New Roman" w:cs="Times New Roman"/>
                <w:kern w:val="0"/>
                <w:sz w:val="24"/>
                <w:szCs w:val="24"/>
                <w14:ligatures w14:val="none"/>
              </w:rPr>
              <w:t>5. Result displayed on GUI</w:t>
            </w:r>
          </w:p>
        </w:tc>
      </w:tr>
    </w:tbl>
    <w:p w14:paraId="6B2D8179"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574"/>
      </w:tblGrid>
      <w:tr w:rsidR="00777A84" w:rsidRPr="00777A84" w14:paraId="7E4D2FCA" w14:textId="77777777">
        <w:trPr>
          <w:tblCellSpacing w:w="15" w:type="dxa"/>
        </w:trPr>
        <w:tc>
          <w:tcPr>
            <w:tcW w:w="0" w:type="auto"/>
            <w:vAlign w:val="center"/>
            <w:hideMark/>
          </w:tcPr>
          <w:p w14:paraId="4BCCFE7C"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Alternative Flow</w:t>
            </w:r>
          </w:p>
        </w:tc>
        <w:tc>
          <w:tcPr>
            <w:tcW w:w="0" w:type="auto"/>
            <w:vAlign w:val="center"/>
            <w:hideMark/>
          </w:tcPr>
          <w:p w14:paraId="124BBAE2" w14:textId="082DC216" w:rsidR="00777A84" w:rsidRPr="00F82574" w:rsidRDefault="00F82574" w:rsidP="00F8257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777A84" w:rsidRPr="00F82574">
              <w:rPr>
                <w:rFonts w:ascii="Times New Roman" w:eastAsia="Times New Roman" w:hAnsi="Times New Roman" w:cs="Times New Roman"/>
                <w:kern w:val="0"/>
                <w:sz w:val="24"/>
                <w:szCs w:val="24"/>
                <w14:ligatures w14:val="none"/>
              </w:rPr>
              <w:t>Invalid image → display error message</w:t>
            </w:r>
          </w:p>
        </w:tc>
      </w:tr>
    </w:tbl>
    <w:p w14:paraId="722F415B" w14:textId="77777777" w:rsidR="00777A84" w:rsidRPr="00777A84" w:rsidRDefault="00777A84" w:rsidP="00777A84">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061"/>
      </w:tblGrid>
      <w:tr w:rsidR="00777A84" w:rsidRPr="00777A84" w14:paraId="09D15170" w14:textId="77777777">
        <w:trPr>
          <w:tblCellSpacing w:w="15" w:type="dxa"/>
        </w:trPr>
        <w:tc>
          <w:tcPr>
            <w:tcW w:w="0" w:type="auto"/>
            <w:vAlign w:val="center"/>
            <w:hideMark/>
          </w:tcPr>
          <w:p w14:paraId="19EB2C55" w14:textId="77777777" w:rsidR="00777A84" w:rsidRPr="00777A84" w:rsidRDefault="00777A84" w:rsidP="00777A84">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777A84">
              <w:rPr>
                <w:rFonts w:ascii="Times New Roman" w:eastAsia="Times New Roman" w:hAnsi="Times New Roman" w:cs="Times New Roman"/>
                <w:b/>
                <w:bCs/>
                <w:kern w:val="0"/>
                <w:sz w:val="24"/>
                <w:szCs w:val="24"/>
                <w14:ligatures w14:val="none"/>
              </w:rPr>
              <w:t>Exceptions</w:t>
            </w:r>
          </w:p>
        </w:tc>
        <w:tc>
          <w:tcPr>
            <w:tcW w:w="0" w:type="auto"/>
            <w:vAlign w:val="center"/>
            <w:hideMark/>
          </w:tcPr>
          <w:p w14:paraId="6E107E7C" w14:textId="5E7B7A11" w:rsidR="00777A84" w:rsidRPr="00F82574" w:rsidRDefault="00F82574" w:rsidP="00F8257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777A84" w:rsidRPr="00F82574">
              <w:rPr>
                <w:rFonts w:ascii="Times New Roman" w:eastAsia="Times New Roman" w:hAnsi="Times New Roman" w:cs="Times New Roman"/>
                <w:kern w:val="0"/>
                <w:sz w:val="24"/>
                <w:szCs w:val="24"/>
                <w14:ligatures w14:val="none"/>
              </w:rPr>
              <w:t>Corrupted file, system error</w:t>
            </w:r>
          </w:p>
        </w:tc>
      </w:tr>
    </w:tbl>
    <w:p w14:paraId="573213F9" w14:textId="1C4FCFC9" w:rsidR="003531AB" w:rsidRDefault="003531AB" w:rsidP="00F82574">
      <w:pPr>
        <w:pStyle w:val="ListParagraph"/>
        <w:spacing w:after="0" w:line="360" w:lineRule="auto"/>
        <w:ind w:left="0"/>
        <w:outlineLvl w:val="1"/>
        <w:rPr>
          <w:rFonts w:asciiTheme="majorBidi" w:hAnsiTheme="majorBidi" w:cstheme="majorBidi"/>
          <w:b/>
          <w:bCs/>
          <w:sz w:val="32"/>
          <w:szCs w:val="32"/>
        </w:rPr>
      </w:pPr>
    </w:p>
    <w:p w14:paraId="0345328C" w14:textId="2E96A60B" w:rsidR="00FC3BEF" w:rsidRPr="001E6FFA" w:rsidRDefault="00FC3BEF" w:rsidP="00FC3BEF">
      <w:pPr>
        <w:spacing w:after="0" w:line="360" w:lineRule="auto"/>
        <w:rPr>
          <w:rFonts w:asciiTheme="majorBidi" w:hAnsiTheme="majorBidi" w:cstheme="majorBidi"/>
          <w:b/>
          <w:bCs/>
          <w:sz w:val="28"/>
          <w:szCs w:val="28"/>
        </w:rPr>
      </w:pPr>
      <w:r w:rsidRPr="001E6FFA">
        <w:rPr>
          <w:rFonts w:asciiTheme="majorBidi" w:hAnsiTheme="majorBidi" w:cstheme="majorBidi"/>
          <w:b/>
          <w:bCs/>
          <w:sz w:val="28"/>
          <w:szCs w:val="28"/>
        </w:rPr>
        <w:lastRenderedPageBreak/>
        <w:t>Diagram</w:t>
      </w:r>
    </w:p>
    <w:p w14:paraId="024FEB3C" w14:textId="3E63F682" w:rsidR="001E6FFA" w:rsidRDefault="001E6FFA" w:rsidP="00FC3BEF">
      <w:pPr>
        <w:spacing w:after="0" w:line="360" w:lineRule="auto"/>
        <w:rPr>
          <w:rFonts w:asciiTheme="majorBidi" w:hAnsiTheme="majorBidi" w:cstheme="majorBidi"/>
          <w:b/>
          <w:bCs/>
          <w:sz w:val="24"/>
          <w:szCs w:val="24"/>
        </w:rPr>
      </w:pPr>
      <w:r w:rsidRPr="001E6FFA">
        <w:rPr>
          <w:rFonts w:asciiTheme="majorBidi" w:hAnsiTheme="majorBidi" w:cstheme="majorBidi"/>
          <w:b/>
          <w:bCs/>
          <w:sz w:val="24"/>
          <w:szCs w:val="24"/>
        </w:rPr>
        <w:drawing>
          <wp:inline distT="0" distB="0" distL="0" distR="0" wp14:anchorId="1BF4C101" wp14:editId="13469416">
            <wp:extent cx="5943600" cy="3303905"/>
            <wp:effectExtent l="0" t="0" r="0" b="0"/>
            <wp:docPr id="116746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9348" name=""/>
                    <pic:cNvPicPr/>
                  </pic:nvPicPr>
                  <pic:blipFill>
                    <a:blip r:embed="rId7"/>
                    <a:stretch>
                      <a:fillRect/>
                    </a:stretch>
                  </pic:blipFill>
                  <pic:spPr>
                    <a:xfrm>
                      <a:off x="0" y="0"/>
                      <a:ext cx="5943600" cy="3303905"/>
                    </a:xfrm>
                    <a:prstGeom prst="rect">
                      <a:avLst/>
                    </a:prstGeom>
                  </pic:spPr>
                </pic:pic>
              </a:graphicData>
            </a:graphic>
          </wp:inline>
        </w:drawing>
      </w:r>
    </w:p>
    <w:p w14:paraId="7E183E14" w14:textId="7610392B" w:rsidR="00FC3BEF" w:rsidRDefault="00FC3BEF" w:rsidP="00750C77">
      <w:pPr>
        <w:spacing w:after="0" w:line="360" w:lineRule="auto"/>
        <w:jc w:val="both"/>
        <w:rPr>
          <w:rFonts w:asciiTheme="majorBidi" w:hAnsiTheme="majorBidi" w:cstheme="majorBidi"/>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9"/>
      <w:r w:rsidRPr="001468C0">
        <w:rPr>
          <w:rFonts w:asciiTheme="majorBidi" w:hAnsiTheme="majorBidi" w:cstheme="majorBidi"/>
          <w:b/>
          <w:bCs/>
          <w:sz w:val="36"/>
          <w:szCs w:val="36"/>
        </w:rPr>
        <w:t>References</w:t>
      </w:r>
      <w:bookmarkEnd w:id="11"/>
    </w:p>
    <w:p w14:paraId="4DCE7120" w14:textId="77777777" w:rsidR="00F82574" w:rsidRDefault="00F82574" w:rsidP="00F82574">
      <w:pPr>
        <w:pStyle w:val="NormalWeb"/>
        <w:numPr>
          <w:ilvl w:val="0"/>
          <w:numId w:val="2"/>
        </w:numPr>
      </w:pPr>
      <w:r>
        <w:t xml:space="preserve">[1] N. C. Codella, D. Gutman, M. E. Celebi, et al., “Skin lesion analysis toward melanoma detection: A challenge at the 2017 International Symposium on Biomedical Imaging (ISBI),” </w:t>
      </w:r>
      <w:r>
        <w:rPr>
          <w:rStyle w:val="Emphasis"/>
        </w:rPr>
        <w:t>IEEE Transactions on Medical Imaging</w:t>
      </w:r>
      <w:r>
        <w:t>, vol. 37, no. 2, pp. 554–568, Feb. 2018.</w:t>
      </w:r>
    </w:p>
    <w:p w14:paraId="03D6AD99" w14:textId="77777777" w:rsidR="00F82574" w:rsidRDefault="00F82574" w:rsidP="00F82574">
      <w:pPr>
        <w:pStyle w:val="NormalWeb"/>
        <w:numPr>
          <w:ilvl w:val="0"/>
          <w:numId w:val="2"/>
        </w:numPr>
      </w:pPr>
      <w:r>
        <w:t xml:space="preserve">[2] P. </w:t>
      </w:r>
      <w:proofErr w:type="spellStart"/>
      <w:r>
        <w:t>Tschandl</w:t>
      </w:r>
      <w:proofErr w:type="spellEnd"/>
      <w:r>
        <w:t>, C. Rosendahl, and H. Kittler, “The HAM10000 dataset: A large collection of multi-</w:t>
      </w:r>
      <w:proofErr w:type="gramStart"/>
      <w:r>
        <w:t>source</w:t>
      </w:r>
      <w:proofErr w:type="gramEnd"/>
      <w:r>
        <w:t xml:space="preserve"> </w:t>
      </w:r>
      <w:proofErr w:type="spellStart"/>
      <w:r>
        <w:t>dermatoscopic</w:t>
      </w:r>
      <w:proofErr w:type="spellEnd"/>
      <w:r>
        <w:t xml:space="preserve"> images of common pigmented skin lesions,” </w:t>
      </w:r>
      <w:r>
        <w:rPr>
          <w:rStyle w:val="Emphasis"/>
        </w:rPr>
        <w:t>Scientific Data</w:t>
      </w:r>
      <w:r>
        <w:t>, vol. 5, no. 180161, 2018.</w:t>
      </w:r>
    </w:p>
    <w:p w14:paraId="5DCE794F" w14:textId="77777777" w:rsidR="00F82574" w:rsidRDefault="00F82574" w:rsidP="00F82574">
      <w:pPr>
        <w:pStyle w:val="NormalWeb"/>
        <w:numPr>
          <w:ilvl w:val="0"/>
          <w:numId w:val="2"/>
        </w:numPr>
      </w:pPr>
      <w:r>
        <w:t xml:space="preserve">[3] International Skin Imaging Collaboration (ISIC), “ISIC Archive,” 2020. [Online]. Available: </w:t>
      </w:r>
      <w:hyperlink r:id="rId8" w:tgtFrame="_new" w:history="1">
        <w:r>
          <w:rPr>
            <w:rStyle w:val="Hyperlink"/>
            <w:rFonts w:eastAsiaTheme="majorEastAsia"/>
          </w:rPr>
          <w:t>https://www.isic-archive.com</w:t>
        </w:r>
      </w:hyperlink>
    </w:p>
    <w:p w14:paraId="5510A46A" w14:textId="77777777" w:rsidR="00F82574" w:rsidRDefault="00F82574" w:rsidP="00F82574">
      <w:pPr>
        <w:pStyle w:val="NormalWeb"/>
        <w:numPr>
          <w:ilvl w:val="0"/>
          <w:numId w:val="2"/>
        </w:numPr>
      </w:pPr>
      <w:r>
        <w:t xml:space="preserve">[4] TensorFlow Development Team, “TensorFlow: Large-scale machine learning on heterogeneous systems,” 2015. [Online]. Available: </w:t>
      </w:r>
      <w:hyperlink r:id="rId9" w:tgtFrame="_new" w:history="1">
        <w:r>
          <w:rPr>
            <w:rStyle w:val="Hyperlink"/>
            <w:rFonts w:eastAsiaTheme="majorEastAsia"/>
          </w:rPr>
          <w:t>https://www.tensorflow.org</w:t>
        </w:r>
      </w:hyperlink>
    </w:p>
    <w:p w14:paraId="1FB41B36" w14:textId="00DA3212" w:rsidR="00F666AB" w:rsidRPr="00F82574" w:rsidRDefault="00F82574" w:rsidP="00F82574">
      <w:pPr>
        <w:pStyle w:val="NormalWeb"/>
        <w:numPr>
          <w:ilvl w:val="0"/>
          <w:numId w:val="2"/>
        </w:numPr>
      </w:pPr>
      <w:r>
        <w:t>[5] F. Chollet, “</w:t>
      </w:r>
      <w:proofErr w:type="spellStart"/>
      <w:r>
        <w:t>Keras</w:t>
      </w:r>
      <w:proofErr w:type="spellEnd"/>
      <w:r>
        <w:t xml:space="preserve">: Deep learning for humans,” 2015. [Online]. Available: </w:t>
      </w:r>
      <w:hyperlink r:id="rId10" w:tgtFrame="_new" w:history="1">
        <w:r>
          <w:rPr>
            <w:rStyle w:val="Hyperlink"/>
            <w:rFonts w:eastAsiaTheme="majorEastAsia"/>
          </w:rPr>
          <w:t>https://keras.io</w:t>
        </w:r>
      </w:hyperlink>
    </w:p>
    <w:sectPr w:rsidR="00F666AB" w:rsidRPr="00F82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47E"/>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0517B9"/>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C72AA6"/>
    <w:multiLevelType w:val="multilevel"/>
    <w:tmpl w:val="C72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9238AA"/>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EE39D0"/>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7383C50"/>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B03255"/>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7A2695"/>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5A5EDB"/>
    <w:multiLevelType w:val="multilevel"/>
    <w:tmpl w:val="7F1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B71D5"/>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A9686A"/>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FC8344F"/>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6C235292"/>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0C2D3B"/>
    <w:multiLevelType w:val="multilevel"/>
    <w:tmpl w:val="CD5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19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0056AD"/>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F2B5E55"/>
    <w:multiLevelType w:val="multilevel"/>
    <w:tmpl w:val="95D6B3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0"/>
  </w:num>
  <w:num w:numId="2" w16cid:durableId="348067183">
    <w:abstractNumId w:val="18"/>
  </w:num>
  <w:num w:numId="3" w16cid:durableId="1081222885">
    <w:abstractNumId w:val="13"/>
  </w:num>
  <w:num w:numId="4" w16cid:durableId="743455610">
    <w:abstractNumId w:val="15"/>
  </w:num>
  <w:num w:numId="5" w16cid:durableId="368144821">
    <w:abstractNumId w:val="17"/>
  </w:num>
  <w:num w:numId="6" w16cid:durableId="39060059">
    <w:abstractNumId w:val="3"/>
  </w:num>
  <w:num w:numId="7" w16cid:durableId="1503004032">
    <w:abstractNumId w:val="16"/>
  </w:num>
  <w:num w:numId="8" w16cid:durableId="741025645">
    <w:abstractNumId w:val="5"/>
  </w:num>
  <w:num w:numId="9" w16cid:durableId="450587488">
    <w:abstractNumId w:val="9"/>
  </w:num>
  <w:num w:numId="10" w16cid:durableId="956908812">
    <w:abstractNumId w:val="2"/>
  </w:num>
  <w:num w:numId="11" w16cid:durableId="1138766874">
    <w:abstractNumId w:val="1"/>
  </w:num>
  <w:num w:numId="12" w16cid:durableId="1253858961">
    <w:abstractNumId w:val="4"/>
  </w:num>
  <w:num w:numId="13" w16cid:durableId="1442258363">
    <w:abstractNumId w:val="10"/>
  </w:num>
  <w:num w:numId="14" w16cid:durableId="743066432">
    <w:abstractNumId w:val="6"/>
  </w:num>
  <w:num w:numId="15" w16cid:durableId="350303953">
    <w:abstractNumId w:val="8"/>
  </w:num>
  <w:num w:numId="16" w16cid:durableId="1431048912">
    <w:abstractNumId w:val="12"/>
  </w:num>
  <w:num w:numId="17" w16cid:durableId="740911711">
    <w:abstractNumId w:val="21"/>
  </w:num>
  <w:num w:numId="18" w16cid:durableId="1879272866">
    <w:abstractNumId w:val="7"/>
  </w:num>
  <w:num w:numId="19" w16cid:durableId="1489438722">
    <w:abstractNumId w:val="11"/>
  </w:num>
  <w:num w:numId="20" w16cid:durableId="867527229">
    <w:abstractNumId w:val="14"/>
  </w:num>
  <w:num w:numId="21" w16cid:durableId="594434754">
    <w:abstractNumId w:val="0"/>
  </w:num>
  <w:num w:numId="22" w16cid:durableId="1482535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130BC"/>
    <w:rsid w:val="00025E7E"/>
    <w:rsid w:val="0004314F"/>
    <w:rsid w:val="00085B65"/>
    <w:rsid w:val="000A6778"/>
    <w:rsid w:val="000F68C3"/>
    <w:rsid w:val="001363EB"/>
    <w:rsid w:val="001368FB"/>
    <w:rsid w:val="001468C0"/>
    <w:rsid w:val="001757CD"/>
    <w:rsid w:val="00185733"/>
    <w:rsid w:val="001B3842"/>
    <w:rsid w:val="001B7411"/>
    <w:rsid w:val="001B7C36"/>
    <w:rsid w:val="001E1436"/>
    <w:rsid w:val="001E6FFA"/>
    <w:rsid w:val="00210375"/>
    <w:rsid w:val="002111FC"/>
    <w:rsid w:val="0024377F"/>
    <w:rsid w:val="00252721"/>
    <w:rsid w:val="00262E9A"/>
    <w:rsid w:val="00272580"/>
    <w:rsid w:val="0029117A"/>
    <w:rsid w:val="002A0AEF"/>
    <w:rsid w:val="00302B9C"/>
    <w:rsid w:val="003531AB"/>
    <w:rsid w:val="00403114"/>
    <w:rsid w:val="004145A0"/>
    <w:rsid w:val="00437AE0"/>
    <w:rsid w:val="00456390"/>
    <w:rsid w:val="00492F88"/>
    <w:rsid w:val="004A039D"/>
    <w:rsid w:val="004D5FDF"/>
    <w:rsid w:val="0052533B"/>
    <w:rsid w:val="005349E9"/>
    <w:rsid w:val="005B7F0B"/>
    <w:rsid w:val="005C04B5"/>
    <w:rsid w:val="005E180A"/>
    <w:rsid w:val="006037D9"/>
    <w:rsid w:val="00612DC8"/>
    <w:rsid w:val="006161BE"/>
    <w:rsid w:val="00655A07"/>
    <w:rsid w:val="00662A0D"/>
    <w:rsid w:val="006B661E"/>
    <w:rsid w:val="006E42F6"/>
    <w:rsid w:val="006F53DE"/>
    <w:rsid w:val="007457B4"/>
    <w:rsid w:val="00750C77"/>
    <w:rsid w:val="00764489"/>
    <w:rsid w:val="00777A84"/>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D4CF4"/>
    <w:rsid w:val="00BE01D8"/>
    <w:rsid w:val="00BE7C8F"/>
    <w:rsid w:val="00C26084"/>
    <w:rsid w:val="00C52D4F"/>
    <w:rsid w:val="00CF1756"/>
    <w:rsid w:val="00DC027C"/>
    <w:rsid w:val="00DC28E4"/>
    <w:rsid w:val="00DC5E03"/>
    <w:rsid w:val="00DF347F"/>
    <w:rsid w:val="00E359AF"/>
    <w:rsid w:val="00E70086"/>
    <w:rsid w:val="00F10AF7"/>
    <w:rsid w:val="00F4457E"/>
    <w:rsid w:val="00F51206"/>
    <w:rsid w:val="00F666AB"/>
    <w:rsid w:val="00F674B5"/>
    <w:rsid w:val="00F82574"/>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0130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70086"/>
    <w:rPr>
      <w:b/>
      <w:bCs/>
    </w:rPr>
  </w:style>
  <w:style w:type="character" w:styleId="Emphasis">
    <w:name w:val="Emphasis"/>
    <w:basedOn w:val="DefaultParagraphFont"/>
    <w:uiPriority w:val="20"/>
    <w:qFormat/>
    <w:rsid w:val="00777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ic-archiv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8</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Abdul Rehman</cp:lastModifiedBy>
  <cp:revision>70</cp:revision>
  <dcterms:created xsi:type="dcterms:W3CDTF">2024-10-18T16:45:00Z</dcterms:created>
  <dcterms:modified xsi:type="dcterms:W3CDTF">2025-12-07T10:50:00Z</dcterms:modified>
</cp:coreProperties>
</file>