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E5E3" w14:textId="0BC1F17D" w:rsidR="001864A0" w:rsidRDefault="001864A0" w:rsidP="001864A0">
      <w:pPr>
        <w:pStyle w:val="NormalWeb"/>
      </w:pPr>
      <w:r>
        <w:rPr>
          <w:rStyle w:val="Strong"/>
          <w:rFonts w:eastAsiaTheme="majorEastAsia"/>
        </w:rPr>
        <w:t>POS Tagging</w:t>
      </w:r>
    </w:p>
    <w:p w14:paraId="3400FF32" w14:textId="77777777" w:rsidR="001864A0" w:rsidRDefault="001864A0" w:rsidP="001864A0">
      <w:pPr>
        <w:pStyle w:val="NormalWeb"/>
      </w:pPr>
      <w:r>
        <w:t>Part-of-speech (POS) tagging is a fundamental technique in Natural Language Processing (NLP) that involves assigning grammatical labels (tags) to each word in a text. These tags correspond to the word's function within a sentence, such as noun (NN), verb (VB), adjective (JJ), adverb (RB), pronoun (PRP), etc.</w:t>
      </w:r>
    </w:p>
    <w:p w14:paraId="73BFAF4C" w14:textId="730B28B5" w:rsidR="001864A0" w:rsidRPr="001864A0" w:rsidRDefault="001864A0" w:rsidP="001864A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w:t>
      </w:r>
      <w:r w:rsidRPr="001864A0">
        <w:rPr>
          <w:rFonts w:ascii="Times New Roman" w:eastAsia="Times New Roman" w:hAnsi="Times New Roman" w:cs="Times New Roman"/>
          <w:b/>
          <w:bCs/>
          <w:kern w:val="0"/>
          <w:sz w:val="24"/>
          <w:szCs w:val="24"/>
          <w14:ligatures w14:val="none"/>
        </w:rPr>
        <w:t>mportance of POS Tagging</w:t>
      </w:r>
    </w:p>
    <w:p w14:paraId="1BB4DE3D" w14:textId="77777777" w:rsidR="001864A0" w:rsidRPr="001864A0" w:rsidRDefault="001864A0" w:rsidP="001864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64A0">
        <w:rPr>
          <w:rFonts w:ascii="Times New Roman" w:eastAsia="Times New Roman" w:hAnsi="Times New Roman" w:cs="Times New Roman"/>
          <w:kern w:val="0"/>
          <w:sz w:val="24"/>
          <w:szCs w:val="24"/>
          <w14:ligatures w14:val="none"/>
        </w:rPr>
        <w:t>POS tagging plays a crucial role in NLP tasks for several reasons:</w:t>
      </w:r>
    </w:p>
    <w:p w14:paraId="04BE85BB" w14:textId="77777777" w:rsidR="001864A0" w:rsidRPr="001864A0" w:rsidRDefault="001864A0" w:rsidP="001864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64A0">
        <w:rPr>
          <w:rFonts w:ascii="Times New Roman" w:eastAsia="Times New Roman" w:hAnsi="Times New Roman" w:cs="Times New Roman"/>
          <w:b/>
          <w:bCs/>
          <w:kern w:val="0"/>
          <w:sz w:val="24"/>
          <w:szCs w:val="24"/>
          <w14:ligatures w14:val="none"/>
        </w:rPr>
        <w:t>Syntactic Analysis:</w:t>
      </w:r>
      <w:r w:rsidRPr="001864A0">
        <w:rPr>
          <w:rFonts w:ascii="Times New Roman" w:eastAsia="Times New Roman" w:hAnsi="Times New Roman" w:cs="Times New Roman"/>
          <w:kern w:val="0"/>
          <w:sz w:val="24"/>
          <w:szCs w:val="24"/>
          <w14:ligatures w14:val="none"/>
        </w:rPr>
        <w:t xml:space="preserve"> It reveals the sentence's grammatical structure by identifying the roles words play in forming phrases and clauses. This understanding is essential for tasks like parsing and dependency analysis.</w:t>
      </w:r>
    </w:p>
    <w:p w14:paraId="1C1D19EC" w14:textId="77777777" w:rsidR="001864A0" w:rsidRPr="001864A0" w:rsidRDefault="001864A0" w:rsidP="001864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64A0">
        <w:rPr>
          <w:rFonts w:ascii="Times New Roman" w:eastAsia="Times New Roman" w:hAnsi="Times New Roman" w:cs="Times New Roman"/>
          <w:b/>
          <w:bCs/>
          <w:kern w:val="0"/>
          <w:sz w:val="24"/>
          <w:szCs w:val="24"/>
          <w14:ligatures w14:val="none"/>
        </w:rPr>
        <w:t>Disambiguation:</w:t>
      </w:r>
      <w:r w:rsidRPr="001864A0">
        <w:rPr>
          <w:rFonts w:ascii="Times New Roman" w:eastAsia="Times New Roman" w:hAnsi="Times New Roman" w:cs="Times New Roman"/>
          <w:kern w:val="0"/>
          <w:sz w:val="24"/>
          <w:szCs w:val="24"/>
          <w14:ligatures w14:val="none"/>
        </w:rPr>
        <w:t xml:space="preserve"> Words can have multiple meanings depending on context. POS tags help disambiguate by narrowing down possibilities based on the grammatical function. For example, "play" can be a noun (NN) or a verb (VB).</w:t>
      </w:r>
    </w:p>
    <w:p w14:paraId="2378350C" w14:textId="22342689" w:rsidR="001864A0" w:rsidRPr="001864A0" w:rsidRDefault="001864A0" w:rsidP="001864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64A0">
        <w:rPr>
          <w:rFonts w:ascii="Times New Roman" w:eastAsia="Times New Roman" w:hAnsi="Times New Roman" w:cs="Times New Roman"/>
          <w:b/>
          <w:bCs/>
          <w:kern w:val="0"/>
          <w:sz w:val="24"/>
          <w:szCs w:val="24"/>
          <w14:ligatures w14:val="none"/>
        </w:rPr>
        <w:t>Information Extraction:</w:t>
      </w:r>
      <w:r w:rsidRPr="001864A0">
        <w:rPr>
          <w:rFonts w:ascii="Times New Roman" w:eastAsia="Times New Roman" w:hAnsi="Times New Roman" w:cs="Times New Roman"/>
          <w:kern w:val="0"/>
          <w:sz w:val="24"/>
          <w:szCs w:val="24"/>
          <w14:ligatures w14:val="none"/>
        </w:rPr>
        <w:t xml:space="preserve"> POS tags enable the identification of specific entities within text, such as people locations or organizations (NNP). This is crucial for tasks like named entity recognition (NER).</w:t>
      </w:r>
    </w:p>
    <w:p w14:paraId="5597DDAE" w14:textId="77777777" w:rsidR="001864A0" w:rsidRPr="001864A0" w:rsidRDefault="001864A0" w:rsidP="001864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64A0">
        <w:rPr>
          <w:rFonts w:ascii="Times New Roman" w:eastAsia="Times New Roman" w:hAnsi="Times New Roman" w:cs="Times New Roman"/>
          <w:b/>
          <w:bCs/>
          <w:kern w:val="0"/>
          <w:sz w:val="24"/>
          <w:szCs w:val="24"/>
          <w14:ligatures w14:val="none"/>
        </w:rPr>
        <w:t>Machine Translation:</w:t>
      </w:r>
      <w:r w:rsidRPr="001864A0">
        <w:rPr>
          <w:rFonts w:ascii="Times New Roman" w:eastAsia="Times New Roman" w:hAnsi="Times New Roman" w:cs="Times New Roman"/>
          <w:kern w:val="0"/>
          <w:sz w:val="24"/>
          <w:szCs w:val="24"/>
          <w14:ligatures w14:val="none"/>
        </w:rPr>
        <w:t xml:space="preserve"> By understanding the grammatical roles of words, machine translation systems can produce more accurate and natural-sounding translations.</w:t>
      </w:r>
    </w:p>
    <w:p w14:paraId="728B2986" w14:textId="6AAE7C2B" w:rsidR="00BF4640" w:rsidRPr="00BF4640" w:rsidRDefault="00BF4640" w:rsidP="00BF46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How is POS Tagging Done</w:t>
      </w:r>
    </w:p>
    <w:p w14:paraId="5FC4EF64" w14:textId="77777777" w:rsidR="00BF4640" w:rsidRPr="00BF4640" w:rsidRDefault="00BF4640" w:rsidP="00BF46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There are two main approaches to POS tagging:</w:t>
      </w:r>
    </w:p>
    <w:p w14:paraId="2120B6F5" w14:textId="77777777" w:rsidR="00BF4640" w:rsidRPr="00BF4640" w:rsidRDefault="00BF4640" w:rsidP="00BF46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Rule-Based Tagging:</w:t>
      </w:r>
    </w:p>
    <w:p w14:paraId="7F17907E"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This approach relies on a set of handcrafted rules that consider a word's definition, morphology (word structure), and surrounding words.</w:t>
      </w:r>
    </w:p>
    <w:p w14:paraId="460F3A84"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Rules might specify that a word ending in "-</w:t>
      </w:r>
      <w:proofErr w:type="spellStart"/>
      <w:r w:rsidRPr="00BF4640">
        <w:rPr>
          <w:rFonts w:ascii="Times New Roman" w:eastAsia="Times New Roman" w:hAnsi="Times New Roman" w:cs="Times New Roman"/>
          <w:kern w:val="0"/>
          <w:sz w:val="24"/>
          <w:szCs w:val="24"/>
          <w14:ligatures w14:val="none"/>
        </w:rPr>
        <w:t>ing</w:t>
      </w:r>
      <w:proofErr w:type="spellEnd"/>
      <w:r w:rsidRPr="00BF4640">
        <w:rPr>
          <w:rFonts w:ascii="Times New Roman" w:eastAsia="Times New Roman" w:hAnsi="Times New Roman" w:cs="Times New Roman"/>
          <w:kern w:val="0"/>
          <w:sz w:val="24"/>
          <w:szCs w:val="24"/>
          <w14:ligatures w14:val="none"/>
        </w:rPr>
        <w:t>" is likely a verb (VB) unless preceded by "be" (which would make it a participle).</w:t>
      </w:r>
    </w:p>
    <w:p w14:paraId="5144C6D3"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While effective for basic cases, rule-based tagging can become complex and cumbersome for handling all language nuances.</w:t>
      </w:r>
    </w:p>
    <w:p w14:paraId="568C6391" w14:textId="77777777" w:rsidR="00BF4640" w:rsidRPr="00BF4640" w:rsidRDefault="00BF4640" w:rsidP="00BF46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Statistical Tagging:</w:t>
      </w:r>
    </w:p>
    <w:p w14:paraId="62D4A67D"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This approach utilizes machine learning techniques, particularly Hidden Markov Models (HMMs) or Conditional Random Fields (CRFs).</w:t>
      </w:r>
    </w:p>
    <w:p w14:paraId="1303EA12"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The model is trained on a large corpus of text where words are already tagged.</w:t>
      </w:r>
    </w:p>
    <w:p w14:paraId="18377428"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The model learns the statistical probability of a particular tag appearing given the previous word's tag and the word itself.</w:t>
      </w:r>
    </w:p>
    <w:p w14:paraId="226FDE2D" w14:textId="77777777" w:rsidR="00BF4640" w:rsidRPr="00BF4640" w:rsidRDefault="00BF4640" w:rsidP="00BF46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 xml:space="preserve">Statistical tagging generally achieves higher accuracy than rule-based </w:t>
      </w:r>
      <w:proofErr w:type="gramStart"/>
      <w:r w:rsidRPr="00BF4640">
        <w:rPr>
          <w:rFonts w:ascii="Times New Roman" w:eastAsia="Times New Roman" w:hAnsi="Times New Roman" w:cs="Times New Roman"/>
          <w:kern w:val="0"/>
          <w:sz w:val="24"/>
          <w:szCs w:val="24"/>
          <w14:ligatures w14:val="none"/>
        </w:rPr>
        <w:t>methods, but</w:t>
      </w:r>
      <w:proofErr w:type="gramEnd"/>
      <w:r w:rsidRPr="00BF4640">
        <w:rPr>
          <w:rFonts w:ascii="Times New Roman" w:eastAsia="Times New Roman" w:hAnsi="Times New Roman" w:cs="Times New Roman"/>
          <w:kern w:val="0"/>
          <w:sz w:val="24"/>
          <w:szCs w:val="24"/>
          <w14:ligatures w14:val="none"/>
        </w:rPr>
        <w:t xml:space="preserve"> requires significant training data.</w:t>
      </w:r>
    </w:p>
    <w:p w14:paraId="28DAD998" w14:textId="77777777" w:rsidR="001864A0" w:rsidRDefault="001864A0" w:rsidP="001864A0">
      <w:pPr>
        <w:pStyle w:val="NormalWeb"/>
      </w:pPr>
    </w:p>
    <w:p w14:paraId="22E57E4D" w14:textId="77777777" w:rsidR="00BF4640" w:rsidRDefault="00BF4640" w:rsidP="001864A0">
      <w:pPr>
        <w:pStyle w:val="NormalWeb"/>
      </w:pPr>
    </w:p>
    <w:p w14:paraId="668EDC4F" w14:textId="77777777" w:rsidR="00BF4640" w:rsidRPr="00BF4640" w:rsidRDefault="00BF4640" w:rsidP="00BF4640">
      <w:pPr>
        <w:pStyle w:val="NormalWeb"/>
        <w:rPr>
          <w:b/>
          <w:bCs/>
        </w:rPr>
      </w:pPr>
      <w:r w:rsidRPr="00BF4640">
        <w:rPr>
          <w:b/>
          <w:bCs/>
        </w:rPr>
        <w:lastRenderedPageBreak/>
        <w:t>Sequence-to-Sequence Learning in NLP</w:t>
      </w:r>
    </w:p>
    <w:p w14:paraId="5AFB4FCC" w14:textId="2C0DCEF5" w:rsidR="001864A0" w:rsidRDefault="00BF4640" w:rsidP="001864A0">
      <w:pPr>
        <w:pStyle w:val="NormalWeb"/>
      </w:pPr>
      <w:r>
        <w:t>Sequence-to-sequence learning (Seq2Seq) is a powerful approach in Natural Language Processing (NLP) for tasks involving mapping an input sequence to an output sequence. This input and output can be of the same or different lengths. It's particularly well-suited for tasks like machine translation and text summarization, where you take a sentence in one language and generate a sentence in another (translation</w:t>
      </w:r>
      <w:proofErr w:type="gramStart"/>
      <w:r>
        <w:t>), or</w:t>
      </w:r>
      <w:proofErr w:type="gramEnd"/>
      <w:r>
        <w:t xml:space="preserve"> take a long document and create a concise summary.</w:t>
      </w:r>
    </w:p>
    <w:p w14:paraId="71F02694" w14:textId="1F354B62" w:rsidR="00BF4640" w:rsidRPr="00BF4640" w:rsidRDefault="00BF4640" w:rsidP="00BF46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Co</w:t>
      </w:r>
      <w:r>
        <w:rPr>
          <w:rFonts w:ascii="Times New Roman" w:eastAsia="Times New Roman" w:hAnsi="Times New Roman" w:cs="Times New Roman"/>
          <w:b/>
          <w:bCs/>
          <w:kern w:val="0"/>
          <w:sz w:val="24"/>
          <w:szCs w:val="24"/>
          <w14:ligatures w14:val="none"/>
        </w:rPr>
        <w:t>mponents</w:t>
      </w:r>
      <w:r w:rsidRPr="00BF4640">
        <w:rPr>
          <w:rFonts w:ascii="Times New Roman" w:eastAsia="Times New Roman" w:hAnsi="Times New Roman" w:cs="Times New Roman"/>
          <w:b/>
          <w:bCs/>
          <w:kern w:val="0"/>
          <w:sz w:val="24"/>
          <w:szCs w:val="24"/>
          <w14:ligatures w14:val="none"/>
        </w:rPr>
        <w:t>:</w:t>
      </w:r>
    </w:p>
    <w:p w14:paraId="2504F42D" w14:textId="77777777" w:rsidR="00BF4640" w:rsidRPr="00BF4640" w:rsidRDefault="00BF4640" w:rsidP="00BF46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kern w:val="0"/>
          <w:sz w:val="24"/>
          <w:szCs w:val="24"/>
          <w14:ligatures w14:val="none"/>
        </w:rPr>
        <w:t>Seq2Seq models consist of two main components:</w:t>
      </w:r>
    </w:p>
    <w:p w14:paraId="4A18384A" w14:textId="77777777" w:rsidR="00BF4640" w:rsidRPr="00BF4640" w:rsidRDefault="00BF4640" w:rsidP="00BF46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Encoder:</w:t>
      </w:r>
      <w:r w:rsidRPr="00BF4640">
        <w:rPr>
          <w:rFonts w:ascii="Times New Roman" w:eastAsia="Times New Roman" w:hAnsi="Times New Roman" w:cs="Times New Roman"/>
          <w:kern w:val="0"/>
          <w:sz w:val="24"/>
          <w:szCs w:val="24"/>
          <w14:ligatures w14:val="none"/>
        </w:rPr>
        <w:t xml:space="preserve"> This part processes the input sequence, typically using Recurrent Neural Networks (RNNs) like LSTMs or GRUs. The encoder captures the meaning and context of the input by iterating through it and summarizing the information into a fixed-size vector or a series of vectors.</w:t>
      </w:r>
    </w:p>
    <w:p w14:paraId="1E3455D6" w14:textId="77777777" w:rsidR="00BF4640" w:rsidRPr="00BF4640" w:rsidRDefault="00BF4640" w:rsidP="00BF46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Decoder:</w:t>
      </w:r>
      <w:r w:rsidRPr="00BF4640">
        <w:rPr>
          <w:rFonts w:ascii="Times New Roman" w:eastAsia="Times New Roman" w:hAnsi="Times New Roman" w:cs="Times New Roman"/>
          <w:kern w:val="0"/>
          <w:sz w:val="24"/>
          <w:szCs w:val="24"/>
          <w14:ligatures w14:val="none"/>
        </w:rPr>
        <w:t xml:space="preserve"> This part generates the output sequence. It takes the encoded representation from the encoder and uses it to predict the elements of the output sequence one at a time. The decoder also often employs RNNs to maintain a state that reflects the information generated so far, allowing it to build a coherent output sequence.</w:t>
      </w:r>
    </w:p>
    <w:p w14:paraId="46AA071E" w14:textId="77777777" w:rsidR="00BF4640" w:rsidRPr="00BF4640" w:rsidRDefault="00BF4640" w:rsidP="00BF46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Applications in NLP:</w:t>
      </w:r>
    </w:p>
    <w:p w14:paraId="03DFF44D" w14:textId="77777777" w:rsidR="00BF4640" w:rsidRPr="00BF4640" w:rsidRDefault="00BF4640" w:rsidP="00BF46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Machine Translation:</w:t>
      </w:r>
      <w:r w:rsidRPr="00BF4640">
        <w:rPr>
          <w:rFonts w:ascii="Times New Roman" w:eastAsia="Times New Roman" w:hAnsi="Times New Roman" w:cs="Times New Roman"/>
          <w:kern w:val="0"/>
          <w:sz w:val="24"/>
          <w:szCs w:val="24"/>
          <w14:ligatures w14:val="none"/>
        </w:rPr>
        <w:t xml:space="preserve"> Seq2Seq models have revolutionized machine translation. They can learn complex sentence structures and translate languages more fluently and accurately than traditional phrase-based approaches.</w:t>
      </w:r>
    </w:p>
    <w:p w14:paraId="41ABDEC0" w14:textId="77777777" w:rsidR="00BF4640" w:rsidRPr="00BF4640" w:rsidRDefault="00BF4640" w:rsidP="00BF46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Text Summarization:</w:t>
      </w:r>
      <w:r w:rsidRPr="00BF4640">
        <w:rPr>
          <w:rFonts w:ascii="Times New Roman" w:eastAsia="Times New Roman" w:hAnsi="Times New Roman" w:cs="Times New Roman"/>
          <w:kern w:val="0"/>
          <w:sz w:val="24"/>
          <w:szCs w:val="24"/>
          <w14:ligatures w14:val="none"/>
        </w:rPr>
        <w:t xml:space="preserve"> Seq2Seq models can be trained to take a lengthy document and generate a concise summary that captures the main points. This is useful for quickly understanding long pieces of text.</w:t>
      </w:r>
    </w:p>
    <w:p w14:paraId="798D4F1A" w14:textId="77777777" w:rsidR="00BF4640" w:rsidRPr="00BF4640" w:rsidRDefault="00BF4640" w:rsidP="00BF46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4640">
        <w:rPr>
          <w:rFonts w:ascii="Times New Roman" w:eastAsia="Times New Roman" w:hAnsi="Times New Roman" w:cs="Times New Roman"/>
          <w:b/>
          <w:bCs/>
          <w:kern w:val="0"/>
          <w:sz w:val="24"/>
          <w:szCs w:val="24"/>
          <w14:ligatures w14:val="none"/>
        </w:rPr>
        <w:t>Chatbots:</w:t>
      </w:r>
      <w:r w:rsidRPr="00BF4640">
        <w:rPr>
          <w:rFonts w:ascii="Times New Roman" w:eastAsia="Times New Roman" w:hAnsi="Times New Roman" w:cs="Times New Roman"/>
          <w:kern w:val="0"/>
          <w:sz w:val="24"/>
          <w:szCs w:val="24"/>
          <w14:ligatures w14:val="none"/>
        </w:rPr>
        <w:t xml:space="preserve"> Seq2Seq models can power chatbots by allowing them to understand user queries and generate natural language responses.</w:t>
      </w:r>
    </w:p>
    <w:p w14:paraId="243897A4" w14:textId="77777777" w:rsidR="003152D7" w:rsidRDefault="003152D7"/>
    <w:sectPr w:rsidR="0031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7F48"/>
    <w:multiLevelType w:val="multilevel"/>
    <w:tmpl w:val="8B9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D26E1"/>
    <w:multiLevelType w:val="multilevel"/>
    <w:tmpl w:val="5DF2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576B3"/>
    <w:multiLevelType w:val="multilevel"/>
    <w:tmpl w:val="2A4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D28E9"/>
    <w:multiLevelType w:val="multilevel"/>
    <w:tmpl w:val="617C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555501">
    <w:abstractNumId w:val="2"/>
  </w:num>
  <w:num w:numId="2" w16cid:durableId="1806197890">
    <w:abstractNumId w:val="1"/>
  </w:num>
  <w:num w:numId="3" w16cid:durableId="1933706340">
    <w:abstractNumId w:val="3"/>
  </w:num>
  <w:num w:numId="4" w16cid:durableId="1311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0"/>
    <w:rsid w:val="001864A0"/>
    <w:rsid w:val="00282F98"/>
    <w:rsid w:val="003152D7"/>
    <w:rsid w:val="004739A2"/>
    <w:rsid w:val="00502F99"/>
    <w:rsid w:val="005C0CF3"/>
    <w:rsid w:val="009C6660"/>
    <w:rsid w:val="00BF4640"/>
    <w:rsid w:val="00C07C88"/>
    <w:rsid w:val="00CE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35DD"/>
  <w15:chartTrackingRefBased/>
  <w15:docId w15:val="{67604FE1-91C7-4F29-89ED-C76BA3C8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4A0"/>
    <w:rPr>
      <w:rFonts w:eastAsiaTheme="majorEastAsia" w:cstheme="majorBidi"/>
      <w:color w:val="272727" w:themeColor="text1" w:themeTint="D8"/>
    </w:rPr>
  </w:style>
  <w:style w:type="paragraph" w:styleId="Title">
    <w:name w:val="Title"/>
    <w:basedOn w:val="Normal"/>
    <w:next w:val="Normal"/>
    <w:link w:val="TitleChar"/>
    <w:uiPriority w:val="10"/>
    <w:qFormat/>
    <w:rsid w:val="00186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4A0"/>
    <w:pPr>
      <w:spacing w:before="160"/>
      <w:jc w:val="center"/>
    </w:pPr>
    <w:rPr>
      <w:i/>
      <w:iCs/>
      <w:color w:val="404040" w:themeColor="text1" w:themeTint="BF"/>
    </w:rPr>
  </w:style>
  <w:style w:type="character" w:customStyle="1" w:styleId="QuoteChar">
    <w:name w:val="Quote Char"/>
    <w:basedOn w:val="DefaultParagraphFont"/>
    <w:link w:val="Quote"/>
    <w:uiPriority w:val="29"/>
    <w:rsid w:val="001864A0"/>
    <w:rPr>
      <w:i/>
      <w:iCs/>
      <w:color w:val="404040" w:themeColor="text1" w:themeTint="BF"/>
    </w:rPr>
  </w:style>
  <w:style w:type="paragraph" w:styleId="ListParagraph">
    <w:name w:val="List Paragraph"/>
    <w:basedOn w:val="Normal"/>
    <w:uiPriority w:val="34"/>
    <w:qFormat/>
    <w:rsid w:val="001864A0"/>
    <w:pPr>
      <w:ind w:left="720"/>
      <w:contextualSpacing/>
    </w:pPr>
  </w:style>
  <w:style w:type="character" w:styleId="IntenseEmphasis">
    <w:name w:val="Intense Emphasis"/>
    <w:basedOn w:val="DefaultParagraphFont"/>
    <w:uiPriority w:val="21"/>
    <w:qFormat/>
    <w:rsid w:val="001864A0"/>
    <w:rPr>
      <w:i/>
      <w:iCs/>
      <w:color w:val="0F4761" w:themeColor="accent1" w:themeShade="BF"/>
    </w:rPr>
  </w:style>
  <w:style w:type="paragraph" w:styleId="IntenseQuote">
    <w:name w:val="Intense Quote"/>
    <w:basedOn w:val="Normal"/>
    <w:next w:val="Normal"/>
    <w:link w:val="IntenseQuoteChar"/>
    <w:uiPriority w:val="30"/>
    <w:qFormat/>
    <w:rsid w:val="00186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4A0"/>
    <w:rPr>
      <w:i/>
      <w:iCs/>
      <w:color w:val="0F4761" w:themeColor="accent1" w:themeShade="BF"/>
    </w:rPr>
  </w:style>
  <w:style w:type="character" w:styleId="IntenseReference">
    <w:name w:val="Intense Reference"/>
    <w:basedOn w:val="DefaultParagraphFont"/>
    <w:uiPriority w:val="32"/>
    <w:qFormat/>
    <w:rsid w:val="001864A0"/>
    <w:rPr>
      <w:b/>
      <w:bCs/>
      <w:smallCaps/>
      <w:color w:val="0F4761" w:themeColor="accent1" w:themeShade="BF"/>
      <w:spacing w:val="5"/>
    </w:rPr>
  </w:style>
  <w:style w:type="paragraph" w:styleId="NormalWeb">
    <w:name w:val="Normal (Web)"/>
    <w:basedOn w:val="Normal"/>
    <w:uiPriority w:val="99"/>
    <w:semiHidden/>
    <w:unhideWhenUsed/>
    <w:rsid w:val="001864A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86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56753">
      <w:bodyDiv w:val="1"/>
      <w:marLeft w:val="0"/>
      <w:marRight w:val="0"/>
      <w:marTop w:val="0"/>
      <w:marBottom w:val="0"/>
      <w:divBdr>
        <w:top w:val="none" w:sz="0" w:space="0" w:color="auto"/>
        <w:left w:val="none" w:sz="0" w:space="0" w:color="auto"/>
        <w:bottom w:val="none" w:sz="0" w:space="0" w:color="auto"/>
        <w:right w:val="none" w:sz="0" w:space="0" w:color="auto"/>
      </w:divBdr>
    </w:div>
    <w:div w:id="295645585">
      <w:bodyDiv w:val="1"/>
      <w:marLeft w:val="0"/>
      <w:marRight w:val="0"/>
      <w:marTop w:val="0"/>
      <w:marBottom w:val="0"/>
      <w:divBdr>
        <w:top w:val="none" w:sz="0" w:space="0" w:color="auto"/>
        <w:left w:val="none" w:sz="0" w:space="0" w:color="auto"/>
        <w:bottom w:val="none" w:sz="0" w:space="0" w:color="auto"/>
        <w:right w:val="none" w:sz="0" w:space="0" w:color="auto"/>
      </w:divBdr>
    </w:div>
    <w:div w:id="439451541">
      <w:bodyDiv w:val="1"/>
      <w:marLeft w:val="0"/>
      <w:marRight w:val="0"/>
      <w:marTop w:val="0"/>
      <w:marBottom w:val="0"/>
      <w:divBdr>
        <w:top w:val="none" w:sz="0" w:space="0" w:color="auto"/>
        <w:left w:val="none" w:sz="0" w:space="0" w:color="auto"/>
        <w:bottom w:val="none" w:sz="0" w:space="0" w:color="auto"/>
        <w:right w:val="none" w:sz="0" w:space="0" w:color="auto"/>
      </w:divBdr>
      <w:divsChild>
        <w:div w:id="694423410">
          <w:marLeft w:val="0"/>
          <w:marRight w:val="0"/>
          <w:marTop w:val="0"/>
          <w:marBottom w:val="0"/>
          <w:divBdr>
            <w:top w:val="none" w:sz="0" w:space="0" w:color="auto"/>
            <w:left w:val="none" w:sz="0" w:space="0" w:color="auto"/>
            <w:bottom w:val="none" w:sz="0" w:space="0" w:color="auto"/>
            <w:right w:val="none" w:sz="0" w:space="0" w:color="auto"/>
          </w:divBdr>
        </w:div>
      </w:divsChild>
    </w:div>
    <w:div w:id="454569607">
      <w:bodyDiv w:val="1"/>
      <w:marLeft w:val="0"/>
      <w:marRight w:val="0"/>
      <w:marTop w:val="0"/>
      <w:marBottom w:val="0"/>
      <w:divBdr>
        <w:top w:val="none" w:sz="0" w:space="0" w:color="auto"/>
        <w:left w:val="none" w:sz="0" w:space="0" w:color="auto"/>
        <w:bottom w:val="none" w:sz="0" w:space="0" w:color="auto"/>
        <w:right w:val="none" w:sz="0" w:space="0" w:color="auto"/>
      </w:divBdr>
    </w:div>
    <w:div w:id="526604379">
      <w:bodyDiv w:val="1"/>
      <w:marLeft w:val="0"/>
      <w:marRight w:val="0"/>
      <w:marTop w:val="0"/>
      <w:marBottom w:val="0"/>
      <w:divBdr>
        <w:top w:val="none" w:sz="0" w:space="0" w:color="auto"/>
        <w:left w:val="none" w:sz="0" w:space="0" w:color="auto"/>
        <w:bottom w:val="none" w:sz="0" w:space="0" w:color="auto"/>
        <w:right w:val="none" w:sz="0" w:space="0" w:color="auto"/>
      </w:divBdr>
    </w:div>
    <w:div w:id="6815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 Zafar</dc:creator>
  <cp:keywords/>
  <dc:description/>
  <cp:lastModifiedBy>Abdulrehman Zafar</cp:lastModifiedBy>
  <cp:revision>1</cp:revision>
  <dcterms:created xsi:type="dcterms:W3CDTF">2024-05-17T06:07:00Z</dcterms:created>
  <dcterms:modified xsi:type="dcterms:W3CDTF">2024-05-17T14:32:00Z</dcterms:modified>
</cp:coreProperties>
</file>