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360"/>
        <w:jc w:val="center"/>
      </w:pPr>
      <w:r>
        <w:rPr>
          <w:rFonts w:ascii="Calibri" w:hAnsi="Calibri"/>
          <w:b/>
          <w:color w:val="059669"/>
          <w:sz w:val="20"/>
        </w:rPr>
        <w:t>◆  MEDICAL AI ENGINEERING SPRINT  •  WEEK 3 PROGRESS  ◆</w:t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72"/>
        </w:rPr>
        <w:t>ShifaScribe</w:t>
      </w:r>
    </w:p>
    <w:p>
      <w:pPr>
        <w:spacing w:after="440"/>
        <w:jc w:val="center"/>
      </w:pPr>
      <w:r>
        <w:rPr>
          <w:rFonts w:ascii="Calibri" w:hAnsi="Calibri"/>
          <w:b/>
          <w:color w:val="0D9488"/>
          <w:sz w:val="36"/>
        </w:rPr>
        <w:t>AI Urdu Voice-to-Text Medical Scribe System</w:t>
      </w:r>
    </w:p>
    <w:p>
      <w:pPr>
        <w:jc w:val="center"/>
      </w:pPr>
      <w:r>
        <w:rPr>
          <w:color w:val="059669"/>
        </w:rPr>
        <w:t>━━━━━━━━━━━━━━━━━━━━━━━━━━━━━━━━━━━━━━━━━━━━</w:t>
      </w:r>
    </w:p>
    <w:p>
      <w:pPr>
        <w:spacing w:before="320" w:after="560"/>
        <w:jc w:val="center"/>
      </w:pPr>
      <w:r>
        <w:rPr>
          <w:rFonts w:ascii="Calibri" w:hAnsi="Calibri"/>
          <w:b/>
          <w:color w:val="0F172A"/>
          <w:sz w:val="26"/>
        </w:rPr>
        <w:t>WEEK 3 TECHNICAL IMPLEMENTATION &amp; PROGRESS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fill="F1F5F9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Prepared By (Lead Engineer):</w:t>
            </w:r>
          </w:p>
        </w:tc>
        <w:tc>
          <w:tcPr>
            <w:tcW w:type="dxa" w:w="5328"/>
            <w:shd w:fill="F1F5F9"/>
          </w:tcPr>
          <w:p>
            <w:r>
              <w:rPr>
                <w:rFonts w:ascii="Calibri" w:hAnsi="Calibri"/>
                <w:b/>
                <w:color w:val="059669"/>
                <w:sz w:val="21"/>
              </w:rPr>
              <w:t>Abdul Rehman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Submitted To (Supervisor):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b/>
                <w:color w:val="059669"/>
                <w:sz w:val="21"/>
              </w:rPr>
              <w:t>Khubaib Ahmed</w:t>
            </w:r>
          </w:p>
        </w:tc>
      </w:tr>
      <w:tr>
        <w:tc>
          <w:tcPr>
            <w:tcW w:type="dxa" w:w="3744"/>
            <w:shd w:fill="F1F5F9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Project Name:</w:t>
            </w:r>
          </w:p>
        </w:tc>
        <w:tc>
          <w:tcPr>
            <w:tcW w:type="dxa" w:w="5328"/>
            <w:shd w:fill="F1F5F9"/>
          </w:tcPr>
          <w:p>
            <w:r>
              <w:rPr>
                <w:rFonts w:ascii="Calibri" w:hAnsi="Calibri"/>
                <w:b w:val="0"/>
                <w:color w:val="1E293B"/>
                <w:sz w:val="21"/>
              </w:rPr>
              <w:t>ShifaScribe (Urdu Medical Speech AI)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Reporting Scope: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b w:val="0"/>
                <w:color w:val="1E293B"/>
                <w:sz w:val="21"/>
              </w:rPr>
              <w:t>Week 3 (Sprint 3: Days 11 to 15)</w:t>
            </w:r>
          </w:p>
        </w:tc>
      </w:tr>
      <w:tr>
        <w:tc>
          <w:tcPr>
            <w:tcW w:type="dxa" w:w="3744"/>
            <w:shd w:fill="F1F5F9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Verification Status:</w:t>
            </w:r>
          </w:p>
        </w:tc>
        <w:tc>
          <w:tcPr>
            <w:tcW w:type="dxa" w:w="5328"/>
            <w:shd w:fill="F1F5F9"/>
          </w:tcPr>
          <w:p>
            <w:r>
              <w:rPr>
                <w:rFonts w:ascii="Calibri" w:hAnsi="Calibri"/>
                <w:b w:val="0"/>
                <w:color w:val="1E293B"/>
                <w:sz w:val="21"/>
              </w:rPr>
              <w:t>Days 11, 12, 13 &amp; 14 — Tested &amp; Verified (100% Passed)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Submission Date: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b w:val="0"/>
                <w:color w:val="1E293B"/>
                <w:sz w:val="21"/>
              </w:rPr>
              <w:t>August 13, 2026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Executive Summary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Sprint 3 (Days 11–15) focuses on Natural Language Processing (NLP), clinical entity extraction, DRAP catalog fuzzy validation, phonetic auto-correction, automated EHR JSON note generation, and interactive frontend prescription UI integration. Day 11 established the RegEx mapping engine. Day 12 built the Symptom &amp; Medication Entity Extractor. Day 13 implemented the DRAP Medicine Catalog Fallback Validator. Day 14 creates the interactive auto-filling React prescription form UI in Next.js and the Clinical Phonetic Auto-Corrector Engine.</w:t>
      </w:r>
    </w:p>
    <w:p>
      <w:pPr>
        <w:spacing w:before="120" w:after="160"/>
        <w:ind w:left="576" w:right="576"/>
      </w:pPr>
      <w:r>
        <w:rPr>
          <w:rFonts w:ascii="Calibri" w:hAnsi="Calibri"/>
          <w:b/>
          <w:color w:val="059669"/>
          <w:sz w:val="22"/>
        </w:rPr>
        <w:t xml:space="preserve">Sprint 3 Status: </w:t>
      </w:r>
      <w:r>
        <w:rPr>
          <w:rFonts w:ascii="Calibri" w:hAnsi="Calibri"/>
          <w:i/>
          <w:color w:val="1E293B"/>
          <w:sz w:val="21"/>
        </w:rPr>
        <w:t>Days 11, 12, 13 &amp; 14 are 100% complete and verified. The system includes a Phonetic Auto-Corrector engine that auto-corrects speech typos ('penadol', 'punadol', 'پینادول' -&gt; 'Panadol') and auto-fills prescription fields in real time.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Day 11 Implementation: RegEx Mapping Engine &amp; Urdu-to-Medical Conversion Lookup Tables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NLP Module Directory Architecture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A dedicated backend/nlp/ package was established with an __init__.py exposing the main entrypoint parse_clinical_text(). This module decouples speech recognition from semantic medical parsing.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RegEx Pattern Rules &amp; Conversion Lookup Tables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backend/nlp/regex_mapper.py contains the entity extraction rules. The engine matches colloquial Urdu and English dictation patterns against standardized medical directives:</w:t>
      </w:r>
    </w:p>
    <w:p>
      <w:pPr>
        <w:pStyle w:val="ListBullet"/>
        <w:spacing w:after="80"/>
      </w:pPr>
      <w:r>
        <w:rPr>
          <w:rFonts w:ascii="Calibri" w:hAnsi="Calibri"/>
          <w:b/>
          <w:color w:val="0F172A"/>
          <w:sz w:val="21"/>
        </w:rPr>
        <w:t xml:space="preserve">Dosage Frequencies: </w:t>
      </w:r>
      <w:r>
        <w:rPr>
          <w:rFonts w:ascii="Calibri" w:hAnsi="Calibri"/>
          <w:color w:val="1E293B"/>
          <w:sz w:val="21"/>
        </w:rPr>
        <w:t>'subah shaam' / 'subah sham' → '1-0-1 (BID)'; 'din mai teen dafa' / '3 dafa' / 'TDS' → '1-1-1 (TDS)'; 'din mai ek dafa' → '1-0-0 (OD)'; 'raat ko' → '0-0-1 (QHS)'.</w:t>
      </w:r>
    </w:p>
    <w:p>
      <w:pPr>
        <w:pStyle w:val="ListBullet"/>
        <w:spacing w:after="80"/>
      </w:pPr>
      <w:r>
        <w:rPr>
          <w:rFonts w:ascii="Calibri" w:hAnsi="Calibri"/>
          <w:b/>
          <w:color w:val="0F172A"/>
          <w:sz w:val="21"/>
        </w:rPr>
        <w:t xml:space="preserve">Food &amp; Timing Relations: </w:t>
      </w:r>
      <w:r>
        <w:rPr>
          <w:rFonts w:ascii="Calibri" w:hAnsi="Calibri"/>
          <w:color w:val="1E293B"/>
          <w:sz w:val="21"/>
        </w:rPr>
        <w:t>'khane se pehle' / 'khany sey pehly' → 'Before Food'; 'khane ke baad' / 'khany kay baad' → 'After Food'.</w:t>
      </w:r>
    </w:p>
    <w:p>
      <w:pPr>
        <w:pStyle w:val="ListBullet"/>
        <w:spacing w:after="80"/>
      </w:pPr>
      <w:r>
        <w:rPr>
          <w:rFonts w:ascii="Calibri" w:hAnsi="Calibri"/>
          <w:b/>
          <w:color w:val="0F172A"/>
          <w:sz w:val="21"/>
        </w:rPr>
        <w:t xml:space="preserve">Duration Bounds &amp; Expressions: </w:t>
      </w:r>
      <w:r>
        <w:rPr>
          <w:rFonts w:ascii="Calibri" w:hAnsi="Calibri"/>
          <w:color w:val="1E293B"/>
          <w:sz w:val="21"/>
        </w:rPr>
        <w:t>'hafta' / 'ek hafta' → '7 Days'; 'do hafta' → '14 Days'; 'do din' / '2 din' → '2 Days'; 'mahina' / 'ek mahina' → '30 Days'; plus generic RegEx numerical bound extraction for N din / N days / N weeks / N months.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67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regex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7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Figure 1: backend/nlp/regex_mapper.py — RegEx patterns, lookup tables, and parse_clinical_text() implementation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Test Verification &amp; Console Execution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The test runner test_nlp.py was executed to verify multi-phrase extraction across multiple code-switched patient dictation sentences. The module correctly identified dosage frequencies, food relations, and durations across all test cases.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82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test_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Figure 2: test_nlp.py output — successful verification of Urdu medical term parsing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Day 12 Implementation: Symptom &amp; Medication Entity Extractor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Dependency Management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backend/requirements.txt was updated to include spacy&gt;=3.7.0 for lightweight NLP tokenization and named entity recognition capabilities.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Symptom &amp; Medication Entity Extractor Module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backend/nlp/entity_extractor.py implements three primary extraction routines:</w:t>
      </w:r>
    </w:p>
    <w:p>
      <w:pPr>
        <w:pStyle w:val="ListBullet"/>
        <w:spacing w:after="80"/>
      </w:pPr>
      <w:r>
        <w:rPr>
          <w:rFonts w:ascii="Calibri" w:hAnsi="Calibri"/>
          <w:b/>
          <w:color w:val="0F172A"/>
          <w:sz w:val="21"/>
        </w:rPr>
        <w:t xml:space="preserve">extract_symptoms(text): </w:t>
      </w:r>
      <w:r>
        <w:rPr>
          <w:rFonts w:ascii="Calibri" w:hAnsi="Calibri"/>
          <w:color w:val="1E293B"/>
          <w:sz w:val="21"/>
        </w:rPr>
        <w:t>Matches localized indicators ('dard', 'bukhar', 'khansi', 'vomiting', 'headache', 'fever', 'chest pain', 'chest tightness') and returns a normalized String Array e.g., ['Headache'].</w:t>
      </w:r>
    </w:p>
    <w:p>
      <w:pPr>
        <w:pStyle w:val="ListBullet"/>
        <w:spacing w:after="80"/>
      </w:pPr>
      <w:r>
        <w:rPr>
          <w:rFonts w:ascii="Calibri" w:hAnsi="Calibri"/>
          <w:b/>
          <w:color w:val="0F172A"/>
          <w:sz w:val="21"/>
        </w:rPr>
        <w:t xml:space="preserve">extract_medications(text): </w:t>
      </w:r>
      <w:r>
        <w:rPr>
          <w:rFonts w:ascii="Calibri" w:hAnsi="Calibri"/>
          <w:color w:val="1E293B"/>
          <w:sz w:val="21"/>
        </w:rPr>
        <w:t>Identifies drug names ('Panadol', 'Augmentin', 'Brufen'), dosage strengths ('500mg', '250mg', '40mg'), and drug forms ('Tab.', 'Cap.', 'Syrup', 'Inj.'). Formats as structured strings e.g., ['Tab. Panadol 500mg'].</w:t>
      </w:r>
    </w:p>
    <w:p>
      <w:pPr>
        <w:pStyle w:val="ListBullet"/>
        <w:spacing w:after="80"/>
      </w:pPr>
      <w:r>
        <w:rPr>
          <w:rFonts w:ascii="Calibri" w:hAnsi="Calibri"/>
          <w:b/>
          <w:color w:val="0F172A"/>
          <w:sz w:val="21"/>
        </w:rPr>
        <w:t xml:space="preserve">extract_full_prescription(text): </w:t>
      </w:r>
      <w:r>
        <w:rPr>
          <w:rFonts w:ascii="Calibri" w:hAnsi="Calibri"/>
          <w:color w:val="1E293B"/>
          <w:sz w:val="21"/>
        </w:rPr>
        <w:t>Unified master aggregator function combining RegEx mapper and entity extractors into a single structured prescription JSON object.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82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extractor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Figure 3: backend/nlp/entity_extractor.py — Symptom extraction, medication parsing, and extract_full_prescription() implementation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Database Persistence &amp; Async Worker Integration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backend/models.py was updated so ConsultationLog includes transcription_text and structured_ehr columns. In backend/main.py, process_transcription_task automatically passes Whisper output to extract_full_prescription() upon completion and saves the resulting JSON string into the consultation_logs database table.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364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main_db_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6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Figure 4: backend/main.py — Async background task worker integrating NLP extraction and database persistence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Standalone Test Verification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The test script test_entity_extractor.py was executed on the test sentence: 'Mery sir mai do din sey severe headache hai, isey Panadol 500mg TDS likh den.' The test passed all assertions and verified exact JSON extraction.</w:t>
      </w:r>
    </w:p>
    <w:p>
      <w:pPr>
        <w:spacing w:before="120" w:after="160"/>
        <w:ind w:left="576" w:right="576"/>
      </w:pPr>
      <w:r>
        <w:rPr>
          <w:rFonts w:ascii="Calibri" w:hAnsi="Calibri"/>
          <w:b/>
          <w:color w:val="059669"/>
          <w:sz w:val="22"/>
        </w:rPr>
        <w:t xml:space="preserve">Verified Day 12 JSON Result: </w:t>
      </w:r>
      <w:r>
        <w:rPr>
          <w:rFonts w:ascii="Calibri" w:hAnsi="Calibri"/>
          <w:i/>
          <w:color w:val="1E293B"/>
          <w:sz w:val="21"/>
        </w:rPr>
        <w:t>Input Sentence: 'Mery sir mai do din sey severe headache hai, isey Panadol 500mg TDS likh den.'</w:t>
        <w:br/>
        <w:t>• symptoms: ['Headache']</w:t>
        <w:br/>
        <w:t>• medications: ['Tab. Panadol 500mg']</w:t>
        <w:br/>
        <w:t>• dosage_frequency: '1-1-1 (TDS)'</w:t>
        <w:br/>
        <w:t>• duration: '2 Days'</w:t>
        <w:br/>
        <w:t>Status: ALL ASSERTIONS PASSED (100% OK)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976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test_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Figure 5: test_entity_extractor.py authentic terminal output — successful JSON extraction and assertion verification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Day 13 Implementation: DRAP Medicine Catalog Fallback Validator (Fuzzy Matching)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Fuzzy Distance Dependencies &amp; DRAP Catalog Data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backend/requirements.txt was updated to include thefuzz&gt;=0.22.0 and python-Levenshtein&gt;=0.25.0 for fast string distance evaluation. An official mock drug catalog was created at backend/nlp/drap_catalog.json storing standard Pakistani pharmaceuticals (Panadol, Brufen, Ponstan, Augmentin, Disprin, Arinate, Flagyl, Paracetamol, Rigix, Softin, Arinac, Surbex, Omeprazole, Risek, Gravinate, Entamizole, Zantac, Cefspan, Klaricid, Azomax, Cipro).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Fuzzy Validation Engine in backend/nlp/drap_validator.py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drap_validator.py implements validate_medication(extracted_drug, threshold=70). It parses form prefixes ('Tab.', 'Syrup', 'Cap.'), candidate drug names, and dosage strengths. The drug candidate is fuzzy-matched against the DRAP catalog using process.extractOne with fuzz.WRatio Levenshtein distance scoring. When similarity score exceeds the threshold, the misspelled transcribed string is auto-corrected to the official DRAP drug name while preserving original form prefix and dosage strength.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823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drap_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Figure 6: backend/nlp/drap_validator.py — Levenshtein fuzzy distance matching and DRAP catalog validation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Prescription Extractor Integration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extract_full_prescription in backend/nlp/entity_extractor.py was updated to pass all raw extracted medications through validate_medication() before appending them to the final structured prescription JSON payload.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75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integration_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Figure 7: backend/nlp/entity_extractor.py — Integration of DRAP fuzzy validator inside master extract_full_prescription()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Authentic Test Verification &amp; Auto-Correction Results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The test script test_drap_validator.py was executed to verify direct fuzzy matching and full pipeline integration on misspelled dictations (e.g. 'Punudol 500mg', 'Brofen 400mg', 'Syrup Augmenten 156mg'). All test cases passed with 100% accuracy.</w:t>
      </w:r>
    </w:p>
    <w:p>
      <w:pPr>
        <w:spacing w:before="120" w:after="160"/>
        <w:ind w:left="576" w:right="576"/>
      </w:pPr>
      <w:r>
        <w:rPr>
          <w:rFonts w:ascii="Calibri" w:hAnsi="Calibri"/>
          <w:b/>
          <w:color w:val="059669"/>
          <w:sz w:val="22"/>
        </w:rPr>
        <w:t xml:space="preserve">Verified Day 13 DRAP Auto-Correction Result: </w:t>
      </w:r>
      <w:r>
        <w:rPr>
          <w:rFonts w:ascii="Calibri" w:hAnsi="Calibri"/>
          <w:i/>
          <w:color w:val="1E293B"/>
          <w:sz w:val="21"/>
        </w:rPr>
        <w:t>Misspelled Test Dictation: 'Mery sir mai do din sey severe headache hai, isey Punudol 500mg TDS likh den.'</w:t>
        <w:br/>
        <w:t>• Phonetic Misspelling: 'Punudol' (71% Levenshtein similarity to 'Panadol')</w:t>
        <w:br/>
        <w:t>• DRAP Auto-Correction Output: 'Tab. Panadol 500mg'</w:t>
        <w:br/>
        <w:t>• Extracted Symptoms: ['Headache']</w:t>
        <w:br/>
        <w:t>• Extracted Frequency: '1-1-1 (TDS)'</w:t>
        <w:br/>
        <w:t>• Extracted Duration: '2 Days'</w:t>
        <w:br/>
        <w:t>Status: ALL DRAP FUZZY VALIDATOR ASSERTIONS PASSED (100% OK)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976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test_conso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Figure 8: test_drap_validator.py authentic terminal output — successful auto-correction of misspelled drugs against DRAP catalog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Day 14 Implementation: Interactive Prescription UI &amp; Phonetic Auto-Corrector Engine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Interactive Prescription Form Component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A new React component src/components/PrescriptionForm.tsx was designed with a modern, clinical dark slate &amp; emerald theme. The component accepts structuredData and status as props. An internal useEffect hook automatically populates form fields instantly upon AI transcription completion:</w:t>
      </w:r>
    </w:p>
    <w:p>
      <w:pPr>
        <w:pStyle w:val="ListBullet"/>
        <w:spacing w:after="80"/>
      </w:pPr>
      <w:r>
        <w:rPr>
          <w:rFonts w:ascii="Calibri" w:hAnsi="Calibri"/>
          <w:b/>
          <w:color w:val="0F172A"/>
          <w:sz w:val="21"/>
        </w:rPr>
        <w:t xml:space="preserve">Chief Complaints / Symptoms: </w:t>
      </w:r>
      <w:r>
        <w:rPr>
          <w:rFonts w:ascii="Calibri" w:hAnsi="Calibri"/>
          <w:color w:val="1E293B"/>
          <w:sz w:val="21"/>
        </w:rPr>
        <w:t>Renders editable symptom tags with manual '+ Add' input and individual 'x' deletion badges.</w:t>
      </w:r>
    </w:p>
    <w:p>
      <w:pPr>
        <w:pStyle w:val="ListBullet"/>
        <w:spacing w:after="80"/>
      </w:pPr>
      <w:r>
        <w:rPr>
          <w:rFonts w:ascii="Calibri" w:hAnsi="Calibri"/>
          <w:b/>
          <w:color w:val="0F172A"/>
          <w:sz w:val="21"/>
        </w:rPr>
        <w:t xml:space="preserve">Prescribed Medications Table: </w:t>
      </w:r>
      <w:r>
        <w:rPr>
          <w:rFonts w:ascii="Calibri" w:hAnsi="Calibri"/>
          <w:color w:val="1E293B"/>
          <w:sz w:val="21"/>
        </w:rPr>
        <w:t>Renders DRAP-validated drug cards (e.g., 'Tab. Panadol 500mg') with inline editing, row deletion, and '+ Add Drug' controls.</w:t>
      </w:r>
    </w:p>
    <w:p>
      <w:pPr>
        <w:pStyle w:val="ListBullet"/>
        <w:spacing w:after="80"/>
      </w:pPr>
      <w:r>
        <w:rPr>
          <w:rFonts w:ascii="Calibri" w:hAnsi="Calibri"/>
          <w:b/>
          <w:color w:val="0F172A"/>
          <w:sz w:val="21"/>
        </w:rPr>
        <w:t xml:space="preserve">Dosage &amp; Duration Controls: </w:t>
      </w:r>
      <w:r>
        <w:rPr>
          <w:rFonts w:ascii="Calibri" w:hAnsi="Calibri"/>
          <w:color w:val="1E293B"/>
          <w:sz w:val="21"/>
        </w:rPr>
        <w:t>Clean side-by-side inputs for translated dosage frequency ('1-1-1 (TDS)') and numerical duration ('2 Days').</w:t>
      </w:r>
    </w:p>
    <w:p>
      <w:pPr>
        <w:pStyle w:val="ListBullet"/>
        <w:spacing w:after="80"/>
      </w:pPr>
      <w:r>
        <w:rPr>
          <w:rFonts w:ascii="Calibri" w:hAnsi="Calibri"/>
          <w:b/>
          <w:color w:val="0F172A"/>
          <w:sz w:val="21"/>
        </w:rPr>
        <w:t xml:space="preserve">Action Toolbar: </w:t>
      </w:r>
      <w:r>
        <w:rPr>
          <w:rFonts w:ascii="Calibri" w:hAnsi="Calibri"/>
          <w:color w:val="1E293B"/>
          <w:sz w:val="21"/>
        </w:rPr>
        <w:t>Includes 'Copy Prescription' (clipboard formatting), 'Save to Patient EHR' (simulated database commit with toast badge), and 'Reset Form' buttons.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823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prescription_form_c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Figure 9: src/components/PrescriptionForm.tsx — React interactive auto-filling prescription form implementation</w:t>
      </w:r>
    </w:p>
    <w:p>
      <w:pPr>
        <w:spacing w:before="240" w:after="100"/>
      </w:pPr>
      <w:r>
        <w:rPr>
          <w:rFonts w:ascii="Calibri" w:hAnsi="Calibri"/>
          <w:b/>
          <w:color w:val="0D9488"/>
          <w:sz w:val="26"/>
        </w:rPr>
        <w:t>Phonetic Clinical Auto-Corrector Engine (backend/nlp/autocorrect.py)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To handle noisy speech audio and phonetic misspellings (e.g. 'penadol', 'punadol', 'پینادول'), a dedicated Phonetic Auto-Corrector Engine was implemented at backend/nlp/autocorrect.py. Before passing speech transcripts to NLP entity extractors, autocorrect_transcript() applies rule-based phonetic rules and token-by-token DRAP catalog Levenshtein fuzzy matching (threshold &gt;= 75%) to automatically transform speech typos into official clinical names.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823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autocorrect_c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Figure 10: backend/nlp/autocorrect.py — Phonetic auto-corrector engine fixing speech typos (penadol/punadol -&gt; Panadol)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Roadmap for Sprint 3 (Day 15)</w:t>
      </w:r>
    </w:p>
    <w:p>
      <w:pPr>
        <w:spacing w:after="80"/>
      </w:pPr>
      <w:r>
        <w:rPr>
          <w:rFonts w:ascii="Calibri" w:hAnsi="Calibri"/>
          <w:b/>
          <w:color w:val="0D9488"/>
          <w:sz w:val="22"/>
        </w:rPr>
        <w:t xml:space="preserve">Day 15: </w:t>
      </w:r>
      <w:r>
        <w:rPr>
          <w:rFonts w:ascii="Calibri" w:hAnsi="Calibri"/>
          <w:i/>
          <w:color w:val="1E293B"/>
          <w:sz w:val="21"/>
        </w:rPr>
        <w:t>Sprint 3 Integration, End-to-End Clinical OPD Trial, &amp; Final Verification.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Supervisor Evaluation, Remarks &amp; Approval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This section is reserved for supervisor evaluation and formal sign-off for Week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F172A"/>
          </w:tcPr>
          <w:p>
            <w:r>
              <w:rPr>
                <w:b/>
                <w:color w:val="FFFFFF"/>
              </w:rPr>
              <w:t>Evaluation Field</w:t>
            </w:r>
          </w:p>
        </w:tc>
        <w:tc>
          <w:tcPr>
            <w:tcW w:type="dxa" w:w="5904"/>
            <w:shd w:fill="0F172A"/>
          </w:tcPr>
          <w:p>
            <w:r>
              <w:rPr>
                <w:b/>
                <w:color w:val="FFFFFF"/>
              </w:rPr>
              <w:t>Supervisor Assessment &amp; Details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Overall Week 3 Rating:</w:t>
            </w:r>
          </w:p>
        </w:tc>
        <w:tc>
          <w:tcPr>
            <w:tcW w:type="dxa" w:w="5904"/>
          </w:tcPr>
          <w:p>
            <w:r>
              <w:t>[   ] Excellent    [   ] Very Good    [   ] Satisfactory    [   ] Needs Revision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Supervisor Remarks:</w:t>
            </w:r>
          </w:p>
        </w:tc>
        <w:tc>
          <w:tcPr>
            <w:tcW w:type="dxa" w:w="5904"/>
          </w:tcPr>
          <w:p>
            <w:r>
              <w:rPr>
                <w:i/>
                <w:color w:val="64748B"/>
              </w:rPr>
              <w:t>(Please write remarks here...)</w:t>
              <w:br/>
              <w:br/>
              <w:br/>
              <w:br/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Supervisor Signature:</w:t>
            </w:r>
          </w:p>
        </w:tc>
        <w:tc>
          <w:tcPr>
            <w:tcW w:type="dxa" w:w="5904"/>
          </w:tcPr>
          <w:p>
            <w:r>
              <w:t>_________________________________________</w:t>
              <w:br/>
              <w:t>Khubaib Ahmed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Date of Sign-off:</w:t>
            </w:r>
          </w:p>
        </w:tc>
        <w:tc>
          <w:tcPr>
            <w:tcW w:type="dxa" w:w="5904"/>
          </w:tcPr>
          <w:p>
            <w:r>
              <w:t>Date: ______________, 2026   |   Status: [   ] APPROVED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