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A3599" w:rsidRPr="003A3599" w:rsidRDefault="003A3599" w:rsidP="003A3599">
      <w:pPr>
        <w:spacing w:after="0" w:line="240" w:lineRule="auto"/>
        <w:rPr>
          <w:rFonts w:ascii="Times New Roman" w:eastAsia="Times New Roman" w:hAnsi="Times New Roman" w:cs="Times New Roman"/>
          <w:sz w:val="24"/>
          <w:szCs w:val="24"/>
        </w:rPr>
      </w:pPr>
      <w:bookmarkStart w:id="0" w:name="_GoBack"/>
      <w:bookmarkEnd w:id="0"/>
      <w:r w:rsidRPr="003A3599">
        <w:rPr>
          <w:rFonts w:ascii="Arial" w:eastAsia="Times New Roman" w:hAnsi="Arial" w:cs="Arial"/>
          <w:color w:val="000000"/>
        </w:rPr>
        <w:br/>
      </w:r>
    </w:p>
    <w:p w:rsidR="003A3599" w:rsidRPr="003A3599" w:rsidRDefault="003A3599" w:rsidP="003A3599">
      <w:pPr>
        <w:spacing w:before="100" w:beforeAutospacing="1" w:after="100" w:afterAutospacing="1" w:line="240" w:lineRule="auto"/>
        <w:outlineLvl w:val="1"/>
        <w:rPr>
          <w:rFonts w:ascii="Arial" w:eastAsia="Times New Roman" w:hAnsi="Arial" w:cs="Arial"/>
          <w:b/>
          <w:bCs/>
          <w:color w:val="000000"/>
          <w:sz w:val="30"/>
          <w:szCs w:val="30"/>
        </w:rPr>
      </w:pPr>
      <w:bookmarkStart w:id="1" w:name="bm05.1"/>
      <w:bookmarkEnd w:id="1"/>
      <w:r w:rsidRPr="003A3599">
        <w:rPr>
          <w:rFonts w:ascii="Arial" w:eastAsia="Times New Roman" w:hAnsi="Arial" w:cs="Arial"/>
          <w:b/>
          <w:bCs/>
          <w:color w:val="000000"/>
          <w:sz w:val="30"/>
          <w:szCs w:val="30"/>
        </w:rPr>
        <w:t xml:space="preserve">The </w:t>
      </w:r>
      <w:proofErr w:type="spellStart"/>
      <w:r w:rsidRPr="003A3599">
        <w:rPr>
          <w:rFonts w:ascii="Arial" w:eastAsia="Times New Roman" w:hAnsi="Arial" w:cs="Arial"/>
          <w:b/>
          <w:bCs/>
          <w:color w:val="000000"/>
          <w:sz w:val="30"/>
          <w:szCs w:val="30"/>
        </w:rPr>
        <w:t>Zadoks</w:t>
      </w:r>
      <w:proofErr w:type="spellEnd"/>
      <w:r w:rsidRPr="003A3599">
        <w:rPr>
          <w:rFonts w:ascii="Arial" w:eastAsia="Times New Roman" w:hAnsi="Arial" w:cs="Arial"/>
          <w:b/>
          <w:bCs/>
          <w:color w:val="000000"/>
          <w:sz w:val="30"/>
          <w:szCs w:val="30"/>
        </w:rPr>
        <w:t xml:space="preserve"> decimal growth stages</w:t>
      </w:r>
    </w:p>
    <w:p w:rsidR="003A3599" w:rsidRPr="003A3599" w:rsidRDefault="003A3599" w:rsidP="003A3599">
      <w:pPr>
        <w:spacing w:before="100" w:beforeAutospacing="1" w:after="100" w:afterAutospacing="1" w:line="240" w:lineRule="auto"/>
        <w:rPr>
          <w:rFonts w:ascii="Arial" w:eastAsia="Times New Roman" w:hAnsi="Arial" w:cs="Arial"/>
          <w:color w:val="000000"/>
        </w:rPr>
      </w:pPr>
      <w:r w:rsidRPr="003A3599">
        <w:rPr>
          <w:rFonts w:ascii="Arial" w:eastAsia="Times New Roman" w:hAnsi="Arial" w:cs="Arial"/>
          <w:color w:val="000000"/>
        </w:rPr>
        <w:t xml:space="preserve">Growth is a complex process with different organs developing, growing and dying in overlapping sequences. However, it is easier to think of it as a series of growth stages as in the </w:t>
      </w:r>
      <w:proofErr w:type="spellStart"/>
      <w:r w:rsidRPr="003A3599">
        <w:rPr>
          <w:rFonts w:ascii="Arial" w:eastAsia="Times New Roman" w:hAnsi="Arial" w:cs="Arial"/>
          <w:color w:val="000000"/>
        </w:rPr>
        <w:t>Zadoks</w:t>
      </w:r>
      <w:proofErr w:type="spellEnd"/>
      <w:r w:rsidRPr="003A3599">
        <w:rPr>
          <w:rFonts w:ascii="Arial" w:eastAsia="Times New Roman" w:hAnsi="Arial" w:cs="Arial"/>
          <w:color w:val="000000"/>
        </w:rPr>
        <w:t xml:space="preserve"> scale. This has 10 main stages, </w:t>
      </w:r>
      <w:proofErr w:type="spellStart"/>
      <w:r w:rsidRPr="003A3599">
        <w:rPr>
          <w:rFonts w:ascii="Arial" w:eastAsia="Times New Roman" w:hAnsi="Arial" w:cs="Arial"/>
          <w:color w:val="000000"/>
        </w:rPr>
        <w:t>labelled</w:t>
      </w:r>
      <w:proofErr w:type="spellEnd"/>
      <w:r w:rsidRPr="003A3599">
        <w:rPr>
          <w:rFonts w:ascii="Arial" w:eastAsia="Times New Roman" w:hAnsi="Arial" w:cs="Arial"/>
          <w:color w:val="000000"/>
        </w:rPr>
        <w:t xml:space="preserve"> 0 to 9, which describe the crop. These are named in the following table.</w:t>
      </w:r>
    </w:p>
    <w:p w:rsidR="003A3599" w:rsidRPr="003A3599" w:rsidRDefault="003A3599" w:rsidP="003A3599">
      <w:pPr>
        <w:spacing w:before="100" w:beforeAutospacing="1" w:after="100" w:afterAutospacing="1" w:line="240" w:lineRule="auto"/>
        <w:rPr>
          <w:rFonts w:ascii="Arial" w:eastAsia="Times New Roman" w:hAnsi="Arial" w:cs="Arial"/>
          <w:color w:val="000000"/>
        </w:rPr>
      </w:pPr>
      <w:r w:rsidRPr="003A3599">
        <w:rPr>
          <w:rFonts w:ascii="Arial" w:eastAsia="Times New Roman" w:hAnsi="Arial" w:cs="Arial"/>
          <w:color w:val="000000"/>
        </w:rPr>
        <w:t xml:space="preserve">Table of the </w:t>
      </w:r>
      <w:proofErr w:type="spellStart"/>
      <w:r w:rsidRPr="003A3599">
        <w:rPr>
          <w:rFonts w:ascii="Arial" w:eastAsia="Times New Roman" w:hAnsi="Arial" w:cs="Arial"/>
          <w:color w:val="000000"/>
        </w:rPr>
        <w:t>Zadoks</w:t>
      </w:r>
      <w:proofErr w:type="spellEnd"/>
      <w:r w:rsidRPr="003A3599">
        <w:rPr>
          <w:rFonts w:ascii="Arial" w:eastAsia="Times New Roman" w:hAnsi="Arial" w:cs="Arial"/>
          <w:color w:val="000000"/>
        </w:rPr>
        <w:t xml:space="preserve"> decimal growth stages (Z0.0 to Z9.9)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5"/>
        <w:gridCol w:w="1851"/>
        <w:gridCol w:w="683"/>
        <w:gridCol w:w="550"/>
        <w:gridCol w:w="1662"/>
        <w:gridCol w:w="698"/>
      </w:tblGrid>
      <w:tr w:rsidR="003A3599" w:rsidRPr="003A3599" w:rsidTr="003A3599">
        <w:trPr>
          <w:tblCellSpacing w:w="15" w:type="dxa"/>
        </w:trPr>
        <w:tc>
          <w:tcPr>
            <w:tcW w:w="0" w:type="auto"/>
            <w:hideMark/>
          </w:tcPr>
          <w:p w:rsidR="003A3599" w:rsidRPr="003A3599" w:rsidRDefault="003A3599" w:rsidP="003A3599">
            <w:pPr>
              <w:spacing w:before="100" w:beforeAutospacing="1" w:after="100" w:afterAutospacing="1" w:line="240" w:lineRule="auto"/>
              <w:jc w:val="center"/>
              <w:rPr>
                <w:rFonts w:ascii="Arial" w:eastAsia="Times New Roman" w:hAnsi="Arial" w:cs="Arial"/>
                <w:sz w:val="20"/>
                <w:szCs w:val="20"/>
              </w:rPr>
            </w:pPr>
            <w:r w:rsidRPr="003A3599">
              <w:rPr>
                <w:rFonts w:ascii="Arial" w:eastAsia="Times New Roman" w:hAnsi="Arial" w:cs="Arial"/>
                <w:sz w:val="20"/>
                <w:szCs w:val="20"/>
              </w:rPr>
              <w:t>main</w:t>
            </w:r>
            <w:r w:rsidRPr="003A3599">
              <w:rPr>
                <w:rFonts w:ascii="Arial" w:eastAsia="Times New Roman" w:hAnsi="Arial" w:cs="Arial"/>
                <w:sz w:val="20"/>
                <w:szCs w:val="20"/>
              </w:rPr>
              <w:br/>
              <w:t>stage</w:t>
            </w:r>
          </w:p>
        </w:tc>
        <w:tc>
          <w:tcPr>
            <w:tcW w:w="0" w:type="auto"/>
            <w:vAlign w:val="center"/>
            <w:hideMark/>
          </w:tcPr>
          <w:p w:rsidR="003A3599" w:rsidRPr="003A3599" w:rsidRDefault="003A3599" w:rsidP="003A3599">
            <w:pPr>
              <w:spacing w:before="100" w:beforeAutospacing="1" w:after="100" w:afterAutospacing="1" w:line="240" w:lineRule="auto"/>
              <w:rPr>
                <w:rFonts w:ascii="Arial" w:eastAsia="Times New Roman" w:hAnsi="Arial" w:cs="Arial"/>
                <w:sz w:val="20"/>
                <w:szCs w:val="20"/>
              </w:rPr>
            </w:pPr>
            <w:r w:rsidRPr="003A3599">
              <w:rPr>
                <w:rFonts w:ascii="Arial" w:eastAsia="Times New Roman" w:hAnsi="Arial" w:cs="Arial"/>
                <w:sz w:val="20"/>
                <w:szCs w:val="20"/>
              </w:rPr>
              <w:t>DESCRIPTION</w:t>
            </w:r>
          </w:p>
        </w:tc>
        <w:tc>
          <w:tcPr>
            <w:tcW w:w="0" w:type="auto"/>
            <w:hideMark/>
          </w:tcPr>
          <w:p w:rsidR="003A3599" w:rsidRPr="003A3599" w:rsidRDefault="003A3599" w:rsidP="003A3599">
            <w:pPr>
              <w:spacing w:before="100" w:beforeAutospacing="1" w:after="100" w:afterAutospacing="1" w:line="240" w:lineRule="auto"/>
              <w:rPr>
                <w:rFonts w:ascii="Arial" w:eastAsia="Times New Roman" w:hAnsi="Arial" w:cs="Arial"/>
                <w:sz w:val="20"/>
                <w:szCs w:val="20"/>
              </w:rPr>
            </w:pPr>
            <w:r w:rsidRPr="003A3599">
              <w:rPr>
                <w:rFonts w:ascii="Arial" w:eastAsia="Times New Roman" w:hAnsi="Arial" w:cs="Arial"/>
                <w:i/>
                <w:iCs/>
                <w:sz w:val="20"/>
                <w:szCs w:val="20"/>
              </w:rPr>
              <w:t>sub-</w:t>
            </w:r>
            <w:r w:rsidRPr="003A3599">
              <w:rPr>
                <w:rFonts w:ascii="Arial" w:eastAsia="Times New Roman" w:hAnsi="Arial" w:cs="Arial"/>
                <w:sz w:val="20"/>
                <w:szCs w:val="20"/>
              </w:rPr>
              <w:br/>
            </w:r>
            <w:r w:rsidRPr="003A3599">
              <w:rPr>
                <w:rFonts w:ascii="Arial" w:eastAsia="Times New Roman" w:hAnsi="Arial" w:cs="Arial"/>
                <w:i/>
                <w:iCs/>
                <w:sz w:val="20"/>
                <w:szCs w:val="20"/>
              </w:rPr>
              <w:t>stage</w:t>
            </w:r>
          </w:p>
        </w:tc>
        <w:tc>
          <w:tcPr>
            <w:tcW w:w="0" w:type="auto"/>
            <w:hideMark/>
          </w:tcPr>
          <w:p w:rsidR="003A3599" w:rsidRPr="003A3599" w:rsidRDefault="003A3599" w:rsidP="003A3599">
            <w:pPr>
              <w:spacing w:before="100" w:beforeAutospacing="1" w:after="100" w:afterAutospacing="1" w:line="240" w:lineRule="auto"/>
              <w:jc w:val="center"/>
              <w:rPr>
                <w:rFonts w:ascii="Arial" w:eastAsia="Times New Roman" w:hAnsi="Arial" w:cs="Arial"/>
                <w:sz w:val="20"/>
                <w:szCs w:val="20"/>
              </w:rPr>
            </w:pPr>
            <w:r w:rsidRPr="003A3599">
              <w:rPr>
                <w:rFonts w:ascii="Arial" w:eastAsia="Times New Roman" w:hAnsi="Arial" w:cs="Arial"/>
                <w:sz w:val="20"/>
                <w:szCs w:val="20"/>
              </w:rPr>
              <w:t>main</w:t>
            </w:r>
            <w:r w:rsidRPr="003A3599">
              <w:rPr>
                <w:rFonts w:ascii="Arial" w:eastAsia="Times New Roman" w:hAnsi="Arial" w:cs="Arial"/>
                <w:sz w:val="20"/>
                <w:szCs w:val="20"/>
              </w:rPr>
              <w:br/>
              <w:t>stage</w:t>
            </w:r>
          </w:p>
        </w:tc>
        <w:tc>
          <w:tcPr>
            <w:tcW w:w="0" w:type="auto"/>
            <w:vAlign w:val="center"/>
            <w:hideMark/>
          </w:tcPr>
          <w:p w:rsidR="003A3599" w:rsidRPr="003A3599" w:rsidRDefault="003A3599" w:rsidP="003A3599">
            <w:pPr>
              <w:spacing w:before="100" w:beforeAutospacing="1" w:after="100" w:afterAutospacing="1" w:line="240" w:lineRule="auto"/>
              <w:rPr>
                <w:rFonts w:ascii="Arial" w:eastAsia="Times New Roman" w:hAnsi="Arial" w:cs="Arial"/>
                <w:sz w:val="20"/>
                <w:szCs w:val="20"/>
              </w:rPr>
            </w:pPr>
            <w:r w:rsidRPr="003A3599">
              <w:rPr>
                <w:rFonts w:ascii="Arial" w:eastAsia="Times New Roman" w:hAnsi="Arial" w:cs="Arial"/>
                <w:sz w:val="20"/>
                <w:szCs w:val="20"/>
              </w:rPr>
              <w:t>DESCRIPTION</w:t>
            </w:r>
          </w:p>
        </w:tc>
        <w:tc>
          <w:tcPr>
            <w:tcW w:w="0" w:type="auto"/>
            <w:hideMark/>
          </w:tcPr>
          <w:p w:rsidR="003A3599" w:rsidRPr="003A3599" w:rsidRDefault="003A3599" w:rsidP="003A3599">
            <w:pPr>
              <w:spacing w:before="100" w:beforeAutospacing="1" w:after="100" w:afterAutospacing="1" w:line="240" w:lineRule="auto"/>
              <w:rPr>
                <w:rFonts w:ascii="Arial" w:eastAsia="Times New Roman" w:hAnsi="Arial" w:cs="Arial"/>
                <w:sz w:val="20"/>
                <w:szCs w:val="20"/>
              </w:rPr>
            </w:pPr>
            <w:r w:rsidRPr="003A3599">
              <w:rPr>
                <w:rFonts w:ascii="Arial" w:eastAsia="Times New Roman" w:hAnsi="Arial" w:cs="Arial"/>
                <w:i/>
                <w:iCs/>
                <w:sz w:val="20"/>
                <w:szCs w:val="20"/>
              </w:rPr>
              <w:t>sub-</w:t>
            </w:r>
            <w:r w:rsidRPr="003A3599">
              <w:rPr>
                <w:rFonts w:ascii="Arial" w:eastAsia="Times New Roman" w:hAnsi="Arial" w:cs="Arial"/>
                <w:sz w:val="20"/>
                <w:szCs w:val="20"/>
              </w:rPr>
              <w:br/>
            </w:r>
            <w:r w:rsidRPr="003A3599">
              <w:rPr>
                <w:rFonts w:ascii="Arial" w:eastAsia="Times New Roman" w:hAnsi="Arial" w:cs="Arial"/>
                <w:i/>
                <w:iCs/>
                <w:sz w:val="20"/>
                <w:szCs w:val="20"/>
              </w:rPr>
              <w:t>stage</w:t>
            </w:r>
          </w:p>
        </w:tc>
      </w:tr>
      <w:tr w:rsidR="003A3599" w:rsidRPr="003A3599" w:rsidTr="003A3599">
        <w:trPr>
          <w:tblCellSpacing w:w="15" w:type="dxa"/>
        </w:trPr>
        <w:tc>
          <w:tcPr>
            <w:tcW w:w="0" w:type="auto"/>
            <w:hideMark/>
          </w:tcPr>
          <w:p w:rsidR="003A3599" w:rsidRPr="003A3599" w:rsidRDefault="003A3599" w:rsidP="003A3599">
            <w:pPr>
              <w:spacing w:before="100" w:beforeAutospacing="1" w:after="100" w:afterAutospacing="1" w:line="240" w:lineRule="auto"/>
              <w:jc w:val="center"/>
              <w:rPr>
                <w:rFonts w:ascii="Arial" w:eastAsia="Times New Roman" w:hAnsi="Arial" w:cs="Arial"/>
                <w:sz w:val="20"/>
                <w:szCs w:val="20"/>
              </w:rPr>
            </w:pPr>
            <w:r w:rsidRPr="003A3599">
              <w:rPr>
                <w:rFonts w:ascii="Arial" w:eastAsia="Times New Roman" w:hAnsi="Arial" w:cs="Arial"/>
                <w:sz w:val="20"/>
                <w:szCs w:val="20"/>
              </w:rPr>
              <w:t>0</w:t>
            </w:r>
          </w:p>
        </w:tc>
        <w:tc>
          <w:tcPr>
            <w:tcW w:w="0" w:type="auto"/>
            <w:hideMark/>
          </w:tcPr>
          <w:p w:rsidR="003A3599" w:rsidRPr="003A3599" w:rsidRDefault="003A3599" w:rsidP="003A3599">
            <w:pPr>
              <w:spacing w:before="100" w:beforeAutospacing="1" w:after="100" w:afterAutospacing="1" w:line="240" w:lineRule="auto"/>
              <w:rPr>
                <w:rFonts w:ascii="Arial" w:eastAsia="Times New Roman" w:hAnsi="Arial" w:cs="Arial"/>
                <w:sz w:val="20"/>
                <w:szCs w:val="20"/>
              </w:rPr>
            </w:pPr>
            <w:r w:rsidRPr="003A3599">
              <w:rPr>
                <w:rFonts w:ascii="Arial" w:eastAsia="Times New Roman" w:hAnsi="Arial" w:cs="Arial"/>
                <w:sz w:val="20"/>
                <w:szCs w:val="20"/>
              </w:rPr>
              <w:t>germination</w:t>
            </w:r>
          </w:p>
        </w:tc>
        <w:tc>
          <w:tcPr>
            <w:tcW w:w="0" w:type="auto"/>
            <w:hideMark/>
          </w:tcPr>
          <w:p w:rsidR="003A3599" w:rsidRPr="003A3599" w:rsidRDefault="003A3599" w:rsidP="003A3599">
            <w:pPr>
              <w:spacing w:before="100" w:beforeAutospacing="1" w:after="100" w:afterAutospacing="1" w:line="240" w:lineRule="auto"/>
              <w:rPr>
                <w:rFonts w:ascii="Arial" w:eastAsia="Times New Roman" w:hAnsi="Arial" w:cs="Arial"/>
                <w:sz w:val="20"/>
                <w:szCs w:val="20"/>
              </w:rPr>
            </w:pPr>
            <w:r w:rsidRPr="003A3599">
              <w:rPr>
                <w:rFonts w:ascii="Arial" w:eastAsia="Times New Roman" w:hAnsi="Arial" w:cs="Arial"/>
                <w:i/>
                <w:iCs/>
                <w:sz w:val="20"/>
                <w:szCs w:val="20"/>
              </w:rPr>
              <w:t>0.0-0.9</w:t>
            </w:r>
          </w:p>
        </w:tc>
        <w:tc>
          <w:tcPr>
            <w:tcW w:w="0" w:type="auto"/>
            <w:hideMark/>
          </w:tcPr>
          <w:p w:rsidR="003A3599" w:rsidRPr="003A3599" w:rsidRDefault="003A3599" w:rsidP="003A3599">
            <w:pPr>
              <w:spacing w:before="100" w:beforeAutospacing="1" w:after="100" w:afterAutospacing="1" w:line="240" w:lineRule="auto"/>
              <w:jc w:val="center"/>
              <w:rPr>
                <w:rFonts w:ascii="Arial" w:eastAsia="Times New Roman" w:hAnsi="Arial" w:cs="Arial"/>
                <w:sz w:val="20"/>
                <w:szCs w:val="20"/>
              </w:rPr>
            </w:pPr>
            <w:r w:rsidRPr="003A3599">
              <w:rPr>
                <w:rFonts w:ascii="Arial" w:eastAsia="Times New Roman" w:hAnsi="Arial" w:cs="Arial"/>
                <w:sz w:val="20"/>
                <w:szCs w:val="20"/>
              </w:rPr>
              <w:t>5</w:t>
            </w:r>
          </w:p>
        </w:tc>
        <w:tc>
          <w:tcPr>
            <w:tcW w:w="0" w:type="auto"/>
            <w:hideMark/>
          </w:tcPr>
          <w:p w:rsidR="003A3599" w:rsidRPr="003A3599" w:rsidRDefault="003A3599" w:rsidP="003A3599">
            <w:pPr>
              <w:spacing w:before="100" w:beforeAutospacing="1" w:after="100" w:afterAutospacing="1" w:line="240" w:lineRule="auto"/>
              <w:rPr>
                <w:rFonts w:ascii="Arial" w:eastAsia="Times New Roman" w:hAnsi="Arial" w:cs="Arial"/>
                <w:sz w:val="20"/>
                <w:szCs w:val="20"/>
              </w:rPr>
            </w:pPr>
            <w:r w:rsidRPr="003A3599">
              <w:rPr>
                <w:rFonts w:ascii="Arial" w:eastAsia="Times New Roman" w:hAnsi="Arial" w:cs="Arial"/>
                <w:sz w:val="20"/>
                <w:szCs w:val="20"/>
              </w:rPr>
              <w:t>heading</w:t>
            </w:r>
          </w:p>
        </w:tc>
        <w:tc>
          <w:tcPr>
            <w:tcW w:w="0" w:type="auto"/>
            <w:hideMark/>
          </w:tcPr>
          <w:p w:rsidR="003A3599" w:rsidRPr="003A3599" w:rsidRDefault="003A3599" w:rsidP="003A3599">
            <w:pPr>
              <w:spacing w:before="100" w:beforeAutospacing="1" w:after="100" w:afterAutospacing="1" w:line="240" w:lineRule="auto"/>
              <w:rPr>
                <w:rFonts w:ascii="Arial" w:eastAsia="Times New Roman" w:hAnsi="Arial" w:cs="Arial"/>
                <w:sz w:val="20"/>
                <w:szCs w:val="20"/>
              </w:rPr>
            </w:pPr>
            <w:r w:rsidRPr="003A3599">
              <w:rPr>
                <w:rFonts w:ascii="Arial" w:eastAsia="Times New Roman" w:hAnsi="Arial" w:cs="Arial"/>
                <w:i/>
                <w:iCs/>
                <w:sz w:val="20"/>
                <w:szCs w:val="20"/>
              </w:rPr>
              <w:t>5.0-5.9</w:t>
            </w:r>
          </w:p>
        </w:tc>
      </w:tr>
      <w:tr w:rsidR="003A3599" w:rsidRPr="003A3599" w:rsidTr="003A3599">
        <w:trPr>
          <w:tblCellSpacing w:w="15" w:type="dxa"/>
        </w:trPr>
        <w:tc>
          <w:tcPr>
            <w:tcW w:w="0" w:type="auto"/>
            <w:hideMark/>
          </w:tcPr>
          <w:p w:rsidR="003A3599" w:rsidRPr="003A3599" w:rsidRDefault="003A3599" w:rsidP="003A3599">
            <w:pPr>
              <w:spacing w:before="100" w:beforeAutospacing="1" w:after="100" w:afterAutospacing="1" w:line="240" w:lineRule="auto"/>
              <w:jc w:val="center"/>
              <w:rPr>
                <w:rFonts w:ascii="Arial" w:eastAsia="Times New Roman" w:hAnsi="Arial" w:cs="Arial"/>
                <w:sz w:val="20"/>
                <w:szCs w:val="20"/>
              </w:rPr>
            </w:pPr>
            <w:r w:rsidRPr="003A3599">
              <w:rPr>
                <w:rFonts w:ascii="Arial" w:eastAsia="Times New Roman" w:hAnsi="Arial" w:cs="Arial"/>
                <w:sz w:val="20"/>
                <w:szCs w:val="20"/>
              </w:rPr>
              <w:t>1</w:t>
            </w:r>
          </w:p>
        </w:tc>
        <w:tc>
          <w:tcPr>
            <w:tcW w:w="0" w:type="auto"/>
            <w:hideMark/>
          </w:tcPr>
          <w:p w:rsidR="003A3599" w:rsidRPr="003A3599" w:rsidRDefault="003A3599" w:rsidP="003A3599">
            <w:pPr>
              <w:spacing w:before="100" w:beforeAutospacing="1" w:after="100" w:afterAutospacing="1" w:line="240" w:lineRule="auto"/>
              <w:rPr>
                <w:rFonts w:ascii="Arial" w:eastAsia="Times New Roman" w:hAnsi="Arial" w:cs="Arial"/>
                <w:sz w:val="20"/>
                <w:szCs w:val="20"/>
              </w:rPr>
            </w:pPr>
            <w:r w:rsidRPr="003A3599">
              <w:rPr>
                <w:rFonts w:ascii="Arial" w:eastAsia="Times New Roman" w:hAnsi="Arial" w:cs="Arial"/>
                <w:sz w:val="20"/>
                <w:szCs w:val="20"/>
              </w:rPr>
              <w:t>MS leaf production</w:t>
            </w:r>
          </w:p>
        </w:tc>
        <w:tc>
          <w:tcPr>
            <w:tcW w:w="0" w:type="auto"/>
            <w:hideMark/>
          </w:tcPr>
          <w:p w:rsidR="003A3599" w:rsidRPr="003A3599" w:rsidRDefault="003A3599" w:rsidP="003A3599">
            <w:pPr>
              <w:spacing w:before="100" w:beforeAutospacing="1" w:after="100" w:afterAutospacing="1" w:line="240" w:lineRule="auto"/>
              <w:rPr>
                <w:rFonts w:ascii="Arial" w:eastAsia="Times New Roman" w:hAnsi="Arial" w:cs="Arial"/>
                <w:sz w:val="20"/>
                <w:szCs w:val="20"/>
              </w:rPr>
            </w:pPr>
            <w:r w:rsidRPr="003A3599">
              <w:rPr>
                <w:rFonts w:ascii="Arial" w:eastAsia="Times New Roman" w:hAnsi="Arial" w:cs="Arial"/>
                <w:i/>
                <w:iCs/>
                <w:sz w:val="20"/>
                <w:szCs w:val="20"/>
              </w:rPr>
              <w:t>1.0-1.9</w:t>
            </w:r>
          </w:p>
        </w:tc>
        <w:tc>
          <w:tcPr>
            <w:tcW w:w="0" w:type="auto"/>
            <w:hideMark/>
          </w:tcPr>
          <w:p w:rsidR="003A3599" w:rsidRPr="003A3599" w:rsidRDefault="003A3599" w:rsidP="003A3599">
            <w:pPr>
              <w:spacing w:before="100" w:beforeAutospacing="1" w:after="100" w:afterAutospacing="1" w:line="240" w:lineRule="auto"/>
              <w:jc w:val="center"/>
              <w:rPr>
                <w:rFonts w:ascii="Arial" w:eastAsia="Times New Roman" w:hAnsi="Arial" w:cs="Arial"/>
                <w:sz w:val="20"/>
                <w:szCs w:val="20"/>
              </w:rPr>
            </w:pPr>
            <w:r w:rsidRPr="003A3599">
              <w:rPr>
                <w:rFonts w:ascii="Arial" w:eastAsia="Times New Roman" w:hAnsi="Arial" w:cs="Arial"/>
                <w:sz w:val="20"/>
                <w:szCs w:val="20"/>
              </w:rPr>
              <w:t>6</w:t>
            </w:r>
          </w:p>
        </w:tc>
        <w:tc>
          <w:tcPr>
            <w:tcW w:w="0" w:type="auto"/>
            <w:hideMark/>
          </w:tcPr>
          <w:p w:rsidR="003A3599" w:rsidRPr="003A3599" w:rsidRDefault="003A3599" w:rsidP="003A3599">
            <w:pPr>
              <w:spacing w:before="100" w:beforeAutospacing="1" w:after="100" w:afterAutospacing="1" w:line="240" w:lineRule="auto"/>
              <w:rPr>
                <w:rFonts w:ascii="Arial" w:eastAsia="Times New Roman" w:hAnsi="Arial" w:cs="Arial"/>
                <w:sz w:val="20"/>
                <w:szCs w:val="20"/>
              </w:rPr>
            </w:pPr>
            <w:proofErr w:type="spellStart"/>
            <w:r w:rsidRPr="003A3599">
              <w:rPr>
                <w:rFonts w:ascii="Arial" w:eastAsia="Times New Roman" w:hAnsi="Arial" w:cs="Arial"/>
                <w:sz w:val="20"/>
                <w:szCs w:val="20"/>
              </w:rPr>
              <w:t>anthesis</w:t>
            </w:r>
            <w:proofErr w:type="spellEnd"/>
          </w:p>
        </w:tc>
        <w:tc>
          <w:tcPr>
            <w:tcW w:w="0" w:type="auto"/>
            <w:hideMark/>
          </w:tcPr>
          <w:p w:rsidR="003A3599" w:rsidRPr="003A3599" w:rsidRDefault="003A3599" w:rsidP="003A3599">
            <w:pPr>
              <w:spacing w:before="100" w:beforeAutospacing="1" w:after="100" w:afterAutospacing="1" w:line="240" w:lineRule="auto"/>
              <w:rPr>
                <w:rFonts w:ascii="Arial" w:eastAsia="Times New Roman" w:hAnsi="Arial" w:cs="Arial"/>
                <w:sz w:val="20"/>
                <w:szCs w:val="20"/>
              </w:rPr>
            </w:pPr>
            <w:r w:rsidRPr="003A3599">
              <w:rPr>
                <w:rFonts w:ascii="Arial" w:eastAsia="Times New Roman" w:hAnsi="Arial" w:cs="Arial"/>
                <w:i/>
                <w:iCs/>
                <w:sz w:val="20"/>
                <w:szCs w:val="20"/>
              </w:rPr>
              <w:t>6.0-6.9</w:t>
            </w:r>
          </w:p>
        </w:tc>
      </w:tr>
      <w:tr w:rsidR="003A3599" w:rsidRPr="003A3599" w:rsidTr="003A3599">
        <w:trPr>
          <w:tblCellSpacing w:w="15" w:type="dxa"/>
        </w:trPr>
        <w:tc>
          <w:tcPr>
            <w:tcW w:w="0" w:type="auto"/>
            <w:hideMark/>
          </w:tcPr>
          <w:p w:rsidR="003A3599" w:rsidRPr="003A3599" w:rsidRDefault="003A3599" w:rsidP="003A3599">
            <w:pPr>
              <w:spacing w:before="100" w:beforeAutospacing="1" w:after="100" w:afterAutospacing="1" w:line="240" w:lineRule="auto"/>
              <w:jc w:val="center"/>
              <w:rPr>
                <w:rFonts w:ascii="Arial" w:eastAsia="Times New Roman" w:hAnsi="Arial" w:cs="Arial"/>
                <w:sz w:val="20"/>
                <w:szCs w:val="20"/>
              </w:rPr>
            </w:pPr>
            <w:r w:rsidRPr="003A3599">
              <w:rPr>
                <w:rFonts w:ascii="Arial" w:eastAsia="Times New Roman" w:hAnsi="Arial" w:cs="Arial"/>
                <w:sz w:val="20"/>
                <w:szCs w:val="20"/>
              </w:rPr>
              <w:t>2</w:t>
            </w:r>
          </w:p>
        </w:tc>
        <w:tc>
          <w:tcPr>
            <w:tcW w:w="0" w:type="auto"/>
            <w:hideMark/>
          </w:tcPr>
          <w:p w:rsidR="003A3599" w:rsidRPr="003A3599" w:rsidRDefault="003A3599" w:rsidP="003A3599">
            <w:pPr>
              <w:spacing w:before="100" w:beforeAutospacing="1" w:after="100" w:afterAutospacing="1" w:line="240" w:lineRule="auto"/>
              <w:rPr>
                <w:rFonts w:ascii="Arial" w:eastAsia="Times New Roman" w:hAnsi="Arial" w:cs="Arial"/>
                <w:sz w:val="20"/>
                <w:szCs w:val="20"/>
              </w:rPr>
            </w:pPr>
            <w:r w:rsidRPr="003A3599">
              <w:rPr>
                <w:rFonts w:ascii="Arial" w:eastAsia="Times New Roman" w:hAnsi="Arial" w:cs="Arial"/>
                <w:sz w:val="20"/>
                <w:szCs w:val="20"/>
              </w:rPr>
              <w:t>tiller production</w:t>
            </w:r>
          </w:p>
        </w:tc>
        <w:tc>
          <w:tcPr>
            <w:tcW w:w="0" w:type="auto"/>
            <w:hideMark/>
          </w:tcPr>
          <w:p w:rsidR="003A3599" w:rsidRPr="003A3599" w:rsidRDefault="003A3599" w:rsidP="003A3599">
            <w:pPr>
              <w:spacing w:before="100" w:beforeAutospacing="1" w:after="100" w:afterAutospacing="1" w:line="240" w:lineRule="auto"/>
              <w:rPr>
                <w:rFonts w:ascii="Arial" w:eastAsia="Times New Roman" w:hAnsi="Arial" w:cs="Arial"/>
                <w:sz w:val="20"/>
                <w:szCs w:val="20"/>
              </w:rPr>
            </w:pPr>
            <w:r w:rsidRPr="003A3599">
              <w:rPr>
                <w:rFonts w:ascii="Arial" w:eastAsia="Times New Roman" w:hAnsi="Arial" w:cs="Arial"/>
                <w:i/>
                <w:iCs/>
                <w:sz w:val="20"/>
                <w:szCs w:val="20"/>
              </w:rPr>
              <w:t>2.0-2.9</w:t>
            </w:r>
          </w:p>
        </w:tc>
        <w:tc>
          <w:tcPr>
            <w:tcW w:w="0" w:type="auto"/>
            <w:hideMark/>
          </w:tcPr>
          <w:p w:rsidR="003A3599" w:rsidRPr="003A3599" w:rsidRDefault="003A3599" w:rsidP="003A3599">
            <w:pPr>
              <w:spacing w:before="100" w:beforeAutospacing="1" w:after="100" w:afterAutospacing="1" w:line="240" w:lineRule="auto"/>
              <w:jc w:val="center"/>
              <w:rPr>
                <w:rFonts w:ascii="Arial" w:eastAsia="Times New Roman" w:hAnsi="Arial" w:cs="Arial"/>
                <w:sz w:val="20"/>
                <w:szCs w:val="20"/>
              </w:rPr>
            </w:pPr>
            <w:r w:rsidRPr="003A3599">
              <w:rPr>
                <w:rFonts w:ascii="Arial" w:eastAsia="Times New Roman" w:hAnsi="Arial" w:cs="Arial"/>
                <w:sz w:val="20"/>
                <w:szCs w:val="20"/>
              </w:rPr>
              <w:t>7</w:t>
            </w:r>
          </w:p>
        </w:tc>
        <w:tc>
          <w:tcPr>
            <w:tcW w:w="0" w:type="auto"/>
            <w:hideMark/>
          </w:tcPr>
          <w:p w:rsidR="003A3599" w:rsidRPr="003A3599" w:rsidRDefault="003A3599" w:rsidP="003A3599">
            <w:pPr>
              <w:spacing w:before="100" w:beforeAutospacing="1" w:after="100" w:afterAutospacing="1" w:line="240" w:lineRule="auto"/>
              <w:rPr>
                <w:rFonts w:ascii="Arial" w:eastAsia="Times New Roman" w:hAnsi="Arial" w:cs="Arial"/>
                <w:sz w:val="20"/>
                <w:szCs w:val="20"/>
              </w:rPr>
            </w:pPr>
            <w:r w:rsidRPr="003A3599">
              <w:rPr>
                <w:rFonts w:ascii="Arial" w:eastAsia="Times New Roman" w:hAnsi="Arial" w:cs="Arial"/>
                <w:sz w:val="20"/>
                <w:szCs w:val="20"/>
              </w:rPr>
              <w:t>grain milk stage</w:t>
            </w:r>
          </w:p>
        </w:tc>
        <w:tc>
          <w:tcPr>
            <w:tcW w:w="0" w:type="auto"/>
            <w:hideMark/>
          </w:tcPr>
          <w:p w:rsidR="003A3599" w:rsidRPr="003A3599" w:rsidRDefault="003A3599" w:rsidP="003A3599">
            <w:pPr>
              <w:spacing w:before="100" w:beforeAutospacing="1" w:after="100" w:afterAutospacing="1" w:line="240" w:lineRule="auto"/>
              <w:rPr>
                <w:rFonts w:ascii="Arial" w:eastAsia="Times New Roman" w:hAnsi="Arial" w:cs="Arial"/>
                <w:sz w:val="20"/>
                <w:szCs w:val="20"/>
              </w:rPr>
            </w:pPr>
            <w:r w:rsidRPr="003A3599">
              <w:rPr>
                <w:rFonts w:ascii="Arial" w:eastAsia="Times New Roman" w:hAnsi="Arial" w:cs="Arial"/>
                <w:i/>
                <w:iCs/>
                <w:sz w:val="20"/>
                <w:szCs w:val="20"/>
              </w:rPr>
              <w:t>7.0-7.9</w:t>
            </w:r>
          </w:p>
        </w:tc>
      </w:tr>
      <w:tr w:rsidR="003A3599" w:rsidRPr="003A3599" w:rsidTr="003A3599">
        <w:trPr>
          <w:tblCellSpacing w:w="15" w:type="dxa"/>
        </w:trPr>
        <w:tc>
          <w:tcPr>
            <w:tcW w:w="0" w:type="auto"/>
            <w:hideMark/>
          </w:tcPr>
          <w:p w:rsidR="003A3599" w:rsidRPr="003A3599" w:rsidRDefault="003A3599" w:rsidP="003A3599">
            <w:pPr>
              <w:spacing w:before="100" w:beforeAutospacing="1" w:after="100" w:afterAutospacing="1" w:line="240" w:lineRule="auto"/>
              <w:jc w:val="center"/>
              <w:rPr>
                <w:rFonts w:ascii="Arial" w:eastAsia="Times New Roman" w:hAnsi="Arial" w:cs="Arial"/>
                <w:sz w:val="20"/>
                <w:szCs w:val="20"/>
              </w:rPr>
            </w:pPr>
            <w:r w:rsidRPr="003A3599">
              <w:rPr>
                <w:rFonts w:ascii="Arial" w:eastAsia="Times New Roman" w:hAnsi="Arial" w:cs="Arial"/>
                <w:sz w:val="20"/>
                <w:szCs w:val="20"/>
              </w:rPr>
              <w:t>3</w:t>
            </w:r>
          </w:p>
        </w:tc>
        <w:tc>
          <w:tcPr>
            <w:tcW w:w="0" w:type="auto"/>
            <w:hideMark/>
          </w:tcPr>
          <w:p w:rsidR="003A3599" w:rsidRPr="003A3599" w:rsidRDefault="003A3599" w:rsidP="003A3599">
            <w:pPr>
              <w:spacing w:before="100" w:beforeAutospacing="1" w:after="100" w:afterAutospacing="1" w:line="240" w:lineRule="auto"/>
              <w:rPr>
                <w:rFonts w:ascii="Arial" w:eastAsia="Times New Roman" w:hAnsi="Arial" w:cs="Arial"/>
                <w:sz w:val="20"/>
                <w:szCs w:val="20"/>
              </w:rPr>
            </w:pPr>
            <w:r w:rsidRPr="003A3599">
              <w:rPr>
                <w:rFonts w:ascii="Arial" w:eastAsia="Times New Roman" w:hAnsi="Arial" w:cs="Arial"/>
                <w:sz w:val="20"/>
                <w:szCs w:val="20"/>
              </w:rPr>
              <w:t>MS node production</w:t>
            </w:r>
            <w:r w:rsidRPr="003A3599">
              <w:rPr>
                <w:rFonts w:ascii="Arial" w:eastAsia="Times New Roman" w:hAnsi="Arial" w:cs="Arial"/>
                <w:sz w:val="20"/>
                <w:szCs w:val="20"/>
              </w:rPr>
              <w:br/>
              <w:t>(stem elongation)</w:t>
            </w:r>
          </w:p>
        </w:tc>
        <w:tc>
          <w:tcPr>
            <w:tcW w:w="0" w:type="auto"/>
            <w:hideMark/>
          </w:tcPr>
          <w:p w:rsidR="003A3599" w:rsidRPr="003A3599" w:rsidRDefault="003A3599" w:rsidP="003A3599">
            <w:pPr>
              <w:spacing w:before="100" w:beforeAutospacing="1" w:after="100" w:afterAutospacing="1" w:line="240" w:lineRule="auto"/>
              <w:rPr>
                <w:rFonts w:ascii="Arial" w:eastAsia="Times New Roman" w:hAnsi="Arial" w:cs="Arial"/>
                <w:sz w:val="20"/>
                <w:szCs w:val="20"/>
              </w:rPr>
            </w:pPr>
            <w:r w:rsidRPr="003A3599">
              <w:rPr>
                <w:rFonts w:ascii="Arial" w:eastAsia="Times New Roman" w:hAnsi="Arial" w:cs="Arial"/>
                <w:i/>
                <w:iCs/>
                <w:sz w:val="20"/>
                <w:szCs w:val="20"/>
              </w:rPr>
              <w:t>3.0-3.9</w:t>
            </w:r>
          </w:p>
        </w:tc>
        <w:tc>
          <w:tcPr>
            <w:tcW w:w="0" w:type="auto"/>
            <w:hideMark/>
          </w:tcPr>
          <w:p w:rsidR="003A3599" w:rsidRPr="003A3599" w:rsidRDefault="003A3599" w:rsidP="003A3599">
            <w:pPr>
              <w:spacing w:before="100" w:beforeAutospacing="1" w:after="100" w:afterAutospacing="1" w:line="240" w:lineRule="auto"/>
              <w:jc w:val="center"/>
              <w:rPr>
                <w:rFonts w:ascii="Arial" w:eastAsia="Times New Roman" w:hAnsi="Arial" w:cs="Arial"/>
                <w:sz w:val="20"/>
                <w:szCs w:val="20"/>
              </w:rPr>
            </w:pPr>
            <w:r w:rsidRPr="003A3599">
              <w:rPr>
                <w:rFonts w:ascii="Arial" w:eastAsia="Times New Roman" w:hAnsi="Arial" w:cs="Arial"/>
                <w:sz w:val="20"/>
                <w:szCs w:val="20"/>
              </w:rPr>
              <w:t>8</w:t>
            </w:r>
          </w:p>
        </w:tc>
        <w:tc>
          <w:tcPr>
            <w:tcW w:w="0" w:type="auto"/>
            <w:hideMark/>
          </w:tcPr>
          <w:p w:rsidR="003A3599" w:rsidRPr="003A3599" w:rsidRDefault="003A3599" w:rsidP="003A3599">
            <w:pPr>
              <w:spacing w:before="100" w:beforeAutospacing="1" w:after="100" w:afterAutospacing="1" w:line="240" w:lineRule="auto"/>
              <w:rPr>
                <w:rFonts w:ascii="Arial" w:eastAsia="Times New Roman" w:hAnsi="Arial" w:cs="Arial"/>
                <w:sz w:val="20"/>
                <w:szCs w:val="20"/>
              </w:rPr>
            </w:pPr>
            <w:r w:rsidRPr="003A3599">
              <w:rPr>
                <w:rFonts w:ascii="Arial" w:eastAsia="Times New Roman" w:hAnsi="Arial" w:cs="Arial"/>
                <w:sz w:val="20"/>
                <w:szCs w:val="20"/>
              </w:rPr>
              <w:t>grain dough stage</w:t>
            </w:r>
          </w:p>
        </w:tc>
        <w:tc>
          <w:tcPr>
            <w:tcW w:w="0" w:type="auto"/>
            <w:hideMark/>
          </w:tcPr>
          <w:p w:rsidR="003A3599" w:rsidRPr="003A3599" w:rsidRDefault="003A3599" w:rsidP="003A3599">
            <w:pPr>
              <w:spacing w:before="100" w:beforeAutospacing="1" w:after="100" w:afterAutospacing="1" w:line="240" w:lineRule="auto"/>
              <w:rPr>
                <w:rFonts w:ascii="Arial" w:eastAsia="Times New Roman" w:hAnsi="Arial" w:cs="Arial"/>
                <w:sz w:val="20"/>
                <w:szCs w:val="20"/>
              </w:rPr>
            </w:pPr>
            <w:r w:rsidRPr="003A3599">
              <w:rPr>
                <w:rFonts w:ascii="Arial" w:eastAsia="Times New Roman" w:hAnsi="Arial" w:cs="Arial"/>
                <w:i/>
                <w:iCs/>
                <w:sz w:val="20"/>
                <w:szCs w:val="20"/>
              </w:rPr>
              <w:t>8.0-8.9</w:t>
            </w:r>
          </w:p>
        </w:tc>
      </w:tr>
      <w:tr w:rsidR="003A3599" w:rsidRPr="003A3599" w:rsidTr="003A3599">
        <w:trPr>
          <w:tblCellSpacing w:w="15" w:type="dxa"/>
        </w:trPr>
        <w:tc>
          <w:tcPr>
            <w:tcW w:w="0" w:type="auto"/>
            <w:hideMark/>
          </w:tcPr>
          <w:p w:rsidR="003A3599" w:rsidRPr="003A3599" w:rsidRDefault="003A3599" w:rsidP="003A3599">
            <w:pPr>
              <w:spacing w:before="100" w:beforeAutospacing="1" w:after="100" w:afterAutospacing="1" w:line="240" w:lineRule="auto"/>
              <w:jc w:val="center"/>
              <w:rPr>
                <w:rFonts w:ascii="Arial" w:eastAsia="Times New Roman" w:hAnsi="Arial" w:cs="Arial"/>
                <w:sz w:val="20"/>
                <w:szCs w:val="20"/>
              </w:rPr>
            </w:pPr>
            <w:r w:rsidRPr="003A3599">
              <w:rPr>
                <w:rFonts w:ascii="Arial" w:eastAsia="Times New Roman" w:hAnsi="Arial" w:cs="Arial"/>
                <w:sz w:val="20"/>
                <w:szCs w:val="20"/>
              </w:rPr>
              <w:t>4</w:t>
            </w:r>
          </w:p>
        </w:tc>
        <w:tc>
          <w:tcPr>
            <w:tcW w:w="0" w:type="auto"/>
            <w:hideMark/>
          </w:tcPr>
          <w:p w:rsidR="003A3599" w:rsidRPr="003A3599" w:rsidRDefault="003A3599" w:rsidP="003A3599">
            <w:pPr>
              <w:spacing w:before="100" w:beforeAutospacing="1" w:after="100" w:afterAutospacing="1" w:line="240" w:lineRule="auto"/>
              <w:rPr>
                <w:rFonts w:ascii="Arial" w:eastAsia="Times New Roman" w:hAnsi="Arial" w:cs="Arial"/>
                <w:sz w:val="20"/>
                <w:szCs w:val="20"/>
              </w:rPr>
            </w:pPr>
            <w:r w:rsidRPr="003A3599">
              <w:rPr>
                <w:rFonts w:ascii="Arial" w:eastAsia="Times New Roman" w:hAnsi="Arial" w:cs="Arial"/>
                <w:sz w:val="20"/>
                <w:szCs w:val="20"/>
              </w:rPr>
              <w:t>booting</w:t>
            </w:r>
          </w:p>
        </w:tc>
        <w:tc>
          <w:tcPr>
            <w:tcW w:w="0" w:type="auto"/>
            <w:hideMark/>
          </w:tcPr>
          <w:p w:rsidR="003A3599" w:rsidRPr="003A3599" w:rsidRDefault="003A3599" w:rsidP="003A3599">
            <w:pPr>
              <w:spacing w:before="100" w:beforeAutospacing="1" w:after="100" w:afterAutospacing="1" w:line="240" w:lineRule="auto"/>
              <w:rPr>
                <w:rFonts w:ascii="Arial" w:eastAsia="Times New Roman" w:hAnsi="Arial" w:cs="Arial"/>
                <w:sz w:val="20"/>
                <w:szCs w:val="20"/>
              </w:rPr>
            </w:pPr>
            <w:r w:rsidRPr="003A3599">
              <w:rPr>
                <w:rFonts w:ascii="Arial" w:eastAsia="Times New Roman" w:hAnsi="Arial" w:cs="Arial"/>
                <w:i/>
                <w:iCs/>
                <w:sz w:val="20"/>
                <w:szCs w:val="20"/>
              </w:rPr>
              <w:t>4.0-4.9</w:t>
            </w:r>
          </w:p>
        </w:tc>
        <w:tc>
          <w:tcPr>
            <w:tcW w:w="0" w:type="auto"/>
            <w:hideMark/>
          </w:tcPr>
          <w:p w:rsidR="003A3599" w:rsidRPr="003A3599" w:rsidRDefault="003A3599" w:rsidP="003A3599">
            <w:pPr>
              <w:spacing w:before="100" w:beforeAutospacing="1" w:after="100" w:afterAutospacing="1" w:line="240" w:lineRule="auto"/>
              <w:jc w:val="center"/>
              <w:rPr>
                <w:rFonts w:ascii="Arial" w:eastAsia="Times New Roman" w:hAnsi="Arial" w:cs="Arial"/>
                <w:sz w:val="20"/>
                <w:szCs w:val="20"/>
              </w:rPr>
            </w:pPr>
            <w:r w:rsidRPr="003A3599">
              <w:rPr>
                <w:rFonts w:ascii="Arial" w:eastAsia="Times New Roman" w:hAnsi="Arial" w:cs="Arial"/>
                <w:sz w:val="20"/>
                <w:szCs w:val="20"/>
              </w:rPr>
              <w:t>9</w:t>
            </w:r>
          </w:p>
        </w:tc>
        <w:tc>
          <w:tcPr>
            <w:tcW w:w="0" w:type="auto"/>
            <w:hideMark/>
          </w:tcPr>
          <w:p w:rsidR="003A3599" w:rsidRPr="003A3599" w:rsidRDefault="003A3599" w:rsidP="003A3599">
            <w:pPr>
              <w:spacing w:before="100" w:beforeAutospacing="1" w:after="100" w:afterAutospacing="1" w:line="240" w:lineRule="auto"/>
              <w:rPr>
                <w:rFonts w:ascii="Arial" w:eastAsia="Times New Roman" w:hAnsi="Arial" w:cs="Arial"/>
                <w:sz w:val="20"/>
                <w:szCs w:val="20"/>
              </w:rPr>
            </w:pPr>
            <w:r w:rsidRPr="003A3599">
              <w:rPr>
                <w:rFonts w:ascii="Arial" w:eastAsia="Times New Roman" w:hAnsi="Arial" w:cs="Arial"/>
                <w:sz w:val="20"/>
                <w:szCs w:val="20"/>
              </w:rPr>
              <w:t>ripening</w:t>
            </w:r>
          </w:p>
        </w:tc>
        <w:tc>
          <w:tcPr>
            <w:tcW w:w="0" w:type="auto"/>
            <w:hideMark/>
          </w:tcPr>
          <w:p w:rsidR="003A3599" w:rsidRPr="003A3599" w:rsidRDefault="003A3599" w:rsidP="003A3599">
            <w:pPr>
              <w:spacing w:before="100" w:beforeAutospacing="1" w:after="100" w:afterAutospacing="1" w:line="240" w:lineRule="auto"/>
              <w:rPr>
                <w:rFonts w:ascii="Arial" w:eastAsia="Times New Roman" w:hAnsi="Arial" w:cs="Arial"/>
                <w:sz w:val="20"/>
                <w:szCs w:val="20"/>
              </w:rPr>
            </w:pPr>
            <w:r w:rsidRPr="003A3599">
              <w:rPr>
                <w:rFonts w:ascii="Arial" w:eastAsia="Times New Roman" w:hAnsi="Arial" w:cs="Arial"/>
                <w:i/>
                <w:iCs/>
                <w:sz w:val="20"/>
                <w:szCs w:val="20"/>
              </w:rPr>
              <w:t>9.0-9.9</w:t>
            </w:r>
          </w:p>
        </w:tc>
      </w:tr>
    </w:tbl>
    <w:p w:rsidR="003A3599" w:rsidRPr="003A3599" w:rsidRDefault="003A3599" w:rsidP="003A3599">
      <w:pPr>
        <w:spacing w:beforeAutospacing="1" w:after="100" w:afterAutospacing="1" w:line="240" w:lineRule="auto"/>
        <w:rPr>
          <w:rFonts w:ascii="Arial" w:eastAsia="Times New Roman" w:hAnsi="Arial" w:cs="Arial"/>
          <w:color w:val="000000"/>
        </w:rPr>
      </w:pPr>
      <w:r w:rsidRPr="003A3599">
        <w:rPr>
          <w:rFonts w:ascii="Arial" w:eastAsia="Times New Roman" w:hAnsi="Arial" w:cs="Arial"/>
          <w:color w:val="000000"/>
        </w:rPr>
        <w:t>MS = main shoot or parent shoot</w:t>
      </w:r>
      <w:r w:rsidRPr="003A3599">
        <w:rPr>
          <w:rFonts w:ascii="Arial" w:eastAsia="Times New Roman" w:hAnsi="Arial" w:cs="Arial"/>
          <w:color w:val="000000"/>
        </w:rPr>
        <w:br/>
        <w:t xml:space="preserve">Growth stages follow </w:t>
      </w:r>
      <w:proofErr w:type="spellStart"/>
      <w:r w:rsidRPr="003A3599">
        <w:rPr>
          <w:rFonts w:ascii="Arial" w:eastAsia="Times New Roman" w:hAnsi="Arial" w:cs="Arial"/>
          <w:color w:val="000000"/>
        </w:rPr>
        <w:t>Zadoks</w:t>
      </w:r>
      <w:proofErr w:type="spellEnd"/>
      <w:r w:rsidRPr="003A3599">
        <w:rPr>
          <w:rFonts w:ascii="Arial" w:eastAsia="Times New Roman" w:hAnsi="Arial" w:cs="Arial"/>
          <w:color w:val="000000"/>
        </w:rPr>
        <w:t xml:space="preserve">, J.C., Chang, T.T., </w:t>
      </w:r>
      <w:proofErr w:type="spellStart"/>
      <w:r w:rsidRPr="003A3599">
        <w:rPr>
          <w:rFonts w:ascii="Arial" w:eastAsia="Times New Roman" w:hAnsi="Arial" w:cs="Arial"/>
          <w:color w:val="000000"/>
        </w:rPr>
        <w:t>Konzak</w:t>
      </w:r>
      <w:proofErr w:type="spellEnd"/>
      <w:r w:rsidRPr="003A3599">
        <w:rPr>
          <w:rFonts w:ascii="Arial" w:eastAsia="Times New Roman" w:hAnsi="Arial" w:cs="Arial"/>
          <w:color w:val="000000"/>
        </w:rPr>
        <w:t>, C.F. (1974)</w:t>
      </w:r>
    </w:p>
    <w:p w:rsidR="003A3599" w:rsidRPr="003A3599" w:rsidRDefault="003A3599" w:rsidP="003A3599">
      <w:pPr>
        <w:spacing w:before="100" w:beforeAutospacing="1" w:after="100" w:afterAutospacing="1" w:line="240" w:lineRule="auto"/>
        <w:rPr>
          <w:rFonts w:ascii="Arial" w:eastAsia="Times New Roman" w:hAnsi="Arial" w:cs="Arial"/>
          <w:color w:val="000000"/>
        </w:rPr>
      </w:pPr>
      <w:r w:rsidRPr="003A3599">
        <w:rPr>
          <w:rFonts w:ascii="Arial" w:eastAsia="Times New Roman" w:hAnsi="Arial" w:cs="Arial"/>
          <w:color w:val="000000"/>
        </w:rPr>
        <w:t xml:space="preserve">Decide first which of the main stages best describes your crop. This description is often all you need. But look more closely and give the crop a decimal value sub stage as well. These sub stages depict the degree of completion of the main stage. For ex-ample, stages Z1.1 to Z1.9 are when main stem (MS) leaves 1 to 9 become visible. Similarly, Z2.1 to Z2.9 cover the appearance of 1 to 9 tillers on the </w:t>
      </w:r>
      <w:proofErr w:type="gramStart"/>
      <w:r w:rsidRPr="003A3599">
        <w:rPr>
          <w:rFonts w:ascii="Arial" w:eastAsia="Times New Roman" w:hAnsi="Arial" w:cs="Arial"/>
          <w:color w:val="000000"/>
        </w:rPr>
        <w:t>plant,</w:t>
      </w:r>
      <w:proofErr w:type="gramEnd"/>
      <w:r w:rsidRPr="003A3599">
        <w:rPr>
          <w:rFonts w:ascii="Arial" w:eastAsia="Times New Roman" w:hAnsi="Arial" w:cs="Arial"/>
          <w:color w:val="000000"/>
        </w:rPr>
        <w:t xml:space="preserve"> and Z3.1 to Z3.6 the presence of 1 to 6 nodes or joints (p 88) on the main stem.</w:t>
      </w:r>
    </w:p>
    <w:p w:rsidR="003A3599" w:rsidRPr="003A3599" w:rsidRDefault="003A3599" w:rsidP="003A3599">
      <w:pPr>
        <w:spacing w:before="100" w:beforeAutospacing="1" w:after="100" w:afterAutospacing="1" w:line="240" w:lineRule="auto"/>
        <w:jc w:val="center"/>
        <w:rPr>
          <w:rFonts w:ascii="Arial" w:eastAsia="Times New Roman" w:hAnsi="Arial" w:cs="Arial"/>
          <w:color w:val="000000"/>
        </w:rPr>
      </w:pPr>
      <w:r>
        <w:rPr>
          <w:rFonts w:ascii="Arial" w:eastAsia="Times New Roman" w:hAnsi="Arial" w:cs="Arial"/>
          <w:noProof/>
          <w:color w:val="000000"/>
        </w:rPr>
        <w:drawing>
          <wp:inline distT="0" distB="0" distL="0" distR="0">
            <wp:extent cx="5242560" cy="2095500"/>
            <wp:effectExtent l="0" t="0" r="0" b="0"/>
            <wp:docPr id="9" name="Picture 9" descr="https://www.fao.org/4/X8234E/x8234e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fao.org/4/X8234E/x8234e01.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42560" cy="2095500"/>
                    </a:xfrm>
                    <a:prstGeom prst="rect">
                      <a:avLst/>
                    </a:prstGeom>
                    <a:noFill/>
                    <a:ln>
                      <a:noFill/>
                    </a:ln>
                  </pic:spPr>
                </pic:pic>
              </a:graphicData>
            </a:graphic>
          </wp:inline>
        </w:drawing>
      </w:r>
    </w:p>
    <w:p w:rsidR="003A3599" w:rsidRPr="003A3599" w:rsidRDefault="003A3599" w:rsidP="003A3599">
      <w:pPr>
        <w:spacing w:before="100" w:beforeAutospacing="1" w:after="100" w:afterAutospacing="1" w:line="240" w:lineRule="auto"/>
        <w:rPr>
          <w:rFonts w:ascii="Arial" w:eastAsia="Times New Roman" w:hAnsi="Arial" w:cs="Arial"/>
          <w:color w:val="000000"/>
        </w:rPr>
      </w:pPr>
      <w:r w:rsidRPr="003A3599">
        <w:rPr>
          <w:rFonts w:ascii="Arial" w:eastAsia="Times New Roman" w:hAnsi="Arial" w:cs="Arial"/>
          <w:color w:val="000000"/>
        </w:rPr>
        <w:t xml:space="preserve">Main stages 1 and 2 describe leaf and tiller production that actually occur in parallel, not in sequence. Similarly there is some overlap of main stages 2 and 3. This overlap means that your crop can have two or even three </w:t>
      </w:r>
      <w:proofErr w:type="spellStart"/>
      <w:r w:rsidRPr="003A3599">
        <w:rPr>
          <w:rFonts w:ascii="Arial" w:eastAsia="Times New Roman" w:hAnsi="Arial" w:cs="Arial"/>
          <w:color w:val="000000"/>
        </w:rPr>
        <w:t>Zadoks</w:t>
      </w:r>
      <w:proofErr w:type="spellEnd"/>
      <w:r w:rsidRPr="003A3599">
        <w:rPr>
          <w:rFonts w:ascii="Arial" w:eastAsia="Times New Roman" w:hAnsi="Arial" w:cs="Arial"/>
          <w:color w:val="000000"/>
        </w:rPr>
        <w:t xml:space="preserve"> stages at the one time. The drawings illustrate germination and 3 stages during vegetative growth with their </w:t>
      </w:r>
      <w:proofErr w:type="spellStart"/>
      <w:r w:rsidRPr="003A3599">
        <w:rPr>
          <w:rFonts w:ascii="Arial" w:eastAsia="Times New Roman" w:hAnsi="Arial" w:cs="Arial"/>
          <w:color w:val="000000"/>
        </w:rPr>
        <w:t>Zadoks</w:t>
      </w:r>
      <w:proofErr w:type="spellEnd"/>
      <w:r w:rsidRPr="003A3599">
        <w:rPr>
          <w:rFonts w:ascii="Arial" w:eastAsia="Times New Roman" w:hAnsi="Arial" w:cs="Arial"/>
          <w:color w:val="000000"/>
        </w:rPr>
        <w:t xml:space="preserve"> decimal codes (identified </w:t>
      </w:r>
      <w:r w:rsidRPr="003A3599">
        <w:rPr>
          <w:rFonts w:ascii="Arial" w:eastAsia="Times New Roman" w:hAnsi="Arial" w:cs="Arial"/>
          <w:color w:val="000000"/>
        </w:rPr>
        <w:lastRenderedPageBreak/>
        <w:t>as Z in this booklet but elsewhere often abbreviated to DC for Decimal Code). Notice that the drawing on the right of the illustration has two Z codes describing its four main stem leaves (Z1.4) and two tillers (Z2.2).</w:t>
      </w:r>
    </w:p>
    <w:p w:rsidR="003A3599" w:rsidRPr="003A3599" w:rsidRDefault="003A3599" w:rsidP="003A3599">
      <w:pPr>
        <w:spacing w:before="100" w:beforeAutospacing="1" w:after="100" w:afterAutospacing="1" w:line="240" w:lineRule="auto"/>
        <w:jc w:val="center"/>
        <w:rPr>
          <w:rFonts w:ascii="Arial" w:eastAsia="Times New Roman" w:hAnsi="Arial" w:cs="Arial"/>
          <w:color w:val="000000"/>
        </w:rPr>
      </w:pPr>
      <w:r>
        <w:rPr>
          <w:rFonts w:ascii="Arial" w:eastAsia="Times New Roman" w:hAnsi="Arial" w:cs="Arial"/>
          <w:noProof/>
          <w:color w:val="000000"/>
        </w:rPr>
        <w:drawing>
          <wp:inline distT="0" distB="0" distL="0" distR="0">
            <wp:extent cx="3810000" cy="4914900"/>
            <wp:effectExtent l="0" t="0" r="0" b="0"/>
            <wp:docPr id="8" name="Picture 8" descr="https://www.fao.org/4/X8234E/x8234e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fao.org/4/X8234E/x8234e02.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00" cy="4914900"/>
                    </a:xfrm>
                    <a:prstGeom prst="rect">
                      <a:avLst/>
                    </a:prstGeom>
                    <a:noFill/>
                    <a:ln>
                      <a:noFill/>
                    </a:ln>
                  </pic:spPr>
                </pic:pic>
              </a:graphicData>
            </a:graphic>
          </wp:inline>
        </w:drawing>
      </w:r>
    </w:p>
    <w:p w:rsidR="003A3599" w:rsidRPr="003A3599" w:rsidRDefault="003A3599" w:rsidP="003A3599">
      <w:pPr>
        <w:spacing w:beforeAutospacing="1" w:after="100" w:afterAutospacing="1" w:line="240" w:lineRule="auto"/>
        <w:rPr>
          <w:rFonts w:ascii="Arial" w:eastAsia="Times New Roman" w:hAnsi="Arial" w:cs="Arial"/>
          <w:color w:val="000000"/>
        </w:rPr>
      </w:pPr>
      <w:r w:rsidRPr="003A3599">
        <w:rPr>
          <w:rFonts w:ascii="Arial" w:eastAsia="Times New Roman" w:hAnsi="Arial" w:cs="Arial"/>
          <w:color w:val="000000"/>
        </w:rPr>
        <w:t>HM Rawson</w:t>
      </w:r>
    </w:p>
    <w:p w:rsidR="003A3599" w:rsidRPr="003A3599" w:rsidRDefault="003A3599" w:rsidP="003A3599">
      <w:pPr>
        <w:spacing w:before="100" w:beforeAutospacing="1" w:after="100" w:afterAutospacing="1" w:line="240" w:lineRule="auto"/>
        <w:rPr>
          <w:rFonts w:ascii="Arial" w:eastAsia="Times New Roman" w:hAnsi="Arial" w:cs="Arial"/>
          <w:color w:val="000000"/>
        </w:rPr>
      </w:pPr>
      <w:r w:rsidRPr="003A3599">
        <w:rPr>
          <w:rFonts w:ascii="Arial" w:eastAsia="Times New Roman" w:hAnsi="Arial" w:cs="Arial"/>
          <w:b/>
          <w:bCs/>
          <w:i/>
          <w:iCs/>
          <w:color w:val="000000"/>
        </w:rPr>
        <w:t xml:space="preserve">Booting, heading and </w:t>
      </w:r>
      <w:proofErr w:type="spellStart"/>
      <w:r w:rsidRPr="003A3599">
        <w:rPr>
          <w:rFonts w:ascii="Arial" w:eastAsia="Times New Roman" w:hAnsi="Arial" w:cs="Arial"/>
          <w:b/>
          <w:bCs/>
          <w:i/>
          <w:iCs/>
          <w:color w:val="000000"/>
        </w:rPr>
        <w:t>anthesis</w:t>
      </w:r>
      <w:proofErr w:type="spellEnd"/>
    </w:p>
    <w:p w:rsidR="003A3599" w:rsidRPr="003A3599" w:rsidRDefault="003A3599" w:rsidP="003A3599">
      <w:pPr>
        <w:spacing w:before="100" w:beforeAutospacing="1" w:after="100" w:afterAutospacing="1" w:line="240" w:lineRule="auto"/>
        <w:rPr>
          <w:rFonts w:ascii="Arial" w:eastAsia="Times New Roman" w:hAnsi="Arial" w:cs="Arial"/>
          <w:color w:val="000000"/>
        </w:rPr>
      </w:pPr>
      <w:r w:rsidRPr="003A3599">
        <w:rPr>
          <w:rFonts w:ascii="Arial" w:eastAsia="Times New Roman" w:hAnsi="Arial" w:cs="Arial"/>
          <w:color w:val="000000"/>
        </w:rPr>
        <w:t xml:space="preserve">These stages are easily identified (see photos). As with earlier stages, the number following the decimal point denotes the degree to which the process is complete. So </w:t>
      </w:r>
      <w:proofErr w:type="spellStart"/>
      <w:r w:rsidRPr="003A3599">
        <w:rPr>
          <w:rFonts w:ascii="Arial" w:eastAsia="Times New Roman" w:hAnsi="Arial" w:cs="Arial"/>
          <w:color w:val="000000"/>
        </w:rPr>
        <w:t>Zadoks</w:t>
      </w:r>
      <w:proofErr w:type="spellEnd"/>
      <w:r w:rsidRPr="003A3599">
        <w:rPr>
          <w:rFonts w:ascii="Arial" w:eastAsia="Times New Roman" w:hAnsi="Arial" w:cs="Arial"/>
          <w:color w:val="000000"/>
        </w:rPr>
        <w:t xml:space="preserve"> 5.1 is when the tip of the average spike in the field is 0.1 or 10% emerged (ear peep) while Z5.9 is when 0.9 or 90% of the average spike is above the flag leaf collar. </w:t>
      </w:r>
      <w:proofErr w:type="spellStart"/>
      <w:r w:rsidRPr="003A3599">
        <w:rPr>
          <w:rFonts w:ascii="Arial" w:eastAsia="Times New Roman" w:hAnsi="Arial" w:cs="Arial"/>
          <w:color w:val="000000"/>
        </w:rPr>
        <w:t>Anthesis</w:t>
      </w:r>
      <w:proofErr w:type="spellEnd"/>
      <w:r w:rsidRPr="003A3599">
        <w:rPr>
          <w:rFonts w:ascii="Arial" w:eastAsia="Times New Roman" w:hAnsi="Arial" w:cs="Arial"/>
          <w:color w:val="000000"/>
        </w:rPr>
        <w:t xml:space="preserve"> stage or flowering marks the beginning of grain setting and filling. When the anthers are freshly displayed they are bright yellow. They bleach white within 3 or 4 days (mid </w:t>
      </w:r>
      <w:proofErr w:type="spellStart"/>
      <w:r w:rsidRPr="003A3599">
        <w:rPr>
          <w:rFonts w:ascii="Arial" w:eastAsia="Times New Roman" w:hAnsi="Arial" w:cs="Arial"/>
          <w:color w:val="000000"/>
        </w:rPr>
        <w:t>anthesis</w:t>
      </w:r>
      <w:proofErr w:type="spellEnd"/>
      <w:r w:rsidRPr="003A3599">
        <w:rPr>
          <w:rFonts w:ascii="Arial" w:eastAsia="Times New Roman" w:hAnsi="Arial" w:cs="Arial"/>
          <w:color w:val="000000"/>
        </w:rPr>
        <w:t xml:space="preserve"> or Z6.5). Most of the main stages are shown on the diagram on page 8 where they are associated with other developmental processes (shaded green) and with the components of yield.</w:t>
      </w:r>
    </w:p>
    <w:p w:rsidR="003A3599" w:rsidRPr="003A3599" w:rsidRDefault="003A3599" w:rsidP="003A3599">
      <w:pPr>
        <w:spacing w:before="100" w:beforeAutospacing="1" w:after="100" w:afterAutospacing="1" w:line="240" w:lineRule="auto"/>
        <w:outlineLvl w:val="1"/>
        <w:rPr>
          <w:rFonts w:ascii="Arial" w:eastAsia="Times New Roman" w:hAnsi="Arial" w:cs="Arial"/>
          <w:b/>
          <w:bCs/>
          <w:color w:val="000000"/>
          <w:sz w:val="30"/>
          <w:szCs w:val="30"/>
        </w:rPr>
      </w:pPr>
      <w:bookmarkStart w:id="2" w:name="bm05.2"/>
      <w:bookmarkEnd w:id="2"/>
      <w:r w:rsidRPr="003A3599">
        <w:rPr>
          <w:rFonts w:ascii="Arial" w:eastAsia="Times New Roman" w:hAnsi="Arial" w:cs="Arial"/>
          <w:b/>
          <w:bCs/>
          <w:color w:val="000000"/>
          <w:sz w:val="30"/>
          <w:szCs w:val="30"/>
        </w:rPr>
        <w:t>The internal stages that drive development</w:t>
      </w:r>
    </w:p>
    <w:p w:rsidR="003A3599" w:rsidRPr="003A3599" w:rsidRDefault="003A3599" w:rsidP="003A3599">
      <w:pPr>
        <w:spacing w:before="100" w:beforeAutospacing="1" w:after="100" w:afterAutospacing="1" w:line="240" w:lineRule="auto"/>
        <w:rPr>
          <w:rFonts w:ascii="Arial" w:eastAsia="Times New Roman" w:hAnsi="Arial" w:cs="Arial"/>
          <w:color w:val="000000"/>
        </w:rPr>
      </w:pPr>
      <w:proofErr w:type="spellStart"/>
      <w:r w:rsidRPr="003A3599">
        <w:rPr>
          <w:rFonts w:ascii="Arial" w:eastAsia="Times New Roman" w:hAnsi="Arial" w:cs="Arial"/>
          <w:color w:val="000000"/>
        </w:rPr>
        <w:lastRenderedPageBreak/>
        <w:t>Zadoks</w:t>
      </w:r>
      <w:proofErr w:type="spellEnd"/>
      <w:r w:rsidRPr="003A3599">
        <w:rPr>
          <w:rFonts w:ascii="Arial" w:eastAsia="Times New Roman" w:hAnsi="Arial" w:cs="Arial"/>
          <w:color w:val="000000"/>
        </w:rPr>
        <w:t xml:space="preserve"> stages describe what you can see with the naked eye, but it is the apex, spike or growing point of the plant, which you can’t see enclosed inside the leaf </w:t>
      </w:r>
      <w:proofErr w:type="gramStart"/>
      <w:r w:rsidRPr="003A3599">
        <w:rPr>
          <w:rFonts w:ascii="Arial" w:eastAsia="Times New Roman" w:hAnsi="Arial" w:cs="Arial"/>
          <w:color w:val="000000"/>
        </w:rPr>
        <w:t>sheaths, that</w:t>
      </w:r>
      <w:proofErr w:type="gramEnd"/>
      <w:r w:rsidRPr="003A3599">
        <w:rPr>
          <w:rFonts w:ascii="Arial" w:eastAsia="Times New Roman" w:hAnsi="Arial" w:cs="Arial"/>
          <w:color w:val="000000"/>
        </w:rPr>
        <w:t xml:space="preserve"> is the first indicator of when the plant steps through its main stages. It is the control room of the plant. Two important stages of the growing point are double ridge and terminal spikelet. Double ridge stage (p 88) signifies that the plant’s main growing point will produce no more primordial leaves, and instead will produce primordial </w:t>
      </w:r>
      <w:proofErr w:type="spellStart"/>
      <w:r w:rsidRPr="003A3599">
        <w:rPr>
          <w:rFonts w:ascii="Arial" w:eastAsia="Times New Roman" w:hAnsi="Arial" w:cs="Arial"/>
          <w:color w:val="000000"/>
        </w:rPr>
        <w:t>spikelets</w:t>
      </w:r>
      <w:proofErr w:type="spellEnd"/>
      <w:r w:rsidRPr="003A3599">
        <w:rPr>
          <w:rFonts w:ascii="Arial" w:eastAsia="Times New Roman" w:hAnsi="Arial" w:cs="Arial"/>
          <w:color w:val="000000"/>
        </w:rPr>
        <w:t xml:space="preserve"> of the young spike. At that time, the enclosed growing point is still at the crown of the plant below the soil surface. Terminal spikelet (p 90) is when the tiny spike has produced all its </w:t>
      </w:r>
      <w:proofErr w:type="spellStart"/>
      <w:r w:rsidRPr="003A3599">
        <w:rPr>
          <w:rFonts w:ascii="Arial" w:eastAsia="Times New Roman" w:hAnsi="Arial" w:cs="Arial"/>
          <w:color w:val="000000"/>
        </w:rPr>
        <w:t>spikelets</w:t>
      </w:r>
      <w:proofErr w:type="spellEnd"/>
      <w:r w:rsidRPr="003A3599">
        <w:rPr>
          <w:rFonts w:ascii="Arial" w:eastAsia="Times New Roman" w:hAnsi="Arial" w:cs="Arial"/>
          <w:color w:val="000000"/>
        </w:rPr>
        <w:t xml:space="preserve">. Then that spike, which is only 2 mm long, will dominate less advanced growing points in the tillers; some will die, as will their tillers. To see that tiny spike, split a shoot with your thumb nails about 1 cm above the crown and peel off the little leaves. Though it is tiny, it already looks much like an emerged spike. The next figure shows when double ridge and terminal spikelet occur in relation to the </w:t>
      </w:r>
      <w:proofErr w:type="spellStart"/>
      <w:r w:rsidRPr="003A3599">
        <w:rPr>
          <w:rFonts w:ascii="Arial" w:eastAsia="Times New Roman" w:hAnsi="Arial" w:cs="Arial"/>
          <w:color w:val="000000"/>
        </w:rPr>
        <w:t>Zadoks</w:t>
      </w:r>
      <w:proofErr w:type="spellEnd"/>
      <w:r w:rsidRPr="003A3599">
        <w:rPr>
          <w:rFonts w:ascii="Arial" w:eastAsia="Times New Roman" w:hAnsi="Arial" w:cs="Arial"/>
          <w:color w:val="000000"/>
        </w:rPr>
        <w:t xml:space="preserve"> stages.</w:t>
      </w:r>
    </w:p>
    <w:p w:rsidR="003A3599" w:rsidRPr="003A3599" w:rsidRDefault="003A3599" w:rsidP="003A3599">
      <w:pPr>
        <w:spacing w:before="100" w:beforeAutospacing="1" w:after="100" w:afterAutospacing="1" w:line="240" w:lineRule="auto"/>
        <w:jc w:val="center"/>
        <w:rPr>
          <w:rFonts w:ascii="Arial" w:eastAsia="Times New Roman" w:hAnsi="Arial" w:cs="Arial"/>
          <w:color w:val="000000"/>
        </w:rPr>
      </w:pPr>
      <w:r w:rsidRPr="003A3599">
        <w:rPr>
          <w:rFonts w:ascii="Arial" w:eastAsia="Times New Roman" w:hAnsi="Arial" w:cs="Arial"/>
          <w:b/>
          <w:bCs/>
          <w:color w:val="000000"/>
          <w:sz w:val="24"/>
          <w:szCs w:val="24"/>
        </w:rPr>
        <w:t>Double ridge stage</w:t>
      </w:r>
    </w:p>
    <w:p w:rsidR="003A3599" w:rsidRPr="003A3599" w:rsidRDefault="003A3599" w:rsidP="003A3599">
      <w:pPr>
        <w:spacing w:before="100" w:beforeAutospacing="1" w:after="100" w:afterAutospacing="1" w:line="240" w:lineRule="auto"/>
        <w:jc w:val="center"/>
        <w:rPr>
          <w:rFonts w:ascii="Arial" w:eastAsia="Times New Roman" w:hAnsi="Arial" w:cs="Arial"/>
          <w:color w:val="000000"/>
        </w:rPr>
      </w:pPr>
      <w:r>
        <w:rPr>
          <w:rFonts w:ascii="Arial" w:eastAsia="Times New Roman" w:hAnsi="Arial" w:cs="Arial"/>
          <w:noProof/>
          <w:color w:val="000000"/>
        </w:rPr>
        <w:drawing>
          <wp:inline distT="0" distB="0" distL="0" distR="0">
            <wp:extent cx="1569720" cy="4183380"/>
            <wp:effectExtent l="0" t="0" r="0" b="7620"/>
            <wp:docPr id="7" name="Picture 7" descr="https://www.fao.org/4/X8234E/x8234e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fao.org/4/X8234E/x8234e03.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69720" cy="4183380"/>
                    </a:xfrm>
                    <a:prstGeom prst="rect">
                      <a:avLst/>
                    </a:prstGeom>
                    <a:noFill/>
                    <a:ln>
                      <a:noFill/>
                    </a:ln>
                  </pic:spPr>
                </pic:pic>
              </a:graphicData>
            </a:graphic>
          </wp:inline>
        </w:drawing>
      </w:r>
    </w:p>
    <w:p w:rsidR="003A3599" w:rsidRPr="003A3599" w:rsidRDefault="003A3599" w:rsidP="003A3599">
      <w:pPr>
        <w:spacing w:beforeAutospacing="1" w:after="100" w:afterAutospacing="1" w:line="240" w:lineRule="auto"/>
        <w:rPr>
          <w:rFonts w:ascii="Arial" w:eastAsia="Times New Roman" w:hAnsi="Arial" w:cs="Arial"/>
          <w:color w:val="000000"/>
        </w:rPr>
      </w:pPr>
      <w:r w:rsidRPr="003A3599">
        <w:rPr>
          <w:rFonts w:ascii="Arial" w:eastAsia="Times New Roman" w:hAnsi="Arial" w:cs="Arial"/>
          <w:color w:val="000000"/>
        </w:rPr>
        <w:t>HM Rawson</w:t>
      </w:r>
    </w:p>
    <w:p w:rsidR="003A3599" w:rsidRPr="003A3599" w:rsidRDefault="003A3599" w:rsidP="003A3599">
      <w:pPr>
        <w:spacing w:before="100" w:beforeAutospacing="1" w:after="100" w:afterAutospacing="1" w:line="240" w:lineRule="auto"/>
        <w:outlineLvl w:val="1"/>
        <w:rPr>
          <w:rFonts w:ascii="Arial" w:eastAsia="Times New Roman" w:hAnsi="Arial" w:cs="Arial"/>
          <w:b/>
          <w:bCs/>
          <w:color w:val="000000"/>
          <w:sz w:val="30"/>
          <w:szCs w:val="30"/>
        </w:rPr>
      </w:pPr>
      <w:bookmarkStart w:id="3" w:name="bm05.3"/>
      <w:bookmarkEnd w:id="3"/>
      <w:r w:rsidRPr="003A3599">
        <w:rPr>
          <w:rFonts w:ascii="Arial" w:eastAsia="Times New Roman" w:hAnsi="Arial" w:cs="Arial"/>
          <w:b/>
          <w:bCs/>
          <w:color w:val="000000"/>
          <w:sz w:val="30"/>
          <w:szCs w:val="30"/>
        </w:rPr>
        <w:t>External &amp; internal stages and when yield is formed</w:t>
      </w:r>
    </w:p>
    <w:p w:rsidR="003A3599" w:rsidRPr="003A3599" w:rsidRDefault="003A3599" w:rsidP="003A3599">
      <w:pPr>
        <w:spacing w:before="100" w:beforeAutospacing="1" w:after="100" w:afterAutospacing="1" w:line="240" w:lineRule="auto"/>
        <w:rPr>
          <w:rFonts w:ascii="Arial" w:eastAsia="Times New Roman" w:hAnsi="Arial" w:cs="Arial"/>
          <w:color w:val="000000"/>
        </w:rPr>
      </w:pPr>
      <w:r w:rsidRPr="003A3599">
        <w:rPr>
          <w:rFonts w:ascii="Arial" w:eastAsia="Times New Roman" w:hAnsi="Arial" w:cs="Arial"/>
          <w:color w:val="000000"/>
        </w:rPr>
        <w:t xml:space="preserve">The following figure relates the external </w:t>
      </w:r>
      <w:proofErr w:type="spellStart"/>
      <w:r w:rsidRPr="003A3599">
        <w:rPr>
          <w:rFonts w:ascii="Arial" w:eastAsia="Times New Roman" w:hAnsi="Arial" w:cs="Arial"/>
          <w:color w:val="000000"/>
        </w:rPr>
        <w:t>Zadoks</w:t>
      </w:r>
      <w:proofErr w:type="spellEnd"/>
      <w:r w:rsidRPr="003A3599">
        <w:rPr>
          <w:rFonts w:ascii="Arial" w:eastAsia="Times New Roman" w:hAnsi="Arial" w:cs="Arial"/>
          <w:color w:val="000000"/>
        </w:rPr>
        <w:t xml:space="preserve"> stages of the plant (red) and the two internal stages, double ridges and terminal spikelet (check the vertical text). It shows when the shoot components are initiated, grow and die (green boxes) and when the yield components are </w:t>
      </w:r>
      <w:r w:rsidRPr="003A3599">
        <w:rPr>
          <w:rFonts w:ascii="Arial" w:eastAsia="Times New Roman" w:hAnsi="Arial" w:cs="Arial"/>
          <w:color w:val="000000"/>
        </w:rPr>
        <w:lastRenderedPageBreak/>
        <w:t>formed (bars). This figure will help you decide what components you are affecting by your field practices at particular times.</w:t>
      </w:r>
    </w:p>
    <w:p w:rsidR="003A3599" w:rsidRPr="003A3599" w:rsidRDefault="003A3599" w:rsidP="003A3599">
      <w:pPr>
        <w:spacing w:before="100" w:beforeAutospacing="1" w:after="100" w:afterAutospacing="1" w:line="240" w:lineRule="auto"/>
        <w:jc w:val="center"/>
        <w:rPr>
          <w:rFonts w:ascii="Arial" w:eastAsia="Times New Roman" w:hAnsi="Arial" w:cs="Arial"/>
          <w:color w:val="000000"/>
        </w:rPr>
      </w:pPr>
      <w:r>
        <w:rPr>
          <w:rFonts w:ascii="Arial" w:eastAsia="Times New Roman" w:hAnsi="Arial" w:cs="Arial"/>
          <w:noProof/>
          <w:color w:val="000000"/>
        </w:rPr>
        <w:drawing>
          <wp:inline distT="0" distB="0" distL="0" distR="0">
            <wp:extent cx="5707380" cy="7543800"/>
            <wp:effectExtent l="0" t="0" r="7620" b="0"/>
            <wp:docPr id="6" name="Picture 6" descr="https://www.fao.org/4/X8234E/x8234e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www.fao.org/4/X8234E/x8234e04.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07380" cy="7543800"/>
                    </a:xfrm>
                    <a:prstGeom prst="rect">
                      <a:avLst/>
                    </a:prstGeom>
                    <a:noFill/>
                    <a:ln>
                      <a:noFill/>
                    </a:ln>
                  </pic:spPr>
                </pic:pic>
              </a:graphicData>
            </a:graphic>
          </wp:inline>
        </w:drawing>
      </w:r>
    </w:p>
    <w:p w:rsidR="003A3599" w:rsidRPr="003A3599" w:rsidRDefault="003A3599" w:rsidP="003A3599">
      <w:pPr>
        <w:spacing w:beforeAutospacing="1" w:after="100" w:afterAutospacing="1" w:line="240" w:lineRule="auto"/>
        <w:rPr>
          <w:rFonts w:ascii="Arial" w:eastAsia="Times New Roman" w:hAnsi="Arial" w:cs="Arial"/>
          <w:color w:val="000000"/>
        </w:rPr>
      </w:pPr>
      <w:r w:rsidRPr="003A3599">
        <w:rPr>
          <w:rFonts w:ascii="Arial" w:eastAsia="Times New Roman" w:hAnsi="Arial" w:cs="Arial"/>
          <w:color w:val="000000"/>
        </w:rPr>
        <w:lastRenderedPageBreak/>
        <w:t>HM Rawson</w:t>
      </w:r>
    </w:p>
    <w:p w:rsidR="003A3599" w:rsidRPr="003A3599" w:rsidRDefault="003A3599" w:rsidP="003A3599">
      <w:pPr>
        <w:spacing w:before="100" w:beforeAutospacing="1" w:after="100" w:afterAutospacing="1" w:line="240" w:lineRule="auto"/>
        <w:outlineLvl w:val="1"/>
        <w:rPr>
          <w:rFonts w:ascii="Arial" w:eastAsia="Times New Roman" w:hAnsi="Arial" w:cs="Arial"/>
          <w:b/>
          <w:bCs/>
          <w:color w:val="000000"/>
          <w:sz w:val="30"/>
          <w:szCs w:val="30"/>
        </w:rPr>
      </w:pPr>
      <w:bookmarkStart w:id="4" w:name="bm05.4"/>
      <w:bookmarkEnd w:id="4"/>
      <w:r w:rsidRPr="003A3599">
        <w:rPr>
          <w:rFonts w:ascii="Arial" w:eastAsia="Times New Roman" w:hAnsi="Arial" w:cs="Arial"/>
          <w:b/>
          <w:bCs/>
          <w:color w:val="000000"/>
          <w:sz w:val="30"/>
          <w:szCs w:val="30"/>
        </w:rPr>
        <w:t xml:space="preserve">Pictures to help identify all the </w:t>
      </w:r>
      <w:proofErr w:type="spellStart"/>
      <w:r w:rsidRPr="003A3599">
        <w:rPr>
          <w:rFonts w:ascii="Arial" w:eastAsia="Times New Roman" w:hAnsi="Arial" w:cs="Arial"/>
          <w:b/>
          <w:bCs/>
          <w:color w:val="000000"/>
          <w:sz w:val="30"/>
          <w:szCs w:val="30"/>
        </w:rPr>
        <w:t>Zadoks</w:t>
      </w:r>
      <w:proofErr w:type="spellEnd"/>
      <w:r w:rsidRPr="003A3599">
        <w:rPr>
          <w:rFonts w:ascii="Arial" w:eastAsia="Times New Roman" w:hAnsi="Arial" w:cs="Arial"/>
          <w:b/>
          <w:bCs/>
          <w:color w:val="000000"/>
          <w:sz w:val="30"/>
          <w:szCs w:val="30"/>
        </w:rPr>
        <w:t xml:space="preserve"> (Z) growth stages</w:t>
      </w:r>
    </w:p>
    <w:p w:rsidR="003A3599" w:rsidRPr="003A3599" w:rsidRDefault="003A3599" w:rsidP="003A3599">
      <w:pPr>
        <w:spacing w:before="100" w:beforeAutospacing="1" w:after="100" w:afterAutospacing="1" w:line="240" w:lineRule="auto"/>
        <w:jc w:val="center"/>
        <w:rPr>
          <w:rFonts w:ascii="Arial" w:eastAsia="Times New Roman" w:hAnsi="Arial" w:cs="Arial"/>
          <w:color w:val="000000"/>
        </w:rPr>
      </w:pPr>
      <w:r>
        <w:rPr>
          <w:rFonts w:ascii="Arial" w:eastAsia="Times New Roman" w:hAnsi="Arial" w:cs="Arial"/>
          <w:noProof/>
          <w:color w:val="000000"/>
        </w:rPr>
        <w:drawing>
          <wp:inline distT="0" distB="0" distL="0" distR="0">
            <wp:extent cx="3810000" cy="6065520"/>
            <wp:effectExtent l="0" t="0" r="0" b="0"/>
            <wp:docPr id="5" name="Picture 5" descr="https://www.fao.org/4/X8234E/x8234e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www.fao.org/4/X8234E/x8234e05.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10000" cy="6065520"/>
                    </a:xfrm>
                    <a:prstGeom prst="rect">
                      <a:avLst/>
                    </a:prstGeom>
                    <a:noFill/>
                    <a:ln>
                      <a:noFill/>
                    </a:ln>
                  </pic:spPr>
                </pic:pic>
              </a:graphicData>
            </a:graphic>
          </wp:inline>
        </w:drawing>
      </w:r>
    </w:p>
    <w:p w:rsidR="003A3599" w:rsidRPr="003A3599" w:rsidRDefault="003A3599" w:rsidP="003A3599">
      <w:pPr>
        <w:spacing w:before="100" w:beforeAutospacing="1" w:after="100" w:afterAutospacing="1" w:line="240" w:lineRule="auto"/>
        <w:jc w:val="center"/>
        <w:rPr>
          <w:rFonts w:ascii="Arial" w:eastAsia="Times New Roman" w:hAnsi="Arial" w:cs="Arial"/>
          <w:color w:val="000000"/>
        </w:rPr>
      </w:pPr>
      <w:r>
        <w:rPr>
          <w:rFonts w:ascii="Arial" w:eastAsia="Times New Roman" w:hAnsi="Arial" w:cs="Arial"/>
          <w:noProof/>
          <w:color w:val="000000"/>
        </w:rPr>
        <w:lastRenderedPageBreak/>
        <w:drawing>
          <wp:inline distT="0" distB="0" distL="0" distR="0">
            <wp:extent cx="3810000" cy="4480560"/>
            <wp:effectExtent l="0" t="0" r="0" b="0"/>
            <wp:docPr id="4" name="Picture 4" descr="https://www.fao.org/4/X8234E/x8234e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www.fao.org/4/X8234E/x8234e06.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10000" cy="4480560"/>
                    </a:xfrm>
                    <a:prstGeom prst="rect">
                      <a:avLst/>
                    </a:prstGeom>
                    <a:noFill/>
                    <a:ln>
                      <a:noFill/>
                    </a:ln>
                  </pic:spPr>
                </pic:pic>
              </a:graphicData>
            </a:graphic>
          </wp:inline>
        </w:drawing>
      </w:r>
    </w:p>
    <w:p w:rsidR="003A3599" w:rsidRPr="003A3599" w:rsidRDefault="003A3599" w:rsidP="003A3599">
      <w:pPr>
        <w:spacing w:after="0" w:line="240" w:lineRule="auto"/>
        <w:rPr>
          <w:rFonts w:ascii="Times New Roman" w:eastAsia="Times New Roman" w:hAnsi="Times New Roman" w:cs="Times New Roman"/>
          <w:sz w:val="24"/>
          <w:szCs w:val="24"/>
        </w:rPr>
      </w:pPr>
      <w:r w:rsidRPr="003A3599">
        <w:rPr>
          <w:rFonts w:ascii="Times New Roman" w:eastAsia="Times New Roman" w:hAnsi="Times New Roman" w:cs="Times New Roman"/>
          <w:sz w:val="24"/>
          <w:szCs w:val="24"/>
        </w:rPr>
        <w:pict>
          <v:rect id="_x0000_i1025" style="width:0;height:1.5pt" o:hralign="center" o:hrstd="t" o:hr="t" fillcolor="#a0a0a0" stroked="f"/>
        </w:pict>
      </w:r>
    </w:p>
    <w:p w:rsidR="003A3599" w:rsidRPr="003A3599" w:rsidRDefault="003A3599" w:rsidP="003A3599">
      <w:pPr>
        <w:spacing w:before="100" w:beforeAutospacing="1" w:after="100" w:afterAutospacing="1" w:line="240" w:lineRule="auto"/>
        <w:jc w:val="center"/>
        <w:rPr>
          <w:rFonts w:ascii="Arial" w:eastAsia="Times New Roman" w:hAnsi="Arial" w:cs="Arial"/>
          <w:color w:val="000000"/>
        </w:rPr>
      </w:pPr>
      <w:r>
        <w:rPr>
          <w:rFonts w:ascii="Arial" w:eastAsia="Times New Roman" w:hAnsi="Arial" w:cs="Arial"/>
          <w:noProof/>
          <w:color w:val="FCC85A"/>
        </w:rPr>
        <w:drawing>
          <wp:inline distT="0" distB="0" distL="0" distR="0">
            <wp:extent cx="411480" cy="335280"/>
            <wp:effectExtent l="0" t="0" r="7620" b="7620"/>
            <wp:docPr id="3" name="Picture 3" descr="Previous Pag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revious Page">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1480" cy="335280"/>
                    </a:xfrm>
                    <a:prstGeom prst="rect">
                      <a:avLst/>
                    </a:prstGeom>
                    <a:noFill/>
                    <a:ln>
                      <a:noFill/>
                    </a:ln>
                  </pic:spPr>
                </pic:pic>
              </a:graphicData>
            </a:graphic>
          </wp:inline>
        </w:drawing>
      </w:r>
      <w:r>
        <w:rPr>
          <w:rFonts w:ascii="Arial" w:eastAsia="Times New Roman" w:hAnsi="Arial" w:cs="Arial"/>
          <w:noProof/>
          <w:color w:val="FCC85A"/>
        </w:rPr>
        <w:drawing>
          <wp:inline distT="0" distB="0" distL="0" distR="0">
            <wp:extent cx="411480" cy="335280"/>
            <wp:effectExtent l="0" t="0" r="7620" b="7620"/>
            <wp:docPr id="2" name="Picture 2" descr="Top of Pag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op of Page">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1480" cy="335280"/>
                    </a:xfrm>
                    <a:prstGeom prst="rect">
                      <a:avLst/>
                    </a:prstGeom>
                    <a:noFill/>
                    <a:ln>
                      <a:noFill/>
                    </a:ln>
                  </pic:spPr>
                </pic:pic>
              </a:graphicData>
            </a:graphic>
          </wp:inline>
        </w:drawing>
      </w:r>
      <w:r>
        <w:rPr>
          <w:rFonts w:ascii="Arial" w:eastAsia="Times New Roman" w:hAnsi="Arial" w:cs="Arial"/>
          <w:noProof/>
          <w:color w:val="FCC85A"/>
        </w:rPr>
        <w:drawing>
          <wp:inline distT="0" distB="0" distL="0" distR="0">
            <wp:extent cx="411480" cy="335280"/>
            <wp:effectExtent l="0" t="0" r="7620" b="7620"/>
            <wp:docPr id="1" name="Picture 1" descr="Next Pag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Next Page">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1480" cy="335280"/>
                    </a:xfrm>
                    <a:prstGeom prst="rect">
                      <a:avLst/>
                    </a:prstGeom>
                    <a:noFill/>
                    <a:ln>
                      <a:noFill/>
                    </a:ln>
                  </pic:spPr>
                </pic:pic>
              </a:graphicData>
            </a:graphic>
          </wp:inline>
        </w:drawing>
      </w:r>
    </w:p>
    <w:p w:rsidR="001F6700" w:rsidRDefault="003A3599"/>
    <w:sectPr w:rsidR="001F67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3599"/>
    <w:rsid w:val="003A3599"/>
    <w:rsid w:val="004D08A4"/>
    <w:rsid w:val="00D907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3A359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A359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59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A3599"/>
    <w:rPr>
      <w:rFonts w:ascii="Times New Roman" w:eastAsia="Times New Roman" w:hAnsi="Times New Roman" w:cs="Times New Roman"/>
      <w:b/>
      <w:bCs/>
      <w:sz w:val="36"/>
      <w:szCs w:val="36"/>
    </w:rPr>
  </w:style>
  <w:style w:type="paragraph" w:styleId="NormalWeb">
    <w:name w:val="Normal (Web)"/>
    <w:basedOn w:val="Normal"/>
    <w:uiPriority w:val="99"/>
    <w:unhideWhenUsed/>
    <w:rsid w:val="003A3599"/>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3A35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359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3A359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A359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59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A3599"/>
    <w:rPr>
      <w:rFonts w:ascii="Times New Roman" w:eastAsia="Times New Roman" w:hAnsi="Times New Roman" w:cs="Times New Roman"/>
      <w:b/>
      <w:bCs/>
      <w:sz w:val="36"/>
      <w:szCs w:val="36"/>
    </w:rPr>
  </w:style>
  <w:style w:type="paragraph" w:styleId="NormalWeb">
    <w:name w:val="Normal (Web)"/>
    <w:basedOn w:val="Normal"/>
    <w:uiPriority w:val="99"/>
    <w:unhideWhenUsed/>
    <w:rsid w:val="003A3599"/>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3A35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359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79967158">
      <w:bodyDiv w:val="1"/>
      <w:marLeft w:val="0"/>
      <w:marRight w:val="0"/>
      <w:marTop w:val="0"/>
      <w:marBottom w:val="0"/>
      <w:divBdr>
        <w:top w:val="none" w:sz="0" w:space="0" w:color="auto"/>
        <w:left w:val="none" w:sz="0" w:space="0" w:color="auto"/>
        <w:bottom w:val="none" w:sz="0" w:space="0" w:color="auto"/>
        <w:right w:val="none" w:sz="0" w:space="0" w:color="auto"/>
      </w:divBdr>
      <w:divsChild>
        <w:div w:id="2030132656">
          <w:blockQuote w:val="1"/>
          <w:marLeft w:val="720"/>
          <w:marRight w:val="720"/>
          <w:marTop w:val="100"/>
          <w:marBottom w:val="100"/>
          <w:divBdr>
            <w:top w:val="none" w:sz="0" w:space="0" w:color="auto"/>
            <w:left w:val="none" w:sz="0" w:space="0" w:color="auto"/>
            <w:bottom w:val="none" w:sz="0" w:space="0" w:color="auto"/>
            <w:right w:val="none" w:sz="0" w:space="0" w:color="auto"/>
          </w:divBdr>
        </w:div>
        <w:div w:id="1119229243">
          <w:blockQuote w:val="1"/>
          <w:marLeft w:val="720"/>
          <w:marRight w:val="720"/>
          <w:marTop w:val="100"/>
          <w:marBottom w:val="100"/>
          <w:divBdr>
            <w:top w:val="none" w:sz="0" w:space="0" w:color="auto"/>
            <w:left w:val="none" w:sz="0" w:space="0" w:color="auto"/>
            <w:bottom w:val="none" w:sz="0" w:space="0" w:color="auto"/>
            <w:right w:val="none" w:sz="0" w:space="0" w:color="auto"/>
          </w:divBdr>
        </w:div>
        <w:div w:id="263194980">
          <w:blockQuote w:val="1"/>
          <w:marLeft w:val="720"/>
          <w:marRight w:val="720"/>
          <w:marTop w:val="100"/>
          <w:marBottom w:val="100"/>
          <w:divBdr>
            <w:top w:val="none" w:sz="0" w:space="0" w:color="auto"/>
            <w:left w:val="none" w:sz="0" w:space="0" w:color="auto"/>
            <w:bottom w:val="none" w:sz="0" w:space="0" w:color="auto"/>
            <w:right w:val="none" w:sz="0" w:space="0" w:color="auto"/>
          </w:divBdr>
        </w:div>
        <w:div w:id="10977495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s://www.fao.org/4/X8234E/x8234e05.htm#TopOfPage"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7.gif"/><Relationship Id="rId17" Type="http://schemas.openxmlformats.org/officeDocument/2006/relationships/fontTable" Target="fontTable.xml"/><Relationship Id="rId2" Type="http://schemas.microsoft.com/office/2007/relationships/stylesWithEffects" Target="stylesWithEffects.xml"/><Relationship Id="rId16" Type="http://schemas.openxmlformats.org/officeDocument/2006/relationships/image" Target="media/image9.gif"/><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hyperlink" Target="https://www.fao.org/4/X8234E/x8234e04.htm#TopOfPage" TargetMode="External"/><Relationship Id="rId5" Type="http://schemas.openxmlformats.org/officeDocument/2006/relationships/image" Target="media/image1.jpeg"/><Relationship Id="rId15" Type="http://schemas.openxmlformats.org/officeDocument/2006/relationships/hyperlink" Target="https://www.fao.org/4/X8234E/x8234e06.htm#TopOfPage" TargetMode="Externa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8.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661</Words>
  <Characters>3768</Characters>
  <Application>Microsoft Office Word</Application>
  <DocSecurity>0</DocSecurity>
  <Lines>31</Lines>
  <Paragraphs>8</Paragraphs>
  <ScaleCrop>false</ScaleCrop>
  <Company/>
  <LinksUpToDate>false</LinksUpToDate>
  <CharactersWithSpaces>4421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Sajid</dc:creator>
  <cp:lastModifiedBy>Sajid</cp:lastModifiedBy>
  <cp:revision>1</cp:revision>
  <dcterms:created xsi:type="dcterms:W3CDTF">2026-09-10T06:40:00Z</dcterms:created>
  <dcterms:modified xsi:type="dcterms:W3CDTF">2026-09-10T06:41:00Z</dcterms:modified>
</cp:coreProperties>
</file>