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F76" w:rsidRPr="00D92F76" w:rsidRDefault="00D92F76" w:rsidP="00D92F76">
      <w:pPr>
        <w:jc w:val="center"/>
        <w:rPr>
          <w:b/>
          <w:sz w:val="32"/>
          <w:u w:val="single"/>
        </w:rPr>
      </w:pPr>
      <w:r w:rsidRPr="00D92F76">
        <w:rPr>
          <w:b/>
          <w:sz w:val="32"/>
          <w:u w:val="single"/>
        </w:rPr>
        <w:t>Lab # 6</w:t>
      </w:r>
    </w:p>
    <w:p w:rsidR="00D92F76" w:rsidRPr="00D92F76" w:rsidRDefault="00D92F76" w:rsidP="00D92F76">
      <w:pPr>
        <w:jc w:val="center"/>
        <w:rPr>
          <w:b/>
          <w:sz w:val="32"/>
          <w:u w:val="single"/>
        </w:rPr>
      </w:pPr>
      <w:r w:rsidRPr="00D92F76">
        <w:rPr>
          <w:b/>
          <w:sz w:val="32"/>
          <w:u w:val="single"/>
        </w:rPr>
        <w:t>Object Oriented Analysis:</w:t>
      </w:r>
    </w:p>
    <w:p w:rsidR="00236B5D" w:rsidRPr="00FB19D1" w:rsidRDefault="00D92F76" w:rsidP="00D92F76">
      <w:pPr>
        <w:jc w:val="center"/>
        <w:rPr>
          <w:b/>
          <w:u w:val="single"/>
        </w:rPr>
      </w:pPr>
      <w:r w:rsidRPr="00D92F76">
        <w:rPr>
          <w:b/>
          <w:sz w:val="32"/>
          <w:u w:val="single"/>
        </w:rPr>
        <w:t>Discovering Classes</w:t>
      </w:r>
    </w:p>
    <w:p w:rsidR="00D92F76" w:rsidRDefault="00D92F76" w:rsidP="00D92F76">
      <w:pPr>
        <w:autoSpaceDE w:val="0"/>
        <w:autoSpaceDN w:val="0"/>
        <w:adjustRightInd w:val="0"/>
        <w:rPr>
          <w:b/>
          <w:bCs/>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Objectives:</w:t>
      </w:r>
    </w:p>
    <w:p w:rsidR="00D92F76" w:rsidRDefault="00D92F76" w:rsidP="00D92F76">
      <w:pPr>
        <w:autoSpaceDE w:val="0"/>
        <w:autoSpaceDN w:val="0"/>
        <w:adjustRightInd w:val="0"/>
        <w:ind w:left="720"/>
        <w:rPr>
          <w:bCs/>
          <w:sz w:val="28"/>
          <w:szCs w:val="28"/>
        </w:rPr>
      </w:pPr>
      <w:r w:rsidRPr="00D92F76">
        <w:rPr>
          <w:bCs/>
          <w:sz w:val="28"/>
          <w:szCs w:val="28"/>
        </w:rPr>
        <w:t>Learn the object-oriented analysis phase by und</w:t>
      </w:r>
      <w:r>
        <w:rPr>
          <w:bCs/>
          <w:sz w:val="28"/>
          <w:szCs w:val="28"/>
        </w:rPr>
        <w:t xml:space="preserve">erstanding the methods of class </w:t>
      </w:r>
      <w:r w:rsidRPr="00D92F76">
        <w:rPr>
          <w:bCs/>
          <w:sz w:val="28"/>
          <w:szCs w:val="28"/>
        </w:rPr>
        <w:t>elicitation and finding the classes in an object-oriented system.</w:t>
      </w:r>
    </w:p>
    <w:p w:rsidR="00D92F76" w:rsidRPr="00D92F76" w:rsidRDefault="00D92F76" w:rsidP="00D92F76">
      <w:pPr>
        <w:autoSpaceDE w:val="0"/>
        <w:autoSpaceDN w:val="0"/>
        <w:adjustRightInd w:val="0"/>
        <w:ind w:left="720"/>
        <w:rPr>
          <w:bCs/>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1. Outline</w:t>
      </w:r>
    </w:p>
    <w:p w:rsidR="00D92F76" w:rsidRDefault="00D92F76" w:rsidP="00152235">
      <w:pPr>
        <w:pStyle w:val="ListParagraph"/>
        <w:numPr>
          <w:ilvl w:val="0"/>
          <w:numId w:val="1"/>
        </w:numPr>
        <w:autoSpaceDE w:val="0"/>
        <w:autoSpaceDN w:val="0"/>
        <w:adjustRightInd w:val="0"/>
        <w:rPr>
          <w:sz w:val="28"/>
          <w:szCs w:val="28"/>
        </w:rPr>
      </w:pPr>
      <w:r w:rsidRPr="00D92F76">
        <w:rPr>
          <w:sz w:val="28"/>
          <w:szCs w:val="28"/>
        </w:rPr>
        <w:t>Object-Oriented concepts</w:t>
      </w:r>
    </w:p>
    <w:p w:rsidR="00D92F76" w:rsidRDefault="00D92F76" w:rsidP="00152235">
      <w:pPr>
        <w:pStyle w:val="ListParagraph"/>
        <w:numPr>
          <w:ilvl w:val="0"/>
          <w:numId w:val="1"/>
        </w:numPr>
        <w:autoSpaceDE w:val="0"/>
        <w:autoSpaceDN w:val="0"/>
        <w:adjustRightInd w:val="0"/>
        <w:rPr>
          <w:sz w:val="28"/>
          <w:szCs w:val="28"/>
        </w:rPr>
      </w:pPr>
      <w:r w:rsidRPr="00D92F76">
        <w:rPr>
          <w:sz w:val="28"/>
          <w:szCs w:val="28"/>
        </w:rPr>
        <w:t>Discovering classes’ approaches: noun phrase approach, common class patterns, use case driven method, CRC (Class-Responsibility-Collaboration) and mixed approach.</w:t>
      </w:r>
    </w:p>
    <w:p w:rsidR="00D92F76" w:rsidRDefault="00D92F76" w:rsidP="00152235">
      <w:pPr>
        <w:pStyle w:val="ListParagraph"/>
        <w:numPr>
          <w:ilvl w:val="0"/>
          <w:numId w:val="1"/>
        </w:numPr>
        <w:autoSpaceDE w:val="0"/>
        <w:autoSpaceDN w:val="0"/>
        <w:adjustRightInd w:val="0"/>
        <w:rPr>
          <w:sz w:val="28"/>
          <w:szCs w:val="28"/>
        </w:rPr>
      </w:pPr>
      <w:r w:rsidRPr="00D92F76">
        <w:rPr>
          <w:sz w:val="28"/>
          <w:szCs w:val="28"/>
        </w:rPr>
        <w:t>Examples.</w:t>
      </w:r>
    </w:p>
    <w:p w:rsidR="00D92F76" w:rsidRPr="00D92F76" w:rsidRDefault="00D92F76" w:rsidP="00D92F76">
      <w:pPr>
        <w:pStyle w:val="ListParagraph"/>
        <w:autoSpaceDE w:val="0"/>
        <w:autoSpaceDN w:val="0"/>
        <w:adjustRightInd w:val="0"/>
        <w:rPr>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2. Background</w:t>
      </w:r>
    </w:p>
    <w:p w:rsidR="00D92F76" w:rsidRPr="00D92F76" w:rsidRDefault="00D92F76" w:rsidP="00D92F76">
      <w:pPr>
        <w:autoSpaceDE w:val="0"/>
        <w:autoSpaceDN w:val="0"/>
        <w:adjustRightInd w:val="0"/>
        <w:ind w:left="720"/>
        <w:rPr>
          <w:sz w:val="28"/>
          <w:szCs w:val="28"/>
        </w:rPr>
      </w:pPr>
      <w:r w:rsidRPr="00D92F76">
        <w:rPr>
          <w:sz w:val="28"/>
          <w:szCs w:val="28"/>
        </w:rPr>
        <w:t xml:space="preserve">Classes: a description of a group of objects with </w:t>
      </w:r>
      <w:r>
        <w:rPr>
          <w:sz w:val="28"/>
          <w:szCs w:val="28"/>
        </w:rPr>
        <w:t xml:space="preserve">common properties (attributes), </w:t>
      </w:r>
      <w:r w:rsidRPr="00D92F76">
        <w:rPr>
          <w:sz w:val="28"/>
          <w:szCs w:val="28"/>
        </w:rPr>
        <w:t>common behavior (operations), common relationships to other objects and common semantics.</w:t>
      </w:r>
    </w:p>
    <w:p w:rsidR="00D92F76" w:rsidRDefault="00D92F76" w:rsidP="00D92F76">
      <w:pPr>
        <w:autoSpaceDE w:val="0"/>
        <w:autoSpaceDN w:val="0"/>
        <w:adjustRightInd w:val="0"/>
        <w:rPr>
          <w:b/>
          <w:bCs/>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2.1 Object-Oriented Concepts</w:t>
      </w:r>
    </w:p>
    <w:p w:rsidR="00D92F76" w:rsidRPr="00D92F76" w:rsidRDefault="00D92F76" w:rsidP="00152235">
      <w:pPr>
        <w:pStyle w:val="ListParagraph"/>
        <w:numPr>
          <w:ilvl w:val="0"/>
          <w:numId w:val="2"/>
        </w:numPr>
        <w:autoSpaceDE w:val="0"/>
        <w:autoSpaceDN w:val="0"/>
        <w:adjustRightInd w:val="0"/>
        <w:rPr>
          <w:sz w:val="28"/>
          <w:szCs w:val="28"/>
        </w:rPr>
      </w:pPr>
      <w:r w:rsidRPr="00D92F76">
        <w:rPr>
          <w:sz w:val="28"/>
          <w:szCs w:val="28"/>
        </w:rPr>
        <w:t>Attribute: the basic data of the class.</w:t>
      </w:r>
    </w:p>
    <w:p w:rsidR="00D92F76" w:rsidRPr="00D92F76" w:rsidRDefault="00D92F76" w:rsidP="00152235">
      <w:pPr>
        <w:pStyle w:val="ListParagraph"/>
        <w:numPr>
          <w:ilvl w:val="0"/>
          <w:numId w:val="2"/>
        </w:numPr>
        <w:autoSpaceDE w:val="0"/>
        <w:autoSpaceDN w:val="0"/>
        <w:adjustRightInd w:val="0"/>
        <w:rPr>
          <w:sz w:val="28"/>
          <w:szCs w:val="28"/>
        </w:rPr>
      </w:pPr>
      <w:r w:rsidRPr="00D92F76">
        <w:rPr>
          <w:sz w:val="28"/>
          <w:szCs w:val="28"/>
        </w:rPr>
        <w:t>Method (operation): an executable procedure that is encapsulated in a class and is designed to operate on one or more data attributes that are defined as part of the class.</w:t>
      </w:r>
    </w:p>
    <w:p w:rsidR="00DE0B6A" w:rsidRPr="00D92F76" w:rsidRDefault="00D92F76" w:rsidP="00152235">
      <w:pPr>
        <w:pStyle w:val="ListParagraph"/>
        <w:numPr>
          <w:ilvl w:val="0"/>
          <w:numId w:val="2"/>
        </w:numPr>
        <w:rPr>
          <w:sz w:val="28"/>
          <w:szCs w:val="28"/>
        </w:rPr>
      </w:pPr>
      <w:r w:rsidRPr="00D92F76">
        <w:rPr>
          <w:sz w:val="28"/>
          <w:szCs w:val="28"/>
        </w:rPr>
        <w:t>Object: when specific values are assigned to all the resources defined in a class, the result is an instance of that class. Any instance of any class is called an object.</w:t>
      </w:r>
    </w:p>
    <w:p w:rsidR="00D92F76" w:rsidRDefault="00D92F76" w:rsidP="00D92F76">
      <w:pPr>
        <w:autoSpaceDE w:val="0"/>
        <w:autoSpaceDN w:val="0"/>
        <w:adjustRightInd w:val="0"/>
        <w:rPr>
          <w:b/>
          <w:bCs/>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2.2 Discovering Classes</w:t>
      </w:r>
    </w:p>
    <w:p w:rsidR="00D92F76" w:rsidRDefault="00D92F76" w:rsidP="00D92F76">
      <w:pPr>
        <w:autoSpaceDE w:val="0"/>
        <w:autoSpaceDN w:val="0"/>
        <w:adjustRightInd w:val="0"/>
        <w:ind w:left="720"/>
        <w:rPr>
          <w:sz w:val="28"/>
          <w:szCs w:val="28"/>
        </w:rPr>
      </w:pPr>
      <w:r w:rsidRPr="00D92F76">
        <w:rPr>
          <w:sz w:val="28"/>
          <w:szCs w:val="28"/>
        </w:rPr>
        <w:t>Discovering and defining classes to describe the struct</w:t>
      </w:r>
      <w:r>
        <w:rPr>
          <w:sz w:val="28"/>
          <w:szCs w:val="28"/>
        </w:rPr>
        <w:t xml:space="preserve">ure of a computerized system is </w:t>
      </w:r>
      <w:r w:rsidRPr="00D92F76">
        <w:rPr>
          <w:sz w:val="28"/>
          <w:szCs w:val="28"/>
        </w:rPr>
        <w:t>not an easy task. When the problem domain is new or unfami</w:t>
      </w:r>
      <w:r>
        <w:rPr>
          <w:sz w:val="28"/>
          <w:szCs w:val="28"/>
        </w:rPr>
        <w:t xml:space="preserve">liar to the software developers </w:t>
      </w:r>
      <w:r w:rsidRPr="00D92F76">
        <w:rPr>
          <w:sz w:val="28"/>
          <w:szCs w:val="28"/>
        </w:rPr>
        <w:t>it can be difficult to discover classes; a cookbook for finding classes does not exist.</w:t>
      </w:r>
    </w:p>
    <w:p w:rsidR="00D92F76" w:rsidRPr="00D92F76" w:rsidRDefault="00D92F76" w:rsidP="00D92F76">
      <w:pPr>
        <w:autoSpaceDE w:val="0"/>
        <w:autoSpaceDN w:val="0"/>
        <w:adjustRightInd w:val="0"/>
        <w:ind w:left="720"/>
        <w:rPr>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2.3 Classes Categories</w:t>
      </w:r>
    </w:p>
    <w:p w:rsidR="00D92F76" w:rsidRPr="00D92F76" w:rsidRDefault="00D92F76" w:rsidP="001C7720">
      <w:pPr>
        <w:autoSpaceDE w:val="0"/>
        <w:autoSpaceDN w:val="0"/>
        <w:adjustRightInd w:val="0"/>
        <w:ind w:firstLine="720"/>
        <w:rPr>
          <w:sz w:val="28"/>
          <w:szCs w:val="28"/>
        </w:rPr>
      </w:pPr>
      <w:r w:rsidRPr="00D92F76">
        <w:rPr>
          <w:sz w:val="28"/>
          <w:szCs w:val="28"/>
        </w:rPr>
        <w:t>Classes are divided into three categories:</w:t>
      </w:r>
    </w:p>
    <w:p w:rsidR="00D92F76" w:rsidRPr="00D92F76" w:rsidRDefault="00D92F76" w:rsidP="00152235">
      <w:pPr>
        <w:pStyle w:val="ListParagraph"/>
        <w:numPr>
          <w:ilvl w:val="0"/>
          <w:numId w:val="3"/>
        </w:numPr>
        <w:autoSpaceDE w:val="0"/>
        <w:autoSpaceDN w:val="0"/>
        <w:adjustRightInd w:val="0"/>
        <w:ind w:left="1080"/>
        <w:rPr>
          <w:sz w:val="28"/>
          <w:szCs w:val="28"/>
        </w:rPr>
      </w:pPr>
      <w:r w:rsidRPr="00D92F76">
        <w:rPr>
          <w:sz w:val="28"/>
          <w:szCs w:val="28"/>
        </w:rPr>
        <w:t>Entity: models information and associated behavior that is long-lived, independent of the surrounding, application independent, and accomplishes some responsibility</w:t>
      </w:r>
    </w:p>
    <w:p w:rsidR="00D92F76" w:rsidRPr="00D92F76" w:rsidRDefault="00D92F76" w:rsidP="00152235">
      <w:pPr>
        <w:pStyle w:val="ListParagraph"/>
        <w:numPr>
          <w:ilvl w:val="0"/>
          <w:numId w:val="3"/>
        </w:numPr>
        <w:autoSpaceDE w:val="0"/>
        <w:autoSpaceDN w:val="0"/>
        <w:adjustRightInd w:val="0"/>
        <w:ind w:left="1080"/>
        <w:rPr>
          <w:sz w:val="28"/>
          <w:szCs w:val="28"/>
        </w:rPr>
      </w:pPr>
      <w:r w:rsidRPr="00D92F76">
        <w:rPr>
          <w:sz w:val="28"/>
          <w:szCs w:val="28"/>
        </w:rPr>
        <w:t>Boundary: handles the communication between the system surroundings and the inside of the system, provides interface, and facilitates communication with other systems</w:t>
      </w:r>
    </w:p>
    <w:p w:rsidR="00D92F76" w:rsidRDefault="00D92F76" w:rsidP="00152235">
      <w:pPr>
        <w:pStyle w:val="ListParagraph"/>
        <w:numPr>
          <w:ilvl w:val="0"/>
          <w:numId w:val="3"/>
        </w:numPr>
        <w:autoSpaceDE w:val="0"/>
        <w:autoSpaceDN w:val="0"/>
        <w:adjustRightInd w:val="0"/>
        <w:ind w:left="1080"/>
        <w:rPr>
          <w:sz w:val="28"/>
          <w:szCs w:val="28"/>
        </w:rPr>
      </w:pPr>
      <w:r w:rsidRPr="00D92F76">
        <w:rPr>
          <w:sz w:val="28"/>
          <w:szCs w:val="28"/>
        </w:rPr>
        <w:lastRenderedPageBreak/>
        <w:t>Control: model sequencing behavior specific to one or more use cases. Control classes coordinate the events needed to realize the behavior specified in the use case, and they are responsible for the flow of events in the use case.</w:t>
      </w:r>
    </w:p>
    <w:p w:rsidR="001C7720" w:rsidRPr="00D92F76" w:rsidRDefault="001C7720" w:rsidP="001C7720">
      <w:pPr>
        <w:pStyle w:val="ListParagraph"/>
        <w:autoSpaceDE w:val="0"/>
        <w:autoSpaceDN w:val="0"/>
        <w:adjustRightInd w:val="0"/>
        <w:rPr>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2.4 Discovering Classes Approaches</w:t>
      </w:r>
    </w:p>
    <w:p w:rsidR="00D92F76" w:rsidRDefault="00D92F76" w:rsidP="001C7720">
      <w:pPr>
        <w:autoSpaceDE w:val="0"/>
        <w:autoSpaceDN w:val="0"/>
        <w:adjustRightInd w:val="0"/>
        <w:ind w:firstLine="720"/>
        <w:rPr>
          <w:sz w:val="28"/>
          <w:szCs w:val="28"/>
        </w:rPr>
      </w:pPr>
      <w:r w:rsidRPr="00D92F76">
        <w:rPr>
          <w:sz w:val="28"/>
          <w:szCs w:val="28"/>
        </w:rPr>
        <w:t>Methods of discovering classes:</w:t>
      </w:r>
    </w:p>
    <w:p w:rsidR="001C7720" w:rsidRPr="00D92F76" w:rsidRDefault="001C7720" w:rsidP="001C7720">
      <w:pPr>
        <w:autoSpaceDE w:val="0"/>
        <w:autoSpaceDN w:val="0"/>
        <w:adjustRightInd w:val="0"/>
        <w:ind w:firstLine="720"/>
        <w:rPr>
          <w:sz w:val="28"/>
          <w:szCs w:val="28"/>
        </w:rPr>
      </w:pPr>
    </w:p>
    <w:p w:rsidR="001C7720" w:rsidRDefault="00D92F76" w:rsidP="00D92F76">
      <w:pPr>
        <w:autoSpaceDE w:val="0"/>
        <w:autoSpaceDN w:val="0"/>
        <w:adjustRightInd w:val="0"/>
        <w:rPr>
          <w:sz w:val="28"/>
          <w:szCs w:val="28"/>
        </w:rPr>
      </w:pPr>
      <w:r w:rsidRPr="00D92F76">
        <w:rPr>
          <w:b/>
          <w:bCs/>
          <w:sz w:val="28"/>
          <w:szCs w:val="28"/>
        </w:rPr>
        <w:t>2.4.1 Noun Phrase Approach</w:t>
      </w:r>
    </w:p>
    <w:p w:rsidR="00D92F76" w:rsidRPr="00D92F76" w:rsidRDefault="00D92F76" w:rsidP="001C7720">
      <w:pPr>
        <w:autoSpaceDE w:val="0"/>
        <w:autoSpaceDN w:val="0"/>
        <w:adjustRightInd w:val="0"/>
        <w:ind w:left="720"/>
        <w:rPr>
          <w:sz w:val="28"/>
          <w:szCs w:val="28"/>
        </w:rPr>
      </w:pPr>
      <w:r w:rsidRPr="00D92F76">
        <w:rPr>
          <w:sz w:val="28"/>
          <w:szCs w:val="28"/>
        </w:rPr>
        <w:t>Examine the requirements and underline each noun. Each noun is a candidate class; divide the list of candidate classes into:</w:t>
      </w:r>
    </w:p>
    <w:p w:rsidR="00D92F76" w:rsidRPr="001C7720" w:rsidRDefault="00D92F76" w:rsidP="00152235">
      <w:pPr>
        <w:pStyle w:val="ListParagraph"/>
        <w:numPr>
          <w:ilvl w:val="0"/>
          <w:numId w:val="4"/>
        </w:numPr>
        <w:autoSpaceDE w:val="0"/>
        <w:autoSpaceDN w:val="0"/>
        <w:adjustRightInd w:val="0"/>
        <w:ind w:left="1080"/>
        <w:rPr>
          <w:sz w:val="28"/>
          <w:szCs w:val="28"/>
        </w:rPr>
      </w:pPr>
      <w:r w:rsidRPr="001C7720">
        <w:rPr>
          <w:sz w:val="28"/>
          <w:szCs w:val="28"/>
        </w:rPr>
        <w:t>Relevant classes: part of the application domain; occur frequently in requirements.</w:t>
      </w:r>
    </w:p>
    <w:p w:rsidR="00D92F76" w:rsidRPr="001C7720" w:rsidRDefault="00D92F76" w:rsidP="00152235">
      <w:pPr>
        <w:pStyle w:val="ListParagraph"/>
        <w:numPr>
          <w:ilvl w:val="0"/>
          <w:numId w:val="4"/>
        </w:numPr>
        <w:autoSpaceDE w:val="0"/>
        <w:autoSpaceDN w:val="0"/>
        <w:adjustRightInd w:val="0"/>
        <w:ind w:left="1080"/>
        <w:rPr>
          <w:sz w:val="28"/>
          <w:szCs w:val="28"/>
        </w:rPr>
      </w:pPr>
      <w:r w:rsidRPr="001C7720">
        <w:rPr>
          <w:sz w:val="28"/>
          <w:szCs w:val="28"/>
        </w:rPr>
        <w:t>Irrelevant classes: outside of application domain</w:t>
      </w:r>
    </w:p>
    <w:p w:rsidR="00D92F76" w:rsidRDefault="00D92F76" w:rsidP="00152235">
      <w:pPr>
        <w:pStyle w:val="ListParagraph"/>
        <w:numPr>
          <w:ilvl w:val="0"/>
          <w:numId w:val="4"/>
        </w:numPr>
        <w:autoSpaceDE w:val="0"/>
        <w:autoSpaceDN w:val="0"/>
        <w:adjustRightInd w:val="0"/>
        <w:ind w:left="1080"/>
        <w:rPr>
          <w:sz w:val="28"/>
          <w:szCs w:val="28"/>
        </w:rPr>
      </w:pPr>
      <w:r w:rsidRPr="001C7720">
        <w:rPr>
          <w:sz w:val="28"/>
          <w:szCs w:val="28"/>
        </w:rPr>
        <w:t>Fuzzy classes: unable to be declared relevant with confidence; require additional analysis</w:t>
      </w:r>
    </w:p>
    <w:p w:rsidR="001C7720" w:rsidRPr="001C7720" w:rsidRDefault="001C7720" w:rsidP="001C7720">
      <w:pPr>
        <w:pStyle w:val="ListParagraph"/>
        <w:autoSpaceDE w:val="0"/>
        <w:autoSpaceDN w:val="0"/>
        <w:adjustRightInd w:val="0"/>
        <w:ind w:left="1080"/>
        <w:rPr>
          <w:sz w:val="28"/>
          <w:szCs w:val="28"/>
        </w:rPr>
      </w:pPr>
    </w:p>
    <w:p w:rsidR="001C7720" w:rsidRDefault="001C7720" w:rsidP="00D92F76">
      <w:pPr>
        <w:autoSpaceDE w:val="0"/>
        <w:autoSpaceDN w:val="0"/>
        <w:adjustRightInd w:val="0"/>
        <w:rPr>
          <w:b/>
          <w:bCs/>
          <w:sz w:val="28"/>
          <w:szCs w:val="28"/>
        </w:rPr>
      </w:pPr>
      <w:r>
        <w:rPr>
          <w:b/>
          <w:bCs/>
          <w:sz w:val="28"/>
          <w:szCs w:val="28"/>
        </w:rPr>
        <w:t>2.4.2 Common Class Patterns</w:t>
      </w:r>
    </w:p>
    <w:p w:rsidR="00D92F76" w:rsidRPr="00D92F76" w:rsidRDefault="00D92F76" w:rsidP="001C7720">
      <w:pPr>
        <w:autoSpaceDE w:val="0"/>
        <w:autoSpaceDN w:val="0"/>
        <w:adjustRightInd w:val="0"/>
        <w:ind w:left="720"/>
        <w:rPr>
          <w:sz w:val="28"/>
          <w:szCs w:val="28"/>
        </w:rPr>
      </w:pPr>
      <w:r w:rsidRPr="00D92F76">
        <w:rPr>
          <w:sz w:val="28"/>
          <w:szCs w:val="28"/>
        </w:rPr>
        <w:t>Derives candidate classes from the classification theory of objects; candidate classes and objects come from one of the following sources:</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Tangible things: e.g. buildings, cars.</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Roles: e.g. teachers, students.</w:t>
      </w:r>
    </w:p>
    <w:p w:rsidR="00D92F76" w:rsidRPr="001C7720" w:rsidRDefault="00D92F76" w:rsidP="00152235">
      <w:pPr>
        <w:pStyle w:val="ListParagraph"/>
        <w:numPr>
          <w:ilvl w:val="0"/>
          <w:numId w:val="5"/>
        </w:numPr>
        <w:ind w:left="1080"/>
        <w:rPr>
          <w:sz w:val="28"/>
          <w:szCs w:val="28"/>
        </w:rPr>
      </w:pPr>
      <w:r w:rsidRPr="001C7720">
        <w:rPr>
          <w:sz w:val="28"/>
          <w:szCs w:val="28"/>
        </w:rPr>
        <w:t>Events: things that happen at a given date and time, or as steps in an ordered sequence: e.g. landing, request, interrupt.</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Interactions: e.g. meeting, discussion.</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Sources, facilities: e.g. departments.</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Other systems: external systems with which the application interacts.</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Concept class: a notion shared by a large community.</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Organization class: a collection or group within the domain.</w:t>
      </w:r>
    </w:p>
    <w:p w:rsidR="00D92F76" w:rsidRPr="001C7720" w:rsidRDefault="00D92F76" w:rsidP="00152235">
      <w:pPr>
        <w:pStyle w:val="ListParagraph"/>
        <w:numPr>
          <w:ilvl w:val="0"/>
          <w:numId w:val="5"/>
        </w:numPr>
        <w:autoSpaceDE w:val="0"/>
        <w:autoSpaceDN w:val="0"/>
        <w:adjustRightInd w:val="0"/>
        <w:ind w:left="1080"/>
        <w:rPr>
          <w:sz w:val="28"/>
          <w:szCs w:val="28"/>
        </w:rPr>
      </w:pPr>
      <w:r w:rsidRPr="001C7720">
        <w:rPr>
          <w:sz w:val="28"/>
          <w:szCs w:val="28"/>
        </w:rPr>
        <w:t>People class: roles people can play.</w:t>
      </w:r>
    </w:p>
    <w:p w:rsidR="00D92F76" w:rsidRDefault="00D92F76" w:rsidP="00152235">
      <w:pPr>
        <w:pStyle w:val="ListParagraph"/>
        <w:numPr>
          <w:ilvl w:val="0"/>
          <w:numId w:val="5"/>
        </w:numPr>
        <w:autoSpaceDE w:val="0"/>
        <w:autoSpaceDN w:val="0"/>
        <w:adjustRightInd w:val="0"/>
        <w:ind w:left="1080"/>
        <w:rPr>
          <w:sz w:val="28"/>
          <w:szCs w:val="28"/>
        </w:rPr>
      </w:pPr>
      <w:r w:rsidRPr="001C7720">
        <w:rPr>
          <w:sz w:val="28"/>
          <w:szCs w:val="28"/>
        </w:rPr>
        <w:t>Places class: a physical location relevant to the system.</w:t>
      </w:r>
    </w:p>
    <w:p w:rsidR="001C7720" w:rsidRPr="001C7720" w:rsidRDefault="001C7720" w:rsidP="001C7720">
      <w:pPr>
        <w:pStyle w:val="ListParagraph"/>
        <w:autoSpaceDE w:val="0"/>
        <w:autoSpaceDN w:val="0"/>
        <w:adjustRightInd w:val="0"/>
        <w:ind w:left="1080"/>
        <w:rPr>
          <w:sz w:val="28"/>
          <w:szCs w:val="28"/>
        </w:rPr>
      </w:pPr>
    </w:p>
    <w:p w:rsidR="001C7720" w:rsidRDefault="001C7720" w:rsidP="00D92F76">
      <w:pPr>
        <w:autoSpaceDE w:val="0"/>
        <w:autoSpaceDN w:val="0"/>
        <w:adjustRightInd w:val="0"/>
        <w:rPr>
          <w:b/>
          <w:bCs/>
          <w:sz w:val="28"/>
          <w:szCs w:val="28"/>
        </w:rPr>
      </w:pPr>
      <w:r>
        <w:rPr>
          <w:b/>
          <w:bCs/>
          <w:sz w:val="28"/>
          <w:szCs w:val="28"/>
        </w:rPr>
        <w:t>2.4.3 Use Case Driven Method</w:t>
      </w:r>
    </w:p>
    <w:p w:rsidR="00D92F76" w:rsidRDefault="00D92F76" w:rsidP="001C7720">
      <w:pPr>
        <w:autoSpaceDE w:val="0"/>
        <w:autoSpaceDN w:val="0"/>
        <w:adjustRightInd w:val="0"/>
        <w:ind w:left="720"/>
        <w:rPr>
          <w:sz w:val="28"/>
          <w:szCs w:val="28"/>
        </w:rPr>
      </w:pPr>
      <w:r w:rsidRPr="00D92F76">
        <w:rPr>
          <w:sz w:val="28"/>
          <w:szCs w:val="28"/>
        </w:rPr>
        <w:t>The scenarios - use cases that are fundamental to the system operation are enumerated. Going over each scenario leads to the identification of the objects, the responsibilities of each object, and how these objects collaborate with other objects.</w:t>
      </w:r>
    </w:p>
    <w:p w:rsidR="001C7720" w:rsidRPr="00D92F76" w:rsidRDefault="001C7720" w:rsidP="001C7720">
      <w:pPr>
        <w:autoSpaceDE w:val="0"/>
        <w:autoSpaceDN w:val="0"/>
        <w:adjustRightInd w:val="0"/>
        <w:ind w:left="720"/>
        <w:rPr>
          <w:sz w:val="28"/>
          <w:szCs w:val="28"/>
        </w:rPr>
      </w:pPr>
    </w:p>
    <w:p w:rsidR="001C7720" w:rsidRDefault="00D92F76" w:rsidP="00D92F76">
      <w:pPr>
        <w:autoSpaceDE w:val="0"/>
        <w:autoSpaceDN w:val="0"/>
        <w:adjustRightInd w:val="0"/>
        <w:rPr>
          <w:b/>
          <w:bCs/>
          <w:sz w:val="28"/>
          <w:szCs w:val="28"/>
        </w:rPr>
      </w:pPr>
      <w:r w:rsidRPr="00D92F76">
        <w:rPr>
          <w:b/>
          <w:bCs/>
          <w:sz w:val="28"/>
          <w:szCs w:val="28"/>
        </w:rPr>
        <w:t>2.4.4 CRC (Clas</w:t>
      </w:r>
      <w:r w:rsidR="001C7720">
        <w:rPr>
          <w:b/>
          <w:bCs/>
          <w:sz w:val="28"/>
          <w:szCs w:val="28"/>
        </w:rPr>
        <w:t>s-Responsibility-Collaboration)</w:t>
      </w:r>
    </w:p>
    <w:p w:rsidR="00D92F76" w:rsidRPr="00D92F76" w:rsidRDefault="00D92F76" w:rsidP="001C7720">
      <w:pPr>
        <w:autoSpaceDE w:val="0"/>
        <w:autoSpaceDN w:val="0"/>
        <w:adjustRightInd w:val="0"/>
        <w:ind w:left="720"/>
        <w:rPr>
          <w:sz w:val="28"/>
          <w:szCs w:val="28"/>
        </w:rPr>
      </w:pPr>
      <w:r w:rsidRPr="00D92F76">
        <w:rPr>
          <w:sz w:val="28"/>
          <w:szCs w:val="28"/>
        </w:rPr>
        <w:t>Used primarily as a brainstorming tool for analysis and design. CRC identifies classes by analyzing how objects collaborate to perform business functions (use cases).</w:t>
      </w:r>
    </w:p>
    <w:p w:rsidR="001C7720" w:rsidRDefault="001C7720" w:rsidP="00D92F76">
      <w:pPr>
        <w:autoSpaceDE w:val="0"/>
        <w:autoSpaceDN w:val="0"/>
        <w:adjustRightInd w:val="0"/>
        <w:rPr>
          <w:sz w:val="28"/>
          <w:szCs w:val="28"/>
        </w:rPr>
      </w:pPr>
    </w:p>
    <w:p w:rsidR="00D92F76" w:rsidRDefault="00D92F76" w:rsidP="00D92F76">
      <w:pPr>
        <w:autoSpaceDE w:val="0"/>
        <w:autoSpaceDN w:val="0"/>
        <w:adjustRightInd w:val="0"/>
        <w:rPr>
          <w:sz w:val="28"/>
          <w:szCs w:val="28"/>
        </w:rPr>
      </w:pPr>
      <w:r w:rsidRPr="00D92F76">
        <w:rPr>
          <w:sz w:val="28"/>
          <w:szCs w:val="28"/>
        </w:rPr>
        <w:lastRenderedPageBreak/>
        <w:t>A CRC card contains: name of the class, responsibilities of the class and collaborators of the class. Record name of class at the top; record responsibilities down the left-hand side; record other classes (collaborators) that may be required to fulfill each responsibility on the right-hand side.</w:t>
      </w:r>
    </w:p>
    <w:p w:rsidR="001C7720" w:rsidRPr="00D92F76" w:rsidRDefault="001C7720" w:rsidP="00D92F76">
      <w:pPr>
        <w:autoSpaceDE w:val="0"/>
        <w:autoSpaceDN w:val="0"/>
        <w:adjustRightInd w:val="0"/>
        <w:rPr>
          <w:sz w:val="28"/>
          <w:szCs w:val="28"/>
        </w:rPr>
      </w:pPr>
    </w:p>
    <w:p w:rsidR="00D92F76" w:rsidRDefault="00D92F76" w:rsidP="00D92F76">
      <w:pPr>
        <w:autoSpaceDE w:val="0"/>
        <w:autoSpaceDN w:val="0"/>
        <w:adjustRightInd w:val="0"/>
        <w:rPr>
          <w:sz w:val="28"/>
          <w:szCs w:val="28"/>
        </w:rPr>
      </w:pPr>
      <w:r w:rsidRPr="00D92F76">
        <w:rPr>
          <w:sz w:val="28"/>
          <w:szCs w:val="28"/>
        </w:rPr>
        <w:t>CRC cards are effective at analyzing scenarios; they force you to be concise and clear; they are cheap, portable and readily available.</w:t>
      </w:r>
    </w:p>
    <w:p w:rsidR="001C7720" w:rsidRPr="00D92F76" w:rsidRDefault="001C7720" w:rsidP="00D92F76">
      <w:pPr>
        <w:autoSpaceDE w:val="0"/>
        <w:autoSpaceDN w:val="0"/>
        <w:adjustRightInd w:val="0"/>
        <w:rPr>
          <w:sz w:val="28"/>
          <w:szCs w:val="28"/>
        </w:rPr>
      </w:pPr>
    </w:p>
    <w:p w:rsidR="001C7720" w:rsidRDefault="001C7720" w:rsidP="00D92F76">
      <w:pPr>
        <w:autoSpaceDE w:val="0"/>
        <w:autoSpaceDN w:val="0"/>
        <w:adjustRightInd w:val="0"/>
        <w:rPr>
          <w:b/>
          <w:bCs/>
          <w:sz w:val="28"/>
          <w:szCs w:val="28"/>
        </w:rPr>
      </w:pPr>
      <w:r>
        <w:rPr>
          <w:b/>
          <w:bCs/>
          <w:sz w:val="28"/>
          <w:szCs w:val="28"/>
        </w:rPr>
        <w:t>2.4.5 Mixed Approach</w:t>
      </w:r>
    </w:p>
    <w:p w:rsidR="00D92F76" w:rsidRPr="00D92F76" w:rsidRDefault="00D92F76" w:rsidP="001C7720">
      <w:pPr>
        <w:autoSpaceDE w:val="0"/>
        <w:autoSpaceDN w:val="0"/>
        <w:adjustRightInd w:val="0"/>
        <w:ind w:firstLine="720"/>
        <w:rPr>
          <w:sz w:val="28"/>
          <w:szCs w:val="28"/>
        </w:rPr>
      </w:pPr>
      <w:r w:rsidRPr="00D92F76">
        <w:rPr>
          <w:sz w:val="28"/>
          <w:szCs w:val="28"/>
        </w:rPr>
        <w:t>A mix of these approaches can be used, one possible scenario is:</w:t>
      </w:r>
    </w:p>
    <w:p w:rsidR="00D92F76" w:rsidRPr="001C7720" w:rsidRDefault="00D92F76" w:rsidP="00152235">
      <w:pPr>
        <w:pStyle w:val="ListParagraph"/>
        <w:numPr>
          <w:ilvl w:val="0"/>
          <w:numId w:val="6"/>
        </w:numPr>
        <w:autoSpaceDE w:val="0"/>
        <w:autoSpaceDN w:val="0"/>
        <w:adjustRightInd w:val="0"/>
        <w:rPr>
          <w:sz w:val="28"/>
          <w:szCs w:val="28"/>
        </w:rPr>
      </w:pPr>
      <w:r w:rsidRPr="001C7720">
        <w:rPr>
          <w:sz w:val="28"/>
          <w:szCs w:val="28"/>
        </w:rPr>
        <w:t>Use CRC for brainstorming.</w:t>
      </w:r>
    </w:p>
    <w:p w:rsidR="00D92F76" w:rsidRPr="001C7720" w:rsidRDefault="00D92F76" w:rsidP="00152235">
      <w:pPr>
        <w:pStyle w:val="ListParagraph"/>
        <w:numPr>
          <w:ilvl w:val="0"/>
          <w:numId w:val="6"/>
        </w:numPr>
        <w:autoSpaceDE w:val="0"/>
        <w:autoSpaceDN w:val="0"/>
        <w:adjustRightInd w:val="0"/>
        <w:rPr>
          <w:sz w:val="28"/>
          <w:szCs w:val="28"/>
        </w:rPr>
      </w:pPr>
      <w:r w:rsidRPr="001C7720">
        <w:rPr>
          <w:sz w:val="28"/>
          <w:szCs w:val="28"/>
        </w:rPr>
        <w:t>Identify the initial classes by domain knowledge.</w:t>
      </w:r>
    </w:p>
    <w:p w:rsidR="00D92F76" w:rsidRPr="001C7720" w:rsidRDefault="00D92F76" w:rsidP="00152235">
      <w:pPr>
        <w:pStyle w:val="ListParagraph"/>
        <w:numPr>
          <w:ilvl w:val="0"/>
          <w:numId w:val="6"/>
        </w:numPr>
        <w:autoSpaceDE w:val="0"/>
        <w:autoSpaceDN w:val="0"/>
        <w:adjustRightInd w:val="0"/>
        <w:rPr>
          <w:sz w:val="28"/>
          <w:szCs w:val="28"/>
        </w:rPr>
      </w:pPr>
      <w:r w:rsidRPr="001C7720">
        <w:rPr>
          <w:sz w:val="28"/>
          <w:szCs w:val="28"/>
        </w:rPr>
        <w:t>Use common class patterns approach to guide the identification of the classes.</w:t>
      </w:r>
    </w:p>
    <w:p w:rsidR="00D92F76" w:rsidRPr="001C7720" w:rsidRDefault="00D92F76" w:rsidP="00152235">
      <w:pPr>
        <w:pStyle w:val="ListParagraph"/>
        <w:numPr>
          <w:ilvl w:val="0"/>
          <w:numId w:val="6"/>
        </w:numPr>
        <w:autoSpaceDE w:val="0"/>
        <w:autoSpaceDN w:val="0"/>
        <w:adjustRightInd w:val="0"/>
        <w:rPr>
          <w:sz w:val="28"/>
          <w:szCs w:val="28"/>
        </w:rPr>
      </w:pPr>
      <w:r w:rsidRPr="001C7720">
        <w:rPr>
          <w:sz w:val="28"/>
          <w:szCs w:val="28"/>
        </w:rPr>
        <w:t>Use noun phrase approach to add more classes.</w:t>
      </w:r>
    </w:p>
    <w:p w:rsidR="00D92F76" w:rsidRDefault="00D92F76" w:rsidP="00152235">
      <w:pPr>
        <w:pStyle w:val="ListParagraph"/>
        <w:numPr>
          <w:ilvl w:val="0"/>
          <w:numId w:val="6"/>
        </w:numPr>
        <w:rPr>
          <w:sz w:val="28"/>
          <w:szCs w:val="28"/>
        </w:rPr>
      </w:pPr>
      <w:r w:rsidRPr="001C7720">
        <w:rPr>
          <w:sz w:val="28"/>
          <w:szCs w:val="28"/>
        </w:rPr>
        <w:t>Use the use case approach to verify the identified classes.</w:t>
      </w:r>
    </w:p>
    <w:p w:rsidR="001C7720" w:rsidRPr="001C7720" w:rsidRDefault="001C7720" w:rsidP="001C7720">
      <w:pPr>
        <w:pStyle w:val="ListParagraph"/>
        <w:rPr>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2.5 Class Elicitation Guidelines</w:t>
      </w:r>
    </w:p>
    <w:p w:rsidR="00D92F76" w:rsidRPr="001C7720" w:rsidRDefault="00D92F76" w:rsidP="00152235">
      <w:pPr>
        <w:pStyle w:val="ListParagraph"/>
        <w:numPr>
          <w:ilvl w:val="0"/>
          <w:numId w:val="7"/>
        </w:numPr>
        <w:autoSpaceDE w:val="0"/>
        <w:autoSpaceDN w:val="0"/>
        <w:adjustRightInd w:val="0"/>
        <w:rPr>
          <w:sz w:val="28"/>
          <w:szCs w:val="28"/>
        </w:rPr>
      </w:pPr>
      <w:r w:rsidRPr="001C7720">
        <w:rPr>
          <w:sz w:val="28"/>
          <w:szCs w:val="28"/>
        </w:rPr>
        <w:t>A class should have a single major role.</w:t>
      </w:r>
    </w:p>
    <w:p w:rsidR="00D92F76" w:rsidRPr="001C7720" w:rsidRDefault="00D92F76" w:rsidP="00152235">
      <w:pPr>
        <w:pStyle w:val="ListParagraph"/>
        <w:numPr>
          <w:ilvl w:val="0"/>
          <w:numId w:val="7"/>
        </w:numPr>
        <w:autoSpaceDE w:val="0"/>
        <w:autoSpaceDN w:val="0"/>
        <w:adjustRightInd w:val="0"/>
        <w:rPr>
          <w:sz w:val="28"/>
          <w:szCs w:val="28"/>
        </w:rPr>
      </w:pPr>
      <w:r w:rsidRPr="001C7720">
        <w:rPr>
          <w:sz w:val="28"/>
          <w:szCs w:val="28"/>
        </w:rPr>
        <w:t>A class should have defined responsibilities (use CRC cards if needed).</w:t>
      </w:r>
    </w:p>
    <w:p w:rsidR="00D92F76" w:rsidRPr="001C7720" w:rsidRDefault="00D92F76" w:rsidP="00152235">
      <w:pPr>
        <w:pStyle w:val="ListParagraph"/>
        <w:numPr>
          <w:ilvl w:val="0"/>
          <w:numId w:val="7"/>
        </w:numPr>
        <w:autoSpaceDE w:val="0"/>
        <w:autoSpaceDN w:val="0"/>
        <w:adjustRightInd w:val="0"/>
        <w:rPr>
          <w:sz w:val="28"/>
          <w:szCs w:val="28"/>
        </w:rPr>
      </w:pPr>
      <w:r w:rsidRPr="001C7720">
        <w:rPr>
          <w:sz w:val="28"/>
          <w:szCs w:val="28"/>
        </w:rPr>
        <w:t>Classes should be of a manageable size: if a class has too many attributes or operations, consider splitting it.</w:t>
      </w:r>
    </w:p>
    <w:p w:rsidR="00D92F76" w:rsidRDefault="00D92F76" w:rsidP="00152235">
      <w:pPr>
        <w:pStyle w:val="ListParagraph"/>
        <w:numPr>
          <w:ilvl w:val="0"/>
          <w:numId w:val="7"/>
        </w:numPr>
        <w:autoSpaceDE w:val="0"/>
        <w:autoSpaceDN w:val="0"/>
        <w:adjustRightInd w:val="0"/>
        <w:rPr>
          <w:sz w:val="28"/>
          <w:szCs w:val="28"/>
        </w:rPr>
      </w:pPr>
      <w:r w:rsidRPr="001C7720">
        <w:rPr>
          <w:sz w:val="28"/>
          <w:szCs w:val="28"/>
        </w:rPr>
        <w:t>A class should have a well-defined behavior, preferably by implementing a given requirement or an interface.</w:t>
      </w:r>
    </w:p>
    <w:p w:rsidR="001C7720" w:rsidRPr="001C7720" w:rsidRDefault="001C7720" w:rsidP="001C7720">
      <w:pPr>
        <w:pStyle w:val="ListParagraph"/>
        <w:autoSpaceDE w:val="0"/>
        <w:autoSpaceDN w:val="0"/>
        <w:adjustRightInd w:val="0"/>
        <w:rPr>
          <w:sz w:val="28"/>
          <w:szCs w:val="28"/>
        </w:rPr>
      </w:pPr>
    </w:p>
    <w:p w:rsidR="00D92F76" w:rsidRPr="00D92F76" w:rsidRDefault="00D92F76" w:rsidP="00D92F76">
      <w:pPr>
        <w:autoSpaceDE w:val="0"/>
        <w:autoSpaceDN w:val="0"/>
        <w:adjustRightInd w:val="0"/>
        <w:rPr>
          <w:b/>
          <w:bCs/>
          <w:sz w:val="28"/>
          <w:szCs w:val="28"/>
        </w:rPr>
      </w:pPr>
      <w:r w:rsidRPr="00D92F76">
        <w:rPr>
          <w:b/>
          <w:bCs/>
          <w:sz w:val="28"/>
          <w:szCs w:val="28"/>
        </w:rPr>
        <w:t xml:space="preserve">4. </w:t>
      </w:r>
      <w:proofErr w:type="gramStart"/>
      <w:r w:rsidRPr="00D92F76">
        <w:rPr>
          <w:b/>
          <w:bCs/>
          <w:sz w:val="28"/>
          <w:szCs w:val="28"/>
        </w:rPr>
        <w:t>In-</w:t>
      </w:r>
      <w:proofErr w:type="gramEnd"/>
      <w:r w:rsidRPr="00D92F76">
        <w:rPr>
          <w:b/>
          <w:bCs/>
          <w:sz w:val="28"/>
          <w:szCs w:val="28"/>
        </w:rPr>
        <w:t>Class Example</w:t>
      </w:r>
    </w:p>
    <w:p w:rsidR="00D92F76" w:rsidRPr="00D92F76" w:rsidRDefault="00D92F76" w:rsidP="001C7720">
      <w:pPr>
        <w:ind w:left="720"/>
        <w:rPr>
          <w:b/>
          <w:sz w:val="28"/>
          <w:szCs w:val="28"/>
          <w:u w:val="single"/>
        </w:rPr>
      </w:pPr>
      <w:r w:rsidRPr="00D92F76">
        <w:rPr>
          <w:sz w:val="28"/>
          <w:szCs w:val="28"/>
        </w:rPr>
        <w:t>Now you will learn how to apply the above mentioned methods of finding classes from the problem statement</w:t>
      </w:r>
      <w:r w:rsidR="001C7720">
        <w:rPr>
          <w:sz w:val="28"/>
          <w:szCs w:val="28"/>
        </w:rPr>
        <w:t>.</w:t>
      </w:r>
    </w:p>
    <w:p w:rsidR="001C7720" w:rsidRDefault="001C7720" w:rsidP="00DE0B6A">
      <w:pPr>
        <w:rPr>
          <w:b/>
          <w:sz w:val="28"/>
          <w:szCs w:val="28"/>
          <w:u w:val="single"/>
        </w:rPr>
      </w:pPr>
    </w:p>
    <w:p w:rsidR="00236B5D" w:rsidRPr="00D92F76" w:rsidRDefault="00236B5D" w:rsidP="00DE0B6A">
      <w:pPr>
        <w:rPr>
          <w:b/>
          <w:sz w:val="28"/>
          <w:szCs w:val="28"/>
          <w:u w:val="single"/>
        </w:rPr>
      </w:pPr>
      <w:r w:rsidRPr="00D92F76">
        <w:rPr>
          <w:b/>
          <w:sz w:val="28"/>
          <w:szCs w:val="28"/>
          <w:u w:val="single"/>
        </w:rPr>
        <w:t>Lab Task:</w:t>
      </w:r>
    </w:p>
    <w:p w:rsidR="00DE0B6A" w:rsidRPr="00D92F76" w:rsidRDefault="00DE0B6A" w:rsidP="00DE0B6A">
      <w:pPr>
        <w:rPr>
          <w:b/>
          <w:sz w:val="28"/>
          <w:szCs w:val="28"/>
          <w:u w:val="single"/>
        </w:rPr>
      </w:pPr>
    </w:p>
    <w:p w:rsidR="00952DDD" w:rsidRDefault="00D92F76" w:rsidP="00152235">
      <w:pPr>
        <w:pStyle w:val="ListParagraph"/>
        <w:numPr>
          <w:ilvl w:val="0"/>
          <w:numId w:val="8"/>
        </w:numPr>
        <w:rPr>
          <w:sz w:val="28"/>
          <w:szCs w:val="28"/>
        </w:rPr>
      </w:pPr>
      <w:r w:rsidRPr="001C7720">
        <w:rPr>
          <w:sz w:val="28"/>
          <w:szCs w:val="28"/>
        </w:rPr>
        <w:t xml:space="preserve">Draw class diagram for </w:t>
      </w:r>
      <w:r w:rsidR="001C7720">
        <w:rPr>
          <w:sz w:val="28"/>
          <w:szCs w:val="28"/>
        </w:rPr>
        <w:t>online shopping</w:t>
      </w:r>
    </w:p>
    <w:p w:rsidR="001C7720" w:rsidRPr="001C7720" w:rsidRDefault="001C7720" w:rsidP="00152235">
      <w:pPr>
        <w:pStyle w:val="ListParagraph"/>
        <w:numPr>
          <w:ilvl w:val="0"/>
          <w:numId w:val="8"/>
        </w:numPr>
        <w:rPr>
          <w:sz w:val="28"/>
          <w:szCs w:val="28"/>
        </w:rPr>
      </w:pPr>
      <w:r w:rsidRPr="001C7720">
        <w:rPr>
          <w:sz w:val="28"/>
          <w:szCs w:val="28"/>
        </w:rPr>
        <w:t>Draw class diagram for</w:t>
      </w:r>
      <w:r>
        <w:rPr>
          <w:sz w:val="28"/>
          <w:szCs w:val="28"/>
        </w:rPr>
        <w:t xml:space="preserve"> </w:t>
      </w:r>
      <w:r w:rsidR="00B62C06">
        <w:rPr>
          <w:sz w:val="28"/>
          <w:szCs w:val="28"/>
        </w:rPr>
        <w:t>Library Management system</w:t>
      </w:r>
      <w:bookmarkStart w:id="0" w:name="_GoBack"/>
      <w:bookmarkEnd w:id="0"/>
    </w:p>
    <w:sectPr w:rsidR="001C7720" w:rsidRPr="001C7720" w:rsidSect="00236B5D">
      <w:headerReference w:type="default" r:id="rId8"/>
      <w:footerReference w:type="even" r:id="rId9"/>
      <w:footerReference w:type="default" r:id="rId10"/>
      <w:pgSz w:w="11907" w:h="16839" w:code="9"/>
      <w:pgMar w:top="720" w:right="720" w:bottom="720" w:left="720" w:header="720" w:footer="720" w:gutter="0"/>
      <w:pgNumType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235" w:rsidRDefault="00152235">
      <w:r>
        <w:separator/>
      </w:r>
    </w:p>
  </w:endnote>
  <w:endnote w:type="continuationSeparator" w:id="0">
    <w:p w:rsidR="00152235" w:rsidRDefault="0015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Default="000654B3" w:rsidP="00FF2899">
    <w:pPr>
      <w:pStyle w:val="Footer"/>
      <w:framePr w:wrap="around" w:vAnchor="text" w:hAnchor="margin" w:xAlign="right" w:y="1"/>
      <w:rPr>
        <w:rStyle w:val="PageNumber"/>
      </w:rPr>
    </w:pPr>
    <w:r>
      <w:rPr>
        <w:rStyle w:val="PageNumber"/>
      </w:rPr>
      <w:fldChar w:fldCharType="begin"/>
    </w:r>
    <w:r w:rsidR="00435969">
      <w:rPr>
        <w:rStyle w:val="PageNumber"/>
      </w:rPr>
      <w:instrText xml:space="preserve">PAGE  </w:instrText>
    </w:r>
    <w:r>
      <w:rPr>
        <w:rStyle w:val="PageNumber"/>
      </w:rPr>
      <w:fldChar w:fldCharType="end"/>
    </w:r>
  </w:p>
  <w:p w:rsidR="00435969" w:rsidRDefault="00435969" w:rsidP="00A167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E0003F" w:rsidRDefault="001403DA">
    <w:pPr>
      <w:pStyle w:val="Footer"/>
      <w:pBdr>
        <w:top w:val="thinThickSmallGap" w:sz="24" w:space="1" w:color="622423" w:themeColor="accent2" w:themeShade="7F"/>
      </w:pBdr>
      <w:rPr>
        <w:rFonts w:ascii="Baskerville Old Face" w:hAnsi="Baskerville Old Face"/>
        <w:b/>
        <w:i/>
        <w:sz w:val="28"/>
        <w:szCs w:val="28"/>
      </w:rPr>
    </w:pPr>
    <w:r>
      <w:rPr>
        <w:rFonts w:ascii="Baskerville Old Face" w:hAnsi="Baskerville Old Face"/>
        <w:b/>
        <w:i/>
        <w:sz w:val="28"/>
        <w:szCs w:val="28"/>
      </w:rPr>
      <w:t>Sadia</w:t>
    </w:r>
    <w:r w:rsidR="0037566B">
      <w:rPr>
        <w:rFonts w:ascii="Baskerville Old Face" w:hAnsi="Baskerville Old Face"/>
        <w:b/>
        <w:i/>
        <w:sz w:val="28"/>
        <w:szCs w:val="28"/>
      </w:rPr>
      <w:t xml:space="preserve"> Mughal</w:t>
    </w:r>
  </w:p>
  <w:p w:rsidR="00435969" w:rsidRPr="00697D6D" w:rsidRDefault="00435969">
    <w:pPr>
      <w:pStyle w:val="Footer"/>
      <w:pBdr>
        <w:top w:val="thinThickSmallGap" w:sz="24" w:space="1" w:color="622423" w:themeColor="accent2" w:themeShade="7F"/>
      </w:pBdr>
      <w:rPr>
        <w:rFonts w:asciiTheme="majorHAnsi" w:hAnsiTheme="majorHAnsi"/>
        <w:b/>
      </w:rPr>
    </w:pPr>
    <w:r w:rsidRPr="00697D6D">
      <w:rPr>
        <w:rFonts w:asciiTheme="majorHAnsi" w:hAnsiTheme="majorHAnsi"/>
        <w:b/>
      </w:rPr>
      <w:ptab w:relativeTo="margin" w:alignment="right" w:leader="none"/>
    </w:r>
    <w:r w:rsidRPr="00697D6D">
      <w:rPr>
        <w:rFonts w:asciiTheme="majorHAnsi" w:hAnsiTheme="majorHAnsi"/>
        <w:b/>
      </w:rPr>
      <w:t xml:space="preserve">Page </w:t>
    </w:r>
    <w:r w:rsidR="000654B3" w:rsidRPr="00697D6D">
      <w:rPr>
        <w:b/>
      </w:rPr>
      <w:fldChar w:fldCharType="begin"/>
    </w:r>
    <w:r w:rsidRPr="00697D6D">
      <w:rPr>
        <w:b/>
      </w:rPr>
      <w:instrText xml:space="preserve"> PAGE   \* MERGEFORMAT </w:instrText>
    </w:r>
    <w:r w:rsidR="000654B3" w:rsidRPr="00697D6D">
      <w:rPr>
        <w:b/>
      </w:rPr>
      <w:fldChar w:fldCharType="separate"/>
    </w:r>
    <w:r w:rsidR="00B62C06" w:rsidRPr="00B62C06">
      <w:rPr>
        <w:rFonts w:asciiTheme="majorHAnsi" w:hAnsiTheme="majorHAnsi"/>
        <w:b/>
        <w:noProof/>
      </w:rPr>
      <w:t>2</w:t>
    </w:r>
    <w:r w:rsidR="000654B3" w:rsidRPr="00697D6D">
      <w:rPr>
        <w:b/>
      </w:rPr>
      <w:fldChar w:fldCharType="end"/>
    </w:r>
  </w:p>
  <w:p w:rsidR="00435969" w:rsidRPr="00697D6D" w:rsidRDefault="00435969" w:rsidP="00A16788">
    <w:pPr>
      <w:pStyle w:val="Footer"/>
      <w:ind w:right="360"/>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235" w:rsidRDefault="00152235">
      <w:r>
        <w:separator/>
      </w:r>
    </w:p>
  </w:footnote>
  <w:footnote w:type="continuationSeparator" w:id="0">
    <w:p w:rsidR="00152235" w:rsidRDefault="00152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697D6D" w:rsidRDefault="00435969" w:rsidP="008F13F9">
    <w:pPr>
      <w:pStyle w:val="Header"/>
      <w:tabs>
        <w:tab w:val="clear" w:pos="8640"/>
        <w:tab w:val="left" w:pos="975"/>
        <w:tab w:val="right" w:pos="9360"/>
      </w:tabs>
      <w:rPr>
        <w:b/>
      </w:rPr>
    </w:pPr>
    <w:r>
      <w:rPr>
        <w:b/>
      </w:rPr>
      <w:t>FEST</w:t>
    </w:r>
    <w:r w:rsidR="008F13F9">
      <w:rPr>
        <w:b/>
      </w:rPr>
      <w:t>-</w:t>
    </w:r>
    <w:r w:rsidR="00236B5D">
      <w:rPr>
        <w:b/>
      </w:rPr>
      <w:t>SE</w:t>
    </w:r>
    <w:r w:rsidR="00236B5D">
      <w:rPr>
        <w:b/>
      </w:rPr>
      <w:tab/>
    </w:r>
    <w:r w:rsidR="008F13F9">
      <w:rPr>
        <w:b/>
      </w:rPr>
      <w:tab/>
    </w:r>
    <w:r w:rsidR="001403DA">
      <w:rPr>
        <w:b/>
        <w:noProof/>
      </w:rPr>
      <w:drawing>
        <wp:inline distT="0" distB="0" distL="0" distR="0">
          <wp:extent cx="1152525" cy="432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U logo.png"/>
                  <pic:cNvPicPr/>
                </pic:nvPicPr>
                <pic:blipFill>
                  <a:blip r:embed="rId1">
                    <a:extLst>
                      <a:ext uri="{28A0092B-C50C-407E-A947-70E740481C1C}">
                        <a14:useLocalDpi xmlns:a14="http://schemas.microsoft.com/office/drawing/2010/main" val="0"/>
                      </a:ext>
                    </a:extLst>
                  </a:blip>
                  <a:stretch>
                    <a:fillRect/>
                  </a:stretch>
                </pic:blipFill>
                <pic:spPr>
                  <a:xfrm>
                    <a:off x="0" y="0"/>
                    <a:ext cx="1248208" cy="468078"/>
                  </a:xfrm>
                  <a:prstGeom prst="rect">
                    <a:avLst/>
                  </a:prstGeom>
                </pic:spPr>
              </pic:pic>
            </a:graphicData>
          </a:graphic>
        </wp:inline>
      </w:drawing>
    </w:r>
    <w:r w:rsidRPr="00697D6D">
      <w:rPr>
        <w:b/>
      </w:rPr>
      <w:tab/>
    </w:r>
    <w:r>
      <w:rPr>
        <w:b/>
      </w:rPr>
      <w:t xml:space="preserve">         </w:t>
    </w:r>
    <w:r w:rsidR="00236B5D">
      <w:rPr>
        <w:b/>
      </w:rPr>
      <w:t>Object Oriented SE</w:t>
    </w:r>
  </w:p>
  <w:p w:rsidR="00435969" w:rsidRDefault="004359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7EE5"/>
    <w:multiLevelType w:val="hybridMultilevel"/>
    <w:tmpl w:val="C3F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D01969"/>
    <w:multiLevelType w:val="hybridMultilevel"/>
    <w:tmpl w:val="EFD8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71848"/>
    <w:multiLevelType w:val="hybridMultilevel"/>
    <w:tmpl w:val="0D6A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07DE8"/>
    <w:multiLevelType w:val="hybridMultilevel"/>
    <w:tmpl w:val="96C4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A47281"/>
    <w:multiLevelType w:val="hybridMultilevel"/>
    <w:tmpl w:val="329E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0730B"/>
    <w:multiLevelType w:val="hybridMultilevel"/>
    <w:tmpl w:val="6A5A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1171C"/>
    <w:multiLevelType w:val="hybridMultilevel"/>
    <w:tmpl w:val="2A2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04397"/>
    <w:multiLevelType w:val="hybridMultilevel"/>
    <w:tmpl w:val="A73A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7"/>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E"/>
    <w:rsid w:val="000031C0"/>
    <w:rsid w:val="00023D1E"/>
    <w:rsid w:val="000410C7"/>
    <w:rsid w:val="00046D6B"/>
    <w:rsid w:val="000654B3"/>
    <w:rsid w:val="00076726"/>
    <w:rsid w:val="000A0397"/>
    <w:rsid w:val="000B17A9"/>
    <w:rsid w:val="000B18FB"/>
    <w:rsid w:val="000B7043"/>
    <w:rsid w:val="000C3278"/>
    <w:rsid w:val="000E3A87"/>
    <w:rsid w:val="000E572F"/>
    <w:rsid w:val="00102774"/>
    <w:rsid w:val="00105020"/>
    <w:rsid w:val="001213F9"/>
    <w:rsid w:val="0013720B"/>
    <w:rsid w:val="001373E8"/>
    <w:rsid w:val="001403DA"/>
    <w:rsid w:val="00147D35"/>
    <w:rsid w:val="00147EE3"/>
    <w:rsid w:val="00152235"/>
    <w:rsid w:val="001715A3"/>
    <w:rsid w:val="001725ED"/>
    <w:rsid w:val="00182680"/>
    <w:rsid w:val="001B4EE6"/>
    <w:rsid w:val="001B6326"/>
    <w:rsid w:val="001C7720"/>
    <w:rsid w:val="001D44CA"/>
    <w:rsid w:val="001E35B2"/>
    <w:rsid w:val="001F12F4"/>
    <w:rsid w:val="00204755"/>
    <w:rsid w:val="00204972"/>
    <w:rsid w:val="002070E7"/>
    <w:rsid w:val="002254E8"/>
    <w:rsid w:val="002351E5"/>
    <w:rsid w:val="00236B5D"/>
    <w:rsid w:val="002563D9"/>
    <w:rsid w:val="00263854"/>
    <w:rsid w:val="00266FC7"/>
    <w:rsid w:val="00281F30"/>
    <w:rsid w:val="002954CB"/>
    <w:rsid w:val="002A0C04"/>
    <w:rsid w:val="002A6152"/>
    <w:rsid w:val="002B204C"/>
    <w:rsid w:val="002C0324"/>
    <w:rsid w:val="002D22E5"/>
    <w:rsid w:val="002F6609"/>
    <w:rsid w:val="0031750F"/>
    <w:rsid w:val="00342EED"/>
    <w:rsid w:val="003542CD"/>
    <w:rsid w:val="00355C34"/>
    <w:rsid w:val="0036135C"/>
    <w:rsid w:val="00362A26"/>
    <w:rsid w:val="00366448"/>
    <w:rsid w:val="0037566B"/>
    <w:rsid w:val="003A10B7"/>
    <w:rsid w:val="003C5CF5"/>
    <w:rsid w:val="003E6154"/>
    <w:rsid w:val="003E6F3C"/>
    <w:rsid w:val="003F7AB6"/>
    <w:rsid w:val="00435969"/>
    <w:rsid w:val="004361C3"/>
    <w:rsid w:val="00441BF2"/>
    <w:rsid w:val="00446FBA"/>
    <w:rsid w:val="00451C02"/>
    <w:rsid w:val="00456B83"/>
    <w:rsid w:val="00463F5E"/>
    <w:rsid w:val="0046677E"/>
    <w:rsid w:val="004701E3"/>
    <w:rsid w:val="00483073"/>
    <w:rsid w:val="004A297F"/>
    <w:rsid w:val="004B48B7"/>
    <w:rsid w:val="004B6229"/>
    <w:rsid w:val="004E609A"/>
    <w:rsid w:val="004F45E6"/>
    <w:rsid w:val="004F5E67"/>
    <w:rsid w:val="00504DA8"/>
    <w:rsid w:val="00506CBA"/>
    <w:rsid w:val="00514901"/>
    <w:rsid w:val="00520450"/>
    <w:rsid w:val="00524A9E"/>
    <w:rsid w:val="00527A46"/>
    <w:rsid w:val="00537128"/>
    <w:rsid w:val="0055639C"/>
    <w:rsid w:val="00557B3E"/>
    <w:rsid w:val="005E6291"/>
    <w:rsid w:val="00605884"/>
    <w:rsid w:val="00606D40"/>
    <w:rsid w:val="0062600E"/>
    <w:rsid w:val="0066054C"/>
    <w:rsid w:val="00661378"/>
    <w:rsid w:val="00682F05"/>
    <w:rsid w:val="00695935"/>
    <w:rsid w:val="00697D6D"/>
    <w:rsid w:val="006B0477"/>
    <w:rsid w:val="006B370D"/>
    <w:rsid w:val="006C519F"/>
    <w:rsid w:val="006D099A"/>
    <w:rsid w:val="007133C5"/>
    <w:rsid w:val="00715277"/>
    <w:rsid w:val="00720E8D"/>
    <w:rsid w:val="00735B9D"/>
    <w:rsid w:val="007373EE"/>
    <w:rsid w:val="00741389"/>
    <w:rsid w:val="00754406"/>
    <w:rsid w:val="00757B1D"/>
    <w:rsid w:val="0077314F"/>
    <w:rsid w:val="007B319F"/>
    <w:rsid w:val="007C0950"/>
    <w:rsid w:val="00806444"/>
    <w:rsid w:val="0081020B"/>
    <w:rsid w:val="00817E52"/>
    <w:rsid w:val="008262E2"/>
    <w:rsid w:val="00826873"/>
    <w:rsid w:val="00842E41"/>
    <w:rsid w:val="00861ACE"/>
    <w:rsid w:val="00863A05"/>
    <w:rsid w:val="00872AD3"/>
    <w:rsid w:val="008939C2"/>
    <w:rsid w:val="00894F46"/>
    <w:rsid w:val="008B21B8"/>
    <w:rsid w:val="008B5616"/>
    <w:rsid w:val="008C2671"/>
    <w:rsid w:val="008D14FA"/>
    <w:rsid w:val="008D6CB2"/>
    <w:rsid w:val="008F13F9"/>
    <w:rsid w:val="009002E4"/>
    <w:rsid w:val="009039AA"/>
    <w:rsid w:val="00904A89"/>
    <w:rsid w:val="00904DDD"/>
    <w:rsid w:val="00932297"/>
    <w:rsid w:val="0094223D"/>
    <w:rsid w:val="00943A0C"/>
    <w:rsid w:val="00947153"/>
    <w:rsid w:val="00950F07"/>
    <w:rsid w:val="00952DDD"/>
    <w:rsid w:val="00964034"/>
    <w:rsid w:val="009A04FA"/>
    <w:rsid w:val="009D204B"/>
    <w:rsid w:val="009E2B96"/>
    <w:rsid w:val="009F153C"/>
    <w:rsid w:val="009F7AB8"/>
    <w:rsid w:val="00A07A64"/>
    <w:rsid w:val="00A11762"/>
    <w:rsid w:val="00A16788"/>
    <w:rsid w:val="00A434DC"/>
    <w:rsid w:val="00A82D61"/>
    <w:rsid w:val="00A8631C"/>
    <w:rsid w:val="00A91670"/>
    <w:rsid w:val="00AD774F"/>
    <w:rsid w:val="00AF2571"/>
    <w:rsid w:val="00AF736E"/>
    <w:rsid w:val="00AF7775"/>
    <w:rsid w:val="00B221C7"/>
    <w:rsid w:val="00B47EC6"/>
    <w:rsid w:val="00B51E6B"/>
    <w:rsid w:val="00B62C06"/>
    <w:rsid w:val="00B66705"/>
    <w:rsid w:val="00B70CFA"/>
    <w:rsid w:val="00B85109"/>
    <w:rsid w:val="00B8562B"/>
    <w:rsid w:val="00B9046C"/>
    <w:rsid w:val="00BA06CF"/>
    <w:rsid w:val="00BC4A90"/>
    <w:rsid w:val="00BE6A84"/>
    <w:rsid w:val="00BF7C92"/>
    <w:rsid w:val="00C335BA"/>
    <w:rsid w:val="00C36843"/>
    <w:rsid w:val="00C9412C"/>
    <w:rsid w:val="00C949F8"/>
    <w:rsid w:val="00CA073E"/>
    <w:rsid w:val="00CA2A75"/>
    <w:rsid w:val="00CC2F1F"/>
    <w:rsid w:val="00CC59B9"/>
    <w:rsid w:val="00CD4694"/>
    <w:rsid w:val="00CF5E18"/>
    <w:rsid w:val="00D01D85"/>
    <w:rsid w:val="00D1287B"/>
    <w:rsid w:val="00D34AB4"/>
    <w:rsid w:val="00D417C3"/>
    <w:rsid w:val="00D459F3"/>
    <w:rsid w:val="00D46972"/>
    <w:rsid w:val="00D5136C"/>
    <w:rsid w:val="00D74AA3"/>
    <w:rsid w:val="00D75076"/>
    <w:rsid w:val="00D86916"/>
    <w:rsid w:val="00D917FC"/>
    <w:rsid w:val="00D92F76"/>
    <w:rsid w:val="00DA5ADF"/>
    <w:rsid w:val="00DB1F8F"/>
    <w:rsid w:val="00DC083A"/>
    <w:rsid w:val="00DC4C30"/>
    <w:rsid w:val="00DD4680"/>
    <w:rsid w:val="00DE0B6A"/>
    <w:rsid w:val="00DE3783"/>
    <w:rsid w:val="00E0003F"/>
    <w:rsid w:val="00E01428"/>
    <w:rsid w:val="00E445EB"/>
    <w:rsid w:val="00E523B7"/>
    <w:rsid w:val="00E55005"/>
    <w:rsid w:val="00E63668"/>
    <w:rsid w:val="00E6625C"/>
    <w:rsid w:val="00E7341B"/>
    <w:rsid w:val="00E73DAB"/>
    <w:rsid w:val="00E7574F"/>
    <w:rsid w:val="00EB22BC"/>
    <w:rsid w:val="00EB448D"/>
    <w:rsid w:val="00ED4C86"/>
    <w:rsid w:val="00EE29F1"/>
    <w:rsid w:val="00EE6F28"/>
    <w:rsid w:val="00EF51C3"/>
    <w:rsid w:val="00F104BD"/>
    <w:rsid w:val="00F32AD8"/>
    <w:rsid w:val="00F611D0"/>
    <w:rsid w:val="00F66F7F"/>
    <w:rsid w:val="00F77EED"/>
    <w:rsid w:val="00F828DB"/>
    <w:rsid w:val="00F83BC4"/>
    <w:rsid w:val="00F879DA"/>
    <w:rsid w:val="00FB5210"/>
    <w:rsid w:val="00FC5794"/>
    <w:rsid w:val="00FC5B51"/>
    <w:rsid w:val="00FF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2236A4-E075-47CF-BFB6-FB40383B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E18"/>
    <w:rPr>
      <w:sz w:val="24"/>
      <w:szCs w:val="24"/>
    </w:rPr>
  </w:style>
  <w:style w:type="paragraph" w:styleId="Heading1">
    <w:name w:val="heading 1"/>
    <w:basedOn w:val="Normal"/>
    <w:next w:val="Normal"/>
    <w:link w:val="Heading1Char"/>
    <w:qFormat/>
    <w:rsid w:val="00952DDD"/>
    <w:pPr>
      <w:keepNext/>
      <w:jc w:val="center"/>
      <w:outlineLvl w:val="0"/>
    </w:pPr>
    <w:rPr>
      <w:b/>
      <w:bCs/>
      <w:sz w:val="28"/>
      <w:szCs w:val="28"/>
    </w:rPr>
  </w:style>
  <w:style w:type="paragraph" w:styleId="Heading2">
    <w:name w:val="heading 2"/>
    <w:basedOn w:val="Normal"/>
    <w:next w:val="Normal"/>
    <w:link w:val="Heading2Char"/>
    <w:qFormat/>
    <w:rsid w:val="00952DDD"/>
    <w:pPr>
      <w:keepNext/>
      <w:jc w:val="center"/>
      <w:outlineLvl w:val="1"/>
    </w:pPr>
    <w:rPr>
      <w:b/>
      <w:bCs/>
    </w:rPr>
  </w:style>
  <w:style w:type="paragraph" w:styleId="Heading3">
    <w:name w:val="heading 3"/>
    <w:basedOn w:val="Normal"/>
    <w:next w:val="Normal"/>
    <w:link w:val="Heading3Char"/>
    <w:uiPriority w:val="9"/>
    <w:semiHidden/>
    <w:unhideWhenUsed/>
    <w:qFormat/>
    <w:rsid w:val="00952D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2DD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6788"/>
    <w:pPr>
      <w:tabs>
        <w:tab w:val="center" w:pos="4320"/>
        <w:tab w:val="right" w:pos="8640"/>
      </w:tabs>
    </w:pPr>
  </w:style>
  <w:style w:type="paragraph" w:styleId="Footer">
    <w:name w:val="footer"/>
    <w:basedOn w:val="Normal"/>
    <w:link w:val="FooterChar"/>
    <w:uiPriority w:val="99"/>
    <w:rsid w:val="00A16788"/>
    <w:pPr>
      <w:tabs>
        <w:tab w:val="center" w:pos="4320"/>
        <w:tab w:val="right" w:pos="8640"/>
      </w:tabs>
    </w:pPr>
  </w:style>
  <w:style w:type="character" w:styleId="PageNumber">
    <w:name w:val="page number"/>
    <w:basedOn w:val="DefaultParagraphFont"/>
    <w:rsid w:val="00A16788"/>
  </w:style>
  <w:style w:type="character" w:styleId="Hyperlink">
    <w:name w:val="Hyperlink"/>
    <w:basedOn w:val="DefaultParagraphFont"/>
    <w:uiPriority w:val="99"/>
    <w:rsid w:val="00FF2899"/>
    <w:rPr>
      <w:color w:val="0000FF"/>
      <w:u w:val="single"/>
    </w:rPr>
  </w:style>
  <w:style w:type="character" w:customStyle="1" w:styleId="FooterChar">
    <w:name w:val="Footer Char"/>
    <w:basedOn w:val="DefaultParagraphFont"/>
    <w:link w:val="Footer"/>
    <w:uiPriority w:val="99"/>
    <w:rsid w:val="00451C02"/>
    <w:rPr>
      <w:sz w:val="24"/>
      <w:szCs w:val="24"/>
    </w:rPr>
  </w:style>
  <w:style w:type="paragraph" w:styleId="BalloonText">
    <w:name w:val="Balloon Text"/>
    <w:basedOn w:val="Normal"/>
    <w:link w:val="BalloonTextChar"/>
    <w:uiPriority w:val="99"/>
    <w:rsid w:val="00451C02"/>
    <w:rPr>
      <w:rFonts w:ascii="Tahoma" w:hAnsi="Tahoma" w:cs="Tahoma"/>
      <w:sz w:val="16"/>
      <w:szCs w:val="16"/>
    </w:rPr>
  </w:style>
  <w:style w:type="character" w:customStyle="1" w:styleId="BalloonTextChar">
    <w:name w:val="Balloon Text Char"/>
    <w:basedOn w:val="DefaultParagraphFont"/>
    <w:link w:val="BalloonText"/>
    <w:uiPriority w:val="99"/>
    <w:rsid w:val="00451C02"/>
    <w:rPr>
      <w:rFonts w:ascii="Tahoma" w:hAnsi="Tahoma" w:cs="Tahoma"/>
      <w:sz w:val="16"/>
      <w:szCs w:val="16"/>
    </w:rPr>
  </w:style>
  <w:style w:type="paragraph" w:styleId="ListParagraph">
    <w:name w:val="List Paragraph"/>
    <w:basedOn w:val="Normal"/>
    <w:uiPriority w:val="34"/>
    <w:qFormat/>
    <w:rsid w:val="000A0397"/>
    <w:pPr>
      <w:ind w:left="720"/>
      <w:contextualSpacing/>
    </w:pPr>
  </w:style>
  <w:style w:type="character" w:customStyle="1" w:styleId="ilad">
    <w:name w:val="il_ad"/>
    <w:basedOn w:val="DefaultParagraphFont"/>
    <w:rsid w:val="00E445EB"/>
  </w:style>
  <w:style w:type="paragraph" w:styleId="NoSpacing">
    <w:name w:val="No Spacing"/>
    <w:uiPriority w:val="1"/>
    <w:qFormat/>
    <w:rsid w:val="00557B3E"/>
    <w:rPr>
      <w:sz w:val="24"/>
      <w:szCs w:val="24"/>
    </w:rPr>
  </w:style>
  <w:style w:type="character" w:styleId="HTMLCode">
    <w:name w:val="HTML Code"/>
    <w:basedOn w:val="DefaultParagraphFont"/>
    <w:uiPriority w:val="99"/>
    <w:unhideWhenUsed/>
    <w:rsid w:val="00281F30"/>
    <w:rPr>
      <w:rFonts w:ascii="Courier New" w:eastAsia="Times New Roman" w:hAnsi="Courier New" w:cs="Courier New"/>
      <w:sz w:val="20"/>
      <w:szCs w:val="20"/>
    </w:rPr>
  </w:style>
  <w:style w:type="character" w:customStyle="1" w:styleId="HeaderChar">
    <w:name w:val="Header Char"/>
    <w:basedOn w:val="DefaultParagraphFont"/>
    <w:link w:val="Header"/>
    <w:locked/>
    <w:rsid w:val="00182680"/>
    <w:rPr>
      <w:sz w:val="24"/>
      <w:szCs w:val="24"/>
    </w:rPr>
  </w:style>
  <w:style w:type="paragraph" w:styleId="NormalWeb">
    <w:name w:val="Normal (Web)"/>
    <w:basedOn w:val="Normal"/>
    <w:uiPriority w:val="99"/>
    <w:rsid w:val="00CA073E"/>
    <w:pPr>
      <w:spacing w:before="100" w:beforeAutospacing="1" w:after="100" w:afterAutospacing="1"/>
    </w:pPr>
    <w:rPr>
      <w:rFonts w:eastAsia="Calibri"/>
    </w:rPr>
  </w:style>
  <w:style w:type="character" w:styleId="Emphasis">
    <w:name w:val="Emphasis"/>
    <w:basedOn w:val="DefaultParagraphFont"/>
    <w:uiPriority w:val="20"/>
    <w:qFormat/>
    <w:rsid w:val="00CA073E"/>
    <w:rPr>
      <w:i/>
      <w:iCs/>
    </w:rPr>
  </w:style>
  <w:style w:type="character" w:customStyle="1" w:styleId="Heading1Char">
    <w:name w:val="Heading 1 Char"/>
    <w:basedOn w:val="DefaultParagraphFont"/>
    <w:link w:val="Heading1"/>
    <w:rsid w:val="00952DDD"/>
    <w:rPr>
      <w:b/>
      <w:bCs/>
      <w:sz w:val="28"/>
      <w:szCs w:val="28"/>
    </w:rPr>
  </w:style>
  <w:style w:type="character" w:customStyle="1" w:styleId="Heading2Char">
    <w:name w:val="Heading 2 Char"/>
    <w:basedOn w:val="DefaultParagraphFont"/>
    <w:link w:val="Heading2"/>
    <w:rsid w:val="00952DDD"/>
    <w:rPr>
      <w:b/>
      <w:bCs/>
      <w:sz w:val="24"/>
      <w:szCs w:val="24"/>
    </w:rPr>
  </w:style>
  <w:style w:type="character" w:customStyle="1" w:styleId="Heading3Char">
    <w:name w:val="Heading 3 Char"/>
    <w:basedOn w:val="DefaultParagraphFont"/>
    <w:link w:val="Heading3"/>
    <w:uiPriority w:val="9"/>
    <w:semiHidden/>
    <w:rsid w:val="00952DDD"/>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952DDD"/>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95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2DDD"/>
    <w:rPr>
      <w:rFonts w:ascii="Courier New" w:hAnsi="Courier New" w:cs="Courier New"/>
    </w:rPr>
  </w:style>
  <w:style w:type="character" w:customStyle="1" w:styleId="pln">
    <w:name w:val="pln"/>
    <w:basedOn w:val="DefaultParagraphFont"/>
    <w:rsid w:val="00952DDD"/>
  </w:style>
  <w:style w:type="character" w:customStyle="1" w:styleId="pun">
    <w:name w:val="pun"/>
    <w:basedOn w:val="DefaultParagraphFont"/>
    <w:rsid w:val="00952DDD"/>
  </w:style>
  <w:style w:type="character" w:customStyle="1" w:styleId="kwd">
    <w:name w:val="kwd"/>
    <w:basedOn w:val="DefaultParagraphFont"/>
    <w:rsid w:val="00952DDD"/>
  </w:style>
  <w:style w:type="character" w:customStyle="1" w:styleId="lit">
    <w:name w:val="lit"/>
    <w:basedOn w:val="DefaultParagraphFont"/>
    <w:rsid w:val="00952DDD"/>
  </w:style>
  <w:style w:type="character" w:customStyle="1" w:styleId="com">
    <w:name w:val="com"/>
    <w:basedOn w:val="DefaultParagraphFont"/>
    <w:rsid w:val="00952DDD"/>
  </w:style>
  <w:style w:type="character" w:customStyle="1" w:styleId="str">
    <w:name w:val="str"/>
    <w:basedOn w:val="DefaultParagraphFont"/>
    <w:rsid w:val="00952DDD"/>
  </w:style>
  <w:style w:type="character" w:styleId="HTMLVariable">
    <w:name w:val="HTML Variable"/>
    <w:basedOn w:val="DefaultParagraphFont"/>
    <w:uiPriority w:val="99"/>
    <w:unhideWhenUsed/>
    <w:rsid w:val="00952DDD"/>
    <w:rPr>
      <w:i/>
      <w:iCs/>
    </w:rPr>
  </w:style>
  <w:style w:type="paragraph" w:styleId="BodyText">
    <w:name w:val="Body Text"/>
    <w:basedOn w:val="Normal"/>
    <w:link w:val="BodyTextChar"/>
    <w:rsid w:val="00952DDD"/>
    <w:rPr>
      <w:szCs w:val="20"/>
    </w:rPr>
  </w:style>
  <w:style w:type="character" w:customStyle="1" w:styleId="BodyTextChar">
    <w:name w:val="Body Text Char"/>
    <w:basedOn w:val="DefaultParagraphFont"/>
    <w:link w:val="BodyText"/>
    <w:rsid w:val="00952DDD"/>
    <w:rPr>
      <w:sz w:val="24"/>
    </w:rPr>
  </w:style>
  <w:style w:type="paragraph" w:styleId="Subtitle">
    <w:name w:val="Subtitle"/>
    <w:basedOn w:val="Normal"/>
    <w:link w:val="SubtitleChar"/>
    <w:qFormat/>
    <w:rsid w:val="00952DDD"/>
    <w:pPr>
      <w:jc w:val="center"/>
    </w:pPr>
    <w:rPr>
      <w:b/>
      <w:szCs w:val="20"/>
    </w:rPr>
  </w:style>
  <w:style w:type="character" w:customStyle="1" w:styleId="SubtitleChar">
    <w:name w:val="Subtitle Char"/>
    <w:basedOn w:val="DefaultParagraphFont"/>
    <w:link w:val="Subtitle"/>
    <w:rsid w:val="00952DD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219016">
      <w:bodyDiv w:val="1"/>
      <w:marLeft w:val="0"/>
      <w:marRight w:val="0"/>
      <w:marTop w:val="0"/>
      <w:marBottom w:val="0"/>
      <w:divBdr>
        <w:top w:val="none" w:sz="0" w:space="0" w:color="auto"/>
        <w:left w:val="none" w:sz="0" w:space="0" w:color="auto"/>
        <w:bottom w:val="none" w:sz="0" w:space="0" w:color="auto"/>
        <w:right w:val="none" w:sz="0" w:space="0" w:color="auto"/>
      </w:divBdr>
    </w:div>
    <w:div w:id="14067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26368-E0AA-42FD-9BC1-E11009A9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No 2</vt:lpstr>
    </vt:vector>
  </TitlesOfParts>
  <Company>I.I.H.E</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 2</dc:title>
  <dc:subject/>
  <dc:creator>JuNaId</dc:creator>
  <cp:keywords/>
  <dc:description/>
  <cp:lastModifiedBy>sadia</cp:lastModifiedBy>
  <cp:revision>17</cp:revision>
  <cp:lastPrinted>2015-03-25T05:18:00Z</cp:lastPrinted>
  <dcterms:created xsi:type="dcterms:W3CDTF">2016-10-18T10:21:00Z</dcterms:created>
  <dcterms:modified xsi:type="dcterms:W3CDTF">2017-05-11T05:20:00Z</dcterms:modified>
</cp:coreProperties>
</file>