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جدول أدوات الحماية والمراقبة في الشبكات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اسم الأداة</w:t>
            </w:r>
          </w:p>
        </w:tc>
        <w:tc>
          <w:tcPr>
            <w:tcW w:type="dxa" w:w="1728"/>
          </w:tcPr>
          <w:p>
            <w:r>
              <w:t>كيف تعمل الأداة</w:t>
            </w:r>
          </w:p>
        </w:tc>
        <w:tc>
          <w:tcPr>
            <w:tcW w:type="dxa" w:w="1728"/>
          </w:tcPr>
          <w:p>
            <w:r>
              <w:t>سبب اختيارها</w:t>
            </w:r>
          </w:p>
        </w:tc>
        <w:tc>
          <w:tcPr>
            <w:tcW w:type="dxa" w:w="1728"/>
          </w:tcPr>
          <w:p>
            <w:r>
              <w:t>وظيفتها</w:t>
            </w:r>
          </w:p>
        </w:tc>
        <w:tc>
          <w:tcPr>
            <w:tcW w:type="dxa" w:w="1728"/>
          </w:tcPr>
          <w:p>
            <w:r>
              <w:t>نتائجها المتوقعة</w:t>
            </w:r>
          </w:p>
        </w:tc>
      </w:tr>
      <w:tr>
        <w:tc>
          <w:tcPr>
            <w:tcW w:type="dxa" w:w="1728"/>
          </w:tcPr>
          <w:p>
            <w:r>
              <w:t>Arpwatch</w:t>
            </w:r>
          </w:p>
        </w:tc>
        <w:tc>
          <w:tcPr>
            <w:tcW w:type="dxa" w:w="1728"/>
          </w:tcPr>
          <w:p>
            <w:r>
              <w:t>يراقب تغييرات عناوين MAC المرتبطة بعناوين IP في الشبكة ويرسل تنبيهات عند حدوث تغييرات غير متوقعة.</w:t>
            </w:r>
          </w:p>
        </w:tc>
        <w:tc>
          <w:tcPr>
            <w:tcW w:type="dxa" w:w="1728"/>
          </w:tcPr>
          <w:p>
            <w:r>
              <w:t>للكشف المبكر عن هجمات انتحال الهوية (ARP Spoofing).</w:t>
            </w:r>
          </w:p>
        </w:tc>
        <w:tc>
          <w:tcPr>
            <w:tcW w:type="dxa" w:w="1728"/>
          </w:tcPr>
          <w:p>
            <w:r>
              <w:t>مراقبة الشبكة وتسجيل تغييرات عناوين MAC/IP.</w:t>
            </w:r>
          </w:p>
        </w:tc>
        <w:tc>
          <w:tcPr>
            <w:tcW w:type="dxa" w:w="1728"/>
          </w:tcPr>
          <w:p>
            <w:r>
              <w:t>الكشف عن أي نشاط مريب في الطبقة الثانية وإرسال تنبيهات تلقائية.</w:t>
            </w:r>
          </w:p>
        </w:tc>
      </w:tr>
      <w:tr>
        <w:tc>
          <w:tcPr>
            <w:tcW w:type="dxa" w:w="1728"/>
          </w:tcPr>
          <w:p>
            <w:r>
              <w:t>Snort IDS</w:t>
            </w:r>
          </w:p>
        </w:tc>
        <w:tc>
          <w:tcPr>
            <w:tcW w:type="dxa" w:w="1728"/>
          </w:tcPr>
          <w:p>
            <w:r>
              <w:t>نظام كشف التسلل يعمل بتحليل الترافيك الشبكي ومطابقته مع قواعد لاكتشاف التهديدات.</w:t>
            </w:r>
          </w:p>
        </w:tc>
        <w:tc>
          <w:tcPr>
            <w:tcW w:type="dxa" w:w="1728"/>
          </w:tcPr>
          <w:p>
            <w:r>
              <w:t>لأنه مفتوح المصدر وفعال في كشف الهجمات المعروفة وغير المعروفة.</w:t>
            </w:r>
          </w:p>
        </w:tc>
        <w:tc>
          <w:tcPr>
            <w:tcW w:type="dxa" w:w="1728"/>
          </w:tcPr>
          <w:p>
            <w:r>
              <w:t>كشف التهديدات وتحليل الحزم وتوليد تنبيهات أمنية.</w:t>
            </w:r>
          </w:p>
        </w:tc>
        <w:tc>
          <w:tcPr>
            <w:tcW w:type="dxa" w:w="1728"/>
          </w:tcPr>
          <w:p>
            <w:r>
              <w:t>تحديد الهجمات ومحاولات التسلل وتسجيلها بشكل مفصل.</w:t>
            </w:r>
          </w:p>
        </w:tc>
      </w:tr>
      <w:tr>
        <w:tc>
          <w:tcPr>
            <w:tcW w:type="dxa" w:w="1728"/>
          </w:tcPr>
          <w:p>
            <w:r>
              <w:t>iptables</w:t>
            </w:r>
          </w:p>
        </w:tc>
        <w:tc>
          <w:tcPr>
            <w:tcW w:type="dxa" w:w="1728"/>
          </w:tcPr>
          <w:p>
            <w:r>
              <w:t>أداة في أنظمة Linux لإعداد قواعد الجدار الناري والتحكم في الترافيك الوارد والصادر.</w:t>
            </w:r>
          </w:p>
        </w:tc>
        <w:tc>
          <w:tcPr>
            <w:tcW w:type="dxa" w:w="1728"/>
          </w:tcPr>
          <w:p>
            <w:r>
              <w:t>لأنه مرن وقابل للتخصيص ويعمل على مستوى النواة.</w:t>
            </w:r>
          </w:p>
        </w:tc>
        <w:tc>
          <w:tcPr>
            <w:tcW w:type="dxa" w:w="1728"/>
          </w:tcPr>
          <w:p>
            <w:r>
              <w:t>إدارة الجدار الناري وتصفية الترافيك.</w:t>
            </w:r>
          </w:p>
        </w:tc>
        <w:tc>
          <w:tcPr>
            <w:tcW w:type="dxa" w:w="1728"/>
          </w:tcPr>
          <w:p>
            <w:r>
              <w:t>حظر أو السماح بالاتصالات حسب السياسات المحددة.</w:t>
            </w:r>
          </w:p>
        </w:tc>
      </w:tr>
      <w:tr>
        <w:tc>
          <w:tcPr>
            <w:tcW w:type="dxa" w:w="1728"/>
          </w:tcPr>
          <w:p>
            <w:r>
              <w:t>fail2ban</w:t>
            </w:r>
          </w:p>
        </w:tc>
        <w:tc>
          <w:tcPr>
            <w:tcW w:type="dxa" w:w="1728"/>
          </w:tcPr>
          <w:p>
            <w:r>
              <w:t>يراقب ملفات السجلات ويمنع عناوين IP التي تحاول الدخول غير المصرح به مرارًا.</w:t>
            </w:r>
          </w:p>
        </w:tc>
        <w:tc>
          <w:tcPr>
            <w:tcW w:type="dxa" w:w="1728"/>
          </w:tcPr>
          <w:p>
            <w:r>
              <w:t>لتقليل محاولات التخمين والهجمات العشوائية على الخدمات.</w:t>
            </w:r>
          </w:p>
        </w:tc>
        <w:tc>
          <w:tcPr>
            <w:tcW w:type="dxa" w:w="1728"/>
          </w:tcPr>
          <w:p>
            <w:r>
              <w:t>حماية من هجمات brute-force على SSH وخدمات أخرى.</w:t>
            </w:r>
          </w:p>
        </w:tc>
        <w:tc>
          <w:tcPr>
            <w:tcW w:type="dxa" w:w="1728"/>
          </w:tcPr>
          <w:p>
            <w:r>
              <w:t>منع الوصول المؤقت أو الدائم لعناوين IP المشبوهة.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