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F70E5" w14:textId="33E66A85" w:rsidR="00990FB8" w:rsidRDefault="00990FB8" w:rsidP="00990FB8">
      <w:pPr>
        <w:jc w:val="center"/>
        <w:rPr>
          <w:rFonts w:ascii="Aptos" w:hAnsi="Aptos"/>
          <w:color w:val="1F3864" w:themeColor="accent1" w:themeShade="80"/>
        </w:rPr>
      </w:pPr>
      <w:r w:rsidRPr="00990FB8">
        <w:rPr>
          <w:rFonts w:ascii="Aptos" w:hAnsi="Aptos"/>
          <w:noProof/>
          <w:color w:val="1F3864" w:themeColor="accent1" w:themeShade="80"/>
          <w:sz w:val="36"/>
          <w:szCs w:val="36"/>
        </w:rPr>
        <w:drawing>
          <wp:inline distT="0" distB="0" distL="0" distR="0" wp14:anchorId="299141C4" wp14:editId="4494C0B0">
            <wp:extent cx="4445228" cy="1524078"/>
            <wp:effectExtent l="0" t="0" r="0" b="0"/>
            <wp:docPr id="112775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2399" name=""/>
                    <pic:cNvPicPr/>
                  </pic:nvPicPr>
                  <pic:blipFill>
                    <a:blip r:embed="rId8"/>
                    <a:stretch>
                      <a:fillRect/>
                    </a:stretch>
                  </pic:blipFill>
                  <pic:spPr>
                    <a:xfrm>
                      <a:off x="0" y="0"/>
                      <a:ext cx="4445228" cy="1524078"/>
                    </a:xfrm>
                    <a:prstGeom prst="rect">
                      <a:avLst/>
                    </a:prstGeom>
                  </pic:spPr>
                </pic:pic>
              </a:graphicData>
            </a:graphic>
          </wp:inline>
        </w:drawing>
      </w:r>
    </w:p>
    <w:p w14:paraId="505BBB91" w14:textId="77777777" w:rsidR="0030607B" w:rsidRPr="0030607B" w:rsidRDefault="0030607B" w:rsidP="00990FB8">
      <w:pPr>
        <w:jc w:val="center"/>
        <w:rPr>
          <w:rFonts w:ascii="Aptos" w:hAnsi="Aptos"/>
          <w:color w:val="1F3864" w:themeColor="accent1" w:themeShade="80"/>
        </w:rPr>
      </w:pPr>
    </w:p>
    <w:p w14:paraId="137F34F0" w14:textId="2064C251" w:rsidR="00990FB8" w:rsidRPr="00990FB8" w:rsidRDefault="00990FB8" w:rsidP="0030607B">
      <w:pPr>
        <w:spacing w:line="360" w:lineRule="auto"/>
        <w:jc w:val="center"/>
        <w:rPr>
          <w:rFonts w:ascii="Aptos" w:hAnsi="Aptos"/>
          <w:color w:val="000000" w:themeColor="text1"/>
          <w:sz w:val="36"/>
          <w:szCs w:val="36"/>
        </w:rPr>
      </w:pPr>
      <w:r w:rsidRPr="00990FB8">
        <w:rPr>
          <w:rFonts w:ascii="Aptos" w:hAnsi="Aptos"/>
          <w:color w:val="000000" w:themeColor="text1"/>
          <w:sz w:val="36"/>
          <w:szCs w:val="36"/>
        </w:rPr>
        <w:t>Princess Sumaya University for Technology</w:t>
      </w:r>
    </w:p>
    <w:p w14:paraId="121E93B0" w14:textId="79DD7D24" w:rsidR="00990FB8" w:rsidRPr="00990FB8" w:rsidRDefault="00990FB8" w:rsidP="0030607B">
      <w:pPr>
        <w:spacing w:line="360" w:lineRule="auto"/>
        <w:jc w:val="center"/>
        <w:rPr>
          <w:rFonts w:ascii="Aptos" w:hAnsi="Aptos"/>
          <w:color w:val="000000" w:themeColor="text1"/>
          <w:sz w:val="36"/>
          <w:szCs w:val="36"/>
        </w:rPr>
      </w:pPr>
      <w:r w:rsidRPr="00990FB8">
        <w:rPr>
          <w:rFonts w:ascii="Aptos" w:hAnsi="Aptos"/>
          <w:color w:val="000000" w:themeColor="text1"/>
          <w:sz w:val="36"/>
          <w:szCs w:val="36"/>
        </w:rPr>
        <w:t>King Abdullah II School of Engineering</w:t>
      </w:r>
    </w:p>
    <w:p w14:paraId="3A148FC5" w14:textId="77777777" w:rsidR="00990FB8" w:rsidRPr="00990FB8" w:rsidRDefault="00990FB8" w:rsidP="0030607B">
      <w:pPr>
        <w:spacing w:line="360" w:lineRule="auto"/>
        <w:jc w:val="center"/>
        <w:rPr>
          <w:rFonts w:ascii="Aptos" w:hAnsi="Aptos"/>
          <w:color w:val="000000" w:themeColor="text1"/>
          <w:sz w:val="36"/>
          <w:szCs w:val="36"/>
        </w:rPr>
      </w:pPr>
      <w:r w:rsidRPr="00990FB8">
        <w:rPr>
          <w:rFonts w:ascii="Aptos" w:hAnsi="Aptos"/>
          <w:color w:val="000000" w:themeColor="text1"/>
          <w:sz w:val="36"/>
          <w:szCs w:val="36"/>
        </w:rPr>
        <w:t>Computer Engineering Department</w:t>
      </w:r>
    </w:p>
    <w:p w14:paraId="351B3BA5" w14:textId="4F738C86" w:rsidR="0030607B" w:rsidRDefault="00990FB8" w:rsidP="0030607B">
      <w:pPr>
        <w:spacing w:line="360" w:lineRule="auto"/>
        <w:jc w:val="center"/>
        <w:rPr>
          <w:rFonts w:ascii="Aptos" w:hAnsi="Aptos"/>
          <w:color w:val="000000" w:themeColor="text1"/>
          <w:sz w:val="36"/>
          <w:szCs w:val="36"/>
        </w:rPr>
      </w:pPr>
      <w:r w:rsidRPr="00990FB8">
        <w:rPr>
          <w:rFonts w:ascii="Aptos" w:hAnsi="Aptos"/>
          <w:color w:val="000000" w:themeColor="text1"/>
          <w:sz w:val="36"/>
          <w:szCs w:val="36"/>
        </w:rPr>
        <w:t xml:space="preserve">Embedded Systems </w:t>
      </w:r>
      <w:r w:rsidRPr="0030607B">
        <w:rPr>
          <w:rFonts w:ascii="Aptos" w:hAnsi="Aptos"/>
          <w:color w:val="000000" w:themeColor="text1"/>
          <w:sz w:val="36"/>
          <w:szCs w:val="36"/>
        </w:rPr>
        <w:t>–</w:t>
      </w:r>
      <w:r w:rsidRPr="00990FB8">
        <w:rPr>
          <w:rFonts w:ascii="Aptos" w:hAnsi="Aptos"/>
          <w:color w:val="000000" w:themeColor="text1"/>
          <w:sz w:val="36"/>
          <w:szCs w:val="36"/>
        </w:rPr>
        <w:t xml:space="preserve"> 22442</w:t>
      </w:r>
    </w:p>
    <w:p w14:paraId="7F37EE33" w14:textId="77777777" w:rsidR="0030607B" w:rsidRPr="0030607B" w:rsidRDefault="0030607B" w:rsidP="0030607B">
      <w:pPr>
        <w:spacing w:line="360" w:lineRule="auto"/>
        <w:jc w:val="center"/>
        <w:rPr>
          <w:rFonts w:ascii="Aptos" w:hAnsi="Aptos"/>
          <w:color w:val="000000" w:themeColor="text1"/>
        </w:rPr>
      </w:pPr>
    </w:p>
    <w:p w14:paraId="1ADA46F8" w14:textId="6AE2899B" w:rsidR="00990FB8" w:rsidRPr="0030607B" w:rsidRDefault="00990FB8" w:rsidP="00990FB8">
      <w:pPr>
        <w:pBdr>
          <w:top w:val="single" w:sz="18" w:space="1" w:color="1F3864" w:themeColor="accent1" w:themeShade="80"/>
          <w:bottom w:val="single" w:sz="18" w:space="1" w:color="1F3864" w:themeColor="accent1" w:themeShade="80"/>
        </w:pBdr>
        <w:jc w:val="center"/>
        <w:rPr>
          <w:rFonts w:ascii="Aptos" w:hAnsi="Aptos"/>
          <w:color w:val="000000" w:themeColor="text1"/>
          <w:sz w:val="36"/>
          <w:szCs w:val="36"/>
        </w:rPr>
      </w:pPr>
      <w:r w:rsidRPr="0030607B">
        <w:rPr>
          <w:rFonts w:ascii="Aptos" w:hAnsi="Aptos"/>
          <w:color w:val="000000" w:themeColor="text1"/>
          <w:sz w:val="36"/>
          <w:szCs w:val="36"/>
        </w:rPr>
        <w:t>Final Project Report</w:t>
      </w:r>
    </w:p>
    <w:p w14:paraId="3752F415" w14:textId="1C31597E" w:rsidR="00990FB8" w:rsidRPr="00990FB8" w:rsidRDefault="00990FB8" w:rsidP="00990FB8">
      <w:pPr>
        <w:pBdr>
          <w:top w:val="single" w:sz="18" w:space="1" w:color="1F3864" w:themeColor="accent1" w:themeShade="80"/>
          <w:bottom w:val="single" w:sz="18" w:space="1" w:color="1F3864" w:themeColor="accent1" w:themeShade="80"/>
        </w:pBdr>
        <w:jc w:val="center"/>
        <w:rPr>
          <w:rFonts w:ascii="Aptos" w:hAnsi="Aptos"/>
          <w:color w:val="000000" w:themeColor="text1"/>
          <w:sz w:val="36"/>
          <w:szCs w:val="36"/>
        </w:rPr>
      </w:pPr>
      <w:r w:rsidRPr="0030607B">
        <w:rPr>
          <w:rFonts w:ascii="Aptos" w:hAnsi="Aptos"/>
          <w:color w:val="000000" w:themeColor="text1"/>
          <w:sz w:val="36"/>
          <w:szCs w:val="36"/>
        </w:rPr>
        <w:t>AgriBot: An Agriculture Robot</w:t>
      </w:r>
    </w:p>
    <w:p w14:paraId="1C1F5470" w14:textId="77777777" w:rsidR="0030607B" w:rsidRPr="0030607B" w:rsidRDefault="0030607B" w:rsidP="00990FB8">
      <w:pPr>
        <w:jc w:val="center"/>
        <w:rPr>
          <w:color w:val="1F3864" w:themeColor="accent1" w:themeShade="80"/>
          <w:sz w:val="30"/>
          <w:szCs w:val="30"/>
        </w:rPr>
      </w:pPr>
    </w:p>
    <w:p w14:paraId="66B6CCE9" w14:textId="51ED6A99" w:rsidR="000A231F" w:rsidRPr="0030607B" w:rsidRDefault="00990FB8" w:rsidP="00990FB8">
      <w:pPr>
        <w:jc w:val="center"/>
        <w:rPr>
          <w:color w:val="000000" w:themeColor="text1"/>
          <w:sz w:val="30"/>
          <w:szCs w:val="30"/>
        </w:rPr>
      </w:pPr>
      <w:r w:rsidRPr="0030607B">
        <w:rPr>
          <w:color w:val="000000" w:themeColor="text1"/>
          <w:sz w:val="30"/>
          <w:szCs w:val="30"/>
        </w:rPr>
        <w:t>Instructure: Prof. Belal Sababha</w:t>
      </w:r>
    </w:p>
    <w:p w14:paraId="5575814C" w14:textId="1A3CE678" w:rsidR="00990FB8" w:rsidRPr="0030607B" w:rsidRDefault="00990FB8" w:rsidP="00990FB8">
      <w:pPr>
        <w:jc w:val="center"/>
        <w:rPr>
          <w:color w:val="000000" w:themeColor="text1"/>
          <w:sz w:val="30"/>
          <w:szCs w:val="30"/>
        </w:rPr>
      </w:pPr>
      <w:r w:rsidRPr="0030607B">
        <w:rPr>
          <w:color w:val="000000" w:themeColor="text1"/>
          <w:sz w:val="30"/>
          <w:szCs w:val="30"/>
        </w:rPr>
        <w:t>Supervisor: Eng. Saad Al-Zoubi</w:t>
      </w:r>
    </w:p>
    <w:p w14:paraId="1406BEE6" w14:textId="77777777" w:rsidR="0030607B" w:rsidRPr="0030607B" w:rsidRDefault="0030607B" w:rsidP="0030607B">
      <w:pPr>
        <w:rPr>
          <w:color w:val="000000" w:themeColor="text1"/>
          <w:sz w:val="30"/>
          <w:szCs w:val="30"/>
        </w:rPr>
      </w:pPr>
    </w:p>
    <w:p w14:paraId="0EB5C472" w14:textId="2D6239ED" w:rsidR="00990FB8" w:rsidRPr="0030607B" w:rsidRDefault="00990FB8" w:rsidP="00990FB8">
      <w:pPr>
        <w:jc w:val="center"/>
        <w:rPr>
          <w:color w:val="000000" w:themeColor="text1"/>
          <w:sz w:val="30"/>
          <w:szCs w:val="30"/>
        </w:rPr>
      </w:pPr>
      <w:r w:rsidRPr="0030607B">
        <w:rPr>
          <w:color w:val="000000" w:themeColor="text1"/>
          <w:sz w:val="30"/>
          <w:szCs w:val="30"/>
        </w:rPr>
        <w:t>Sarah Al-Shobaki</w:t>
      </w:r>
      <w:r w:rsidRPr="0030607B">
        <w:rPr>
          <w:color w:val="000000" w:themeColor="text1"/>
          <w:sz w:val="30"/>
          <w:szCs w:val="30"/>
        </w:rPr>
        <w:tab/>
      </w:r>
      <w:r w:rsidR="0030607B" w:rsidRPr="0030607B">
        <w:rPr>
          <w:color w:val="000000" w:themeColor="text1"/>
          <w:sz w:val="30"/>
          <w:szCs w:val="30"/>
        </w:rPr>
        <w:tab/>
      </w:r>
      <w:r w:rsidRPr="0030607B">
        <w:rPr>
          <w:color w:val="000000" w:themeColor="text1"/>
          <w:sz w:val="30"/>
          <w:szCs w:val="30"/>
        </w:rPr>
        <w:t>20220188</w:t>
      </w:r>
    </w:p>
    <w:p w14:paraId="0F8A5DEA" w14:textId="77777777" w:rsidR="00990FB8" w:rsidRPr="0030607B" w:rsidRDefault="00990FB8" w:rsidP="00990FB8">
      <w:pPr>
        <w:jc w:val="center"/>
        <w:rPr>
          <w:color w:val="000000" w:themeColor="text1"/>
          <w:sz w:val="30"/>
          <w:szCs w:val="30"/>
        </w:rPr>
      </w:pPr>
      <w:r w:rsidRPr="0030607B">
        <w:rPr>
          <w:color w:val="000000" w:themeColor="text1"/>
          <w:sz w:val="30"/>
          <w:szCs w:val="30"/>
        </w:rPr>
        <w:t>Abdulrahman Atassi</w:t>
      </w:r>
      <w:r w:rsidRPr="0030607B">
        <w:rPr>
          <w:color w:val="000000" w:themeColor="text1"/>
          <w:sz w:val="30"/>
          <w:szCs w:val="30"/>
        </w:rPr>
        <w:tab/>
        <w:t>20210651</w:t>
      </w:r>
    </w:p>
    <w:p w14:paraId="2D05FC88" w14:textId="2C54F2A5" w:rsidR="00990FB8" w:rsidRPr="0030607B" w:rsidRDefault="00990FB8" w:rsidP="00990FB8">
      <w:pPr>
        <w:jc w:val="center"/>
        <w:rPr>
          <w:color w:val="000000" w:themeColor="text1"/>
          <w:sz w:val="30"/>
          <w:szCs w:val="30"/>
        </w:rPr>
      </w:pPr>
      <w:r w:rsidRPr="0030607B">
        <w:rPr>
          <w:color w:val="000000" w:themeColor="text1"/>
          <w:sz w:val="30"/>
          <w:szCs w:val="30"/>
        </w:rPr>
        <w:t>Maryam Al-Omar</w:t>
      </w:r>
      <w:r w:rsidRPr="0030607B">
        <w:rPr>
          <w:color w:val="000000" w:themeColor="text1"/>
          <w:sz w:val="30"/>
          <w:szCs w:val="30"/>
        </w:rPr>
        <w:tab/>
      </w:r>
      <w:r w:rsidR="0030607B" w:rsidRPr="0030607B">
        <w:rPr>
          <w:color w:val="000000" w:themeColor="text1"/>
          <w:sz w:val="30"/>
          <w:szCs w:val="30"/>
        </w:rPr>
        <w:tab/>
      </w:r>
      <w:r w:rsidRPr="0030607B">
        <w:rPr>
          <w:color w:val="000000" w:themeColor="text1"/>
          <w:sz w:val="30"/>
          <w:szCs w:val="30"/>
        </w:rPr>
        <w:t>20210885</w:t>
      </w:r>
    </w:p>
    <w:p w14:paraId="5CD5E3DD" w14:textId="77777777" w:rsidR="0030607B" w:rsidRDefault="0030607B" w:rsidP="00990FB8">
      <w:pPr>
        <w:jc w:val="center"/>
        <w:rPr>
          <w:color w:val="1F3864" w:themeColor="accent1" w:themeShade="80"/>
          <w:sz w:val="30"/>
          <w:szCs w:val="30"/>
        </w:rPr>
      </w:pPr>
    </w:p>
    <w:p w14:paraId="3ABC48E5" w14:textId="77777777" w:rsidR="0030607B" w:rsidRPr="0030607B" w:rsidRDefault="0030607B" w:rsidP="00990FB8">
      <w:pPr>
        <w:jc w:val="center"/>
        <w:rPr>
          <w:color w:val="000000" w:themeColor="text1"/>
          <w:sz w:val="30"/>
          <w:szCs w:val="30"/>
        </w:rPr>
      </w:pPr>
    </w:p>
    <w:p w14:paraId="7BF4B86D" w14:textId="0D16B45C" w:rsidR="0030607B" w:rsidRDefault="0030607B" w:rsidP="00990FB8">
      <w:pPr>
        <w:jc w:val="center"/>
        <w:rPr>
          <w:i/>
          <w:iCs/>
          <w:color w:val="000000" w:themeColor="text1"/>
          <w:sz w:val="30"/>
          <w:szCs w:val="30"/>
        </w:rPr>
      </w:pPr>
      <w:r w:rsidRPr="0030607B">
        <w:rPr>
          <w:i/>
          <w:iCs/>
          <w:color w:val="000000" w:themeColor="text1"/>
          <w:sz w:val="30"/>
          <w:szCs w:val="30"/>
        </w:rPr>
        <w:t>May 2025</w:t>
      </w:r>
    </w:p>
    <w:p w14:paraId="6E464361" w14:textId="2E50603F" w:rsidR="0030607B" w:rsidRPr="007801E1" w:rsidRDefault="0030607B" w:rsidP="0030607B">
      <w:pPr>
        <w:jc w:val="center"/>
        <w:rPr>
          <w:b/>
          <w:bCs/>
          <w:i/>
          <w:iCs/>
          <w:color w:val="000000" w:themeColor="text1"/>
          <w:sz w:val="24"/>
          <w:szCs w:val="24"/>
        </w:rPr>
      </w:pPr>
      <w:r w:rsidRPr="007801E1">
        <w:rPr>
          <w:b/>
          <w:bCs/>
          <w:i/>
          <w:iCs/>
          <w:color w:val="000000" w:themeColor="text1"/>
          <w:sz w:val="24"/>
          <w:szCs w:val="24"/>
        </w:rPr>
        <w:lastRenderedPageBreak/>
        <w:t>Abstract</w:t>
      </w:r>
    </w:p>
    <w:p w14:paraId="7AA2EE4E" w14:textId="5565C24C" w:rsidR="007801E1" w:rsidRDefault="007801E1" w:rsidP="007801E1">
      <w:pPr>
        <w:jc w:val="both"/>
        <w:rPr>
          <w:i/>
          <w:iCs/>
          <w:color w:val="000000" w:themeColor="text1"/>
        </w:rPr>
      </w:pPr>
      <w:r w:rsidRPr="007801E1">
        <w:rPr>
          <w:i/>
          <w:iCs/>
          <w:color w:val="000000" w:themeColor="text1"/>
        </w:rPr>
        <w:t>The AgriBot project focuses on developing an autonomous, Bluetooth-controlled robotic system designed for efficient lawn maintenance and smart irrigation. The robot integrates multiple functionalities, including grass cutting via DC motor-driven blades, real-time soil moisture monitoring using dedicated sensors, and automated irrigation controlled by an onboard water pump. A rain sensor ensures the system halts watering operations during rainfall, optimizing water usage. This report provides a comprehensive overview of the design, implementation, testing, and performance of AgriBot, highlighting its potential to simplify garden care and promote sustainable water management. Testing confirmed the system’s ability to perform remote operation, autonomous navigation, and responsive environmental adaptation, demonstrating AgriBot’s potential for use in both residential and agricultural settings.</w:t>
      </w:r>
    </w:p>
    <w:p w14:paraId="23FF16AC" w14:textId="77777777" w:rsidR="002939B1" w:rsidRDefault="002939B1" w:rsidP="007801E1">
      <w:pPr>
        <w:jc w:val="both"/>
        <w:rPr>
          <w:i/>
          <w:iCs/>
          <w:color w:val="000000" w:themeColor="text1"/>
        </w:rPr>
      </w:pPr>
    </w:p>
    <w:p w14:paraId="2FD2DC97" w14:textId="77777777" w:rsidR="002939B1" w:rsidRDefault="002939B1" w:rsidP="007801E1">
      <w:pPr>
        <w:jc w:val="both"/>
        <w:rPr>
          <w:i/>
          <w:iCs/>
          <w:color w:val="000000" w:themeColor="text1"/>
        </w:rPr>
      </w:pPr>
    </w:p>
    <w:p w14:paraId="1713587F" w14:textId="77777777" w:rsidR="002939B1" w:rsidRDefault="002939B1" w:rsidP="007801E1">
      <w:pPr>
        <w:jc w:val="both"/>
        <w:rPr>
          <w:i/>
          <w:iCs/>
          <w:color w:val="000000" w:themeColor="text1"/>
        </w:rPr>
      </w:pPr>
    </w:p>
    <w:p w14:paraId="3A13DA04" w14:textId="77777777" w:rsidR="002939B1" w:rsidRDefault="002939B1" w:rsidP="007801E1">
      <w:pPr>
        <w:jc w:val="both"/>
        <w:rPr>
          <w:i/>
          <w:iCs/>
          <w:color w:val="000000" w:themeColor="text1"/>
        </w:rPr>
      </w:pPr>
    </w:p>
    <w:p w14:paraId="57162E96" w14:textId="77777777" w:rsidR="002939B1" w:rsidRDefault="002939B1" w:rsidP="007801E1">
      <w:pPr>
        <w:jc w:val="both"/>
        <w:rPr>
          <w:i/>
          <w:iCs/>
          <w:color w:val="000000" w:themeColor="text1"/>
        </w:rPr>
      </w:pPr>
    </w:p>
    <w:p w14:paraId="4B31093C" w14:textId="77777777" w:rsidR="002939B1" w:rsidRDefault="002939B1" w:rsidP="007801E1">
      <w:pPr>
        <w:jc w:val="both"/>
        <w:rPr>
          <w:i/>
          <w:iCs/>
          <w:color w:val="000000" w:themeColor="text1"/>
        </w:rPr>
      </w:pPr>
    </w:p>
    <w:p w14:paraId="260C14E7" w14:textId="77777777" w:rsidR="002939B1" w:rsidRDefault="002939B1" w:rsidP="007801E1">
      <w:pPr>
        <w:jc w:val="both"/>
        <w:rPr>
          <w:i/>
          <w:iCs/>
          <w:color w:val="000000" w:themeColor="text1"/>
        </w:rPr>
      </w:pPr>
    </w:p>
    <w:p w14:paraId="3BBF6541" w14:textId="77777777" w:rsidR="002939B1" w:rsidRDefault="002939B1" w:rsidP="007801E1">
      <w:pPr>
        <w:jc w:val="both"/>
        <w:rPr>
          <w:i/>
          <w:iCs/>
          <w:color w:val="000000" w:themeColor="text1"/>
        </w:rPr>
      </w:pPr>
    </w:p>
    <w:p w14:paraId="5EBC9A00" w14:textId="77777777" w:rsidR="002939B1" w:rsidRDefault="002939B1" w:rsidP="007801E1">
      <w:pPr>
        <w:jc w:val="both"/>
        <w:rPr>
          <w:i/>
          <w:iCs/>
          <w:color w:val="000000" w:themeColor="text1"/>
        </w:rPr>
      </w:pPr>
    </w:p>
    <w:p w14:paraId="5F9DA8B4" w14:textId="77777777" w:rsidR="002939B1" w:rsidRDefault="002939B1" w:rsidP="007801E1">
      <w:pPr>
        <w:jc w:val="both"/>
        <w:rPr>
          <w:i/>
          <w:iCs/>
          <w:color w:val="000000" w:themeColor="text1"/>
        </w:rPr>
      </w:pPr>
    </w:p>
    <w:p w14:paraId="33AFE116" w14:textId="77777777" w:rsidR="002939B1" w:rsidRDefault="002939B1" w:rsidP="007801E1">
      <w:pPr>
        <w:jc w:val="both"/>
        <w:rPr>
          <w:i/>
          <w:iCs/>
          <w:color w:val="000000" w:themeColor="text1"/>
        </w:rPr>
      </w:pPr>
    </w:p>
    <w:p w14:paraId="21F95FD9" w14:textId="77777777" w:rsidR="002939B1" w:rsidRDefault="002939B1" w:rsidP="007801E1">
      <w:pPr>
        <w:jc w:val="both"/>
        <w:rPr>
          <w:i/>
          <w:iCs/>
          <w:color w:val="000000" w:themeColor="text1"/>
        </w:rPr>
      </w:pPr>
    </w:p>
    <w:p w14:paraId="5B7983B6" w14:textId="77777777" w:rsidR="002939B1" w:rsidRDefault="002939B1" w:rsidP="007801E1">
      <w:pPr>
        <w:jc w:val="both"/>
        <w:rPr>
          <w:i/>
          <w:iCs/>
          <w:color w:val="000000" w:themeColor="text1"/>
        </w:rPr>
      </w:pPr>
    </w:p>
    <w:p w14:paraId="364EFAB5" w14:textId="77777777" w:rsidR="002939B1" w:rsidRDefault="002939B1" w:rsidP="007801E1">
      <w:pPr>
        <w:jc w:val="both"/>
        <w:rPr>
          <w:i/>
          <w:iCs/>
          <w:color w:val="000000" w:themeColor="text1"/>
        </w:rPr>
      </w:pPr>
    </w:p>
    <w:p w14:paraId="5D1FBB53" w14:textId="77777777" w:rsidR="002939B1" w:rsidRDefault="002939B1" w:rsidP="007801E1">
      <w:pPr>
        <w:jc w:val="both"/>
        <w:rPr>
          <w:i/>
          <w:iCs/>
          <w:color w:val="000000" w:themeColor="text1"/>
        </w:rPr>
      </w:pPr>
    </w:p>
    <w:p w14:paraId="469E1E03" w14:textId="77777777" w:rsidR="002939B1" w:rsidRDefault="002939B1" w:rsidP="007801E1">
      <w:pPr>
        <w:jc w:val="both"/>
        <w:rPr>
          <w:i/>
          <w:iCs/>
          <w:color w:val="000000" w:themeColor="text1"/>
        </w:rPr>
      </w:pPr>
    </w:p>
    <w:p w14:paraId="775C745B" w14:textId="77777777" w:rsidR="002939B1" w:rsidRDefault="002939B1" w:rsidP="007801E1">
      <w:pPr>
        <w:jc w:val="both"/>
        <w:rPr>
          <w:i/>
          <w:iCs/>
          <w:color w:val="000000" w:themeColor="text1"/>
        </w:rPr>
      </w:pPr>
    </w:p>
    <w:p w14:paraId="6C11B404" w14:textId="77777777" w:rsidR="002939B1" w:rsidRDefault="002939B1" w:rsidP="007801E1">
      <w:pPr>
        <w:jc w:val="both"/>
        <w:rPr>
          <w:i/>
          <w:iCs/>
          <w:color w:val="000000" w:themeColor="text1"/>
        </w:rPr>
      </w:pPr>
    </w:p>
    <w:p w14:paraId="2B158DAD" w14:textId="77777777" w:rsidR="002939B1" w:rsidRDefault="002939B1" w:rsidP="007801E1">
      <w:pPr>
        <w:jc w:val="both"/>
        <w:rPr>
          <w:i/>
          <w:iCs/>
          <w:color w:val="000000" w:themeColor="text1"/>
        </w:rPr>
      </w:pPr>
    </w:p>
    <w:p w14:paraId="24FA0A69" w14:textId="77777777" w:rsidR="002939B1" w:rsidRDefault="002939B1" w:rsidP="007801E1">
      <w:pPr>
        <w:jc w:val="both"/>
        <w:rPr>
          <w:i/>
          <w:iCs/>
          <w:color w:val="000000" w:themeColor="text1"/>
        </w:rPr>
      </w:pPr>
    </w:p>
    <w:p w14:paraId="488F256E" w14:textId="77777777" w:rsidR="002939B1" w:rsidRDefault="002939B1" w:rsidP="007801E1">
      <w:pPr>
        <w:jc w:val="both"/>
        <w:rPr>
          <w:i/>
          <w:iCs/>
          <w:color w:val="000000" w:themeColor="text1"/>
        </w:rPr>
      </w:pPr>
    </w:p>
    <w:p w14:paraId="0EE1D246" w14:textId="77777777" w:rsidR="002939B1" w:rsidRDefault="002939B1" w:rsidP="007801E1">
      <w:pPr>
        <w:jc w:val="both"/>
        <w:rPr>
          <w:i/>
          <w:iCs/>
          <w:color w:val="000000" w:themeColor="text1"/>
        </w:rPr>
      </w:pPr>
    </w:p>
    <w:p w14:paraId="5D36C1C3" w14:textId="77777777" w:rsidR="002939B1" w:rsidRDefault="002939B1" w:rsidP="007801E1">
      <w:pPr>
        <w:jc w:val="both"/>
        <w:rPr>
          <w:i/>
          <w:iCs/>
          <w:color w:val="000000" w:themeColor="text1"/>
        </w:rPr>
      </w:pPr>
    </w:p>
    <w:sdt>
      <w:sdtPr>
        <w:rPr>
          <w:rFonts w:asciiTheme="minorHAnsi" w:eastAsiaTheme="minorHAnsi" w:hAnsiTheme="minorHAnsi" w:cstheme="minorBidi"/>
          <w:color w:val="auto"/>
          <w:sz w:val="22"/>
          <w:szCs w:val="22"/>
          <w:lang w:val="en-AE"/>
        </w:rPr>
        <w:id w:val="1321309774"/>
        <w:docPartObj>
          <w:docPartGallery w:val="Table of Contents"/>
          <w:docPartUnique/>
        </w:docPartObj>
      </w:sdtPr>
      <w:sdtEndPr>
        <w:rPr>
          <w:b/>
          <w:bCs/>
          <w:noProof/>
        </w:rPr>
      </w:sdtEndPr>
      <w:sdtContent>
        <w:p w14:paraId="0AF48688" w14:textId="56424314" w:rsidR="002939B1" w:rsidRDefault="002939B1" w:rsidP="002939B1">
          <w:pPr>
            <w:pStyle w:val="TOCHeading"/>
            <w:spacing w:line="480" w:lineRule="auto"/>
          </w:pPr>
          <w:r>
            <w:t>Table of Contents</w:t>
          </w:r>
        </w:p>
        <w:p w14:paraId="729C5025" w14:textId="029C4838" w:rsidR="002939B1" w:rsidRPr="00E57848" w:rsidRDefault="002939B1" w:rsidP="002939B1">
          <w:pPr>
            <w:pStyle w:val="TOC2"/>
            <w:tabs>
              <w:tab w:val="right" w:leader="dot" w:pos="9016"/>
            </w:tabs>
            <w:spacing w:line="480" w:lineRule="auto"/>
            <w:rPr>
              <w:noProof/>
              <w:sz w:val="24"/>
              <w:szCs w:val="24"/>
            </w:rPr>
          </w:pPr>
          <w:r w:rsidRPr="00E57848">
            <w:rPr>
              <w:sz w:val="24"/>
              <w:szCs w:val="24"/>
            </w:rPr>
            <w:fldChar w:fldCharType="begin"/>
          </w:r>
          <w:r w:rsidRPr="00E57848">
            <w:rPr>
              <w:sz w:val="24"/>
              <w:szCs w:val="24"/>
            </w:rPr>
            <w:instrText xml:space="preserve"> TOC \o "1-3" \h \z \u </w:instrText>
          </w:r>
          <w:r w:rsidRPr="00E57848">
            <w:rPr>
              <w:sz w:val="24"/>
              <w:szCs w:val="24"/>
            </w:rPr>
            <w:fldChar w:fldCharType="separate"/>
          </w:r>
          <w:hyperlink w:anchor="_Toc198560009" w:history="1">
            <w:r w:rsidRPr="00E57848">
              <w:rPr>
                <w:rStyle w:val="Hyperlink"/>
                <w:noProof/>
                <w:sz w:val="24"/>
                <w:szCs w:val="24"/>
              </w:rPr>
              <w:t>1 Introduction</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_Toc198560009 \h </w:instrText>
            </w:r>
            <w:r w:rsidRPr="00E57848">
              <w:rPr>
                <w:noProof/>
                <w:webHidden/>
                <w:sz w:val="24"/>
                <w:szCs w:val="24"/>
              </w:rPr>
            </w:r>
            <w:r w:rsidRPr="00E57848">
              <w:rPr>
                <w:noProof/>
                <w:webHidden/>
                <w:sz w:val="24"/>
                <w:szCs w:val="24"/>
              </w:rPr>
              <w:fldChar w:fldCharType="separate"/>
            </w:r>
            <w:r w:rsidR="00836BD2">
              <w:rPr>
                <w:noProof/>
                <w:webHidden/>
                <w:sz w:val="24"/>
                <w:szCs w:val="24"/>
              </w:rPr>
              <w:t>4</w:t>
            </w:r>
            <w:r w:rsidRPr="00E57848">
              <w:rPr>
                <w:noProof/>
                <w:webHidden/>
                <w:sz w:val="24"/>
                <w:szCs w:val="24"/>
              </w:rPr>
              <w:fldChar w:fldCharType="end"/>
            </w:r>
          </w:hyperlink>
        </w:p>
        <w:p w14:paraId="71BB8277" w14:textId="6D545407" w:rsidR="002939B1" w:rsidRPr="00E57848" w:rsidRDefault="002939B1" w:rsidP="002939B1">
          <w:pPr>
            <w:pStyle w:val="TOC3"/>
            <w:tabs>
              <w:tab w:val="right" w:leader="dot" w:pos="9016"/>
            </w:tabs>
            <w:spacing w:line="480" w:lineRule="auto"/>
            <w:rPr>
              <w:noProof/>
              <w:sz w:val="24"/>
              <w:szCs w:val="24"/>
            </w:rPr>
          </w:pPr>
          <w:hyperlink w:anchor="_Toc198560010" w:history="1">
            <w:r w:rsidRPr="00E57848">
              <w:rPr>
                <w:rStyle w:val="Hyperlink"/>
                <w:noProof/>
                <w:sz w:val="24"/>
                <w:szCs w:val="24"/>
              </w:rPr>
              <w:t>1.1 Theory</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_Toc198560010 \h </w:instrText>
            </w:r>
            <w:r w:rsidRPr="00E57848">
              <w:rPr>
                <w:noProof/>
                <w:webHidden/>
                <w:sz w:val="24"/>
                <w:szCs w:val="24"/>
              </w:rPr>
            </w:r>
            <w:r w:rsidRPr="00E57848">
              <w:rPr>
                <w:noProof/>
                <w:webHidden/>
                <w:sz w:val="24"/>
                <w:szCs w:val="24"/>
              </w:rPr>
              <w:fldChar w:fldCharType="separate"/>
            </w:r>
            <w:r w:rsidR="00836BD2">
              <w:rPr>
                <w:noProof/>
                <w:webHidden/>
                <w:sz w:val="24"/>
                <w:szCs w:val="24"/>
              </w:rPr>
              <w:t>4</w:t>
            </w:r>
            <w:r w:rsidRPr="00E57848">
              <w:rPr>
                <w:noProof/>
                <w:webHidden/>
                <w:sz w:val="24"/>
                <w:szCs w:val="24"/>
              </w:rPr>
              <w:fldChar w:fldCharType="end"/>
            </w:r>
          </w:hyperlink>
        </w:p>
        <w:p w14:paraId="41890624" w14:textId="7962053B" w:rsidR="002939B1" w:rsidRPr="00E57848" w:rsidRDefault="002939B1" w:rsidP="002939B1">
          <w:pPr>
            <w:pStyle w:val="TOC3"/>
            <w:tabs>
              <w:tab w:val="right" w:leader="dot" w:pos="9016"/>
            </w:tabs>
            <w:spacing w:line="480" w:lineRule="auto"/>
            <w:rPr>
              <w:noProof/>
              <w:sz w:val="24"/>
              <w:szCs w:val="24"/>
            </w:rPr>
          </w:pPr>
          <w:hyperlink w:anchor="_Toc198560011" w:history="1">
            <w:r w:rsidRPr="00E57848">
              <w:rPr>
                <w:rStyle w:val="Hyperlink"/>
                <w:noProof/>
                <w:sz w:val="24"/>
                <w:szCs w:val="24"/>
              </w:rPr>
              <w:t>1.2 Objectives</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_Toc198560011 \h </w:instrText>
            </w:r>
            <w:r w:rsidRPr="00E57848">
              <w:rPr>
                <w:noProof/>
                <w:webHidden/>
                <w:sz w:val="24"/>
                <w:szCs w:val="24"/>
              </w:rPr>
            </w:r>
            <w:r w:rsidRPr="00E57848">
              <w:rPr>
                <w:noProof/>
                <w:webHidden/>
                <w:sz w:val="24"/>
                <w:szCs w:val="24"/>
              </w:rPr>
              <w:fldChar w:fldCharType="separate"/>
            </w:r>
            <w:r w:rsidR="00836BD2">
              <w:rPr>
                <w:noProof/>
                <w:webHidden/>
                <w:sz w:val="24"/>
                <w:szCs w:val="24"/>
              </w:rPr>
              <w:t>5</w:t>
            </w:r>
            <w:r w:rsidRPr="00E57848">
              <w:rPr>
                <w:noProof/>
                <w:webHidden/>
                <w:sz w:val="24"/>
                <w:szCs w:val="24"/>
              </w:rPr>
              <w:fldChar w:fldCharType="end"/>
            </w:r>
          </w:hyperlink>
        </w:p>
        <w:p w14:paraId="40BD771C" w14:textId="6264A1B4" w:rsidR="002939B1" w:rsidRPr="00E57848" w:rsidRDefault="002939B1" w:rsidP="002939B1">
          <w:pPr>
            <w:pStyle w:val="TOC2"/>
            <w:tabs>
              <w:tab w:val="right" w:leader="dot" w:pos="9016"/>
            </w:tabs>
            <w:spacing w:line="480" w:lineRule="auto"/>
            <w:rPr>
              <w:noProof/>
              <w:sz w:val="24"/>
              <w:szCs w:val="24"/>
            </w:rPr>
          </w:pPr>
          <w:hyperlink w:anchor="_Toc198560012" w:history="1">
            <w:r w:rsidRPr="00E57848">
              <w:rPr>
                <w:rStyle w:val="Hyperlink"/>
                <w:noProof/>
                <w:sz w:val="24"/>
                <w:szCs w:val="24"/>
              </w:rPr>
              <w:t>2 Design</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_Toc198560012 \h </w:instrText>
            </w:r>
            <w:r w:rsidRPr="00E57848">
              <w:rPr>
                <w:noProof/>
                <w:webHidden/>
                <w:sz w:val="24"/>
                <w:szCs w:val="24"/>
              </w:rPr>
            </w:r>
            <w:r w:rsidRPr="00E57848">
              <w:rPr>
                <w:noProof/>
                <w:webHidden/>
                <w:sz w:val="24"/>
                <w:szCs w:val="24"/>
              </w:rPr>
              <w:fldChar w:fldCharType="separate"/>
            </w:r>
            <w:r w:rsidR="00836BD2">
              <w:rPr>
                <w:noProof/>
                <w:webHidden/>
                <w:sz w:val="24"/>
                <w:szCs w:val="24"/>
              </w:rPr>
              <w:t>6</w:t>
            </w:r>
            <w:r w:rsidRPr="00E57848">
              <w:rPr>
                <w:noProof/>
                <w:webHidden/>
                <w:sz w:val="24"/>
                <w:szCs w:val="24"/>
              </w:rPr>
              <w:fldChar w:fldCharType="end"/>
            </w:r>
          </w:hyperlink>
        </w:p>
        <w:p w14:paraId="3F8F3374" w14:textId="6049A4D8" w:rsidR="002939B1" w:rsidRPr="00E57848" w:rsidRDefault="002939B1" w:rsidP="002939B1">
          <w:pPr>
            <w:pStyle w:val="TOC3"/>
            <w:tabs>
              <w:tab w:val="right" w:leader="dot" w:pos="9016"/>
            </w:tabs>
            <w:spacing w:line="480" w:lineRule="auto"/>
            <w:rPr>
              <w:noProof/>
              <w:sz w:val="24"/>
              <w:szCs w:val="24"/>
            </w:rPr>
          </w:pPr>
          <w:hyperlink w:anchor="_Toc198560013" w:history="1">
            <w:r w:rsidRPr="00E57848">
              <w:rPr>
                <w:rStyle w:val="Hyperlink"/>
                <w:noProof/>
                <w:sz w:val="24"/>
                <w:szCs w:val="24"/>
              </w:rPr>
              <w:t>2.1 Hardware Design</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_Toc198560013 \h </w:instrText>
            </w:r>
            <w:r w:rsidRPr="00E57848">
              <w:rPr>
                <w:noProof/>
                <w:webHidden/>
                <w:sz w:val="24"/>
                <w:szCs w:val="24"/>
              </w:rPr>
            </w:r>
            <w:r w:rsidRPr="00E57848">
              <w:rPr>
                <w:noProof/>
                <w:webHidden/>
                <w:sz w:val="24"/>
                <w:szCs w:val="24"/>
              </w:rPr>
              <w:fldChar w:fldCharType="separate"/>
            </w:r>
            <w:r w:rsidR="00836BD2">
              <w:rPr>
                <w:noProof/>
                <w:webHidden/>
                <w:sz w:val="24"/>
                <w:szCs w:val="24"/>
              </w:rPr>
              <w:t>6</w:t>
            </w:r>
            <w:r w:rsidRPr="00E57848">
              <w:rPr>
                <w:noProof/>
                <w:webHidden/>
                <w:sz w:val="24"/>
                <w:szCs w:val="24"/>
              </w:rPr>
              <w:fldChar w:fldCharType="end"/>
            </w:r>
          </w:hyperlink>
        </w:p>
        <w:p w14:paraId="73B5D183" w14:textId="0234C7E0" w:rsidR="002939B1" w:rsidRPr="00E57848" w:rsidRDefault="002939B1" w:rsidP="002939B1">
          <w:pPr>
            <w:pStyle w:val="TOC3"/>
            <w:tabs>
              <w:tab w:val="right" w:leader="dot" w:pos="9016"/>
            </w:tabs>
            <w:spacing w:line="480" w:lineRule="auto"/>
            <w:rPr>
              <w:noProof/>
              <w:sz w:val="24"/>
              <w:szCs w:val="24"/>
            </w:rPr>
          </w:pPr>
          <w:hyperlink w:anchor="_Toc198560014" w:history="1">
            <w:r w:rsidRPr="00E57848">
              <w:rPr>
                <w:rStyle w:val="Hyperlink"/>
                <w:noProof/>
                <w:sz w:val="24"/>
                <w:szCs w:val="24"/>
              </w:rPr>
              <w:t>2.2 Software Design</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_Toc198560014 \h </w:instrText>
            </w:r>
            <w:r w:rsidRPr="00E57848">
              <w:rPr>
                <w:noProof/>
                <w:webHidden/>
                <w:sz w:val="24"/>
                <w:szCs w:val="24"/>
              </w:rPr>
            </w:r>
            <w:r w:rsidRPr="00E57848">
              <w:rPr>
                <w:noProof/>
                <w:webHidden/>
                <w:sz w:val="24"/>
                <w:szCs w:val="24"/>
              </w:rPr>
              <w:fldChar w:fldCharType="separate"/>
            </w:r>
            <w:r w:rsidR="00836BD2">
              <w:rPr>
                <w:noProof/>
                <w:webHidden/>
                <w:sz w:val="24"/>
                <w:szCs w:val="24"/>
              </w:rPr>
              <w:t>8</w:t>
            </w:r>
            <w:r w:rsidRPr="00E57848">
              <w:rPr>
                <w:noProof/>
                <w:webHidden/>
                <w:sz w:val="24"/>
                <w:szCs w:val="24"/>
              </w:rPr>
              <w:fldChar w:fldCharType="end"/>
            </w:r>
          </w:hyperlink>
        </w:p>
        <w:p w14:paraId="21338FC5" w14:textId="13A71DB4" w:rsidR="002939B1" w:rsidRPr="00E57848" w:rsidRDefault="002939B1" w:rsidP="002939B1">
          <w:pPr>
            <w:pStyle w:val="TOC2"/>
            <w:tabs>
              <w:tab w:val="right" w:leader="dot" w:pos="9016"/>
            </w:tabs>
            <w:spacing w:line="480" w:lineRule="auto"/>
            <w:rPr>
              <w:noProof/>
              <w:sz w:val="24"/>
              <w:szCs w:val="24"/>
            </w:rPr>
          </w:pPr>
          <w:hyperlink w:anchor="_Toc198560015" w:history="1">
            <w:r w:rsidRPr="00E57848">
              <w:rPr>
                <w:rStyle w:val="Hyperlink"/>
                <w:noProof/>
                <w:sz w:val="24"/>
                <w:szCs w:val="24"/>
              </w:rPr>
              <w:t>3 Results</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_Toc198560015 \h </w:instrText>
            </w:r>
            <w:r w:rsidRPr="00E57848">
              <w:rPr>
                <w:noProof/>
                <w:webHidden/>
                <w:sz w:val="24"/>
                <w:szCs w:val="24"/>
              </w:rPr>
            </w:r>
            <w:r w:rsidRPr="00E57848">
              <w:rPr>
                <w:noProof/>
                <w:webHidden/>
                <w:sz w:val="24"/>
                <w:szCs w:val="24"/>
              </w:rPr>
              <w:fldChar w:fldCharType="separate"/>
            </w:r>
            <w:r w:rsidR="00836BD2">
              <w:rPr>
                <w:noProof/>
                <w:webHidden/>
                <w:sz w:val="24"/>
                <w:szCs w:val="24"/>
              </w:rPr>
              <w:t>10</w:t>
            </w:r>
            <w:r w:rsidRPr="00E57848">
              <w:rPr>
                <w:noProof/>
                <w:webHidden/>
                <w:sz w:val="24"/>
                <w:szCs w:val="24"/>
              </w:rPr>
              <w:fldChar w:fldCharType="end"/>
            </w:r>
          </w:hyperlink>
        </w:p>
        <w:p w14:paraId="521F31BC" w14:textId="5EE59C91" w:rsidR="002939B1" w:rsidRPr="00E57848" w:rsidRDefault="002939B1" w:rsidP="002939B1">
          <w:pPr>
            <w:pStyle w:val="TOC2"/>
            <w:tabs>
              <w:tab w:val="right" w:leader="dot" w:pos="9016"/>
            </w:tabs>
            <w:spacing w:line="480" w:lineRule="auto"/>
            <w:rPr>
              <w:noProof/>
              <w:sz w:val="24"/>
              <w:szCs w:val="24"/>
            </w:rPr>
          </w:pPr>
          <w:hyperlink w:anchor="_Toc198560016" w:history="1">
            <w:r w:rsidRPr="00E57848">
              <w:rPr>
                <w:rStyle w:val="Hyperlink"/>
                <w:noProof/>
                <w:sz w:val="24"/>
                <w:szCs w:val="24"/>
              </w:rPr>
              <w:t>4 Challenges and Recommendations</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_Toc198560016 \h </w:instrText>
            </w:r>
            <w:r w:rsidRPr="00E57848">
              <w:rPr>
                <w:noProof/>
                <w:webHidden/>
                <w:sz w:val="24"/>
                <w:szCs w:val="24"/>
              </w:rPr>
            </w:r>
            <w:r w:rsidRPr="00E57848">
              <w:rPr>
                <w:noProof/>
                <w:webHidden/>
                <w:sz w:val="24"/>
                <w:szCs w:val="24"/>
              </w:rPr>
              <w:fldChar w:fldCharType="separate"/>
            </w:r>
            <w:r w:rsidR="00836BD2">
              <w:rPr>
                <w:noProof/>
                <w:webHidden/>
                <w:sz w:val="24"/>
                <w:szCs w:val="24"/>
              </w:rPr>
              <w:t>10</w:t>
            </w:r>
            <w:r w:rsidRPr="00E57848">
              <w:rPr>
                <w:noProof/>
                <w:webHidden/>
                <w:sz w:val="24"/>
                <w:szCs w:val="24"/>
              </w:rPr>
              <w:fldChar w:fldCharType="end"/>
            </w:r>
          </w:hyperlink>
        </w:p>
        <w:p w14:paraId="11C3E9D8" w14:textId="5E5EE64E" w:rsidR="002939B1" w:rsidRPr="00E57848" w:rsidRDefault="002939B1" w:rsidP="002939B1">
          <w:pPr>
            <w:pStyle w:val="TOC2"/>
            <w:tabs>
              <w:tab w:val="right" w:leader="dot" w:pos="9016"/>
            </w:tabs>
            <w:spacing w:line="480" w:lineRule="auto"/>
            <w:rPr>
              <w:noProof/>
              <w:sz w:val="24"/>
              <w:szCs w:val="24"/>
            </w:rPr>
          </w:pPr>
          <w:hyperlink w:anchor="_Toc198560017" w:history="1">
            <w:r w:rsidRPr="00E57848">
              <w:rPr>
                <w:rStyle w:val="Hyperlink"/>
                <w:noProof/>
                <w:sz w:val="24"/>
                <w:szCs w:val="24"/>
              </w:rPr>
              <w:t>5 Conclusion</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_Toc198560017 \h </w:instrText>
            </w:r>
            <w:r w:rsidRPr="00E57848">
              <w:rPr>
                <w:noProof/>
                <w:webHidden/>
                <w:sz w:val="24"/>
                <w:szCs w:val="24"/>
              </w:rPr>
            </w:r>
            <w:r w:rsidRPr="00E57848">
              <w:rPr>
                <w:noProof/>
                <w:webHidden/>
                <w:sz w:val="24"/>
                <w:szCs w:val="24"/>
              </w:rPr>
              <w:fldChar w:fldCharType="separate"/>
            </w:r>
            <w:r w:rsidR="00836BD2">
              <w:rPr>
                <w:noProof/>
                <w:webHidden/>
                <w:sz w:val="24"/>
                <w:szCs w:val="24"/>
              </w:rPr>
              <w:t>11</w:t>
            </w:r>
            <w:r w:rsidRPr="00E57848">
              <w:rPr>
                <w:noProof/>
                <w:webHidden/>
                <w:sz w:val="24"/>
                <w:szCs w:val="24"/>
              </w:rPr>
              <w:fldChar w:fldCharType="end"/>
            </w:r>
          </w:hyperlink>
        </w:p>
        <w:p w14:paraId="23EEB034" w14:textId="2FEE75F5" w:rsidR="002939B1" w:rsidRPr="00E57848" w:rsidRDefault="002939B1" w:rsidP="002939B1">
          <w:pPr>
            <w:pStyle w:val="TOC2"/>
            <w:tabs>
              <w:tab w:val="right" w:leader="dot" w:pos="9016"/>
            </w:tabs>
            <w:spacing w:line="480" w:lineRule="auto"/>
            <w:rPr>
              <w:noProof/>
              <w:sz w:val="24"/>
              <w:szCs w:val="24"/>
            </w:rPr>
          </w:pPr>
          <w:hyperlink w:anchor="_Toc198560018" w:history="1">
            <w:r w:rsidRPr="00E57848">
              <w:rPr>
                <w:rStyle w:val="Hyperlink"/>
                <w:noProof/>
                <w:sz w:val="24"/>
                <w:szCs w:val="24"/>
              </w:rPr>
              <w:t>6 References</w:t>
            </w:r>
            <w:r w:rsidRPr="00E57848">
              <w:rPr>
                <w:noProof/>
                <w:webHidden/>
                <w:sz w:val="24"/>
                <w:szCs w:val="24"/>
              </w:rPr>
              <w:tab/>
            </w:r>
            <w:r w:rsidRPr="00E57848">
              <w:rPr>
                <w:noProof/>
                <w:webHidden/>
                <w:sz w:val="24"/>
                <w:szCs w:val="24"/>
              </w:rPr>
              <w:fldChar w:fldCharType="begin"/>
            </w:r>
            <w:r w:rsidRPr="00E57848">
              <w:rPr>
                <w:noProof/>
                <w:webHidden/>
                <w:sz w:val="24"/>
                <w:szCs w:val="24"/>
              </w:rPr>
              <w:instrText xml:space="preserve"> PAGEREF _Toc198560018 \h </w:instrText>
            </w:r>
            <w:r w:rsidRPr="00E57848">
              <w:rPr>
                <w:noProof/>
                <w:webHidden/>
                <w:sz w:val="24"/>
                <w:szCs w:val="24"/>
              </w:rPr>
            </w:r>
            <w:r w:rsidRPr="00E57848">
              <w:rPr>
                <w:noProof/>
                <w:webHidden/>
                <w:sz w:val="24"/>
                <w:szCs w:val="24"/>
              </w:rPr>
              <w:fldChar w:fldCharType="separate"/>
            </w:r>
            <w:r w:rsidR="00836BD2">
              <w:rPr>
                <w:noProof/>
                <w:webHidden/>
                <w:sz w:val="24"/>
                <w:szCs w:val="24"/>
              </w:rPr>
              <w:t>11</w:t>
            </w:r>
            <w:r w:rsidRPr="00E57848">
              <w:rPr>
                <w:noProof/>
                <w:webHidden/>
                <w:sz w:val="24"/>
                <w:szCs w:val="24"/>
              </w:rPr>
              <w:fldChar w:fldCharType="end"/>
            </w:r>
          </w:hyperlink>
        </w:p>
        <w:p w14:paraId="61D9D3F7" w14:textId="4F1AE7FA" w:rsidR="002939B1" w:rsidRDefault="002939B1" w:rsidP="002939B1">
          <w:pPr>
            <w:spacing w:line="480" w:lineRule="auto"/>
          </w:pPr>
          <w:r w:rsidRPr="00E57848">
            <w:rPr>
              <w:b/>
              <w:bCs/>
              <w:noProof/>
              <w:sz w:val="24"/>
              <w:szCs w:val="24"/>
            </w:rPr>
            <w:fldChar w:fldCharType="end"/>
          </w:r>
        </w:p>
      </w:sdtContent>
    </w:sdt>
    <w:p w14:paraId="1DDB20DF" w14:textId="6FE01AF4" w:rsidR="007801E1" w:rsidRPr="007801E1" w:rsidRDefault="007801E1" w:rsidP="007801E1">
      <w:pPr>
        <w:jc w:val="both"/>
        <w:rPr>
          <w:color w:val="000000" w:themeColor="text1"/>
          <w:sz w:val="24"/>
          <w:szCs w:val="24"/>
        </w:rPr>
      </w:pPr>
    </w:p>
    <w:p w14:paraId="0BD52C90" w14:textId="77777777" w:rsidR="007801E1" w:rsidRDefault="007801E1" w:rsidP="0030607B">
      <w:pPr>
        <w:jc w:val="center"/>
        <w:rPr>
          <w:color w:val="000000" w:themeColor="text1"/>
          <w:sz w:val="24"/>
          <w:szCs w:val="24"/>
        </w:rPr>
      </w:pPr>
    </w:p>
    <w:p w14:paraId="3E775307" w14:textId="77777777" w:rsidR="002939B1" w:rsidRDefault="002939B1" w:rsidP="0030607B">
      <w:pPr>
        <w:jc w:val="center"/>
        <w:rPr>
          <w:color w:val="000000" w:themeColor="text1"/>
          <w:sz w:val="24"/>
          <w:szCs w:val="24"/>
        </w:rPr>
      </w:pPr>
    </w:p>
    <w:p w14:paraId="1200C63B" w14:textId="77777777" w:rsidR="002939B1" w:rsidRDefault="002939B1" w:rsidP="0030607B">
      <w:pPr>
        <w:jc w:val="center"/>
        <w:rPr>
          <w:color w:val="000000" w:themeColor="text1"/>
          <w:sz w:val="24"/>
          <w:szCs w:val="24"/>
        </w:rPr>
      </w:pPr>
    </w:p>
    <w:p w14:paraId="50C37D01" w14:textId="77777777" w:rsidR="002939B1" w:rsidRDefault="002939B1" w:rsidP="0030607B">
      <w:pPr>
        <w:jc w:val="center"/>
        <w:rPr>
          <w:color w:val="000000" w:themeColor="text1"/>
          <w:sz w:val="24"/>
          <w:szCs w:val="24"/>
        </w:rPr>
      </w:pPr>
    </w:p>
    <w:p w14:paraId="495AE284" w14:textId="77777777" w:rsidR="002939B1" w:rsidRDefault="002939B1" w:rsidP="0030607B">
      <w:pPr>
        <w:jc w:val="center"/>
        <w:rPr>
          <w:color w:val="000000" w:themeColor="text1"/>
          <w:sz w:val="24"/>
          <w:szCs w:val="24"/>
        </w:rPr>
      </w:pPr>
    </w:p>
    <w:p w14:paraId="10D3E6BB" w14:textId="77777777" w:rsidR="002939B1" w:rsidRDefault="002939B1" w:rsidP="0030607B">
      <w:pPr>
        <w:jc w:val="center"/>
        <w:rPr>
          <w:color w:val="000000" w:themeColor="text1"/>
          <w:sz w:val="24"/>
          <w:szCs w:val="24"/>
        </w:rPr>
      </w:pPr>
    </w:p>
    <w:p w14:paraId="46FD6529" w14:textId="77777777" w:rsidR="002939B1" w:rsidRDefault="002939B1" w:rsidP="0030607B">
      <w:pPr>
        <w:jc w:val="center"/>
        <w:rPr>
          <w:color w:val="000000" w:themeColor="text1"/>
          <w:sz w:val="24"/>
          <w:szCs w:val="24"/>
        </w:rPr>
      </w:pPr>
    </w:p>
    <w:p w14:paraId="1D494539" w14:textId="77777777" w:rsidR="002939B1" w:rsidRDefault="002939B1" w:rsidP="0030607B">
      <w:pPr>
        <w:jc w:val="center"/>
        <w:rPr>
          <w:color w:val="000000" w:themeColor="text1"/>
          <w:sz w:val="24"/>
          <w:szCs w:val="24"/>
        </w:rPr>
      </w:pPr>
    </w:p>
    <w:p w14:paraId="472F1EB0" w14:textId="77777777" w:rsidR="00E57848" w:rsidRDefault="00E57848" w:rsidP="0030607B">
      <w:pPr>
        <w:jc w:val="center"/>
        <w:rPr>
          <w:color w:val="000000" w:themeColor="text1"/>
          <w:sz w:val="24"/>
          <w:szCs w:val="24"/>
        </w:rPr>
      </w:pPr>
    </w:p>
    <w:p w14:paraId="64235912" w14:textId="298BECEE" w:rsidR="0030607B" w:rsidRDefault="0030607B" w:rsidP="0030607B">
      <w:pPr>
        <w:pStyle w:val="Heading2"/>
      </w:pPr>
      <w:bookmarkStart w:id="0" w:name="_Toc198560009"/>
      <w:r>
        <w:lastRenderedPageBreak/>
        <w:t>1 Introduction</w:t>
      </w:r>
      <w:bookmarkEnd w:id="0"/>
      <w:r>
        <w:t xml:space="preserve"> </w:t>
      </w:r>
    </w:p>
    <w:p w14:paraId="5A0D982A" w14:textId="5B9474FD" w:rsidR="00E57848" w:rsidRPr="00E57848" w:rsidRDefault="00E57848" w:rsidP="00E57848">
      <w:pPr>
        <w:jc w:val="both"/>
        <w:rPr>
          <w:sz w:val="24"/>
          <w:szCs w:val="24"/>
        </w:rPr>
      </w:pPr>
      <w:r w:rsidRPr="00E57848">
        <w:rPr>
          <w:sz w:val="24"/>
          <w:szCs w:val="24"/>
        </w:rPr>
        <w:t>Maintaining healthy lawns and gardens requires consistent effort in mowing and irrigation, tasks that can be both time-consuming and resource intensive. With the growing demand for automation in daily life and a greater focus on sustainability, the need for smart gardening solutions has become increasingly relevant. The AgriBot project addresses this need by introducing a multifunctional robotic system capable of autonomously managing lawn care while optimizing water usage.</w:t>
      </w:r>
    </w:p>
    <w:p w14:paraId="301629B1" w14:textId="03864550" w:rsidR="00E57848" w:rsidRDefault="00E57848" w:rsidP="00E57848">
      <w:pPr>
        <w:jc w:val="both"/>
        <w:rPr>
          <w:sz w:val="24"/>
          <w:szCs w:val="24"/>
        </w:rPr>
      </w:pPr>
      <w:r w:rsidRPr="00E57848">
        <w:rPr>
          <w:sz w:val="24"/>
          <w:szCs w:val="24"/>
        </w:rPr>
        <w:t xml:space="preserve">AgriBot is designed to operate with minimal human intervention, offering features such as automated grass cutting, real-time soil moisture monitoring, and intelligent irrigation control. The robot is equipped with DC </w:t>
      </w:r>
      <w:r>
        <w:rPr>
          <w:sz w:val="24"/>
          <w:szCs w:val="24"/>
        </w:rPr>
        <w:t xml:space="preserve">and Servo </w:t>
      </w:r>
      <w:r w:rsidRPr="00E57848">
        <w:rPr>
          <w:sz w:val="24"/>
          <w:szCs w:val="24"/>
        </w:rPr>
        <w:t>motors to drive its cutting mechanism, soil moisture sensors for environmental awareness, and a water pump that activates only when necessary. Additionally, a rain sensor ensures that the system conserves water by halting irrigation during rainfall. For added convenience and user control, AgriBot can be operated remotely via Bluetooth using a smartphone.</w:t>
      </w:r>
    </w:p>
    <w:p w14:paraId="7B54D6CC" w14:textId="77777777" w:rsidR="00E57848" w:rsidRPr="00E57848" w:rsidRDefault="00E57848" w:rsidP="00E57848">
      <w:pPr>
        <w:jc w:val="both"/>
        <w:rPr>
          <w:sz w:val="24"/>
          <w:szCs w:val="24"/>
        </w:rPr>
      </w:pPr>
    </w:p>
    <w:p w14:paraId="5DB69146" w14:textId="00F9D275" w:rsidR="004432A8" w:rsidRPr="004432A8" w:rsidRDefault="0030607B" w:rsidP="004432A8">
      <w:pPr>
        <w:pStyle w:val="Heading3"/>
        <w:numPr>
          <w:ilvl w:val="1"/>
          <w:numId w:val="1"/>
        </w:numPr>
      </w:pPr>
      <w:bookmarkStart w:id="1" w:name="_Toc198560010"/>
      <w:r>
        <w:t>Theory</w:t>
      </w:r>
      <w:bookmarkEnd w:id="1"/>
      <w:r>
        <w:t xml:space="preserve"> </w:t>
      </w:r>
    </w:p>
    <w:p w14:paraId="3FF015F4" w14:textId="204B5315" w:rsidR="004432A8" w:rsidRPr="004432A8" w:rsidRDefault="004432A8" w:rsidP="004432A8">
      <w:pPr>
        <w:jc w:val="both"/>
        <w:rPr>
          <w:sz w:val="24"/>
          <w:szCs w:val="24"/>
        </w:rPr>
      </w:pPr>
      <w:r w:rsidRPr="004432A8">
        <w:rPr>
          <w:sz w:val="24"/>
          <w:szCs w:val="24"/>
        </w:rPr>
        <w:t>The foundation of the AgriBot project lies in the integration of robotics, environmental sensing, and smart irrigation technologies. Robotics has become a powerful tool in automating routine agricultural and domestic tasks, providing reliable and efficient solutions that reduce manual labour. By combining mechanical components with intelligent control systems, robots can perform complex functions such as navigation, obstacle avoidance, and task-specific operations like cutting grass or watering plants.</w:t>
      </w:r>
    </w:p>
    <w:p w14:paraId="7886FE37" w14:textId="25BE3235" w:rsidR="004432A8" w:rsidRPr="004432A8" w:rsidRDefault="004432A8" w:rsidP="004432A8">
      <w:pPr>
        <w:jc w:val="both"/>
        <w:rPr>
          <w:sz w:val="24"/>
          <w:szCs w:val="24"/>
        </w:rPr>
      </w:pPr>
      <w:r w:rsidRPr="004432A8">
        <w:rPr>
          <w:sz w:val="24"/>
          <w:szCs w:val="24"/>
        </w:rPr>
        <w:t>Environmental sensing plays a critical role in enabling robots to interact intelligently with their surroundings. In agricultural and gardening contexts, soil moisture levels are a key factor influencing plant health and growth. By using soil moisture sensors, robotic systems can collect real-time data to make informed decisions about irrigation needs. This not only ensures optimal plant hydration but also minimizes water wastag</w:t>
      </w:r>
      <w:r>
        <w:rPr>
          <w:sz w:val="24"/>
          <w:szCs w:val="24"/>
        </w:rPr>
        <w:t xml:space="preserve">e which is </w:t>
      </w:r>
      <w:r w:rsidRPr="004432A8">
        <w:rPr>
          <w:sz w:val="24"/>
          <w:szCs w:val="24"/>
        </w:rPr>
        <w:t>an increasingly important consideration in the face of global water scarcity.</w:t>
      </w:r>
    </w:p>
    <w:p w14:paraId="6DD3763E" w14:textId="77777777" w:rsidR="004432A8" w:rsidRPr="004432A8" w:rsidRDefault="004432A8" w:rsidP="004432A8">
      <w:pPr>
        <w:jc w:val="both"/>
        <w:rPr>
          <w:sz w:val="24"/>
          <w:szCs w:val="24"/>
        </w:rPr>
      </w:pPr>
      <w:r w:rsidRPr="004432A8">
        <w:rPr>
          <w:sz w:val="24"/>
          <w:szCs w:val="24"/>
        </w:rPr>
        <w:t>Smart irrigation systems leverage sensor feedback to automate the watering process based on environmental conditions. These systems typically include water pumps, control circuits, and microcontrollers that activate irrigation only when moisture levels fall below a certain threshold. The addition of a rain sensor further enhances efficiency by preventing unnecessary watering during rainfall, conserving water and avoiding over-irrigation.</w:t>
      </w:r>
    </w:p>
    <w:p w14:paraId="281B6BD4" w14:textId="0C98E151" w:rsidR="00E57848" w:rsidRPr="004432A8" w:rsidRDefault="004432A8" w:rsidP="004432A8">
      <w:pPr>
        <w:jc w:val="both"/>
        <w:rPr>
          <w:sz w:val="24"/>
          <w:szCs w:val="24"/>
        </w:rPr>
      </w:pPr>
      <w:r w:rsidRPr="004432A8">
        <w:rPr>
          <w:sz w:val="24"/>
          <w:szCs w:val="24"/>
        </w:rPr>
        <w:t>In AgriBot, the fusion of these technologies is managed by a central microcontroller that interprets sensor data and controls the robot’s motors, cutting mechanism, and irrigation system. Bluetooth communication adds a layer of user-friendly wireless control, allowing the robot to be operated remotely via a smartphone. This combination of automation and smart decision-making enables AgriBot to maintain lawns effectively while promoting sustainable resource usage.</w:t>
      </w:r>
    </w:p>
    <w:p w14:paraId="746067C2" w14:textId="70EF2B7F" w:rsidR="0030607B" w:rsidRDefault="0030607B" w:rsidP="00541954">
      <w:pPr>
        <w:pStyle w:val="Heading3"/>
        <w:numPr>
          <w:ilvl w:val="1"/>
          <w:numId w:val="1"/>
        </w:numPr>
      </w:pPr>
      <w:bookmarkStart w:id="2" w:name="_Toc198560011"/>
      <w:r>
        <w:lastRenderedPageBreak/>
        <w:t>Objectives</w:t>
      </w:r>
      <w:bookmarkEnd w:id="2"/>
      <w:r>
        <w:t xml:space="preserve"> </w:t>
      </w:r>
    </w:p>
    <w:p w14:paraId="2C00CB2A" w14:textId="343F1A84" w:rsidR="00541954" w:rsidRDefault="00541954" w:rsidP="00541954">
      <w:pPr>
        <w:pStyle w:val="ListParagraph"/>
        <w:numPr>
          <w:ilvl w:val="0"/>
          <w:numId w:val="4"/>
        </w:numPr>
        <w:spacing w:before="200" w:after="0" w:line="240" w:lineRule="auto"/>
        <w:jc w:val="both"/>
        <w:textAlignment w:val="baseline"/>
        <w:rPr>
          <w:rFonts w:eastAsia="Times New Roman" w:cstheme="minorHAnsi"/>
          <w:sz w:val="24"/>
          <w:szCs w:val="24"/>
          <w:lang w:eastAsia="en-AE"/>
        </w:rPr>
      </w:pPr>
      <w:r w:rsidRPr="00541954">
        <w:rPr>
          <w:rFonts w:eastAsia="Times New Roman" w:cstheme="minorHAnsi"/>
          <w:b/>
          <w:bCs/>
          <w:color w:val="2F5496" w:themeColor="accent1" w:themeShade="BF"/>
          <w:sz w:val="24"/>
          <w:szCs w:val="24"/>
          <w:lang w:eastAsia="en-AE"/>
        </w:rPr>
        <w:t>Grass Cutting:</w:t>
      </w:r>
      <w:r w:rsidRPr="00541954">
        <w:rPr>
          <w:rFonts w:eastAsia="Times New Roman" w:cstheme="minorHAnsi"/>
          <w:color w:val="2F5496" w:themeColor="accent1" w:themeShade="BF"/>
          <w:sz w:val="24"/>
          <w:szCs w:val="24"/>
          <w:lang w:eastAsia="en-AE"/>
        </w:rPr>
        <w:t xml:space="preserve"> </w:t>
      </w:r>
      <w:r w:rsidRPr="00541954">
        <w:rPr>
          <w:rFonts w:eastAsia="Times New Roman" w:cstheme="minorHAnsi"/>
          <w:sz w:val="24"/>
          <w:szCs w:val="24"/>
          <w:lang w:eastAsia="en-AE"/>
        </w:rPr>
        <w:t>The robot is equipped with DC motors that drive a cutting mechanism, efficiently mowing the grass to maintain a fixed height. </w:t>
      </w:r>
    </w:p>
    <w:p w14:paraId="72151D68" w14:textId="77777777" w:rsidR="00541954" w:rsidRPr="00541954" w:rsidRDefault="00541954" w:rsidP="00541954">
      <w:pPr>
        <w:pStyle w:val="ListParagraph"/>
        <w:spacing w:before="200" w:after="0" w:line="240" w:lineRule="auto"/>
        <w:jc w:val="both"/>
        <w:textAlignment w:val="baseline"/>
        <w:rPr>
          <w:rFonts w:eastAsia="Times New Roman" w:cstheme="minorHAnsi"/>
          <w:sz w:val="24"/>
          <w:szCs w:val="24"/>
          <w:lang w:eastAsia="en-AE"/>
        </w:rPr>
      </w:pPr>
    </w:p>
    <w:p w14:paraId="0B645839" w14:textId="4939A25F" w:rsidR="00541954" w:rsidRPr="00541954" w:rsidRDefault="00541954" w:rsidP="00541954">
      <w:pPr>
        <w:pStyle w:val="ListParagraph"/>
        <w:numPr>
          <w:ilvl w:val="0"/>
          <w:numId w:val="4"/>
        </w:numPr>
        <w:spacing w:before="200" w:after="0" w:line="240" w:lineRule="auto"/>
        <w:jc w:val="both"/>
        <w:textAlignment w:val="baseline"/>
        <w:rPr>
          <w:rFonts w:eastAsia="Times New Roman" w:cstheme="minorHAnsi"/>
          <w:sz w:val="24"/>
          <w:szCs w:val="24"/>
          <w:lang w:eastAsia="en-AE"/>
        </w:rPr>
      </w:pPr>
      <w:r w:rsidRPr="00541954">
        <w:rPr>
          <w:rFonts w:eastAsia="Times New Roman" w:cstheme="minorHAnsi"/>
          <w:b/>
          <w:bCs/>
          <w:color w:val="2F5496" w:themeColor="accent1" w:themeShade="BF"/>
          <w:sz w:val="24"/>
          <w:szCs w:val="24"/>
          <w:lang w:eastAsia="en-AE"/>
        </w:rPr>
        <w:t>Soil Moisture Monitoring</w:t>
      </w:r>
      <w:r w:rsidRPr="00541954">
        <w:rPr>
          <w:rFonts w:eastAsia="Times New Roman" w:cstheme="minorHAnsi"/>
          <w:color w:val="2F5496" w:themeColor="accent1" w:themeShade="BF"/>
          <w:sz w:val="24"/>
          <w:szCs w:val="24"/>
          <w:lang w:eastAsia="en-AE"/>
        </w:rPr>
        <w:t xml:space="preserve">: </w:t>
      </w:r>
      <w:r w:rsidRPr="00541954">
        <w:rPr>
          <w:rFonts w:eastAsia="Times New Roman" w:cstheme="minorHAnsi"/>
          <w:sz w:val="24"/>
          <w:szCs w:val="24"/>
          <w:shd w:val="clear" w:color="auto" w:fill="FFFFFF"/>
          <w:lang w:eastAsia="en-AE"/>
        </w:rPr>
        <w:t>Using soil moisture sensors, the robot constantly tracks the water levels in the soil.</w:t>
      </w:r>
    </w:p>
    <w:p w14:paraId="7DC985A3" w14:textId="77777777" w:rsidR="00541954" w:rsidRPr="00541954" w:rsidRDefault="00541954" w:rsidP="00541954">
      <w:pPr>
        <w:pStyle w:val="ListParagraph"/>
        <w:spacing w:before="200" w:after="0" w:line="240" w:lineRule="auto"/>
        <w:jc w:val="both"/>
        <w:textAlignment w:val="baseline"/>
        <w:rPr>
          <w:rFonts w:eastAsia="Times New Roman" w:cstheme="minorHAnsi"/>
          <w:sz w:val="24"/>
          <w:szCs w:val="24"/>
          <w:lang w:eastAsia="en-AE"/>
        </w:rPr>
      </w:pPr>
    </w:p>
    <w:p w14:paraId="1690CE43" w14:textId="77777777" w:rsidR="00541954" w:rsidRPr="00541954" w:rsidRDefault="00541954" w:rsidP="00541954">
      <w:pPr>
        <w:pStyle w:val="ListParagraph"/>
        <w:numPr>
          <w:ilvl w:val="0"/>
          <w:numId w:val="4"/>
        </w:numPr>
        <w:spacing w:before="200" w:after="0" w:line="240" w:lineRule="auto"/>
        <w:jc w:val="both"/>
        <w:textAlignment w:val="baseline"/>
        <w:rPr>
          <w:rFonts w:eastAsia="Times New Roman" w:cstheme="minorHAnsi"/>
          <w:sz w:val="24"/>
          <w:szCs w:val="24"/>
          <w:lang w:eastAsia="en-AE"/>
        </w:rPr>
      </w:pPr>
      <w:r w:rsidRPr="00541954">
        <w:rPr>
          <w:rFonts w:eastAsia="Times New Roman" w:cstheme="minorHAnsi"/>
          <w:b/>
          <w:bCs/>
          <w:color w:val="2F5496" w:themeColor="accent1" w:themeShade="BF"/>
          <w:sz w:val="24"/>
          <w:szCs w:val="24"/>
          <w:lang w:eastAsia="en-AE"/>
        </w:rPr>
        <w:t>Automated Irrigation</w:t>
      </w:r>
      <w:r w:rsidRPr="00541954">
        <w:rPr>
          <w:rFonts w:eastAsia="Times New Roman" w:cstheme="minorHAnsi"/>
          <w:color w:val="2F5496" w:themeColor="accent1" w:themeShade="BF"/>
          <w:sz w:val="24"/>
          <w:szCs w:val="24"/>
          <w:lang w:eastAsia="en-AE"/>
        </w:rPr>
        <w:t xml:space="preserve">: </w:t>
      </w:r>
      <w:r w:rsidRPr="00541954">
        <w:rPr>
          <w:rFonts w:eastAsia="Times New Roman" w:cstheme="minorHAnsi"/>
          <w:sz w:val="24"/>
          <w:szCs w:val="24"/>
          <w:shd w:val="clear" w:color="auto" w:fill="FFFFFF"/>
          <w:lang w:eastAsia="en-AE"/>
        </w:rPr>
        <w:t>The robot features a water pump operated by its internal system. Utilizing real-time data from the soil moisture sensor, when the humidity falls beneath a predetermined level, the robot starts watering the grass.</w:t>
      </w:r>
    </w:p>
    <w:p w14:paraId="49F21057" w14:textId="77777777" w:rsidR="00541954" w:rsidRPr="00541954" w:rsidRDefault="00541954" w:rsidP="00541954">
      <w:pPr>
        <w:pStyle w:val="ListParagraph"/>
        <w:spacing w:before="200" w:after="0" w:line="240" w:lineRule="auto"/>
        <w:jc w:val="both"/>
        <w:textAlignment w:val="baseline"/>
        <w:rPr>
          <w:rFonts w:eastAsia="Times New Roman" w:cstheme="minorHAnsi"/>
          <w:sz w:val="24"/>
          <w:szCs w:val="24"/>
          <w:lang w:eastAsia="en-AE"/>
        </w:rPr>
      </w:pPr>
    </w:p>
    <w:p w14:paraId="22554A78" w14:textId="77777777" w:rsidR="00541954" w:rsidRPr="00541954" w:rsidRDefault="00541954" w:rsidP="00541954">
      <w:pPr>
        <w:pStyle w:val="ListParagraph"/>
        <w:numPr>
          <w:ilvl w:val="0"/>
          <w:numId w:val="4"/>
        </w:numPr>
        <w:spacing w:before="200" w:after="0" w:line="240" w:lineRule="auto"/>
        <w:jc w:val="both"/>
        <w:textAlignment w:val="baseline"/>
        <w:rPr>
          <w:rFonts w:eastAsia="Times New Roman" w:cstheme="minorHAnsi"/>
          <w:sz w:val="24"/>
          <w:szCs w:val="24"/>
          <w:lang w:eastAsia="en-AE"/>
        </w:rPr>
      </w:pPr>
      <w:r w:rsidRPr="00541954">
        <w:rPr>
          <w:rFonts w:eastAsia="Times New Roman" w:cstheme="minorHAnsi"/>
          <w:b/>
          <w:bCs/>
          <w:color w:val="2F5496" w:themeColor="accent1" w:themeShade="BF"/>
          <w:sz w:val="24"/>
          <w:szCs w:val="24"/>
          <w:lang w:eastAsia="en-AE"/>
        </w:rPr>
        <w:t>Wireless Control via Bluetooth</w:t>
      </w:r>
      <w:r w:rsidRPr="00541954">
        <w:rPr>
          <w:rFonts w:eastAsia="Times New Roman" w:cstheme="minorHAnsi"/>
          <w:color w:val="2F5496" w:themeColor="accent1" w:themeShade="BF"/>
          <w:sz w:val="24"/>
          <w:szCs w:val="24"/>
          <w:lang w:eastAsia="en-AE"/>
        </w:rPr>
        <w:t xml:space="preserve">: </w:t>
      </w:r>
      <w:r w:rsidRPr="00541954">
        <w:rPr>
          <w:rFonts w:eastAsia="Times New Roman" w:cstheme="minorHAnsi"/>
          <w:sz w:val="24"/>
          <w:szCs w:val="24"/>
          <w:shd w:val="clear" w:color="auto" w:fill="FFFFFF"/>
          <w:lang w:eastAsia="en-AE"/>
        </w:rPr>
        <w:t>The robot is easily manageable through a smartphone due to the incorporation of a Bluetooth module, as this provides flexibility to the users.</w:t>
      </w:r>
    </w:p>
    <w:p w14:paraId="021876F1" w14:textId="77777777" w:rsidR="00541954" w:rsidRPr="00541954" w:rsidRDefault="00541954" w:rsidP="00541954">
      <w:pPr>
        <w:pStyle w:val="ListParagraph"/>
        <w:spacing w:before="200" w:after="0" w:line="240" w:lineRule="auto"/>
        <w:jc w:val="both"/>
        <w:textAlignment w:val="baseline"/>
        <w:rPr>
          <w:rFonts w:eastAsia="Times New Roman" w:cstheme="minorHAnsi"/>
          <w:sz w:val="24"/>
          <w:szCs w:val="24"/>
          <w:lang w:eastAsia="en-AE"/>
        </w:rPr>
      </w:pPr>
    </w:p>
    <w:p w14:paraId="0F3FB65D" w14:textId="7B485E44" w:rsidR="00541954" w:rsidRPr="00541954" w:rsidRDefault="00541954" w:rsidP="00541954">
      <w:pPr>
        <w:pStyle w:val="ListParagraph"/>
        <w:numPr>
          <w:ilvl w:val="0"/>
          <w:numId w:val="4"/>
        </w:numPr>
        <w:spacing w:before="200" w:after="0" w:line="240" w:lineRule="auto"/>
        <w:jc w:val="both"/>
        <w:textAlignment w:val="baseline"/>
        <w:rPr>
          <w:rFonts w:eastAsia="Times New Roman" w:cstheme="minorHAnsi"/>
          <w:sz w:val="24"/>
          <w:szCs w:val="24"/>
          <w:lang w:eastAsia="en-AE"/>
        </w:rPr>
      </w:pPr>
      <w:r w:rsidRPr="00541954">
        <w:rPr>
          <w:rFonts w:eastAsia="Times New Roman" w:cstheme="minorHAnsi"/>
          <w:b/>
          <w:bCs/>
          <w:color w:val="2F5496" w:themeColor="accent1" w:themeShade="BF"/>
          <w:sz w:val="24"/>
          <w:szCs w:val="24"/>
          <w:lang w:eastAsia="en-AE"/>
        </w:rPr>
        <w:t>Automatic Stop</w:t>
      </w:r>
      <w:r w:rsidRPr="00541954">
        <w:rPr>
          <w:rFonts w:eastAsia="Times New Roman" w:cstheme="minorHAnsi"/>
          <w:color w:val="2F5496" w:themeColor="accent1" w:themeShade="BF"/>
          <w:sz w:val="24"/>
          <w:szCs w:val="24"/>
          <w:lang w:eastAsia="en-AE"/>
        </w:rPr>
        <w:t xml:space="preserve">: </w:t>
      </w:r>
      <w:r w:rsidRPr="00541954">
        <w:rPr>
          <w:rFonts w:eastAsia="Times New Roman" w:cstheme="minorHAnsi"/>
          <w:sz w:val="24"/>
          <w:szCs w:val="24"/>
          <w:lang w:eastAsia="en-AE"/>
        </w:rPr>
        <w:t>The automatic irrigation system stops whenever it rains. This happens due to the existence of a rain sensor.</w:t>
      </w:r>
    </w:p>
    <w:p w14:paraId="79C40B37" w14:textId="77777777" w:rsidR="00541954" w:rsidRDefault="00541954" w:rsidP="00541954"/>
    <w:p w14:paraId="432A8195" w14:textId="77777777" w:rsidR="004432A8" w:rsidRDefault="004432A8" w:rsidP="00541954"/>
    <w:p w14:paraId="11F45CAE" w14:textId="77777777" w:rsidR="004432A8" w:rsidRDefault="004432A8" w:rsidP="00541954"/>
    <w:p w14:paraId="0580A8C6" w14:textId="77777777" w:rsidR="004432A8" w:rsidRDefault="004432A8" w:rsidP="00541954"/>
    <w:p w14:paraId="2D307630" w14:textId="77777777" w:rsidR="004432A8" w:rsidRDefault="004432A8" w:rsidP="00541954"/>
    <w:p w14:paraId="062C29F0" w14:textId="77777777" w:rsidR="004432A8" w:rsidRDefault="004432A8" w:rsidP="00541954"/>
    <w:p w14:paraId="0EFB3C0E" w14:textId="77777777" w:rsidR="004432A8" w:rsidRDefault="004432A8" w:rsidP="00541954"/>
    <w:p w14:paraId="349DDC38" w14:textId="77777777" w:rsidR="004432A8" w:rsidRDefault="004432A8" w:rsidP="00541954"/>
    <w:p w14:paraId="0DBC9EEF" w14:textId="77777777" w:rsidR="004432A8" w:rsidRDefault="004432A8" w:rsidP="00541954"/>
    <w:p w14:paraId="52D3D8D8" w14:textId="77777777" w:rsidR="004432A8" w:rsidRDefault="004432A8" w:rsidP="00541954"/>
    <w:p w14:paraId="4E58AA39" w14:textId="77777777" w:rsidR="004432A8" w:rsidRDefault="004432A8" w:rsidP="00541954"/>
    <w:p w14:paraId="2A3834B0" w14:textId="77777777" w:rsidR="004432A8" w:rsidRDefault="004432A8" w:rsidP="00541954"/>
    <w:p w14:paraId="5729B3FF" w14:textId="77777777" w:rsidR="004432A8" w:rsidRDefault="004432A8" w:rsidP="00541954"/>
    <w:p w14:paraId="154592DD" w14:textId="77777777" w:rsidR="004432A8" w:rsidRDefault="004432A8" w:rsidP="00541954"/>
    <w:p w14:paraId="531C0282" w14:textId="77777777" w:rsidR="004432A8" w:rsidRDefault="004432A8" w:rsidP="00541954"/>
    <w:p w14:paraId="4869FE27" w14:textId="77777777" w:rsidR="004432A8" w:rsidRDefault="004432A8" w:rsidP="00541954"/>
    <w:p w14:paraId="6E16EC13" w14:textId="77777777" w:rsidR="004432A8" w:rsidRDefault="004432A8" w:rsidP="00541954"/>
    <w:p w14:paraId="734497FC" w14:textId="77777777" w:rsidR="004432A8" w:rsidRDefault="004432A8" w:rsidP="00541954"/>
    <w:p w14:paraId="5B262766" w14:textId="77777777" w:rsidR="004432A8" w:rsidRPr="00541954" w:rsidRDefault="004432A8" w:rsidP="00541954"/>
    <w:p w14:paraId="12AF2BB0" w14:textId="22B87FB2" w:rsidR="0030607B" w:rsidRDefault="007801E1" w:rsidP="00C268FF">
      <w:pPr>
        <w:pStyle w:val="Heading2"/>
        <w:numPr>
          <w:ilvl w:val="0"/>
          <w:numId w:val="1"/>
        </w:numPr>
        <w:spacing w:before="0"/>
      </w:pPr>
      <w:bookmarkStart w:id="3" w:name="_Toc198560012"/>
      <w:r>
        <w:lastRenderedPageBreak/>
        <w:t>Design</w:t>
      </w:r>
      <w:bookmarkEnd w:id="3"/>
      <w:r>
        <w:t xml:space="preserve"> </w:t>
      </w:r>
    </w:p>
    <w:p w14:paraId="572432AA" w14:textId="2E011070" w:rsidR="004432A8" w:rsidRPr="00C268FF" w:rsidRDefault="00C268FF" w:rsidP="00C268FF">
      <w:pPr>
        <w:pStyle w:val="NormalWeb"/>
        <w:spacing w:before="0" w:beforeAutospacing="0"/>
        <w:jc w:val="both"/>
        <w:rPr>
          <w:rFonts w:asciiTheme="minorHAnsi" w:hAnsiTheme="minorHAnsi" w:cstheme="minorHAnsi"/>
        </w:rPr>
      </w:pPr>
      <w:r w:rsidRPr="00C268FF">
        <w:rPr>
          <w:rFonts w:asciiTheme="minorHAnsi" w:hAnsiTheme="minorHAnsi" w:cstheme="minorHAnsi"/>
        </w:rPr>
        <w:t>The design of AgriBot centre around the seamless integration of hardware and software components to achieve autonomous lawn maintenance and smart irrigation. Key elements include the cutting system, moisture sensing unit, water pump, rain sensor, and Bluetooth control module. This section details the structural layout, component selection, and interaction between system modules to ensure efficient performance.</w:t>
      </w:r>
    </w:p>
    <w:p w14:paraId="60D80D6C" w14:textId="2310D9B3" w:rsidR="007801E1" w:rsidRDefault="007801E1" w:rsidP="00C268FF">
      <w:pPr>
        <w:pStyle w:val="Heading3"/>
        <w:numPr>
          <w:ilvl w:val="1"/>
          <w:numId w:val="1"/>
        </w:numPr>
      </w:pPr>
      <w:bookmarkStart w:id="4" w:name="_Toc198560013"/>
      <w:r>
        <w:t>Hardware Design</w:t>
      </w:r>
      <w:bookmarkEnd w:id="4"/>
    </w:p>
    <w:p w14:paraId="432950E2" w14:textId="7C8406D2" w:rsidR="00C268FF" w:rsidRDefault="00C268FF" w:rsidP="00C268FF">
      <w:pPr>
        <w:jc w:val="both"/>
        <w:rPr>
          <w:sz w:val="24"/>
          <w:szCs w:val="24"/>
        </w:rPr>
      </w:pPr>
      <w:r w:rsidRPr="00C268FF">
        <w:rPr>
          <w:sz w:val="24"/>
          <w:szCs w:val="24"/>
        </w:rPr>
        <w:t>The hardware design of AgriBot integrates multiple components to enable smooth and efficient operation. Here is an overview of them:</w:t>
      </w:r>
    </w:p>
    <w:p w14:paraId="7F54C330" w14:textId="77777777" w:rsidR="00857601" w:rsidRPr="00106AA7" w:rsidRDefault="00C268FF" w:rsidP="00857601">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 xml:space="preserve"> Microcontroller (PIC </w:t>
      </w:r>
      <w:r w:rsidR="00857601" w:rsidRPr="00106AA7">
        <w:rPr>
          <w:b/>
          <w:bCs/>
          <w:color w:val="2F5496" w:themeColor="accent1" w:themeShade="BF"/>
          <w:sz w:val="24"/>
          <w:szCs w:val="24"/>
        </w:rPr>
        <w:t>16F877A</w:t>
      </w:r>
      <w:r w:rsidRPr="00106AA7">
        <w:rPr>
          <w:b/>
          <w:bCs/>
          <w:color w:val="2F5496" w:themeColor="accent1" w:themeShade="BF"/>
          <w:sz w:val="24"/>
          <w:szCs w:val="24"/>
        </w:rPr>
        <w:t>)</w:t>
      </w:r>
    </w:p>
    <w:p w14:paraId="46934B1C" w14:textId="2517062D" w:rsidR="00C268FF" w:rsidRDefault="00857601" w:rsidP="00857601">
      <w:pPr>
        <w:pStyle w:val="ListParagraph"/>
        <w:jc w:val="both"/>
        <w:rPr>
          <w:sz w:val="24"/>
          <w:szCs w:val="24"/>
        </w:rPr>
      </w:pPr>
      <w:r w:rsidRPr="00857601">
        <w:rPr>
          <w:sz w:val="24"/>
          <w:szCs w:val="24"/>
        </w:rPr>
        <w:t>Acts as the core controller, managing signals from sensors, actuators, and Bluetooth communication. Processes accelerometer data to control the robotic vehicle's movements and handles obstacle detection and feedback mechanisms.</w:t>
      </w:r>
    </w:p>
    <w:p w14:paraId="4E0E9BE6" w14:textId="1119AA88" w:rsidR="00857601" w:rsidRPr="00106AA7" w:rsidRDefault="00857601" w:rsidP="00C268FF">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DC Motors</w:t>
      </w:r>
    </w:p>
    <w:p w14:paraId="28DC0444" w14:textId="1F25720F" w:rsidR="00937B40" w:rsidRDefault="00937B40" w:rsidP="00937B40">
      <w:pPr>
        <w:pStyle w:val="ListParagraph"/>
        <w:jc w:val="both"/>
        <w:rPr>
          <w:sz w:val="24"/>
          <w:szCs w:val="24"/>
        </w:rPr>
      </w:pPr>
      <w:r w:rsidRPr="00937B40">
        <w:rPr>
          <w:sz w:val="24"/>
          <w:szCs w:val="24"/>
        </w:rPr>
        <w:t>AgriBot uses a total of five DC motors to carry out its core functions. Four of these motors are individually connected to each wheel, enabling stable and controlled movement across the lawn for both watering and cutting tasks. The fifth motor is dedicated to powering the grass-cutting mechanism, ensuring consistent and efficient mowing during operation.</w:t>
      </w:r>
    </w:p>
    <w:p w14:paraId="5C4B18EF" w14:textId="76F0200C" w:rsidR="00857601" w:rsidRPr="00106AA7" w:rsidRDefault="00857601" w:rsidP="00C268FF">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 xml:space="preserve">Servo Motor &amp; </w:t>
      </w:r>
      <w:r w:rsidR="00937B40" w:rsidRPr="00106AA7">
        <w:rPr>
          <w:b/>
          <w:bCs/>
          <w:color w:val="2F5496" w:themeColor="accent1" w:themeShade="BF"/>
          <w:sz w:val="24"/>
          <w:szCs w:val="24"/>
        </w:rPr>
        <w:t>Soil Moisture Sensor</w:t>
      </w:r>
    </w:p>
    <w:p w14:paraId="28BAA71A" w14:textId="6D26B913" w:rsidR="00937B40" w:rsidRPr="00937B40" w:rsidRDefault="00937B40" w:rsidP="00937B40">
      <w:pPr>
        <w:pStyle w:val="ListParagraph"/>
        <w:jc w:val="both"/>
        <w:rPr>
          <w:sz w:val="24"/>
          <w:szCs w:val="24"/>
        </w:rPr>
      </w:pPr>
      <w:r w:rsidRPr="00937B40">
        <w:rPr>
          <w:sz w:val="24"/>
          <w:szCs w:val="24"/>
        </w:rPr>
        <w:t>The soil moisture sensor measures soil humidity, but instead of remaining fixed, it is moved by a servo motor. The servo lowers the sensor into the soil when readings are needed, then lifts it back up, allowing for mobility and protection during operation.</w:t>
      </w:r>
    </w:p>
    <w:p w14:paraId="549C3AA3" w14:textId="6260436B" w:rsidR="00857601" w:rsidRPr="00106AA7" w:rsidRDefault="00857601" w:rsidP="00C268FF">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Ultrasonic Sensor</w:t>
      </w:r>
    </w:p>
    <w:p w14:paraId="0F2BB405" w14:textId="5FBAA49F" w:rsidR="00937B40" w:rsidRDefault="00937B40" w:rsidP="00937B40">
      <w:pPr>
        <w:pStyle w:val="ListParagraph"/>
        <w:jc w:val="both"/>
        <w:rPr>
          <w:sz w:val="24"/>
          <w:szCs w:val="24"/>
        </w:rPr>
      </w:pPr>
      <w:r w:rsidRPr="00937B40">
        <w:rPr>
          <w:sz w:val="24"/>
          <w:szCs w:val="24"/>
        </w:rPr>
        <w:t>The ultrasonic sensor is used for obstacle detection, helping AgriBot navigate safely through the lawn. It measures the distance to nearby objects and alerts the system to stop or change direction to avoid collisions.</w:t>
      </w:r>
    </w:p>
    <w:p w14:paraId="55222B29" w14:textId="18713131" w:rsidR="00857601" w:rsidRPr="00106AA7" w:rsidRDefault="00857601" w:rsidP="00857601">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Touch Sensor</w:t>
      </w:r>
    </w:p>
    <w:p w14:paraId="3CB4A5F7" w14:textId="1A2BBBBC" w:rsidR="00937B40" w:rsidRPr="00857601" w:rsidRDefault="00937B40" w:rsidP="00937B40">
      <w:pPr>
        <w:pStyle w:val="ListParagraph"/>
        <w:jc w:val="both"/>
        <w:rPr>
          <w:sz w:val="24"/>
          <w:szCs w:val="24"/>
        </w:rPr>
      </w:pPr>
      <w:r w:rsidRPr="00937B40">
        <w:rPr>
          <w:sz w:val="24"/>
          <w:szCs w:val="24"/>
        </w:rPr>
        <w:t>The touch sensor functions as a rain detector. When rain is detected, it signals the system to immediately stop the watering operation, preventing over-irrigation and conserving water.</w:t>
      </w:r>
    </w:p>
    <w:p w14:paraId="34A222A6" w14:textId="54E8873B" w:rsidR="00937B40" w:rsidRPr="00106AA7" w:rsidRDefault="00857601" w:rsidP="00937B40">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Power Supply</w:t>
      </w:r>
    </w:p>
    <w:p w14:paraId="3A926E8F" w14:textId="51C61FDC" w:rsidR="00937B40" w:rsidRPr="00937B40" w:rsidRDefault="00937B40" w:rsidP="00937B40">
      <w:pPr>
        <w:pStyle w:val="ListParagraph"/>
        <w:jc w:val="both"/>
        <w:rPr>
          <w:sz w:val="24"/>
          <w:szCs w:val="24"/>
        </w:rPr>
      </w:pPr>
      <w:r>
        <w:rPr>
          <w:sz w:val="24"/>
          <w:szCs w:val="24"/>
        </w:rPr>
        <w:t>Three</w:t>
      </w:r>
      <w:r w:rsidRPr="00937B40">
        <w:rPr>
          <w:sz w:val="24"/>
          <w:szCs w:val="24"/>
        </w:rPr>
        <w:t xml:space="preserve"> 3.7V batteries provide stable power to all components.</w:t>
      </w:r>
    </w:p>
    <w:p w14:paraId="55DC38A3" w14:textId="38C111EA" w:rsidR="00857601" w:rsidRPr="00106AA7" w:rsidRDefault="00857601" w:rsidP="00C268FF">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Switches</w:t>
      </w:r>
    </w:p>
    <w:p w14:paraId="5FCB1922" w14:textId="69B53D10" w:rsidR="00937B40" w:rsidRDefault="00106AA7" w:rsidP="00106AA7">
      <w:pPr>
        <w:pStyle w:val="ListParagraph"/>
        <w:jc w:val="both"/>
        <w:rPr>
          <w:sz w:val="24"/>
          <w:szCs w:val="24"/>
        </w:rPr>
      </w:pPr>
      <w:r w:rsidRPr="00106AA7">
        <w:rPr>
          <w:sz w:val="24"/>
          <w:szCs w:val="24"/>
        </w:rPr>
        <w:t>AgriBot includes power ON/OFF and reset buttons for user control. The power switch activates or shuts down the system, while the reset button restarts the microcontroller, allowing quick system reinitialization when needed.</w:t>
      </w:r>
    </w:p>
    <w:p w14:paraId="6A48E433" w14:textId="5A4D05BA" w:rsidR="00857601" w:rsidRPr="00106AA7" w:rsidRDefault="00857601" w:rsidP="00C268FF">
      <w:pPr>
        <w:pStyle w:val="ListParagraph"/>
        <w:numPr>
          <w:ilvl w:val="0"/>
          <w:numId w:val="5"/>
        </w:numPr>
        <w:jc w:val="both"/>
        <w:rPr>
          <w:b/>
          <w:bCs/>
          <w:color w:val="2F5496" w:themeColor="accent1" w:themeShade="BF"/>
          <w:sz w:val="24"/>
          <w:szCs w:val="24"/>
        </w:rPr>
      </w:pPr>
      <w:r w:rsidRPr="00106AA7">
        <w:rPr>
          <w:b/>
          <w:bCs/>
          <w:color w:val="2F5496" w:themeColor="accent1" w:themeShade="BF"/>
          <w:sz w:val="24"/>
          <w:szCs w:val="24"/>
        </w:rPr>
        <w:t>Bluetooth Module</w:t>
      </w:r>
    </w:p>
    <w:p w14:paraId="05381E28" w14:textId="638F76AC" w:rsidR="00106AA7" w:rsidRDefault="00106AA7" w:rsidP="00106AA7">
      <w:pPr>
        <w:pStyle w:val="ListParagraph"/>
        <w:jc w:val="both"/>
        <w:rPr>
          <w:sz w:val="24"/>
          <w:szCs w:val="24"/>
        </w:rPr>
      </w:pPr>
      <w:r w:rsidRPr="00106AA7">
        <w:rPr>
          <w:sz w:val="24"/>
          <w:szCs w:val="24"/>
        </w:rPr>
        <w:t>The Bluetooth module enables wireless communication between AgriBot and a smartphone. It allows the user to remotely control movement, monitor status, and manually activate functions such as watering or mowing.</w:t>
      </w:r>
    </w:p>
    <w:p w14:paraId="3BA16DD2" w14:textId="77777777" w:rsidR="000A7E02" w:rsidRDefault="000A7E02" w:rsidP="00106AA7">
      <w:pPr>
        <w:pStyle w:val="ListParagraph"/>
        <w:jc w:val="both"/>
        <w:rPr>
          <w:sz w:val="24"/>
          <w:szCs w:val="24"/>
        </w:rPr>
      </w:pPr>
    </w:p>
    <w:p w14:paraId="3B1805B7" w14:textId="4586BDC5" w:rsidR="000A7E02" w:rsidRDefault="000A7E02" w:rsidP="000A7E02">
      <w:pPr>
        <w:pStyle w:val="ListParagraph"/>
        <w:keepNext/>
        <w:jc w:val="both"/>
      </w:pPr>
      <w:r w:rsidRPr="000A7E02">
        <w:rPr>
          <w:noProof/>
          <w:sz w:val="24"/>
          <w:szCs w:val="24"/>
        </w:rPr>
        <w:lastRenderedPageBreak/>
        <w:drawing>
          <wp:inline distT="0" distB="0" distL="0" distR="0" wp14:anchorId="5B419E65" wp14:editId="6A3820C3">
            <wp:extent cx="4675950" cy="6581350"/>
            <wp:effectExtent l="0" t="0" r="0" b="0"/>
            <wp:docPr id="197100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285" cy="6607156"/>
                    </a:xfrm>
                    <a:prstGeom prst="rect">
                      <a:avLst/>
                    </a:prstGeom>
                    <a:noFill/>
                    <a:ln>
                      <a:noFill/>
                    </a:ln>
                  </pic:spPr>
                </pic:pic>
              </a:graphicData>
            </a:graphic>
          </wp:inline>
        </w:drawing>
      </w:r>
    </w:p>
    <w:p w14:paraId="7F666753" w14:textId="0E837D9C" w:rsidR="000A7E02" w:rsidRPr="000A7E02" w:rsidRDefault="000A7E02" w:rsidP="000A7E02">
      <w:pPr>
        <w:pStyle w:val="Caption"/>
        <w:jc w:val="center"/>
        <w:rPr>
          <w:sz w:val="24"/>
          <w:szCs w:val="24"/>
        </w:rPr>
      </w:pPr>
      <w:r>
        <w:t xml:space="preserve">Figure </w:t>
      </w:r>
      <w:fldSimple w:instr=" SEQ Figure \* ARABIC ">
        <w:r>
          <w:rPr>
            <w:noProof/>
          </w:rPr>
          <w:t>1</w:t>
        </w:r>
      </w:fldSimple>
      <w:r>
        <w:rPr>
          <w:lang w:val="en-US"/>
        </w:rPr>
        <w:t xml:space="preserve"> Block Diagram</w:t>
      </w:r>
    </w:p>
    <w:p w14:paraId="60AEC13C" w14:textId="54D68A5C" w:rsidR="000A7E02" w:rsidRDefault="000A7E02" w:rsidP="00106AA7">
      <w:pPr>
        <w:pStyle w:val="ListParagraph"/>
        <w:jc w:val="both"/>
        <w:rPr>
          <w:sz w:val="24"/>
          <w:szCs w:val="24"/>
        </w:rPr>
      </w:pPr>
    </w:p>
    <w:p w14:paraId="2F4BF563" w14:textId="77777777" w:rsidR="000A7E02" w:rsidRDefault="000A7E02" w:rsidP="00106AA7">
      <w:pPr>
        <w:pStyle w:val="ListParagraph"/>
        <w:jc w:val="both"/>
        <w:rPr>
          <w:sz w:val="24"/>
          <w:szCs w:val="24"/>
        </w:rPr>
      </w:pPr>
    </w:p>
    <w:p w14:paraId="0EF2ABF5" w14:textId="77777777" w:rsidR="000A7E02" w:rsidRDefault="000A7E02" w:rsidP="00106AA7">
      <w:pPr>
        <w:pStyle w:val="ListParagraph"/>
        <w:jc w:val="both"/>
        <w:rPr>
          <w:sz w:val="24"/>
          <w:szCs w:val="24"/>
        </w:rPr>
      </w:pPr>
    </w:p>
    <w:p w14:paraId="4884F46B" w14:textId="77777777" w:rsidR="000A7E02" w:rsidRDefault="000A7E02" w:rsidP="00106AA7">
      <w:pPr>
        <w:pStyle w:val="ListParagraph"/>
        <w:jc w:val="both"/>
        <w:rPr>
          <w:sz w:val="24"/>
          <w:szCs w:val="24"/>
        </w:rPr>
      </w:pPr>
    </w:p>
    <w:p w14:paraId="27325A68" w14:textId="77777777" w:rsidR="000A7E02" w:rsidRDefault="000A7E02" w:rsidP="00106AA7">
      <w:pPr>
        <w:pStyle w:val="ListParagraph"/>
        <w:jc w:val="both"/>
        <w:rPr>
          <w:sz w:val="24"/>
          <w:szCs w:val="24"/>
        </w:rPr>
      </w:pPr>
    </w:p>
    <w:p w14:paraId="010FA626" w14:textId="77777777" w:rsidR="000A7E02" w:rsidRDefault="000A7E02" w:rsidP="00106AA7">
      <w:pPr>
        <w:pStyle w:val="ListParagraph"/>
        <w:jc w:val="both"/>
        <w:rPr>
          <w:sz w:val="24"/>
          <w:szCs w:val="24"/>
        </w:rPr>
      </w:pPr>
    </w:p>
    <w:p w14:paraId="5F4EF0E7" w14:textId="77777777" w:rsidR="000A7E02" w:rsidRDefault="000A7E02" w:rsidP="00106AA7">
      <w:pPr>
        <w:pStyle w:val="ListParagraph"/>
        <w:jc w:val="both"/>
        <w:rPr>
          <w:sz w:val="24"/>
          <w:szCs w:val="24"/>
        </w:rPr>
      </w:pPr>
    </w:p>
    <w:p w14:paraId="2A569CC0" w14:textId="330C5566" w:rsidR="007801E1" w:rsidRDefault="007801E1" w:rsidP="003C17E0">
      <w:pPr>
        <w:pStyle w:val="Heading3"/>
        <w:numPr>
          <w:ilvl w:val="1"/>
          <w:numId w:val="1"/>
        </w:numPr>
      </w:pPr>
      <w:bookmarkStart w:id="5" w:name="_Toc198560014"/>
      <w:r>
        <w:lastRenderedPageBreak/>
        <w:t>Software Design</w:t>
      </w:r>
      <w:bookmarkEnd w:id="5"/>
    </w:p>
    <w:p w14:paraId="493F5896" w14:textId="52A9E9BC" w:rsidR="00BF1C35" w:rsidRDefault="00BF1C35" w:rsidP="00BF1C35">
      <w:pPr>
        <w:jc w:val="both"/>
      </w:pPr>
      <w:r>
        <w:t>The software design for AgriBot is centred on autonomous agricultural operations and efficient control of its hardware components. A key feature is the implementation of PWM (Pulse Width Modulation) control for DC motors using dual L298N motor drivers, enabling precise speed control for navigation and agricultural tasks. The system processes Bluetooth commands to adjust PWM duty cycles dynamically through the CCP2 module, ensuring smooth and accurate motor speed adjustments for movements such as forward, backward, left, and right turns with speeds ranging from 100-150 PWM values.</w:t>
      </w:r>
    </w:p>
    <w:p w14:paraId="220A4259" w14:textId="60147BF3" w:rsidR="00BF1C35" w:rsidRDefault="00BF1C35" w:rsidP="00BF1C35">
      <w:pPr>
        <w:jc w:val="both"/>
      </w:pPr>
      <w:r>
        <w:t xml:space="preserve">The software integrates multiple control modes—Bluetooth-based remote control and autonomous obstacle avoidance—allowing seamless operation between manual agricultural tasks and automated navigation. Real-time responses are achieved through UART communication at 9600 baud </w:t>
      </w:r>
      <w:proofErr w:type="gramStart"/>
      <w:r>
        <w:t>rate</w:t>
      </w:r>
      <w:proofErr w:type="gramEnd"/>
      <w:r>
        <w:t xml:space="preserve"> for processing remote commands, ultrasonic sensor measurements for obstacle detection, and interrupt-based servo control using CCP1 compare mode for precise angular positioning.</w:t>
      </w:r>
    </w:p>
    <w:p w14:paraId="6A1572EF" w14:textId="7EA020BA" w:rsidR="000A7E02" w:rsidRDefault="00BF1C35" w:rsidP="00BF1C35">
      <w:pPr>
        <w:jc w:val="both"/>
      </w:pPr>
      <w:r>
        <w:t xml:space="preserve">The HC-SR04 ultrasonic sensor enhances safety by continuously monitoring distances and automatically stopping motors when obstacles are detected within 10 cm, preventing collisions during field operations. The servo motor control system provides </w:t>
      </w:r>
      <w:proofErr w:type="gramStart"/>
      <w:r>
        <w:t>0-360 degree</w:t>
      </w:r>
      <w:proofErr w:type="gramEnd"/>
      <w:r>
        <w:t xml:space="preserve"> rotation capability for agricultural implements, utilizing Timer1-based PWM generation with 0.5ms to 2.5ms pulse width modulation for accurate positioning.</w:t>
      </w:r>
    </w:p>
    <w:p w14:paraId="2A647021" w14:textId="32126842" w:rsidR="00BF1C35" w:rsidRDefault="00BF1C35" w:rsidP="00BF1C35">
      <w:pPr>
        <w:jc w:val="both"/>
      </w:pPr>
      <w:r w:rsidRPr="00BF1C35">
        <w:t>Agricultural functionality is implemented through integrated soil moisture sensing using ADC conversion on channel 0, with automatic irrigation control via relay-activated water pump based on moisture threshold values above 500 ADC counts. The cutter mechanism is controlled through dedicated GPIO pins for crop harvesting operations, while the entire system maintains robust operation through proper initialization routines, timeout mechanisms for sensor readings, and fail-safe motor control ensuring reliable autonomous agricultural vehicle operation.</w:t>
      </w:r>
    </w:p>
    <w:p w14:paraId="63E825BA" w14:textId="77777777" w:rsidR="000A7E02" w:rsidRDefault="000A7E02" w:rsidP="000A7E02"/>
    <w:p w14:paraId="794EF220" w14:textId="77777777" w:rsidR="000A7E02" w:rsidRDefault="000A7E02" w:rsidP="000A7E02"/>
    <w:p w14:paraId="28F88886" w14:textId="77777777" w:rsidR="000A7E02" w:rsidRDefault="000A7E02" w:rsidP="000A7E02"/>
    <w:p w14:paraId="7469D25D" w14:textId="77777777" w:rsidR="000A7E02" w:rsidRDefault="000A7E02" w:rsidP="000A7E02"/>
    <w:p w14:paraId="25ACF214" w14:textId="77777777" w:rsidR="000A7E02" w:rsidRDefault="000A7E02" w:rsidP="000A7E02"/>
    <w:p w14:paraId="1A65E107" w14:textId="77777777" w:rsidR="000A7E02" w:rsidRDefault="000A7E02" w:rsidP="000A7E02"/>
    <w:p w14:paraId="4C029F54" w14:textId="77777777" w:rsidR="000A7E02" w:rsidRDefault="000A7E02" w:rsidP="000A7E02"/>
    <w:p w14:paraId="7AE25F47" w14:textId="77777777" w:rsidR="000A7E02" w:rsidRDefault="000A7E02" w:rsidP="000A7E02"/>
    <w:p w14:paraId="69DF3D8E" w14:textId="77777777" w:rsidR="000A7E02" w:rsidRPr="000A7E02" w:rsidRDefault="000A7E02" w:rsidP="000A7E02"/>
    <w:p w14:paraId="57AB9027" w14:textId="77777777" w:rsidR="000A7E02" w:rsidRPr="000A7E02" w:rsidRDefault="000A7E02" w:rsidP="000A7E02"/>
    <w:p w14:paraId="7DCB0C2D" w14:textId="77777777" w:rsidR="006D01F0" w:rsidRDefault="006D01F0" w:rsidP="006D01F0">
      <w:pPr>
        <w:keepNext/>
        <w:jc w:val="center"/>
      </w:pPr>
      <w:r>
        <w:rPr>
          <w:noProof/>
        </w:rPr>
        <w:lastRenderedPageBreak/>
        <w:drawing>
          <wp:inline distT="0" distB="0" distL="0" distR="0" wp14:anchorId="7F9712CB" wp14:editId="38E4C19E">
            <wp:extent cx="3483859" cy="6330910"/>
            <wp:effectExtent l="0" t="0" r="2540" b="0"/>
            <wp:docPr id="142919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768" cy="6443413"/>
                    </a:xfrm>
                    <a:prstGeom prst="rect">
                      <a:avLst/>
                    </a:prstGeom>
                    <a:noFill/>
                    <a:ln>
                      <a:noFill/>
                    </a:ln>
                  </pic:spPr>
                </pic:pic>
              </a:graphicData>
            </a:graphic>
          </wp:inline>
        </w:drawing>
      </w:r>
    </w:p>
    <w:p w14:paraId="38F53C05" w14:textId="00D6F756" w:rsidR="003C17E0" w:rsidRDefault="006D01F0" w:rsidP="006D01F0">
      <w:pPr>
        <w:pStyle w:val="Caption"/>
        <w:jc w:val="center"/>
        <w:rPr>
          <w:lang w:val="en-US"/>
        </w:rPr>
      </w:pPr>
      <w:r>
        <w:t xml:space="preserve">Figure </w:t>
      </w:r>
      <w:fldSimple w:instr=" SEQ Figure \* ARABIC ">
        <w:r w:rsidR="000A7E02">
          <w:rPr>
            <w:noProof/>
          </w:rPr>
          <w:t>2</w:t>
        </w:r>
      </w:fldSimple>
      <w:r>
        <w:rPr>
          <w:lang w:val="en-US"/>
        </w:rPr>
        <w:t xml:space="preserve"> Flowchart</w:t>
      </w:r>
    </w:p>
    <w:p w14:paraId="2D59625D" w14:textId="77777777" w:rsidR="00BF1C35" w:rsidRDefault="00BF1C35" w:rsidP="00BF1C35">
      <w:pPr>
        <w:rPr>
          <w:lang w:val="en-US"/>
        </w:rPr>
      </w:pPr>
    </w:p>
    <w:p w14:paraId="21D97E58" w14:textId="77777777" w:rsidR="00BF1C35" w:rsidRDefault="00BF1C35" w:rsidP="00BF1C35">
      <w:pPr>
        <w:rPr>
          <w:lang w:val="en-US"/>
        </w:rPr>
      </w:pPr>
    </w:p>
    <w:p w14:paraId="78007288" w14:textId="77777777" w:rsidR="00BF1C35" w:rsidRDefault="00BF1C35" w:rsidP="00BF1C35">
      <w:pPr>
        <w:rPr>
          <w:lang w:val="en-US"/>
        </w:rPr>
      </w:pPr>
    </w:p>
    <w:p w14:paraId="70E7E50B" w14:textId="77777777" w:rsidR="00BF1C35" w:rsidRDefault="00BF1C35" w:rsidP="007801E1">
      <w:pPr>
        <w:pStyle w:val="Heading2"/>
      </w:pPr>
    </w:p>
    <w:p w14:paraId="5142B071" w14:textId="77777777" w:rsidR="00BF1C35" w:rsidRPr="00BF1C35" w:rsidRDefault="00BF1C35" w:rsidP="00BF1C35"/>
    <w:p w14:paraId="0A455B4C" w14:textId="3AE4A703" w:rsidR="007801E1" w:rsidRDefault="007801E1" w:rsidP="007801E1">
      <w:pPr>
        <w:pStyle w:val="Heading2"/>
      </w:pPr>
      <w:r>
        <w:lastRenderedPageBreak/>
        <w:t xml:space="preserve">3 </w:t>
      </w:r>
      <w:bookmarkStart w:id="6" w:name="_Toc198560015"/>
      <w:r>
        <w:t>Results</w:t>
      </w:r>
      <w:bookmarkEnd w:id="6"/>
      <w:r>
        <w:t xml:space="preserve"> </w:t>
      </w:r>
    </w:p>
    <w:p w14:paraId="7FCA1E84" w14:textId="48CF202F" w:rsidR="001B6308" w:rsidRPr="001B6308" w:rsidRDefault="001B6308" w:rsidP="001B6308">
      <w:pPr>
        <w:jc w:val="both"/>
        <w:rPr>
          <w:sz w:val="24"/>
          <w:szCs w:val="24"/>
        </w:rPr>
      </w:pPr>
      <w:r w:rsidRPr="001B6308">
        <w:rPr>
          <w:sz w:val="24"/>
          <w:szCs w:val="24"/>
        </w:rPr>
        <w:t>AgriBot successfully performed autonomous lawn maintenance tasks with minimal user intervention. The automated grass cutting mechanism operated efficiently across various terrains. Soil moisture sensors</w:t>
      </w:r>
      <w:r>
        <w:rPr>
          <w:sz w:val="24"/>
          <w:szCs w:val="24"/>
        </w:rPr>
        <w:t xml:space="preserve"> </w:t>
      </w:r>
      <w:r w:rsidRPr="001B6308">
        <w:rPr>
          <w:sz w:val="24"/>
          <w:szCs w:val="24"/>
        </w:rPr>
        <w:t>monitored conditions, triggering the water pump only when necessary. The rain sensor effectively prevented irrigation during rainfall, conserving water. Remote control via Bluetooth was reliable, allowing seamless user interaction through a smartphone app. Overall, AgriBot demonstrated improved water efficiency, reduced manual labour, and consistent lawn care performance.</w:t>
      </w:r>
    </w:p>
    <w:p w14:paraId="16744D4E" w14:textId="77777777" w:rsidR="001B6308" w:rsidRPr="001B6308" w:rsidRDefault="001B6308" w:rsidP="001B6308"/>
    <w:p w14:paraId="32B70C9D" w14:textId="77777777" w:rsidR="006D01F0" w:rsidRDefault="007801E1" w:rsidP="007801E1">
      <w:pPr>
        <w:pStyle w:val="Heading2"/>
      </w:pPr>
      <w:r>
        <w:t xml:space="preserve">4 </w:t>
      </w:r>
      <w:bookmarkStart w:id="7" w:name="_Toc198560016"/>
      <w:r>
        <w:t>Challenges and Recommendations</w:t>
      </w:r>
      <w:bookmarkEnd w:id="7"/>
    </w:p>
    <w:p w14:paraId="5477F7B5" w14:textId="77777777" w:rsidR="006D01F0" w:rsidRPr="006D01F0" w:rsidRDefault="006D01F0" w:rsidP="006D01F0">
      <w:pPr>
        <w:jc w:val="both"/>
        <w:rPr>
          <w:sz w:val="24"/>
          <w:szCs w:val="24"/>
        </w:rPr>
      </w:pPr>
      <w:r w:rsidRPr="006D01F0">
        <w:rPr>
          <w:sz w:val="24"/>
          <w:szCs w:val="24"/>
        </w:rPr>
        <w:t>During the development and testing of the AgriBot system, the team encountered several technical and logistical challenges that impacted the implementation timeline and feature set. These challenges, along with recommendations for future improvement, are outlined below:</w:t>
      </w:r>
    </w:p>
    <w:p w14:paraId="1966C4B5" w14:textId="6DEC91F7" w:rsidR="006D01F0" w:rsidRPr="006D01F0" w:rsidRDefault="006D01F0" w:rsidP="006D01F0">
      <w:pPr>
        <w:pStyle w:val="ListParagraph"/>
        <w:numPr>
          <w:ilvl w:val="0"/>
          <w:numId w:val="10"/>
        </w:numPr>
        <w:jc w:val="both"/>
        <w:rPr>
          <w:b/>
          <w:bCs/>
          <w:color w:val="2F5496" w:themeColor="accent1" w:themeShade="BF"/>
          <w:sz w:val="24"/>
          <w:szCs w:val="24"/>
        </w:rPr>
      </w:pPr>
      <w:r w:rsidRPr="006D01F0">
        <w:rPr>
          <w:b/>
          <w:bCs/>
          <w:color w:val="2F5496" w:themeColor="accent1" w:themeShade="BF"/>
          <w:sz w:val="24"/>
          <w:szCs w:val="24"/>
        </w:rPr>
        <w:t>Incomplete Rain Sensor Interrupt Integration</w:t>
      </w:r>
    </w:p>
    <w:p w14:paraId="553EC56C" w14:textId="34496E51" w:rsidR="00CD30BE" w:rsidRPr="006D01F0" w:rsidRDefault="006D01F0" w:rsidP="000A7E02">
      <w:pPr>
        <w:jc w:val="both"/>
        <w:rPr>
          <w:sz w:val="24"/>
          <w:szCs w:val="24"/>
        </w:rPr>
      </w:pPr>
      <w:r w:rsidRPr="006D01F0">
        <w:rPr>
          <w:sz w:val="24"/>
          <w:szCs w:val="24"/>
        </w:rPr>
        <w:t>One of the intended features was to have the rain sensor operate through an interrupt mechanism to instantly halt irrigation during rainfall. However, due to time constraints and prioritization of core functionalities, this feature was not</w:t>
      </w:r>
      <w:r w:rsidR="00CD30BE">
        <w:rPr>
          <w:sz w:val="24"/>
          <w:szCs w:val="24"/>
        </w:rPr>
        <w:t xml:space="preserve"> </w:t>
      </w:r>
      <w:r w:rsidRPr="006D01F0">
        <w:rPr>
          <w:sz w:val="24"/>
          <w:szCs w:val="24"/>
        </w:rPr>
        <w:t xml:space="preserve">implemented. </w:t>
      </w:r>
      <w:r w:rsidRPr="006D01F0">
        <w:rPr>
          <w:sz w:val="24"/>
          <w:szCs w:val="24"/>
        </w:rPr>
        <w:br/>
      </w:r>
      <w:r w:rsidRPr="006D01F0">
        <w:rPr>
          <w:b/>
          <w:bCs/>
          <w:sz w:val="24"/>
          <w:szCs w:val="24"/>
        </w:rPr>
        <w:t>Recommendation</w:t>
      </w:r>
      <w:r w:rsidRPr="006D01F0">
        <w:rPr>
          <w:sz w:val="24"/>
          <w:szCs w:val="24"/>
        </w:rPr>
        <w:t>: In future versions, configure the rain sensor with an external interrupt pin on the microcontroller to ensure immediate and energy-efficient response to rainfall events.</w:t>
      </w:r>
    </w:p>
    <w:p w14:paraId="6D577EB5" w14:textId="14AA85E8" w:rsidR="006D01F0" w:rsidRPr="00CD30BE" w:rsidRDefault="006D01F0" w:rsidP="006D01F0">
      <w:pPr>
        <w:pStyle w:val="ListParagraph"/>
        <w:numPr>
          <w:ilvl w:val="0"/>
          <w:numId w:val="10"/>
        </w:numPr>
        <w:jc w:val="both"/>
        <w:rPr>
          <w:b/>
          <w:bCs/>
          <w:color w:val="2F5496" w:themeColor="accent1" w:themeShade="BF"/>
          <w:sz w:val="24"/>
          <w:szCs w:val="24"/>
        </w:rPr>
      </w:pPr>
      <w:r w:rsidRPr="00CD30BE">
        <w:rPr>
          <w:b/>
          <w:bCs/>
          <w:color w:val="2F5496" w:themeColor="accent1" w:themeShade="BF"/>
          <w:sz w:val="24"/>
          <w:szCs w:val="24"/>
        </w:rPr>
        <w:t>Bluetooth Control Responsiveness</w:t>
      </w:r>
    </w:p>
    <w:p w14:paraId="0768FD06" w14:textId="0019EB54" w:rsidR="00CD30BE" w:rsidRDefault="006D01F0" w:rsidP="000A7E02">
      <w:pPr>
        <w:jc w:val="both"/>
        <w:rPr>
          <w:sz w:val="24"/>
          <w:szCs w:val="24"/>
        </w:rPr>
      </w:pPr>
      <w:r w:rsidRPr="006D01F0">
        <w:rPr>
          <w:sz w:val="24"/>
          <w:szCs w:val="24"/>
        </w:rPr>
        <w:t>While Bluetooth-based control was functional, occasional delays in command execution were observed, particularly when multiple commands were sent in quick succession. This was likely due to limitations in serial communication handling and buffer overflow.</w:t>
      </w:r>
      <w:r w:rsidRPr="006D01F0">
        <w:rPr>
          <w:sz w:val="24"/>
          <w:szCs w:val="24"/>
        </w:rPr>
        <w:br/>
      </w:r>
      <w:r w:rsidRPr="006D01F0">
        <w:rPr>
          <w:b/>
          <w:bCs/>
          <w:sz w:val="24"/>
          <w:szCs w:val="24"/>
        </w:rPr>
        <w:t>Recommendation</w:t>
      </w:r>
      <w:r w:rsidRPr="006D01F0">
        <w:rPr>
          <w:sz w:val="24"/>
          <w:szCs w:val="24"/>
        </w:rPr>
        <w:t xml:space="preserve">: Improve the Bluetooth communication protocol by implementing a robust state machine and command </w:t>
      </w:r>
      <w:r w:rsidR="00CD30BE" w:rsidRPr="006D01F0">
        <w:rPr>
          <w:sz w:val="24"/>
          <w:szCs w:val="24"/>
        </w:rPr>
        <w:t>queue and</w:t>
      </w:r>
      <w:r w:rsidRPr="006D01F0">
        <w:rPr>
          <w:sz w:val="24"/>
          <w:szCs w:val="24"/>
        </w:rPr>
        <w:t xml:space="preserve"> consider using interrupt-driven UART to avoid data loss.</w:t>
      </w:r>
    </w:p>
    <w:p w14:paraId="5FEBC733" w14:textId="063E30DF" w:rsidR="006D01F0" w:rsidRPr="00CD30BE" w:rsidRDefault="006D01F0" w:rsidP="006D01F0">
      <w:pPr>
        <w:pStyle w:val="ListParagraph"/>
        <w:numPr>
          <w:ilvl w:val="0"/>
          <w:numId w:val="10"/>
        </w:numPr>
        <w:jc w:val="both"/>
        <w:rPr>
          <w:color w:val="2F5496" w:themeColor="accent1" w:themeShade="BF"/>
          <w:sz w:val="24"/>
          <w:szCs w:val="24"/>
        </w:rPr>
      </w:pPr>
      <w:r w:rsidRPr="00CD30BE">
        <w:rPr>
          <w:b/>
          <w:bCs/>
          <w:color w:val="2F5496" w:themeColor="accent1" w:themeShade="BF"/>
          <w:sz w:val="24"/>
          <w:szCs w:val="24"/>
        </w:rPr>
        <w:t>Soil Sensor Calibration</w:t>
      </w:r>
    </w:p>
    <w:p w14:paraId="09BC8773" w14:textId="7D659715" w:rsidR="00CD30BE" w:rsidRPr="006D01F0" w:rsidRDefault="006D01F0" w:rsidP="000A7E02">
      <w:pPr>
        <w:jc w:val="both"/>
        <w:rPr>
          <w:sz w:val="24"/>
          <w:szCs w:val="24"/>
        </w:rPr>
      </w:pPr>
      <w:r w:rsidRPr="006D01F0">
        <w:rPr>
          <w:sz w:val="24"/>
          <w:szCs w:val="24"/>
        </w:rPr>
        <w:t>The soil moisture sensor readings occasionally showed inconsistencies depending on soil density and placement depth. These variations affected irrigation accuracy.</w:t>
      </w:r>
      <w:r w:rsidRPr="006D01F0">
        <w:rPr>
          <w:sz w:val="24"/>
          <w:szCs w:val="24"/>
        </w:rPr>
        <w:br/>
      </w:r>
      <w:r w:rsidRPr="006D01F0">
        <w:rPr>
          <w:b/>
          <w:bCs/>
          <w:sz w:val="24"/>
          <w:szCs w:val="24"/>
        </w:rPr>
        <w:t>Recommendation</w:t>
      </w:r>
      <w:r w:rsidRPr="006D01F0">
        <w:rPr>
          <w:sz w:val="24"/>
          <w:szCs w:val="24"/>
        </w:rPr>
        <w:t>: Perform multi-point calibration under different soil conditions and add software-based filtering or averaging to improve reliability. Alternatively, investigate the use of capacitive soil sensors for more stable readings.</w:t>
      </w:r>
    </w:p>
    <w:p w14:paraId="5941F630" w14:textId="731975D6" w:rsidR="006D01F0" w:rsidRPr="00CD30BE" w:rsidRDefault="006D01F0" w:rsidP="006D01F0">
      <w:pPr>
        <w:pStyle w:val="ListParagraph"/>
        <w:numPr>
          <w:ilvl w:val="0"/>
          <w:numId w:val="10"/>
        </w:numPr>
        <w:jc w:val="both"/>
        <w:rPr>
          <w:b/>
          <w:bCs/>
          <w:color w:val="2F5496" w:themeColor="accent1" w:themeShade="BF"/>
          <w:sz w:val="24"/>
          <w:szCs w:val="24"/>
        </w:rPr>
      </w:pPr>
      <w:r w:rsidRPr="00CD30BE">
        <w:rPr>
          <w:b/>
          <w:bCs/>
          <w:color w:val="2F5496" w:themeColor="accent1" w:themeShade="BF"/>
          <w:sz w:val="24"/>
          <w:szCs w:val="24"/>
        </w:rPr>
        <w:t>Limited Power Efficiency</w:t>
      </w:r>
    </w:p>
    <w:p w14:paraId="4FFC15E4" w14:textId="2E6056FA" w:rsidR="007801E1" w:rsidRPr="00CD30BE" w:rsidRDefault="006D01F0" w:rsidP="00CD30BE">
      <w:pPr>
        <w:jc w:val="both"/>
        <w:rPr>
          <w:sz w:val="24"/>
          <w:szCs w:val="24"/>
        </w:rPr>
      </w:pPr>
      <w:r w:rsidRPr="006D01F0">
        <w:rPr>
          <w:sz w:val="24"/>
          <w:szCs w:val="24"/>
        </w:rPr>
        <w:t>AgriBot relied on three 3.7V batteries, which limited operational time and required frequent recharging, especially when the pump and motors were active simultaneously.</w:t>
      </w:r>
      <w:r w:rsidRPr="006D01F0">
        <w:rPr>
          <w:sz w:val="24"/>
          <w:szCs w:val="24"/>
        </w:rPr>
        <w:br/>
      </w:r>
      <w:r w:rsidRPr="006D01F0">
        <w:rPr>
          <w:b/>
          <w:bCs/>
          <w:sz w:val="24"/>
          <w:szCs w:val="24"/>
        </w:rPr>
        <w:t>Recommendation</w:t>
      </w:r>
      <w:r w:rsidRPr="006D01F0">
        <w:rPr>
          <w:sz w:val="24"/>
          <w:szCs w:val="24"/>
        </w:rPr>
        <w:t>: Explore energy optimization strategies such as motor PWM control, sleep modes for idle components, or even integrating a small solar charging system for sustainable outdoor use.</w:t>
      </w:r>
    </w:p>
    <w:p w14:paraId="0F7FBBAD" w14:textId="4E98B026" w:rsidR="007801E1" w:rsidRDefault="007801E1" w:rsidP="007801E1">
      <w:pPr>
        <w:pStyle w:val="Heading2"/>
      </w:pPr>
      <w:r>
        <w:lastRenderedPageBreak/>
        <w:t xml:space="preserve">5 </w:t>
      </w:r>
      <w:bookmarkStart w:id="8" w:name="_Toc198560017"/>
      <w:r>
        <w:t>Conclusion</w:t>
      </w:r>
      <w:bookmarkEnd w:id="8"/>
    </w:p>
    <w:p w14:paraId="66339B45" w14:textId="5C1AC74C" w:rsidR="006D01F0" w:rsidRPr="006D01F0" w:rsidRDefault="006D01F0" w:rsidP="006D01F0">
      <w:pPr>
        <w:jc w:val="both"/>
        <w:rPr>
          <w:sz w:val="24"/>
          <w:szCs w:val="24"/>
        </w:rPr>
      </w:pPr>
      <w:r w:rsidRPr="006D01F0">
        <w:rPr>
          <w:sz w:val="24"/>
          <w:szCs w:val="24"/>
        </w:rPr>
        <w:t>The AgriBot project successfully demonstrates the integration of embedded systems, robotics, and smart agriculture in a single multifunctional platform. Using a PIC16F877A microcontroller, various sensors, motors, and wireless communication modules, AgriBot efficiently performs essential lawn care tasks including grass cutting and irrigation. The robot responds to real-time environmental inputs—such as soil moisture levels and rainfall—ensuring resource-efficient operation and promoting sustainability.</w:t>
      </w:r>
    </w:p>
    <w:p w14:paraId="10FC89C9" w14:textId="702EF425" w:rsidR="006D01F0" w:rsidRDefault="006D01F0" w:rsidP="006D01F0">
      <w:pPr>
        <w:jc w:val="both"/>
        <w:rPr>
          <w:sz w:val="24"/>
          <w:szCs w:val="24"/>
        </w:rPr>
      </w:pPr>
      <w:r w:rsidRPr="006D01F0">
        <w:rPr>
          <w:sz w:val="24"/>
          <w:szCs w:val="24"/>
        </w:rPr>
        <w:t>These capabilities make AgriBot a promising solution for both residential gardens and small-scale agricultural applications. While the system performed reliably during field tests, future improvements may include solar power integration for energy sustainability, GPS navigation for broader coverage, and the use of machine learning to further optimize irrigation patterns. Overall, AgriBot stands as a practical step toward smarter, automated, and environmentally conscious agricultural tools.</w:t>
      </w:r>
    </w:p>
    <w:p w14:paraId="7A3E18DD" w14:textId="77777777" w:rsidR="000A7E02" w:rsidRPr="006D01F0" w:rsidRDefault="000A7E02" w:rsidP="006D01F0">
      <w:pPr>
        <w:jc w:val="both"/>
        <w:rPr>
          <w:sz w:val="24"/>
          <w:szCs w:val="24"/>
        </w:rPr>
      </w:pPr>
    </w:p>
    <w:p w14:paraId="72FCC799" w14:textId="042109D9" w:rsidR="007801E1" w:rsidRPr="007801E1" w:rsidRDefault="007801E1" w:rsidP="007801E1">
      <w:pPr>
        <w:pStyle w:val="Heading2"/>
      </w:pPr>
      <w:bookmarkStart w:id="9" w:name="_Toc198560018"/>
      <w:r>
        <w:t>6 References</w:t>
      </w:r>
      <w:bookmarkEnd w:id="9"/>
    </w:p>
    <w:p w14:paraId="7D188C9A" w14:textId="3D003F2C" w:rsidR="006D01F0" w:rsidRDefault="006D01F0" w:rsidP="006D01F0">
      <w:pPr>
        <w:pStyle w:val="ListParagraph"/>
        <w:numPr>
          <w:ilvl w:val="0"/>
          <w:numId w:val="9"/>
        </w:numPr>
        <w:spacing w:line="276" w:lineRule="auto"/>
        <w:jc w:val="both"/>
        <w:rPr>
          <w:sz w:val="20"/>
          <w:szCs w:val="20"/>
        </w:rPr>
      </w:pPr>
      <w:proofErr w:type="spellStart"/>
      <w:r w:rsidRPr="006D01F0">
        <w:rPr>
          <w:sz w:val="20"/>
          <w:szCs w:val="20"/>
        </w:rPr>
        <w:t>Mazidi</w:t>
      </w:r>
      <w:proofErr w:type="spellEnd"/>
      <w:r w:rsidRPr="006D01F0">
        <w:rPr>
          <w:sz w:val="20"/>
          <w:szCs w:val="20"/>
        </w:rPr>
        <w:t xml:space="preserve">, M. A., </w:t>
      </w:r>
      <w:proofErr w:type="spellStart"/>
      <w:r w:rsidRPr="006D01F0">
        <w:rPr>
          <w:sz w:val="20"/>
          <w:szCs w:val="20"/>
        </w:rPr>
        <w:t>Mazidi</w:t>
      </w:r>
      <w:proofErr w:type="spellEnd"/>
      <w:r w:rsidRPr="006D01F0">
        <w:rPr>
          <w:sz w:val="20"/>
          <w:szCs w:val="20"/>
        </w:rPr>
        <w:t xml:space="preserve">, J. G., &amp; Causey, R. D. (2005). </w:t>
      </w:r>
      <w:r w:rsidRPr="006D01F0">
        <w:rPr>
          <w:i/>
          <w:iCs/>
          <w:sz w:val="20"/>
          <w:szCs w:val="20"/>
        </w:rPr>
        <w:t>PIC Microcontroller and Embedded Systems: Using Assembly and C for PIC18</w:t>
      </w:r>
      <w:r w:rsidRPr="006D01F0">
        <w:rPr>
          <w:sz w:val="20"/>
          <w:szCs w:val="20"/>
        </w:rPr>
        <w:t>. Pearson Education.</w:t>
      </w:r>
    </w:p>
    <w:p w14:paraId="2529DDE1" w14:textId="77777777" w:rsidR="006D01F0" w:rsidRPr="006D01F0" w:rsidRDefault="006D01F0" w:rsidP="006D01F0">
      <w:pPr>
        <w:pStyle w:val="ListParagraph"/>
        <w:spacing w:line="276" w:lineRule="auto"/>
        <w:jc w:val="both"/>
        <w:rPr>
          <w:sz w:val="20"/>
          <w:szCs w:val="20"/>
        </w:rPr>
      </w:pPr>
    </w:p>
    <w:p w14:paraId="034D8A84" w14:textId="55C88B26" w:rsidR="006D01F0" w:rsidRPr="006D01F0" w:rsidRDefault="006D01F0" w:rsidP="006D01F0">
      <w:pPr>
        <w:pStyle w:val="ListParagraph"/>
        <w:numPr>
          <w:ilvl w:val="0"/>
          <w:numId w:val="9"/>
        </w:numPr>
        <w:spacing w:line="276" w:lineRule="auto"/>
        <w:jc w:val="both"/>
        <w:rPr>
          <w:sz w:val="20"/>
          <w:szCs w:val="20"/>
        </w:rPr>
      </w:pPr>
      <w:proofErr w:type="spellStart"/>
      <w:r w:rsidRPr="006D01F0">
        <w:rPr>
          <w:sz w:val="20"/>
          <w:szCs w:val="20"/>
        </w:rPr>
        <w:t>Stipanicev</w:t>
      </w:r>
      <w:proofErr w:type="spellEnd"/>
      <w:r w:rsidRPr="006D01F0">
        <w:rPr>
          <w:sz w:val="20"/>
          <w:szCs w:val="20"/>
        </w:rPr>
        <w:t xml:space="preserve">, D., &amp; </w:t>
      </w:r>
      <w:proofErr w:type="spellStart"/>
      <w:r w:rsidRPr="006D01F0">
        <w:rPr>
          <w:sz w:val="20"/>
          <w:szCs w:val="20"/>
        </w:rPr>
        <w:t>Marasovic</w:t>
      </w:r>
      <w:proofErr w:type="spellEnd"/>
      <w:r w:rsidRPr="006D01F0">
        <w:rPr>
          <w:sz w:val="20"/>
          <w:szCs w:val="20"/>
        </w:rPr>
        <w:t xml:space="preserve">, J. (2003). </w:t>
      </w:r>
      <w:r w:rsidRPr="006D01F0">
        <w:rPr>
          <w:i/>
          <w:iCs/>
          <w:sz w:val="20"/>
          <w:szCs w:val="20"/>
        </w:rPr>
        <w:t>Networked Embedded Greenhouse Monitoring and Control</w:t>
      </w:r>
      <w:r w:rsidRPr="006D01F0">
        <w:rPr>
          <w:sz w:val="20"/>
          <w:szCs w:val="20"/>
        </w:rPr>
        <w:t>. Proceedings of the IEEE Conference on Control Applications.</w:t>
      </w:r>
    </w:p>
    <w:p w14:paraId="05E2F8C1" w14:textId="77777777" w:rsidR="006D01F0" w:rsidRDefault="006D01F0" w:rsidP="006D01F0">
      <w:pPr>
        <w:pStyle w:val="ListParagraph"/>
        <w:spacing w:line="276" w:lineRule="auto"/>
        <w:jc w:val="both"/>
        <w:rPr>
          <w:sz w:val="20"/>
          <w:szCs w:val="20"/>
        </w:rPr>
      </w:pPr>
    </w:p>
    <w:p w14:paraId="1C914185" w14:textId="0459D8E8" w:rsidR="006D01F0" w:rsidRDefault="006D01F0" w:rsidP="006D01F0">
      <w:pPr>
        <w:pStyle w:val="ListParagraph"/>
        <w:numPr>
          <w:ilvl w:val="0"/>
          <w:numId w:val="9"/>
        </w:numPr>
        <w:spacing w:line="276" w:lineRule="auto"/>
        <w:jc w:val="both"/>
        <w:rPr>
          <w:sz w:val="20"/>
          <w:szCs w:val="20"/>
        </w:rPr>
      </w:pPr>
      <w:r w:rsidRPr="006D01F0">
        <w:rPr>
          <w:sz w:val="20"/>
          <w:szCs w:val="20"/>
        </w:rPr>
        <w:t xml:space="preserve">Hasan, M. K., et al. (2020). </w:t>
      </w:r>
      <w:r w:rsidRPr="006D01F0">
        <w:rPr>
          <w:i/>
          <w:iCs/>
          <w:sz w:val="20"/>
          <w:szCs w:val="20"/>
        </w:rPr>
        <w:t>Smart Agriculture Monitoring System Using IoT</w:t>
      </w:r>
      <w:r w:rsidRPr="006D01F0">
        <w:rPr>
          <w:sz w:val="20"/>
          <w:szCs w:val="20"/>
        </w:rPr>
        <w:t xml:space="preserve">. </w:t>
      </w:r>
      <w:r w:rsidRPr="006D01F0">
        <w:rPr>
          <w:i/>
          <w:iCs/>
          <w:sz w:val="20"/>
          <w:szCs w:val="20"/>
        </w:rPr>
        <w:t>International Journal of Engineering Research &amp; Technology</w:t>
      </w:r>
      <w:r w:rsidRPr="006D01F0">
        <w:rPr>
          <w:sz w:val="20"/>
          <w:szCs w:val="20"/>
        </w:rPr>
        <w:t>, 9(5), 406–409.</w:t>
      </w:r>
    </w:p>
    <w:p w14:paraId="51BD34E9" w14:textId="77777777" w:rsidR="006D01F0" w:rsidRPr="006D01F0" w:rsidRDefault="006D01F0" w:rsidP="006D01F0">
      <w:pPr>
        <w:pStyle w:val="ListParagraph"/>
        <w:spacing w:line="276" w:lineRule="auto"/>
        <w:jc w:val="both"/>
        <w:rPr>
          <w:sz w:val="20"/>
          <w:szCs w:val="20"/>
        </w:rPr>
      </w:pPr>
    </w:p>
    <w:p w14:paraId="3E382F8D" w14:textId="01D2D643" w:rsidR="006D01F0" w:rsidRPr="006D01F0" w:rsidRDefault="006D01F0" w:rsidP="006D01F0">
      <w:pPr>
        <w:pStyle w:val="ListParagraph"/>
        <w:numPr>
          <w:ilvl w:val="0"/>
          <w:numId w:val="9"/>
        </w:numPr>
        <w:spacing w:line="276" w:lineRule="auto"/>
        <w:jc w:val="both"/>
        <w:rPr>
          <w:sz w:val="20"/>
          <w:szCs w:val="20"/>
        </w:rPr>
      </w:pPr>
      <w:r w:rsidRPr="006D01F0">
        <w:rPr>
          <w:sz w:val="20"/>
          <w:szCs w:val="20"/>
        </w:rPr>
        <w:t xml:space="preserve">Texas Instruments. (2022). </w:t>
      </w:r>
      <w:r w:rsidRPr="006D01F0">
        <w:rPr>
          <w:i/>
          <w:iCs/>
          <w:sz w:val="20"/>
          <w:szCs w:val="20"/>
        </w:rPr>
        <w:t>DC Motor Control Fundamentals</w:t>
      </w:r>
      <w:r w:rsidRPr="006D01F0">
        <w:rPr>
          <w:sz w:val="20"/>
          <w:szCs w:val="20"/>
        </w:rPr>
        <w:t xml:space="preserve">. Retrieved from </w:t>
      </w:r>
      <w:hyperlink r:id="rId11" w:tgtFrame="_new" w:history="1">
        <w:r w:rsidRPr="006D01F0">
          <w:rPr>
            <w:rStyle w:val="Hyperlink"/>
            <w:sz w:val="20"/>
            <w:szCs w:val="20"/>
          </w:rPr>
          <w:t>https://www.ti.com</w:t>
        </w:r>
      </w:hyperlink>
    </w:p>
    <w:p w14:paraId="10757017" w14:textId="77777777" w:rsidR="006D01F0" w:rsidRDefault="006D01F0" w:rsidP="006D01F0">
      <w:pPr>
        <w:pStyle w:val="ListParagraph"/>
        <w:spacing w:line="276" w:lineRule="auto"/>
        <w:jc w:val="both"/>
        <w:rPr>
          <w:sz w:val="20"/>
          <w:szCs w:val="20"/>
        </w:rPr>
      </w:pPr>
    </w:p>
    <w:p w14:paraId="7C643055" w14:textId="10726ABC" w:rsidR="006D01F0" w:rsidRPr="006D01F0" w:rsidRDefault="006D01F0" w:rsidP="006D01F0">
      <w:pPr>
        <w:pStyle w:val="ListParagraph"/>
        <w:numPr>
          <w:ilvl w:val="0"/>
          <w:numId w:val="9"/>
        </w:numPr>
        <w:spacing w:line="276" w:lineRule="auto"/>
        <w:jc w:val="both"/>
        <w:rPr>
          <w:sz w:val="20"/>
          <w:szCs w:val="20"/>
        </w:rPr>
      </w:pPr>
      <w:r w:rsidRPr="006D01F0">
        <w:rPr>
          <w:sz w:val="20"/>
          <w:szCs w:val="20"/>
        </w:rPr>
        <w:t xml:space="preserve">Microchip Technology Inc. (2023). </w:t>
      </w:r>
      <w:r w:rsidRPr="006D01F0">
        <w:rPr>
          <w:i/>
          <w:iCs/>
          <w:sz w:val="20"/>
          <w:szCs w:val="20"/>
        </w:rPr>
        <w:t>PIC16F877A Datasheet</w:t>
      </w:r>
      <w:r w:rsidRPr="006D01F0">
        <w:rPr>
          <w:sz w:val="20"/>
          <w:szCs w:val="20"/>
        </w:rPr>
        <w:t xml:space="preserve">. Retrieved from </w:t>
      </w:r>
      <w:hyperlink r:id="rId12" w:tgtFrame="_new" w:history="1">
        <w:r w:rsidRPr="006D01F0">
          <w:rPr>
            <w:rStyle w:val="Hyperlink"/>
            <w:sz w:val="20"/>
            <w:szCs w:val="20"/>
          </w:rPr>
          <w:t>https://www.microchip.com</w:t>
        </w:r>
      </w:hyperlink>
    </w:p>
    <w:p w14:paraId="2DEE4E11" w14:textId="77777777" w:rsidR="006D01F0" w:rsidRDefault="006D01F0" w:rsidP="006D01F0">
      <w:pPr>
        <w:pStyle w:val="ListParagraph"/>
        <w:spacing w:line="276" w:lineRule="auto"/>
        <w:jc w:val="both"/>
        <w:rPr>
          <w:sz w:val="20"/>
          <w:szCs w:val="20"/>
        </w:rPr>
      </w:pPr>
    </w:p>
    <w:p w14:paraId="2A9F1C13" w14:textId="7C5397AA" w:rsidR="006D01F0" w:rsidRPr="006D01F0" w:rsidRDefault="006D01F0" w:rsidP="006D01F0">
      <w:pPr>
        <w:pStyle w:val="ListParagraph"/>
        <w:numPr>
          <w:ilvl w:val="0"/>
          <w:numId w:val="9"/>
        </w:numPr>
        <w:spacing w:line="276" w:lineRule="auto"/>
        <w:jc w:val="both"/>
        <w:rPr>
          <w:sz w:val="20"/>
          <w:szCs w:val="20"/>
        </w:rPr>
      </w:pPr>
      <w:r w:rsidRPr="006D01F0">
        <w:rPr>
          <w:sz w:val="20"/>
          <w:szCs w:val="20"/>
        </w:rPr>
        <w:t xml:space="preserve">Raut, R. D., Gardas, B. B., &amp; Narkhede, B. (2017). </w:t>
      </w:r>
      <w:r w:rsidRPr="006D01F0">
        <w:rPr>
          <w:i/>
          <w:iCs/>
          <w:sz w:val="20"/>
          <w:szCs w:val="20"/>
        </w:rPr>
        <w:t>Smart Irrigation: Water Management Using Wireless Sensor Networks</w:t>
      </w:r>
      <w:r w:rsidRPr="006D01F0">
        <w:rPr>
          <w:sz w:val="20"/>
          <w:szCs w:val="20"/>
        </w:rPr>
        <w:t xml:space="preserve">. </w:t>
      </w:r>
      <w:r w:rsidRPr="006D01F0">
        <w:rPr>
          <w:i/>
          <w:iCs/>
          <w:sz w:val="20"/>
          <w:szCs w:val="20"/>
        </w:rPr>
        <w:t>Journal of Environmental Management</w:t>
      </w:r>
      <w:r w:rsidRPr="006D01F0">
        <w:rPr>
          <w:sz w:val="20"/>
          <w:szCs w:val="20"/>
        </w:rPr>
        <w:t>, 204(Pt 1), 91–100.</w:t>
      </w:r>
    </w:p>
    <w:p w14:paraId="6AEDB1F3" w14:textId="77777777" w:rsidR="006D01F0" w:rsidRDefault="006D01F0" w:rsidP="006D01F0">
      <w:pPr>
        <w:pStyle w:val="ListParagraph"/>
        <w:spacing w:line="276" w:lineRule="auto"/>
        <w:jc w:val="both"/>
        <w:rPr>
          <w:sz w:val="20"/>
          <w:szCs w:val="20"/>
        </w:rPr>
      </w:pPr>
    </w:p>
    <w:p w14:paraId="3504CDA9" w14:textId="2A35BF03" w:rsidR="006D01F0" w:rsidRPr="006D01F0" w:rsidRDefault="006D01F0" w:rsidP="006D01F0">
      <w:pPr>
        <w:pStyle w:val="ListParagraph"/>
        <w:numPr>
          <w:ilvl w:val="0"/>
          <w:numId w:val="9"/>
        </w:numPr>
        <w:spacing w:line="276" w:lineRule="auto"/>
        <w:jc w:val="both"/>
        <w:rPr>
          <w:sz w:val="20"/>
          <w:szCs w:val="20"/>
        </w:rPr>
      </w:pPr>
      <w:r w:rsidRPr="006D01F0">
        <w:rPr>
          <w:sz w:val="20"/>
          <w:szCs w:val="20"/>
        </w:rPr>
        <w:t xml:space="preserve">Arduino Project Hub. (n.d.). </w:t>
      </w:r>
      <w:r w:rsidRPr="006D01F0">
        <w:rPr>
          <w:i/>
          <w:iCs/>
          <w:sz w:val="20"/>
          <w:szCs w:val="20"/>
        </w:rPr>
        <w:t>Bluetooth Controlled Robot</w:t>
      </w:r>
      <w:r w:rsidRPr="006D01F0">
        <w:rPr>
          <w:sz w:val="20"/>
          <w:szCs w:val="20"/>
        </w:rPr>
        <w:t>. Retrieved from https://create.arduino.cc</w:t>
      </w:r>
    </w:p>
    <w:p w14:paraId="2BBAF84A" w14:textId="77777777" w:rsidR="007801E1" w:rsidRPr="007801E1" w:rsidRDefault="007801E1" w:rsidP="007801E1"/>
    <w:p w14:paraId="08DC8E82" w14:textId="77777777" w:rsidR="007801E1" w:rsidRPr="007801E1" w:rsidRDefault="007801E1" w:rsidP="007801E1"/>
    <w:p w14:paraId="5A4F1EB2" w14:textId="49C4B754" w:rsidR="007801E1" w:rsidRDefault="000A7E02" w:rsidP="007801E1">
      <w:r>
        <w:t xml:space="preserve">GitHub: </w:t>
      </w:r>
      <w:hyperlink r:id="rId13" w:history="1">
        <w:r w:rsidRPr="00D53480">
          <w:rPr>
            <w:rStyle w:val="Hyperlink"/>
          </w:rPr>
          <w:t>https://github.com/abdulrhmanAtassi/AgriBot-Embedded</w:t>
        </w:r>
      </w:hyperlink>
      <w:r>
        <w:t xml:space="preserve"> </w:t>
      </w:r>
    </w:p>
    <w:p w14:paraId="1C531591" w14:textId="47DE4E27" w:rsidR="000A7E02" w:rsidRPr="007801E1" w:rsidRDefault="000A7E02" w:rsidP="007801E1">
      <w:r>
        <w:t xml:space="preserve">YouTube: </w:t>
      </w:r>
    </w:p>
    <w:sectPr w:rsidR="000A7E02" w:rsidRPr="007801E1" w:rsidSect="002939B1">
      <w:footerReference w:type="default" r:id="rId14"/>
      <w:pgSz w:w="11906" w:h="16838"/>
      <w:pgMar w:top="1440" w:right="1440" w:bottom="1440" w:left="1440"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71B0A" w14:textId="77777777" w:rsidR="002E7F62" w:rsidRDefault="002E7F62" w:rsidP="002939B1">
      <w:pPr>
        <w:spacing w:after="0" w:line="240" w:lineRule="auto"/>
      </w:pPr>
      <w:r>
        <w:separator/>
      </w:r>
    </w:p>
  </w:endnote>
  <w:endnote w:type="continuationSeparator" w:id="0">
    <w:p w14:paraId="5C4DFF40" w14:textId="77777777" w:rsidR="002E7F62" w:rsidRDefault="002E7F62" w:rsidP="0029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8175968"/>
      <w:docPartObj>
        <w:docPartGallery w:val="Page Numbers (Bottom of Page)"/>
        <w:docPartUnique/>
      </w:docPartObj>
    </w:sdtPr>
    <w:sdtEndPr>
      <w:rPr>
        <w:noProof/>
      </w:rPr>
    </w:sdtEndPr>
    <w:sdtContent>
      <w:p w14:paraId="00F48585" w14:textId="4FFC3D34" w:rsidR="002939B1" w:rsidRDefault="002939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6B811" w14:textId="77777777" w:rsidR="002939B1" w:rsidRDefault="0029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5280D" w14:textId="77777777" w:rsidR="002E7F62" w:rsidRDefault="002E7F62" w:rsidP="002939B1">
      <w:pPr>
        <w:spacing w:after="0" w:line="240" w:lineRule="auto"/>
      </w:pPr>
      <w:r>
        <w:separator/>
      </w:r>
    </w:p>
  </w:footnote>
  <w:footnote w:type="continuationSeparator" w:id="0">
    <w:p w14:paraId="2A2B1782" w14:textId="77777777" w:rsidR="002E7F62" w:rsidRDefault="002E7F62" w:rsidP="0029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C579E"/>
    <w:multiLevelType w:val="hybridMultilevel"/>
    <w:tmpl w:val="39689C56"/>
    <w:lvl w:ilvl="0" w:tplc="02609D2E">
      <w:start w:val="1"/>
      <w:numFmt w:val="decimal"/>
      <w:lvlText w:val="%1"/>
      <w:lvlJc w:val="left"/>
      <w:pPr>
        <w:ind w:left="720" w:hanging="360"/>
      </w:pPr>
      <w:rPr>
        <w:rFonts w:hint="default"/>
        <w:b/>
        <w:bCs/>
        <w:color w:val="2F5496" w:themeColor="accent1" w:themeShade="BF"/>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9883753"/>
    <w:multiLevelType w:val="hybridMultilevel"/>
    <w:tmpl w:val="3FA60F6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55978DA"/>
    <w:multiLevelType w:val="multilevel"/>
    <w:tmpl w:val="508C746E"/>
    <w:lvl w:ilvl="0">
      <w:start w:val="1"/>
      <w:numFmt w:val="decimal"/>
      <w:lvlText w:val="%1"/>
      <w:lvlJc w:val="left"/>
      <w:pPr>
        <w:ind w:left="420" w:hanging="420"/>
      </w:pPr>
      <w:rPr>
        <w:rFonts w:hint="default"/>
        <w:b/>
        <w:color w:val="2F5496" w:themeColor="accent1" w:themeShade="BF"/>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741172"/>
    <w:multiLevelType w:val="hybridMultilevel"/>
    <w:tmpl w:val="D55CE97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36995B12"/>
    <w:multiLevelType w:val="hybridMultilevel"/>
    <w:tmpl w:val="C2861E06"/>
    <w:lvl w:ilvl="0" w:tplc="EF682D48">
      <w:start w:val="1"/>
      <w:numFmt w:val="decimal"/>
      <w:lvlText w:val="%1"/>
      <w:lvlJc w:val="left"/>
      <w:pPr>
        <w:ind w:left="720" w:hanging="360"/>
      </w:pPr>
      <w:rPr>
        <w:rFonts w:hint="default"/>
      </w:rPr>
    </w:lvl>
    <w:lvl w:ilvl="1" w:tplc="38B01BA4">
      <w:numFmt w:val="bullet"/>
      <w:lvlText w:val=""/>
      <w:lvlJc w:val="left"/>
      <w:pPr>
        <w:ind w:left="1440" w:hanging="360"/>
      </w:pPr>
      <w:rPr>
        <w:rFonts w:ascii="Calibri" w:eastAsiaTheme="minorHAnsi" w:hAnsi="Calibri" w:cs="Calibri"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77E7E13"/>
    <w:multiLevelType w:val="hybridMultilevel"/>
    <w:tmpl w:val="2E2A4B50"/>
    <w:lvl w:ilvl="0" w:tplc="5D225A5E">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4EC5306D"/>
    <w:multiLevelType w:val="hybridMultilevel"/>
    <w:tmpl w:val="1126665C"/>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7" w15:restartNumberingAfterBreak="0">
    <w:nsid w:val="6DE52BB2"/>
    <w:multiLevelType w:val="hybridMultilevel"/>
    <w:tmpl w:val="2374874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737111F6"/>
    <w:multiLevelType w:val="hybridMultilevel"/>
    <w:tmpl w:val="38AA25BA"/>
    <w:lvl w:ilvl="0" w:tplc="4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A030760"/>
    <w:multiLevelType w:val="hybridMultilevel"/>
    <w:tmpl w:val="899A7356"/>
    <w:lvl w:ilvl="0" w:tplc="2FD69248">
      <w:start w:val="1"/>
      <w:numFmt w:val="decimal"/>
      <w:lvlText w:val="%1"/>
      <w:lvlJc w:val="left"/>
      <w:pPr>
        <w:ind w:left="720" w:hanging="360"/>
      </w:pPr>
      <w:rPr>
        <w:rFonts w:hint="default"/>
        <w:b/>
        <w:color w:val="2F5496" w:themeColor="accent1" w:themeShade="BF"/>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A596896"/>
    <w:multiLevelType w:val="multilevel"/>
    <w:tmpl w:val="FB4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862784">
    <w:abstractNumId w:val="2"/>
  </w:num>
  <w:num w:numId="2" w16cid:durableId="1834560908">
    <w:abstractNumId w:val="10"/>
  </w:num>
  <w:num w:numId="3" w16cid:durableId="1733843868">
    <w:abstractNumId w:val="5"/>
  </w:num>
  <w:num w:numId="4" w16cid:durableId="1147551936">
    <w:abstractNumId w:val="9"/>
  </w:num>
  <w:num w:numId="5" w16cid:durableId="458496407">
    <w:abstractNumId w:val="4"/>
  </w:num>
  <w:num w:numId="6" w16cid:durableId="1799369331">
    <w:abstractNumId w:val="3"/>
  </w:num>
  <w:num w:numId="7" w16cid:durableId="1544633913">
    <w:abstractNumId w:val="6"/>
  </w:num>
  <w:num w:numId="8" w16cid:durableId="14112143">
    <w:abstractNumId w:val="1"/>
  </w:num>
  <w:num w:numId="9" w16cid:durableId="810366099">
    <w:abstractNumId w:val="8"/>
  </w:num>
  <w:num w:numId="10" w16cid:durableId="1635912733">
    <w:abstractNumId w:val="0"/>
  </w:num>
  <w:num w:numId="11" w16cid:durableId="436173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B8"/>
    <w:rsid w:val="000A231F"/>
    <w:rsid w:val="000A7E02"/>
    <w:rsid w:val="00106AA7"/>
    <w:rsid w:val="001B0AC8"/>
    <w:rsid w:val="001B6308"/>
    <w:rsid w:val="00256E3A"/>
    <w:rsid w:val="002939B1"/>
    <w:rsid w:val="002E7F62"/>
    <w:rsid w:val="0030607B"/>
    <w:rsid w:val="003C17E0"/>
    <w:rsid w:val="004432A8"/>
    <w:rsid w:val="00541954"/>
    <w:rsid w:val="006A71A3"/>
    <w:rsid w:val="006D01F0"/>
    <w:rsid w:val="006D4CFA"/>
    <w:rsid w:val="007801E1"/>
    <w:rsid w:val="007E6F2A"/>
    <w:rsid w:val="00836BD2"/>
    <w:rsid w:val="00857601"/>
    <w:rsid w:val="008946A6"/>
    <w:rsid w:val="008C37D6"/>
    <w:rsid w:val="008E1700"/>
    <w:rsid w:val="0093035C"/>
    <w:rsid w:val="00937B40"/>
    <w:rsid w:val="00990FB8"/>
    <w:rsid w:val="009E7E77"/>
    <w:rsid w:val="00AA1A20"/>
    <w:rsid w:val="00AA1AD8"/>
    <w:rsid w:val="00AE039B"/>
    <w:rsid w:val="00AE761C"/>
    <w:rsid w:val="00B011C7"/>
    <w:rsid w:val="00BF1C35"/>
    <w:rsid w:val="00C268FF"/>
    <w:rsid w:val="00C556A4"/>
    <w:rsid w:val="00C75A49"/>
    <w:rsid w:val="00CD30BE"/>
    <w:rsid w:val="00D10502"/>
    <w:rsid w:val="00DE58D5"/>
    <w:rsid w:val="00E24275"/>
    <w:rsid w:val="00E53C45"/>
    <w:rsid w:val="00E54A89"/>
    <w:rsid w:val="00E57848"/>
    <w:rsid w:val="00F3632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53629"/>
  <w15:chartTrackingRefBased/>
  <w15:docId w15:val="{389254DD-F7C3-4EFC-AE1B-DCE684CB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0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0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0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0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FB8"/>
    <w:rPr>
      <w:rFonts w:eastAsiaTheme="majorEastAsia" w:cstheme="majorBidi"/>
      <w:color w:val="272727" w:themeColor="text1" w:themeTint="D8"/>
    </w:rPr>
  </w:style>
  <w:style w:type="paragraph" w:styleId="Title">
    <w:name w:val="Title"/>
    <w:basedOn w:val="Normal"/>
    <w:next w:val="Normal"/>
    <w:link w:val="TitleChar"/>
    <w:uiPriority w:val="10"/>
    <w:qFormat/>
    <w:rsid w:val="0099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FB8"/>
    <w:pPr>
      <w:spacing w:before="160"/>
      <w:jc w:val="center"/>
    </w:pPr>
    <w:rPr>
      <w:i/>
      <w:iCs/>
      <w:color w:val="404040" w:themeColor="text1" w:themeTint="BF"/>
    </w:rPr>
  </w:style>
  <w:style w:type="character" w:customStyle="1" w:styleId="QuoteChar">
    <w:name w:val="Quote Char"/>
    <w:basedOn w:val="DefaultParagraphFont"/>
    <w:link w:val="Quote"/>
    <w:uiPriority w:val="29"/>
    <w:rsid w:val="00990FB8"/>
    <w:rPr>
      <w:i/>
      <w:iCs/>
      <w:color w:val="404040" w:themeColor="text1" w:themeTint="BF"/>
    </w:rPr>
  </w:style>
  <w:style w:type="paragraph" w:styleId="ListParagraph">
    <w:name w:val="List Paragraph"/>
    <w:basedOn w:val="Normal"/>
    <w:uiPriority w:val="34"/>
    <w:qFormat/>
    <w:rsid w:val="00990FB8"/>
    <w:pPr>
      <w:ind w:left="720"/>
      <w:contextualSpacing/>
    </w:pPr>
  </w:style>
  <w:style w:type="character" w:styleId="IntenseEmphasis">
    <w:name w:val="Intense Emphasis"/>
    <w:basedOn w:val="DefaultParagraphFont"/>
    <w:uiPriority w:val="21"/>
    <w:qFormat/>
    <w:rsid w:val="00990FB8"/>
    <w:rPr>
      <w:i/>
      <w:iCs/>
      <w:color w:val="2F5496" w:themeColor="accent1" w:themeShade="BF"/>
    </w:rPr>
  </w:style>
  <w:style w:type="paragraph" w:styleId="IntenseQuote">
    <w:name w:val="Intense Quote"/>
    <w:basedOn w:val="Normal"/>
    <w:next w:val="Normal"/>
    <w:link w:val="IntenseQuoteChar"/>
    <w:uiPriority w:val="30"/>
    <w:qFormat/>
    <w:rsid w:val="00990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FB8"/>
    <w:rPr>
      <w:i/>
      <w:iCs/>
      <w:color w:val="2F5496" w:themeColor="accent1" w:themeShade="BF"/>
    </w:rPr>
  </w:style>
  <w:style w:type="character" w:styleId="IntenseReference">
    <w:name w:val="Intense Reference"/>
    <w:basedOn w:val="DefaultParagraphFont"/>
    <w:uiPriority w:val="32"/>
    <w:qFormat/>
    <w:rsid w:val="00990FB8"/>
    <w:rPr>
      <w:b/>
      <w:bCs/>
      <w:smallCaps/>
      <w:color w:val="2F5496" w:themeColor="accent1" w:themeShade="BF"/>
      <w:spacing w:val="5"/>
    </w:rPr>
  </w:style>
  <w:style w:type="paragraph" w:styleId="TOCHeading">
    <w:name w:val="TOC Heading"/>
    <w:basedOn w:val="Heading1"/>
    <w:next w:val="Normal"/>
    <w:uiPriority w:val="39"/>
    <w:unhideWhenUsed/>
    <w:qFormat/>
    <w:rsid w:val="002939B1"/>
    <w:pPr>
      <w:spacing w:before="240" w:after="0"/>
      <w:outlineLvl w:val="9"/>
    </w:pPr>
    <w:rPr>
      <w:sz w:val="32"/>
      <w:szCs w:val="32"/>
      <w:lang w:val="en-US"/>
    </w:rPr>
  </w:style>
  <w:style w:type="paragraph" w:styleId="TOC2">
    <w:name w:val="toc 2"/>
    <w:basedOn w:val="Normal"/>
    <w:next w:val="Normal"/>
    <w:autoRedefine/>
    <w:uiPriority w:val="39"/>
    <w:unhideWhenUsed/>
    <w:rsid w:val="002939B1"/>
    <w:pPr>
      <w:spacing w:after="100"/>
      <w:ind w:left="220"/>
    </w:pPr>
  </w:style>
  <w:style w:type="paragraph" w:styleId="TOC3">
    <w:name w:val="toc 3"/>
    <w:basedOn w:val="Normal"/>
    <w:next w:val="Normal"/>
    <w:autoRedefine/>
    <w:uiPriority w:val="39"/>
    <w:unhideWhenUsed/>
    <w:rsid w:val="002939B1"/>
    <w:pPr>
      <w:spacing w:after="100"/>
      <w:ind w:left="440"/>
    </w:pPr>
  </w:style>
  <w:style w:type="character" w:styleId="Hyperlink">
    <w:name w:val="Hyperlink"/>
    <w:basedOn w:val="DefaultParagraphFont"/>
    <w:uiPriority w:val="99"/>
    <w:unhideWhenUsed/>
    <w:rsid w:val="002939B1"/>
    <w:rPr>
      <w:color w:val="0563C1" w:themeColor="hyperlink"/>
      <w:u w:val="single"/>
    </w:rPr>
  </w:style>
  <w:style w:type="paragraph" w:styleId="Header">
    <w:name w:val="header"/>
    <w:basedOn w:val="Normal"/>
    <w:link w:val="HeaderChar"/>
    <w:uiPriority w:val="99"/>
    <w:unhideWhenUsed/>
    <w:rsid w:val="00293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B1"/>
  </w:style>
  <w:style w:type="paragraph" w:styleId="Footer">
    <w:name w:val="footer"/>
    <w:basedOn w:val="Normal"/>
    <w:link w:val="FooterChar"/>
    <w:uiPriority w:val="99"/>
    <w:unhideWhenUsed/>
    <w:rsid w:val="00293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B1"/>
  </w:style>
  <w:style w:type="paragraph" w:styleId="NormalWeb">
    <w:name w:val="Normal (Web)"/>
    <w:basedOn w:val="Normal"/>
    <w:uiPriority w:val="99"/>
    <w:unhideWhenUsed/>
    <w:rsid w:val="00541954"/>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UnresolvedMention">
    <w:name w:val="Unresolved Mention"/>
    <w:basedOn w:val="DefaultParagraphFont"/>
    <w:uiPriority w:val="99"/>
    <w:semiHidden/>
    <w:unhideWhenUsed/>
    <w:rsid w:val="006D01F0"/>
    <w:rPr>
      <w:color w:val="605E5C"/>
      <w:shd w:val="clear" w:color="auto" w:fill="E1DFDD"/>
    </w:rPr>
  </w:style>
  <w:style w:type="paragraph" w:styleId="Caption">
    <w:name w:val="caption"/>
    <w:basedOn w:val="Normal"/>
    <w:next w:val="Normal"/>
    <w:uiPriority w:val="35"/>
    <w:unhideWhenUsed/>
    <w:qFormat/>
    <w:rsid w:val="006D01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4091">
      <w:bodyDiv w:val="1"/>
      <w:marLeft w:val="0"/>
      <w:marRight w:val="0"/>
      <w:marTop w:val="0"/>
      <w:marBottom w:val="0"/>
      <w:divBdr>
        <w:top w:val="none" w:sz="0" w:space="0" w:color="auto"/>
        <w:left w:val="none" w:sz="0" w:space="0" w:color="auto"/>
        <w:bottom w:val="none" w:sz="0" w:space="0" w:color="auto"/>
        <w:right w:val="none" w:sz="0" w:space="0" w:color="auto"/>
      </w:divBdr>
    </w:div>
    <w:div w:id="216934679">
      <w:bodyDiv w:val="1"/>
      <w:marLeft w:val="0"/>
      <w:marRight w:val="0"/>
      <w:marTop w:val="0"/>
      <w:marBottom w:val="0"/>
      <w:divBdr>
        <w:top w:val="none" w:sz="0" w:space="0" w:color="auto"/>
        <w:left w:val="none" w:sz="0" w:space="0" w:color="auto"/>
        <w:bottom w:val="none" w:sz="0" w:space="0" w:color="auto"/>
        <w:right w:val="none" w:sz="0" w:space="0" w:color="auto"/>
      </w:divBdr>
    </w:div>
    <w:div w:id="290408213">
      <w:bodyDiv w:val="1"/>
      <w:marLeft w:val="0"/>
      <w:marRight w:val="0"/>
      <w:marTop w:val="0"/>
      <w:marBottom w:val="0"/>
      <w:divBdr>
        <w:top w:val="none" w:sz="0" w:space="0" w:color="auto"/>
        <w:left w:val="none" w:sz="0" w:space="0" w:color="auto"/>
        <w:bottom w:val="none" w:sz="0" w:space="0" w:color="auto"/>
        <w:right w:val="none" w:sz="0" w:space="0" w:color="auto"/>
      </w:divBdr>
    </w:div>
    <w:div w:id="311373096">
      <w:bodyDiv w:val="1"/>
      <w:marLeft w:val="0"/>
      <w:marRight w:val="0"/>
      <w:marTop w:val="0"/>
      <w:marBottom w:val="0"/>
      <w:divBdr>
        <w:top w:val="none" w:sz="0" w:space="0" w:color="auto"/>
        <w:left w:val="none" w:sz="0" w:space="0" w:color="auto"/>
        <w:bottom w:val="none" w:sz="0" w:space="0" w:color="auto"/>
        <w:right w:val="none" w:sz="0" w:space="0" w:color="auto"/>
      </w:divBdr>
    </w:div>
    <w:div w:id="390927268">
      <w:bodyDiv w:val="1"/>
      <w:marLeft w:val="0"/>
      <w:marRight w:val="0"/>
      <w:marTop w:val="0"/>
      <w:marBottom w:val="0"/>
      <w:divBdr>
        <w:top w:val="none" w:sz="0" w:space="0" w:color="auto"/>
        <w:left w:val="none" w:sz="0" w:space="0" w:color="auto"/>
        <w:bottom w:val="none" w:sz="0" w:space="0" w:color="auto"/>
        <w:right w:val="none" w:sz="0" w:space="0" w:color="auto"/>
      </w:divBdr>
    </w:div>
    <w:div w:id="524825859">
      <w:bodyDiv w:val="1"/>
      <w:marLeft w:val="0"/>
      <w:marRight w:val="0"/>
      <w:marTop w:val="0"/>
      <w:marBottom w:val="0"/>
      <w:divBdr>
        <w:top w:val="none" w:sz="0" w:space="0" w:color="auto"/>
        <w:left w:val="none" w:sz="0" w:space="0" w:color="auto"/>
        <w:bottom w:val="none" w:sz="0" w:space="0" w:color="auto"/>
        <w:right w:val="none" w:sz="0" w:space="0" w:color="auto"/>
      </w:divBdr>
    </w:div>
    <w:div w:id="638995885">
      <w:bodyDiv w:val="1"/>
      <w:marLeft w:val="0"/>
      <w:marRight w:val="0"/>
      <w:marTop w:val="0"/>
      <w:marBottom w:val="0"/>
      <w:divBdr>
        <w:top w:val="none" w:sz="0" w:space="0" w:color="auto"/>
        <w:left w:val="none" w:sz="0" w:space="0" w:color="auto"/>
        <w:bottom w:val="none" w:sz="0" w:space="0" w:color="auto"/>
        <w:right w:val="none" w:sz="0" w:space="0" w:color="auto"/>
      </w:divBdr>
    </w:div>
    <w:div w:id="855189756">
      <w:bodyDiv w:val="1"/>
      <w:marLeft w:val="0"/>
      <w:marRight w:val="0"/>
      <w:marTop w:val="0"/>
      <w:marBottom w:val="0"/>
      <w:divBdr>
        <w:top w:val="none" w:sz="0" w:space="0" w:color="auto"/>
        <w:left w:val="none" w:sz="0" w:space="0" w:color="auto"/>
        <w:bottom w:val="none" w:sz="0" w:space="0" w:color="auto"/>
        <w:right w:val="none" w:sz="0" w:space="0" w:color="auto"/>
      </w:divBdr>
    </w:div>
    <w:div w:id="1137990848">
      <w:bodyDiv w:val="1"/>
      <w:marLeft w:val="0"/>
      <w:marRight w:val="0"/>
      <w:marTop w:val="0"/>
      <w:marBottom w:val="0"/>
      <w:divBdr>
        <w:top w:val="none" w:sz="0" w:space="0" w:color="auto"/>
        <w:left w:val="none" w:sz="0" w:space="0" w:color="auto"/>
        <w:bottom w:val="none" w:sz="0" w:space="0" w:color="auto"/>
        <w:right w:val="none" w:sz="0" w:space="0" w:color="auto"/>
      </w:divBdr>
    </w:div>
    <w:div w:id="1264262495">
      <w:bodyDiv w:val="1"/>
      <w:marLeft w:val="0"/>
      <w:marRight w:val="0"/>
      <w:marTop w:val="0"/>
      <w:marBottom w:val="0"/>
      <w:divBdr>
        <w:top w:val="none" w:sz="0" w:space="0" w:color="auto"/>
        <w:left w:val="none" w:sz="0" w:space="0" w:color="auto"/>
        <w:bottom w:val="none" w:sz="0" w:space="0" w:color="auto"/>
        <w:right w:val="none" w:sz="0" w:space="0" w:color="auto"/>
      </w:divBdr>
    </w:div>
    <w:div w:id="1303272904">
      <w:bodyDiv w:val="1"/>
      <w:marLeft w:val="0"/>
      <w:marRight w:val="0"/>
      <w:marTop w:val="0"/>
      <w:marBottom w:val="0"/>
      <w:divBdr>
        <w:top w:val="none" w:sz="0" w:space="0" w:color="auto"/>
        <w:left w:val="none" w:sz="0" w:space="0" w:color="auto"/>
        <w:bottom w:val="none" w:sz="0" w:space="0" w:color="auto"/>
        <w:right w:val="none" w:sz="0" w:space="0" w:color="auto"/>
      </w:divBdr>
    </w:div>
    <w:div w:id="1346714715">
      <w:bodyDiv w:val="1"/>
      <w:marLeft w:val="0"/>
      <w:marRight w:val="0"/>
      <w:marTop w:val="0"/>
      <w:marBottom w:val="0"/>
      <w:divBdr>
        <w:top w:val="none" w:sz="0" w:space="0" w:color="auto"/>
        <w:left w:val="none" w:sz="0" w:space="0" w:color="auto"/>
        <w:bottom w:val="none" w:sz="0" w:space="0" w:color="auto"/>
        <w:right w:val="none" w:sz="0" w:space="0" w:color="auto"/>
      </w:divBdr>
    </w:div>
    <w:div w:id="1445806482">
      <w:bodyDiv w:val="1"/>
      <w:marLeft w:val="0"/>
      <w:marRight w:val="0"/>
      <w:marTop w:val="0"/>
      <w:marBottom w:val="0"/>
      <w:divBdr>
        <w:top w:val="none" w:sz="0" w:space="0" w:color="auto"/>
        <w:left w:val="none" w:sz="0" w:space="0" w:color="auto"/>
        <w:bottom w:val="none" w:sz="0" w:space="0" w:color="auto"/>
        <w:right w:val="none" w:sz="0" w:space="0" w:color="auto"/>
      </w:divBdr>
    </w:div>
    <w:div w:id="1644119661">
      <w:bodyDiv w:val="1"/>
      <w:marLeft w:val="0"/>
      <w:marRight w:val="0"/>
      <w:marTop w:val="0"/>
      <w:marBottom w:val="0"/>
      <w:divBdr>
        <w:top w:val="none" w:sz="0" w:space="0" w:color="auto"/>
        <w:left w:val="none" w:sz="0" w:space="0" w:color="auto"/>
        <w:bottom w:val="none" w:sz="0" w:space="0" w:color="auto"/>
        <w:right w:val="none" w:sz="0" w:space="0" w:color="auto"/>
      </w:divBdr>
    </w:div>
    <w:div w:id="1855219767">
      <w:bodyDiv w:val="1"/>
      <w:marLeft w:val="0"/>
      <w:marRight w:val="0"/>
      <w:marTop w:val="0"/>
      <w:marBottom w:val="0"/>
      <w:divBdr>
        <w:top w:val="none" w:sz="0" w:space="0" w:color="auto"/>
        <w:left w:val="none" w:sz="0" w:space="0" w:color="auto"/>
        <w:bottom w:val="none" w:sz="0" w:space="0" w:color="auto"/>
        <w:right w:val="none" w:sz="0" w:space="0" w:color="auto"/>
      </w:divBdr>
    </w:div>
    <w:div w:id="1893418613">
      <w:bodyDiv w:val="1"/>
      <w:marLeft w:val="0"/>
      <w:marRight w:val="0"/>
      <w:marTop w:val="0"/>
      <w:marBottom w:val="0"/>
      <w:divBdr>
        <w:top w:val="none" w:sz="0" w:space="0" w:color="auto"/>
        <w:left w:val="none" w:sz="0" w:space="0" w:color="auto"/>
        <w:bottom w:val="none" w:sz="0" w:space="0" w:color="auto"/>
        <w:right w:val="none" w:sz="0" w:space="0" w:color="auto"/>
      </w:divBdr>
    </w:div>
    <w:div w:id="1916626788">
      <w:bodyDiv w:val="1"/>
      <w:marLeft w:val="0"/>
      <w:marRight w:val="0"/>
      <w:marTop w:val="0"/>
      <w:marBottom w:val="0"/>
      <w:divBdr>
        <w:top w:val="none" w:sz="0" w:space="0" w:color="auto"/>
        <w:left w:val="none" w:sz="0" w:space="0" w:color="auto"/>
        <w:bottom w:val="none" w:sz="0" w:space="0" w:color="auto"/>
        <w:right w:val="none" w:sz="0" w:space="0" w:color="auto"/>
      </w:divBdr>
    </w:div>
    <w:div w:id="1932273800">
      <w:bodyDiv w:val="1"/>
      <w:marLeft w:val="0"/>
      <w:marRight w:val="0"/>
      <w:marTop w:val="0"/>
      <w:marBottom w:val="0"/>
      <w:divBdr>
        <w:top w:val="none" w:sz="0" w:space="0" w:color="auto"/>
        <w:left w:val="none" w:sz="0" w:space="0" w:color="auto"/>
        <w:bottom w:val="none" w:sz="0" w:space="0" w:color="auto"/>
        <w:right w:val="none" w:sz="0" w:space="0" w:color="auto"/>
      </w:divBdr>
    </w:div>
    <w:div w:id="20140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bdulrhmanAtassi/AgriBot-Embedd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chi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32AEB-B419-4F44-839B-A4DC848A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4023</TotalTime>
  <Pages>11</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Atassi</dc:creator>
  <cp:keywords/>
  <dc:description/>
  <cp:lastModifiedBy>Abdulrahman Atassi</cp:lastModifiedBy>
  <cp:revision>8</cp:revision>
  <dcterms:created xsi:type="dcterms:W3CDTF">2025-05-19T11:42:00Z</dcterms:created>
  <dcterms:modified xsi:type="dcterms:W3CDTF">2025-05-27T20:29:00Z</dcterms:modified>
</cp:coreProperties>
</file>