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832" w:rsidRDefault="00C92832" w:rsidP="000E6804">
      <w:pPr>
        <w:pStyle w:val="Heading2"/>
        <w:jc w:val="center"/>
        <w:rPr>
          <w:color w:val="000000" w:themeColor="text1"/>
        </w:rPr>
      </w:pPr>
      <w:r>
        <w:rPr>
          <w:color w:val="000000" w:themeColor="text1"/>
        </w:rPr>
        <w:t>NO. 10</w:t>
      </w:r>
    </w:p>
    <w:p w:rsidR="00DD6B14" w:rsidRDefault="00C92832" w:rsidP="000E6804">
      <w:pPr>
        <w:pStyle w:val="Heading2"/>
        <w:jc w:val="center"/>
        <w:rPr>
          <w:color w:val="000000" w:themeColor="text1"/>
        </w:rPr>
      </w:pPr>
      <w:r>
        <w:rPr>
          <w:color w:val="000000" w:themeColor="text1"/>
        </w:rPr>
        <w:t xml:space="preserve"> </w:t>
      </w:r>
      <w:r w:rsidR="000E6804" w:rsidRPr="000E6804">
        <w:rPr>
          <w:color w:val="000000" w:themeColor="text1"/>
        </w:rPr>
        <w:t>DISADVANTAGES OF ONLINE AUCTIONS</w:t>
      </w:r>
    </w:p>
    <w:p w:rsidR="000E6804" w:rsidRPr="00D24156" w:rsidRDefault="000E6804" w:rsidP="000E6804">
      <w:pPr>
        <w:rPr>
          <w:sz w:val="28"/>
          <w:szCs w:val="28"/>
        </w:rPr>
      </w:pPr>
      <w:r w:rsidRPr="00D24156">
        <w:rPr>
          <w:sz w:val="28"/>
          <w:szCs w:val="28"/>
        </w:rPr>
        <w:t xml:space="preserve">                        The disadvantages of online auctions for sellers </w:t>
      </w:r>
      <w:r w:rsidR="00D24156" w:rsidRPr="00D24156">
        <w:rPr>
          <w:sz w:val="28"/>
          <w:szCs w:val="28"/>
        </w:rPr>
        <w:t>are;</w:t>
      </w:r>
    </w:p>
    <w:p w:rsidR="000E6804" w:rsidRPr="00D24156" w:rsidRDefault="000E6804" w:rsidP="000E6804">
      <w:pPr>
        <w:pStyle w:val="ListParagraph"/>
        <w:numPr>
          <w:ilvl w:val="0"/>
          <w:numId w:val="2"/>
        </w:numPr>
        <w:rPr>
          <w:sz w:val="28"/>
          <w:szCs w:val="28"/>
        </w:rPr>
      </w:pPr>
      <w:r w:rsidRPr="00D24156">
        <w:rPr>
          <w:b/>
          <w:bCs/>
          <w:sz w:val="24"/>
          <w:szCs w:val="24"/>
        </w:rPr>
        <w:t>LACKING COMPETITIVE ATMOSPHERE</w:t>
      </w:r>
      <w:r w:rsidRPr="00D24156">
        <w:rPr>
          <w:sz w:val="28"/>
          <w:szCs w:val="28"/>
        </w:rPr>
        <w:t xml:space="preserve">: </w:t>
      </w:r>
    </w:p>
    <w:p w:rsidR="000E6804" w:rsidRPr="00D24156" w:rsidRDefault="000E6804" w:rsidP="000E6804">
      <w:pPr>
        <w:pStyle w:val="ListParagraph"/>
        <w:numPr>
          <w:ilvl w:val="0"/>
          <w:numId w:val="4"/>
        </w:numPr>
        <w:rPr>
          <w:sz w:val="28"/>
          <w:szCs w:val="28"/>
        </w:rPr>
      </w:pPr>
      <w:r w:rsidRPr="00D24156">
        <w:rPr>
          <w:sz w:val="28"/>
          <w:szCs w:val="28"/>
        </w:rPr>
        <w:t>Online auctions lack the competitive atmosphere that we see in offline auctions. The competitive atmosphere in offline auctions often result in higher bids.</w:t>
      </w:r>
    </w:p>
    <w:p w:rsidR="000E6804" w:rsidRPr="00D24156" w:rsidRDefault="000E6804" w:rsidP="000E6804">
      <w:pPr>
        <w:pStyle w:val="ListParagraph"/>
        <w:numPr>
          <w:ilvl w:val="0"/>
          <w:numId w:val="4"/>
        </w:numPr>
        <w:rPr>
          <w:sz w:val="28"/>
          <w:szCs w:val="28"/>
        </w:rPr>
      </w:pPr>
      <w:r w:rsidRPr="00D24156">
        <w:rPr>
          <w:sz w:val="28"/>
          <w:szCs w:val="28"/>
        </w:rPr>
        <w:t>Some bidders use a tactic, known as “snipping’. Bidders using such a strategy place their bids only at the last moment,</w:t>
      </w:r>
      <w:r w:rsidR="00D24156" w:rsidRPr="00D24156">
        <w:rPr>
          <w:sz w:val="28"/>
          <w:szCs w:val="28"/>
        </w:rPr>
        <w:t xml:space="preserve"> </w:t>
      </w:r>
      <w:r w:rsidRPr="00D24156">
        <w:rPr>
          <w:sz w:val="28"/>
          <w:szCs w:val="28"/>
        </w:rPr>
        <w:t>i.e. when it becomes impossible for othe</w:t>
      </w:r>
      <w:r w:rsidR="00D24156" w:rsidRPr="00D24156">
        <w:rPr>
          <w:sz w:val="28"/>
          <w:szCs w:val="28"/>
        </w:rPr>
        <w:t xml:space="preserve">r bidders to come up with competitive bids. Such a practice could result in sellers getting bellow the market value for their offering. </w:t>
      </w:r>
    </w:p>
    <w:p w:rsidR="00D24156" w:rsidRPr="00D24156" w:rsidRDefault="00D24156" w:rsidP="00D24156">
      <w:pPr>
        <w:pStyle w:val="ListParagraph"/>
        <w:numPr>
          <w:ilvl w:val="0"/>
          <w:numId w:val="2"/>
        </w:numPr>
        <w:rPr>
          <w:b/>
          <w:bCs/>
          <w:sz w:val="24"/>
          <w:szCs w:val="24"/>
        </w:rPr>
      </w:pPr>
      <w:r w:rsidRPr="00D24156">
        <w:rPr>
          <w:b/>
          <w:bCs/>
          <w:sz w:val="24"/>
          <w:szCs w:val="24"/>
        </w:rPr>
        <w:t>LESSER CONTROL OVER NUMBER OF PARTICIPANTS :</w:t>
      </w:r>
    </w:p>
    <w:p w:rsidR="00D24156" w:rsidRPr="00D24156" w:rsidRDefault="00D24156" w:rsidP="00D24156">
      <w:pPr>
        <w:pStyle w:val="ListParagraph"/>
        <w:numPr>
          <w:ilvl w:val="0"/>
          <w:numId w:val="5"/>
        </w:numPr>
        <w:rPr>
          <w:b/>
          <w:bCs/>
          <w:sz w:val="28"/>
          <w:szCs w:val="28"/>
        </w:rPr>
      </w:pPr>
      <w:r w:rsidRPr="00D24156">
        <w:rPr>
          <w:sz w:val="28"/>
          <w:szCs w:val="28"/>
        </w:rPr>
        <w:t>The auct</w:t>
      </w:r>
      <w:r>
        <w:rPr>
          <w:sz w:val="28"/>
          <w:szCs w:val="28"/>
        </w:rPr>
        <w:t>ion company has no control over who is participating in the bid. This could lead to anonymity in identifying the bidders.</w:t>
      </w:r>
    </w:p>
    <w:p w:rsidR="00D24156" w:rsidRPr="005D22DB" w:rsidRDefault="00D24156" w:rsidP="00D24156">
      <w:pPr>
        <w:pStyle w:val="ListParagraph"/>
        <w:numPr>
          <w:ilvl w:val="0"/>
          <w:numId w:val="5"/>
        </w:numPr>
        <w:rPr>
          <w:b/>
          <w:bCs/>
          <w:sz w:val="28"/>
          <w:szCs w:val="28"/>
        </w:rPr>
      </w:pPr>
      <w:r>
        <w:rPr>
          <w:sz w:val="28"/>
          <w:szCs w:val="28"/>
        </w:rPr>
        <w:t>Since online auctions attract a lot more people, it means each bidder needs to outbid a lot more people to win the bid</w:t>
      </w:r>
      <w:r w:rsidR="007B6F06">
        <w:rPr>
          <w:sz w:val="28"/>
          <w:szCs w:val="28"/>
        </w:rPr>
        <w:t>.</w:t>
      </w:r>
    </w:p>
    <w:p w:rsidR="005D22DB" w:rsidRPr="007B5A76" w:rsidRDefault="007B5A76" w:rsidP="007B5A76">
      <w:pPr>
        <w:pStyle w:val="ListParagraph"/>
        <w:numPr>
          <w:ilvl w:val="0"/>
          <w:numId w:val="2"/>
        </w:numPr>
        <w:rPr>
          <w:b/>
          <w:bCs/>
          <w:sz w:val="28"/>
          <w:szCs w:val="28"/>
        </w:rPr>
      </w:pPr>
      <w:r>
        <w:rPr>
          <w:sz w:val="28"/>
          <w:szCs w:val="28"/>
        </w:rPr>
        <w:t xml:space="preserve">Lack of customers </w:t>
      </w:r>
    </w:p>
    <w:p w:rsidR="00197D71" w:rsidRDefault="007B5A76" w:rsidP="00197D71">
      <w:pPr>
        <w:pStyle w:val="ListParagraph"/>
        <w:numPr>
          <w:ilvl w:val="0"/>
          <w:numId w:val="2"/>
        </w:numPr>
        <w:rPr>
          <w:b/>
          <w:bCs/>
          <w:sz w:val="28"/>
          <w:szCs w:val="28"/>
        </w:rPr>
      </w:pPr>
      <w:r w:rsidRPr="007B5A76">
        <w:rPr>
          <w:b/>
          <w:bCs/>
          <w:sz w:val="24"/>
          <w:szCs w:val="24"/>
        </w:rPr>
        <w:t>TECHNICAL ISSUES</w:t>
      </w:r>
      <w:r>
        <w:rPr>
          <w:b/>
          <w:bCs/>
          <w:sz w:val="28"/>
          <w:szCs w:val="28"/>
        </w:rPr>
        <w:t>:</w:t>
      </w:r>
    </w:p>
    <w:p w:rsidR="007B5A76" w:rsidRPr="007B5A76" w:rsidRDefault="007B5A76" w:rsidP="007B5A76">
      <w:pPr>
        <w:pStyle w:val="ListParagraph"/>
        <w:numPr>
          <w:ilvl w:val="0"/>
          <w:numId w:val="6"/>
        </w:numPr>
        <w:rPr>
          <w:b/>
          <w:bCs/>
          <w:sz w:val="28"/>
          <w:szCs w:val="28"/>
        </w:rPr>
      </w:pPr>
      <w:r w:rsidRPr="007B5A76">
        <w:rPr>
          <w:sz w:val="28"/>
          <w:szCs w:val="28"/>
        </w:rPr>
        <w:t>Technical issues such as website crashes, slow loading times, and connectivity problems can disrupt the auction process, causing frustration for both buyers and sellers.</w:t>
      </w:r>
    </w:p>
    <w:p w:rsidR="007B5A76" w:rsidRPr="007B5A76" w:rsidRDefault="007B5A76" w:rsidP="007B5A76">
      <w:pPr>
        <w:pStyle w:val="ListParagraph"/>
        <w:ind w:left="1440"/>
        <w:rPr>
          <w:b/>
          <w:bCs/>
          <w:sz w:val="28"/>
          <w:szCs w:val="28"/>
        </w:rPr>
      </w:pPr>
    </w:p>
    <w:p w:rsidR="00D24156" w:rsidRDefault="00D24156" w:rsidP="00D24156">
      <w:pPr>
        <w:pStyle w:val="ListParagraph"/>
        <w:ind w:left="1440"/>
        <w:rPr>
          <w:sz w:val="28"/>
          <w:szCs w:val="28"/>
        </w:rPr>
      </w:pPr>
    </w:p>
    <w:p w:rsidR="007B6F06" w:rsidRDefault="00D26889" w:rsidP="00D24156">
      <w:pPr>
        <w:pStyle w:val="ListParagraph"/>
        <w:ind w:left="1440"/>
        <w:rPr>
          <w:b/>
          <w:bCs/>
          <w:sz w:val="28"/>
          <w:szCs w:val="28"/>
        </w:rPr>
      </w:pPr>
      <w:r>
        <w:rPr>
          <w:b/>
          <w:bCs/>
          <w:sz w:val="28"/>
          <w:szCs w:val="28"/>
        </w:rPr>
        <w:t xml:space="preserve">                              Conclusion</w:t>
      </w:r>
    </w:p>
    <w:p w:rsidR="007B6F06" w:rsidRPr="007B5A76" w:rsidRDefault="007B6F06" w:rsidP="00D24156">
      <w:pPr>
        <w:pStyle w:val="ListParagraph"/>
        <w:ind w:left="1440"/>
        <w:rPr>
          <w:sz w:val="24"/>
          <w:szCs w:val="24"/>
        </w:rPr>
      </w:pPr>
      <w:r w:rsidRPr="007B5A76">
        <w:rPr>
          <w:sz w:val="24"/>
          <w:szCs w:val="24"/>
        </w:rPr>
        <w:t>Despite the drawbacks, online auctions are growing very popular around the globe. Auctioneers are using state-of-art software to ensure auctions don’t encounter any technical glitches and are safe for the bidders as well. Still, it is crucial for both buyers and sellers to investigate all aspects of the online auction before deciding to take it up.</w:t>
      </w:r>
    </w:p>
    <w:p w:rsidR="007B6F06" w:rsidRDefault="007B6F06" w:rsidP="00D24156">
      <w:pPr>
        <w:pStyle w:val="ListParagraph"/>
        <w:ind w:left="1440"/>
        <w:rPr>
          <w:sz w:val="24"/>
          <w:szCs w:val="24"/>
        </w:rPr>
      </w:pPr>
      <w:r w:rsidRPr="007B5A76">
        <w:rPr>
          <w:sz w:val="24"/>
          <w:szCs w:val="24"/>
        </w:rPr>
        <w:t xml:space="preserve"> </w:t>
      </w:r>
    </w:p>
    <w:p w:rsidR="00C92832" w:rsidRDefault="00C92832" w:rsidP="00D24156">
      <w:pPr>
        <w:pStyle w:val="ListParagraph"/>
        <w:ind w:left="1440"/>
        <w:rPr>
          <w:b/>
          <w:bCs/>
        </w:rPr>
      </w:pPr>
      <w:r w:rsidRPr="00C92832">
        <w:rPr>
          <w:b/>
          <w:bCs/>
        </w:rPr>
        <w:t xml:space="preserve">                 Reference</w:t>
      </w:r>
      <w:r w:rsidR="00347F8E">
        <w:rPr>
          <w:b/>
          <w:bCs/>
        </w:rPr>
        <w:t>s</w:t>
      </w:r>
      <w:bookmarkStart w:id="0" w:name="_GoBack"/>
      <w:bookmarkEnd w:id="0"/>
      <w:r>
        <w:rPr>
          <w:b/>
          <w:bCs/>
        </w:rPr>
        <w:t>:</w:t>
      </w:r>
    </w:p>
    <w:p w:rsidR="00C92832" w:rsidRDefault="00C92832" w:rsidP="00C92832">
      <w:pPr>
        <w:pStyle w:val="ListParagraph"/>
        <w:ind w:left="1440"/>
        <w:jc w:val="both"/>
      </w:pPr>
      <w:r>
        <w:t>efinancemanagement.com/financial-management</w:t>
      </w:r>
    </w:p>
    <w:p w:rsidR="00C92832" w:rsidRDefault="00C92832" w:rsidP="00C92832">
      <w:pPr>
        <w:pStyle w:val="ListParagraph"/>
        <w:ind w:left="1440"/>
        <w:jc w:val="both"/>
      </w:pPr>
      <w:hyperlink r:id="rId6" w:history="1">
        <w:r w:rsidRPr="009A572E">
          <w:rPr>
            <w:rStyle w:val="Hyperlink"/>
          </w:rPr>
          <w:t>www.quora.com</w:t>
        </w:r>
      </w:hyperlink>
    </w:p>
    <w:p w:rsidR="00C92832" w:rsidRPr="00C92832" w:rsidRDefault="00C92832" w:rsidP="00C92832">
      <w:pPr>
        <w:pStyle w:val="ListParagraph"/>
        <w:ind w:left="1440"/>
        <w:jc w:val="both"/>
      </w:pPr>
      <w:hyperlink r:id="rId7" w:history="1">
        <w:r w:rsidRPr="009A572E">
          <w:rPr>
            <w:rStyle w:val="Hyperlink"/>
          </w:rPr>
          <w:t>www.google.com</w:t>
        </w:r>
      </w:hyperlink>
      <w:r>
        <w:t xml:space="preserve"> </w:t>
      </w:r>
    </w:p>
    <w:p w:rsidR="00C92832" w:rsidRPr="007B5A76" w:rsidRDefault="00C92832" w:rsidP="00D24156">
      <w:pPr>
        <w:pStyle w:val="ListParagraph"/>
        <w:ind w:left="1440"/>
        <w:rPr>
          <w:sz w:val="24"/>
          <w:szCs w:val="24"/>
        </w:rPr>
      </w:pPr>
    </w:p>
    <w:sectPr w:rsidR="00C92832" w:rsidRPr="007B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04BA"/>
    <w:multiLevelType w:val="hybridMultilevel"/>
    <w:tmpl w:val="2A58C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2E3482"/>
    <w:multiLevelType w:val="hybridMultilevel"/>
    <w:tmpl w:val="914EF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179A2"/>
    <w:multiLevelType w:val="hybridMultilevel"/>
    <w:tmpl w:val="19FE9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1B4D75"/>
    <w:multiLevelType w:val="hybridMultilevel"/>
    <w:tmpl w:val="94480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AD0D4A"/>
    <w:multiLevelType w:val="hybridMultilevel"/>
    <w:tmpl w:val="0B6A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757305"/>
    <w:multiLevelType w:val="hybridMultilevel"/>
    <w:tmpl w:val="5FF22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04"/>
    <w:rsid w:val="000E6804"/>
    <w:rsid w:val="00197D71"/>
    <w:rsid w:val="00282B45"/>
    <w:rsid w:val="00347F8E"/>
    <w:rsid w:val="005D22DB"/>
    <w:rsid w:val="006F1EDD"/>
    <w:rsid w:val="007B5A76"/>
    <w:rsid w:val="007B6F06"/>
    <w:rsid w:val="00B07375"/>
    <w:rsid w:val="00C0085A"/>
    <w:rsid w:val="00C669A5"/>
    <w:rsid w:val="00C92832"/>
    <w:rsid w:val="00D24156"/>
    <w:rsid w:val="00D26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68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68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6804"/>
    <w:pPr>
      <w:ind w:left="720"/>
      <w:contextualSpacing/>
    </w:pPr>
  </w:style>
  <w:style w:type="character" w:styleId="Hyperlink">
    <w:name w:val="Hyperlink"/>
    <w:basedOn w:val="DefaultParagraphFont"/>
    <w:uiPriority w:val="99"/>
    <w:unhideWhenUsed/>
    <w:rsid w:val="00C928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68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68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6804"/>
    <w:pPr>
      <w:ind w:left="720"/>
      <w:contextualSpacing/>
    </w:pPr>
  </w:style>
  <w:style w:type="character" w:styleId="Hyperlink">
    <w:name w:val="Hyperlink"/>
    <w:basedOn w:val="DefaultParagraphFont"/>
    <w:uiPriority w:val="99"/>
    <w:unhideWhenUsed/>
    <w:rsid w:val="00C928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ora.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4294967258</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2023-08-04T08:11:00Z</dcterms:created>
  <dcterms:modified xsi:type="dcterms:W3CDTF">2023-08-04T07:29:00Z</dcterms:modified>
</cp:coreProperties>
</file>