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8AA57" w14:textId="77777777" w:rsidR="00667301" w:rsidRDefault="00667301" w:rsidP="00667301">
      <w:r>
        <w:t>Abubakar Sadiq Mohammed (PhD)</w:t>
      </w:r>
    </w:p>
    <w:p w14:paraId="70BE29BA" w14:textId="326BCBCF" w:rsidR="005A0835" w:rsidRDefault="00667301" w:rsidP="00667301">
      <w:r>
        <w:t>Lecturer in Facilities Management at Accra Technical University, Department of Building Technology</w:t>
      </w:r>
    </w:p>
    <w:p w14:paraId="391EEEB8" w14:textId="77777777" w:rsidR="00667301" w:rsidRDefault="00667301" w:rsidP="00667301"/>
    <w:p w14:paraId="026CCCE4" w14:textId="77777777" w:rsidR="00667301" w:rsidRPr="00667301" w:rsidRDefault="00667301" w:rsidP="00667301">
      <w:pPr>
        <w:rPr>
          <w:b/>
          <w:bCs/>
        </w:rPr>
      </w:pPr>
      <w:r w:rsidRPr="00667301">
        <w:rPr>
          <w:b/>
          <w:bCs/>
        </w:rPr>
        <w:t>Biography</w:t>
      </w:r>
    </w:p>
    <w:p w14:paraId="22FCFAC1" w14:textId="77777777" w:rsidR="00667301" w:rsidRPr="00667301" w:rsidRDefault="00667301" w:rsidP="00667301">
      <w:proofErr w:type="spellStart"/>
      <w:r w:rsidRPr="00667301">
        <w:t>Surv</w:t>
      </w:r>
      <w:proofErr w:type="spellEnd"/>
      <w:r w:rsidRPr="00667301">
        <w:t>. Abubakar Sadiq Mohammed is a dedicated Facilities and Real Estate Professional currently pursuing a Ph.D. in Land Management and Governance at KNUST. With extensive experience, he excels in managing facilities, real estate services, and personnel, showcasing expertise in both soft and hard facilities management.</w:t>
      </w:r>
    </w:p>
    <w:p w14:paraId="5E2C933C" w14:textId="77777777" w:rsidR="00667301" w:rsidRPr="00667301" w:rsidRDefault="00667301" w:rsidP="00667301">
      <w:r w:rsidRPr="00667301">
        <w:t xml:space="preserve">In his research endeavors, </w:t>
      </w:r>
      <w:proofErr w:type="spellStart"/>
      <w:r w:rsidRPr="00667301">
        <w:t>Surv</w:t>
      </w:r>
      <w:proofErr w:type="spellEnd"/>
      <w:r w:rsidRPr="00667301">
        <w:t>. Abubakar Sadiq Mohammed has contributed significantly to various domains through insightful papers. Notable topics include the assessment of maintenance practices in healthcare institutions, navigating land acquisition hurdles in Ghana’s real estate development, examining estate management practices in central mosques, addressing gender disparities in pre-service teachers’ satisfaction with college facilities, and evaluating disaster preparedness and practices of facilities managers in Ghanaian colleges of education. Furthermore, he explores the impact of technology integration on modernizing facilities for diverse learning needs and the implementation of IoT-enabled solutions in facility usage.</w:t>
      </w:r>
    </w:p>
    <w:p w14:paraId="6F193C76" w14:textId="77777777" w:rsidR="00667301" w:rsidRPr="00667301" w:rsidRDefault="00667301" w:rsidP="00667301">
      <w:r w:rsidRPr="00667301">
        <w:t xml:space="preserve">Professionally affiliated, </w:t>
      </w:r>
      <w:proofErr w:type="spellStart"/>
      <w:r w:rsidRPr="00667301">
        <w:t>Surv</w:t>
      </w:r>
      <w:proofErr w:type="spellEnd"/>
      <w:r w:rsidRPr="00667301">
        <w:t>. Abubakar Sadiq Mohammed is a proud member of the Ghana Institution of Surveyors (VESD – 2599). His academic qualifications include: MSc. in Facilities Management, a B.Tech. in Estate Management, and an HND in Estate Management.</w:t>
      </w:r>
    </w:p>
    <w:p w14:paraId="363168A3" w14:textId="77777777" w:rsidR="00667301" w:rsidRPr="00667301" w:rsidRDefault="00667301" w:rsidP="00667301">
      <w:r w:rsidRPr="00667301">
        <w:t xml:space="preserve">His diverse work experiences encompass roles such as Valuation &amp; Estate Surveyor (Part-time) at Suhum Rural Bank Ltd, Senior Estate Management Assistant at Kibi Presbyterian College of Education, and Facilities Officer (Part-Time) at Mas 17 Real Estates. </w:t>
      </w:r>
      <w:proofErr w:type="spellStart"/>
      <w:r w:rsidRPr="00667301">
        <w:t>Surv</w:t>
      </w:r>
      <w:proofErr w:type="spellEnd"/>
      <w:r w:rsidRPr="00667301">
        <w:t>. Abubakar Sadiq Mohammed’s leadership skills are evident in roles such as Class Secretary for Ph.D. Land Management and Governance and membership in various committees related to development and college accreditations.</w:t>
      </w:r>
    </w:p>
    <w:p w14:paraId="2088131A" w14:textId="77777777" w:rsidR="00667301" w:rsidRPr="00667301" w:rsidRDefault="00667301" w:rsidP="00667301">
      <w:r w:rsidRPr="00667301">
        <w:t xml:space="preserve">Possessing technical, organizational, analytical, leadership, and communication skills, </w:t>
      </w:r>
      <w:proofErr w:type="spellStart"/>
      <w:r w:rsidRPr="00667301">
        <w:t>Surv</w:t>
      </w:r>
      <w:proofErr w:type="spellEnd"/>
      <w:r w:rsidRPr="00667301">
        <w:t xml:space="preserve">. Abubakar Sadiq Mohammed engages in hobbies like jogging, reading, and researching new concepts in facilities and project management. His personal profile reveals a birthdate of 30/09/1990, single marital status, Ghanaian nationality, and proficiency in English, Twi, Hausa, Arabic, Bono, and </w:t>
      </w:r>
      <w:proofErr w:type="spellStart"/>
      <w:r w:rsidRPr="00667301">
        <w:t>Gonja</w:t>
      </w:r>
      <w:proofErr w:type="spellEnd"/>
      <w:r w:rsidRPr="00667301">
        <w:t xml:space="preserve">. </w:t>
      </w:r>
      <w:proofErr w:type="spellStart"/>
      <w:r w:rsidRPr="00667301">
        <w:t>Surv</w:t>
      </w:r>
      <w:proofErr w:type="spellEnd"/>
      <w:r w:rsidRPr="00667301">
        <w:t xml:space="preserve">. Abubakar Sadiq </w:t>
      </w:r>
      <w:r w:rsidRPr="00667301">
        <w:lastRenderedPageBreak/>
        <w:t>Mohammed is poised to bring a wealth of academic, professional, and research expertise to enrich the college community.</w:t>
      </w:r>
    </w:p>
    <w:p w14:paraId="38CC1188" w14:textId="77777777" w:rsidR="00667301" w:rsidRDefault="00667301" w:rsidP="00667301"/>
    <w:p w14:paraId="41F5D4D7" w14:textId="77777777" w:rsidR="00667301" w:rsidRDefault="00667301" w:rsidP="00667301"/>
    <w:sectPr w:rsidR="006673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85A"/>
    <w:rsid w:val="0053085A"/>
    <w:rsid w:val="005A0835"/>
    <w:rsid w:val="005C0CE6"/>
    <w:rsid w:val="00667301"/>
    <w:rsid w:val="00AE0C69"/>
    <w:rsid w:val="00FD1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695DE"/>
  <w15:chartTrackingRefBased/>
  <w15:docId w15:val="{1A3ECA9F-8C33-40CF-A743-5C809579A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8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8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8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8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8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8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8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8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85A"/>
    <w:rPr>
      <w:rFonts w:eastAsiaTheme="majorEastAsia" w:cstheme="majorBidi"/>
      <w:color w:val="272727" w:themeColor="text1" w:themeTint="D8"/>
    </w:rPr>
  </w:style>
  <w:style w:type="paragraph" w:styleId="Title">
    <w:name w:val="Title"/>
    <w:basedOn w:val="Normal"/>
    <w:next w:val="Normal"/>
    <w:link w:val="TitleChar"/>
    <w:uiPriority w:val="10"/>
    <w:qFormat/>
    <w:rsid w:val="00530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85A"/>
    <w:pPr>
      <w:spacing w:before="160"/>
      <w:jc w:val="center"/>
    </w:pPr>
    <w:rPr>
      <w:i/>
      <w:iCs/>
      <w:color w:val="404040" w:themeColor="text1" w:themeTint="BF"/>
    </w:rPr>
  </w:style>
  <w:style w:type="character" w:customStyle="1" w:styleId="QuoteChar">
    <w:name w:val="Quote Char"/>
    <w:basedOn w:val="DefaultParagraphFont"/>
    <w:link w:val="Quote"/>
    <w:uiPriority w:val="29"/>
    <w:rsid w:val="0053085A"/>
    <w:rPr>
      <w:i/>
      <w:iCs/>
      <w:color w:val="404040" w:themeColor="text1" w:themeTint="BF"/>
    </w:rPr>
  </w:style>
  <w:style w:type="paragraph" w:styleId="ListParagraph">
    <w:name w:val="List Paragraph"/>
    <w:basedOn w:val="Normal"/>
    <w:uiPriority w:val="34"/>
    <w:qFormat/>
    <w:rsid w:val="0053085A"/>
    <w:pPr>
      <w:ind w:left="720"/>
      <w:contextualSpacing/>
    </w:pPr>
  </w:style>
  <w:style w:type="character" w:styleId="IntenseEmphasis">
    <w:name w:val="Intense Emphasis"/>
    <w:basedOn w:val="DefaultParagraphFont"/>
    <w:uiPriority w:val="21"/>
    <w:qFormat/>
    <w:rsid w:val="0053085A"/>
    <w:rPr>
      <w:i/>
      <w:iCs/>
      <w:color w:val="0F4761" w:themeColor="accent1" w:themeShade="BF"/>
    </w:rPr>
  </w:style>
  <w:style w:type="paragraph" w:styleId="IntenseQuote">
    <w:name w:val="Intense Quote"/>
    <w:basedOn w:val="Normal"/>
    <w:next w:val="Normal"/>
    <w:link w:val="IntenseQuoteChar"/>
    <w:uiPriority w:val="30"/>
    <w:qFormat/>
    <w:rsid w:val="00530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85A"/>
    <w:rPr>
      <w:i/>
      <w:iCs/>
      <w:color w:val="0F4761" w:themeColor="accent1" w:themeShade="BF"/>
    </w:rPr>
  </w:style>
  <w:style w:type="character" w:styleId="IntenseReference">
    <w:name w:val="Intense Reference"/>
    <w:basedOn w:val="DefaultParagraphFont"/>
    <w:uiPriority w:val="32"/>
    <w:qFormat/>
    <w:rsid w:val="005308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2</Pages>
  <Words>369</Words>
  <Characters>2105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issah salim</dc:creator>
  <cp:keywords/>
  <dc:description/>
  <cp:lastModifiedBy>issah salim</cp:lastModifiedBy>
  <cp:revision>2</cp:revision>
  <dcterms:created xsi:type="dcterms:W3CDTF">2026-08-01T01:31:00Z</dcterms:created>
  <dcterms:modified xsi:type="dcterms:W3CDTF">2026-08-01T03:06:00Z</dcterms:modified>
</cp:coreProperties>
</file>