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F328" w14:textId="77777777" w:rsidR="008935A4" w:rsidRDefault="008935A4" w:rsidP="0018447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8935A4">
        <w:rPr>
          <w:rFonts w:asciiTheme="majorBidi" w:hAnsiTheme="majorBidi" w:cstheme="majorBidi"/>
          <w:b/>
          <w:bCs/>
          <w:sz w:val="40"/>
          <w:szCs w:val="40"/>
        </w:rPr>
        <w:t>Crypto &amp; Stock Anomaly Detection System</w:t>
      </w:r>
    </w:p>
    <w:p w14:paraId="5BA920EC" w14:textId="1A25C91A" w:rsidR="004C2E2B" w:rsidRPr="003B10EA" w:rsidRDefault="008935A4" w:rsidP="00184473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Database Systems (Lab)</w:t>
      </w:r>
    </w:p>
    <w:p w14:paraId="0260D601" w14:textId="77777777" w:rsidR="004C2E2B" w:rsidRPr="003B10EA" w:rsidRDefault="004C2E2B">
      <w:pPr>
        <w:rPr>
          <w:rFonts w:asciiTheme="majorBidi" w:hAnsiTheme="majorBidi" w:cstheme="majorBidi"/>
        </w:rPr>
      </w:pPr>
    </w:p>
    <w:p w14:paraId="57FE96CA" w14:textId="77777777" w:rsidR="004C2E2B" w:rsidRPr="003B10EA" w:rsidRDefault="004C2E2B">
      <w:pPr>
        <w:rPr>
          <w:rFonts w:asciiTheme="majorBidi" w:hAnsiTheme="majorBidi" w:cstheme="majorBidi"/>
        </w:rPr>
      </w:pPr>
    </w:p>
    <w:p w14:paraId="5CEBA697" w14:textId="77777777" w:rsidR="004C2E2B" w:rsidRPr="003B10EA" w:rsidRDefault="003B10EA" w:rsidP="003B10EA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C33015E" wp14:editId="5BC85CB9">
            <wp:extent cx="1981200" cy="118872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CC37" w14:textId="77777777" w:rsidR="004C2E2B" w:rsidRPr="003B10EA" w:rsidRDefault="004C2E2B">
      <w:pPr>
        <w:rPr>
          <w:rFonts w:asciiTheme="majorBidi" w:hAnsiTheme="majorBidi" w:cstheme="majorBidi"/>
        </w:rPr>
      </w:pPr>
    </w:p>
    <w:p w14:paraId="04414043" w14:textId="77777777" w:rsidR="004C2E2B" w:rsidRPr="003B10EA" w:rsidRDefault="004C2E2B">
      <w:pPr>
        <w:rPr>
          <w:rFonts w:asciiTheme="majorBidi" w:hAnsiTheme="majorBidi" w:cstheme="majorBidi"/>
        </w:rPr>
      </w:pPr>
    </w:p>
    <w:p w14:paraId="564AFB7E" w14:textId="4F54827A" w:rsidR="004C2E2B" w:rsidRPr="003B10EA" w:rsidRDefault="003B10EA" w:rsidP="003B10EA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Submitted by</w:t>
      </w:r>
      <w:r w:rsidR="004C2E2B"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8935A4">
        <w:rPr>
          <w:rFonts w:asciiTheme="majorBidi" w:hAnsiTheme="majorBidi" w:cstheme="majorBidi"/>
          <w:b/>
          <w:bCs/>
          <w:sz w:val="28"/>
          <w:szCs w:val="28"/>
        </w:rPr>
        <w:t>Abdul Haseeb &amp; Abdul Samad</w:t>
      </w:r>
    </w:p>
    <w:p w14:paraId="159EF09C" w14:textId="68C35845" w:rsidR="004C2E2B" w:rsidRDefault="00184473" w:rsidP="003B10EA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Submitted to: </w:t>
      </w:r>
      <w:r w:rsidR="008935A4">
        <w:rPr>
          <w:rFonts w:asciiTheme="majorBidi" w:hAnsiTheme="majorBidi" w:cstheme="majorBidi"/>
          <w:b/>
          <w:bCs/>
          <w:sz w:val="28"/>
          <w:szCs w:val="28"/>
        </w:rPr>
        <w:t>Sir Ali Hassan</w:t>
      </w:r>
    </w:p>
    <w:p w14:paraId="0D81505D" w14:textId="77777777" w:rsidR="003B10EA" w:rsidRPr="003B10EA" w:rsidRDefault="003B10EA" w:rsidP="003B10EA">
      <w:pPr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34F4C266" w14:textId="3F25BC37" w:rsidR="003B10EA" w:rsidRDefault="004C2E2B" w:rsidP="00184473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Semester: </w:t>
      </w:r>
      <w:r w:rsidR="00A35CAD">
        <w:rPr>
          <w:rFonts w:asciiTheme="majorBidi" w:hAnsiTheme="majorBidi" w:cstheme="majorBidi"/>
          <w:b/>
          <w:bCs/>
          <w:sz w:val="28"/>
          <w:szCs w:val="28"/>
        </w:rPr>
        <w:t>I</w:t>
      </w:r>
      <w:r w:rsidR="008935A4">
        <w:rPr>
          <w:rFonts w:asciiTheme="majorBidi" w:hAnsiTheme="majorBidi" w:cstheme="majorBidi"/>
          <w:b/>
          <w:bCs/>
          <w:sz w:val="28"/>
          <w:szCs w:val="28"/>
        </w:rPr>
        <w:t>V</w:t>
      </w:r>
      <w:r w:rsidR="0018447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D705C">
        <w:rPr>
          <w:rFonts w:asciiTheme="majorBidi" w:hAnsiTheme="majorBidi" w:cstheme="majorBidi"/>
          <w:b/>
          <w:bCs/>
          <w:sz w:val="28"/>
          <w:szCs w:val="28"/>
        </w:rPr>
        <w:t>-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67F3E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4732F2">
        <w:rPr>
          <w:rFonts w:asciiTheme="majorBidi" w:hAnsiTheme="majorBidi" w:cstheme="majorBidi"/>
          <w:b/>
          <w:bCs/>
          <w:sz w:val="28"/>
          <w:szCs w:val="28"/>
        </w:rPr>
        <w:t>SS</w:t>
      </w:r>
      <w:r w:rsidR="008935A4">
        <w:rPr>
          <w:rFonts w:asciiTheme="majorBidi" w:hAnsiTheme="majorBidi" w:cstheme="majorBidi"/>
          <w:b/>
          <w:bCs/>
          <w:sz w:val="28"/>
          <w:szCs w:val="28"/>
        </w:rPr>
        <w:t>E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(Group-</w:t>
      </w:r>
      <w:r w:rsidR="004D705C">
        <w:rPr>
          <w:rFonts w:asciiTheme="majorBidi" w:hAnsiTheme="majorBidi" w:cstheme="majorBidi"/>
          <w:b/>
          <w:bCs/>
          <w:sz w:val="28"/>
          <w:szCs w:val="28"/>
        </w:rPr>
        <w:t>A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</w:p>
    <w:p w14:paraId="2CD288E4" w14:textId="153243EB" w:rsidR="003B10EA" w:rsidRPr="003B10EA" w:rsidRDefault="004C2E2B" w:rsidP="003B10EA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>Course</w:t>
      </w:r>
      <w:r w:rsidR="003B10EA"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Code: </w:t>
      </w:r>
      <w:r w:rsidR="008935A4" w:rsidRPr="008935A4">
        <w:rPr>
          <w:rFonts w:asciiTheme="majorBidi" w:hAnsiTheme="majorBidi" w:cstheme="majorBidi"/>
          <w:b/>
          <w:bCs/>
          <w:sz w:val="28"/>
          <w:szCs w:val="28"/>
        </w:rPr>
        <w:t>CSC 451</w:t>
      </w:r>
    </w:p>
    <w:p w14:paraId="23DA5165" w14:textId="092DD3DB" w:rsidR="003B10EA" w:rsidRDefault="004C2E2B" w:rsidP="0018447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>Session 20</w:t>
      </w:r>
      <w:r w:rsidR="00184473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8E2150"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–202</w:t>
      </w:r>
      <w:r w:rsidR="008E2150">
        <w:rPr>
          <w:rFonts w:asciiTheme="majorBidi" w:hAnsiTheme="majorBidi" w:cstheme="majorBidi"/>
          <w:b/>
          <w:bCs/>
          <w:sz w:val="28"/>
          <w:szCs w:val="28"/>
        </w:rPr>
        <w:t>8 (Fall)</w:t>
      </w:r>
    </w:p>
    <w:p w14:paraId="09715CDF" w14:textId="77777777" w:rsidR="003B10EA" w:rsidRDefault="003B10EA" w:rsidP="003B10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D048DEF" w14:textId="77777777" w:rsidR="003B10EA" w:rsidRPr="003B10EA" w:rsidRDefault="003B10EA" w:rsidP="003B10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2C5E923" w14:textId="77777777" w:rsidR="003B10EA" w:rsidRDefault="004C2E2B" w:rsidP="003B10E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B10EA">
        <w:rPr>
          <w:rFonts w:asciiTheme="majorBidi" w:hAnsiTheme="majorBidi" w:cstheme="majorBidi"/>
          <w:b/>
          <w:bCs/>
          <w:sz w:val="32"/>
          <w:szCs w:val="32"/>
        </w:rPr>
        <w:t xml:space="preserve">INSTITUTE OF MANAGEMENT SCIENCES </w:t>
      </w:r>
    </w:p>
    <w:p w14:paraId="4D8D98FD" w14:textId="1AADDCD0" w:rsidR="00932CA8" w:rsidRDefault="004C2E2B" w:rsidP="0018447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B10EA">
        <w:rPr>
          <w:rFonts w:asciiTheme="majorBidi" w:hAnsiTheme="majorBidi" w:cstheme="majorBidi"/>
          <w:b/>
          <w:bCs/>
          <w:sz w:val="32"/>
          <w:szCs w:val="32"/>
        </w:rPr>
        <w:t>HAY</w:t>
      </w:r>
      <w:r w:rsidR="008935A4">
        <w:rPr>
          <w:rFonts w:asciiTheme="majorBidi" w:hAnsiTheme="majorBidi" w:cstheme="majorBidi"/>
          <w:b/>
          <w:bCs/>
          <w:sz w:val="32"/>
          <w:szCs w:val="32"/>
        </w:rPr>
        <w:t>A</w:t>
      </w:r>
      <w:r w:rsidRPr="003B10EA">
        <w:rPr>
          <w:rFonts w:asciiTheme="majorBidi" w:hAnsiTheme="majorBidi" w:cstheme="majorBidi"/>
          <w:b/>
          <w:bCs/>
          <w:sz w:val="32"/>
          <w:szCs w:val="32"/>
        </w:rPr>
        <w:t>TABAD,</w:t>
      </w:r>
      <w:r w:rsidR="003B10E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3B10EA">
        <w:rPr>
          <w:rFonts w:asciiTheme="majorBidi" w:hAnsiTheme="majorBidi" w:cstheme="majorBidi"/>
          <w:b/>
          <w:bCs/>
          <w:sz w:val="32"/>
          <w:szCs w:val="32"/>
        </w:rPr>
        <w:t>PESHAWAR (202</w:t>
      </w:r>
      <w:r w:rsidR="00A35CAD">
        <w:rPr>
          <w:rFonts w:asciiTheme="majorBidi" w:hAnsiTheme="majorBidi" w:cstheme="majorBidi"/>
          <w:b/>
          <w:bCs/>
          <w:sz w:val="32"/>
          <w:szCs w:val="32"/>
        </w:rPr>
        <w:t>5</w:t>
      </w:r>
      <w:r w:rsidRPr="003B10EA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71A3D22B" w14:textId="77777777" w:rsidR="00F20379" w:rsidRDefault="00F20379" w:rsidP="0018447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D700231" w14:textId="77777777" w:rsidR="00F20379" w:rsidRDefault="00F20379" w:rsidP="0018447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10444" w:type="dxa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F20379" w14:paraId="262A4CD6" w14:textId="77777777" w:rsidTr="0000418A">
        <w:trPr>
          <w:trHeight w:val="1353"/>
        </w:trPr>
        <w:tc>
          <w:tcPr>
            <w:tcW w:w="2611" w:type="dxa"/>
          </w:tcPr>
          <w:p w14:paraId="79C0A4E4" w14:textId="77777777" w:rsidR="00C75944" w:rsidRDefault="00C75944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2467A031" w14:textId="094D68F8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Topic</w:t>
            </w:r>
          </w:p>
        </w:tc>
        <w:tc>
          <w:tcPr>
            <w:tcW w:w="2611" w:type="dxa"/>
          </w:tcPr>
          <w:p w14:paraId="26D9B6FA" w14:textId="77777777" w:rsidR="00C75944" w:rsidRDefault="00C75944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3679376A" w14:textId="6321E84D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Version</w:t>
            </w:r>
          </w:p>
        </w:tc>
        <w:tc>
          <w:tcPr>
            <w:tcW w:w="2611" w:type="dxa"/>
          </w:tcPr>
          <w:p w14:paraId="29C79D91" w14:textId="77777777" w:rsidR="00C75944" w:rsidRDefault="00C75944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634FBF83" w14:textId="6E82C4DF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Prof Remarks</w:t>
            </w:r>
          </w:p>
        </w:tc>
        <w:tc>
          <w:tcPr>
            <w:tcW w:w="2611" w:type="dxa"/>
          </w:tcPr>
          <w:p w14:paraId="671AF055" w14:textId="77777777" w:rsidR="00C75944" w:rsidRDefault="00C75944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0572F4E9" w14:textId="69F49592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Date</w:t>
            </w:r>
          </w:p>
        </w:tc>
      </w:tr>
      <w:tr w:rsidR="00F20379" w14:paraId="7C3B4F52" w14:textId="77777777" w:rsidTr="0000418A">
        <w:trPr>
          <w:trHeight w:val="1396"/>
        </w:trPr>
        <w:tc>
          <w:tcPr>
            <w:tcW w:w="2611" w:type="dxa"/>
          </w:tcPr>
          <w:p w14:paraId="27FDC495" w14:textId="77777777" w:rsidR="00C75944" w:rsidRDefault="00C75944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3FD27E71" w14:textId="1F9EBE78" w:rsidR="00F20379" w:rsidRPr="009F65AE" w:rsidRDefault="00F20379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9F65AE">
              <w:rPr>
                <w:rFonts w:ascii="Calibri" w:hAnsi="Calibri" w:cs="Calibri"/>
                <w:sz w:val="32"/>
                <w:szCs w:val="32"/>
              </w:rPr>
              <w:t>ERD &amp; Schema</w:t>
            </w:r>
          </w:p>
        </w:tc>
        <w:tc>
          <w:tcPr>
            <w:tcW w:w="2611" w:type="dxa"/>
          </w:tcPr>
          <w:p w14:paraId="2813A160" w14:textId="77777777" w:rsidR="00C75944" w:rsidRDefault="00C75944" w:rsidP="00F20379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09498095" w14:textId="520B770D" w:rsidR="00F20379" w:rsidRPr="00F20379" w:rsidRDefault="0000418A" w:rsidP="00F20379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20379">
              <w:rPr>
                <w:rFonts w:ascii="Calibri" w:hAnsi="Calibri" w:cs="Calibri"/>
                <w:sz w:val="32"/>
                <w:szCs w:val="32"/>
              </w:rPr>
              <w:t>Ver</w:t>
            </w:r>
            <w:r>
              <w:rPr>
                <w:rFonts w:ascii="Calibri" w:hAnsi="Calibri" w:cs="Calibri"/>
                <w:sz w:val="32"/>
                <w:szCs w:val="32"/>
              </w:rPr>
              <w:t>s</w:t>
            </w:r>
            <w:r w:rsidRPr="00F20379">
              <w:rPr>
                <w:rFonts w:ascii="Calibri" w:hAnsi="Calibri" w:cs="Calibri"/>
                <w:sz w:val="32"/>
                <w:szCs w:val="32"/>
              </w:rPr>
              <w:t>ion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1.0</w:t>
            </w:r>
          </w:p>
        </w:tc>
        <w:tc>
          <w:tcPr>
            <w:tcW w:w="2611" w:type="dxa"/>
          </w:tcPr>
          <w:p w14:paraId="63D68B33" w14:textId="77777777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119D85C7" w14:textId="77777777" w:rsidR="00C75944" w:rsidRDefault="00C75944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38A710C6" w14:textId="28AEFD90" w:rsidR="00F20379" w:rsidRPr="00F20379" w:rsidRDefault="0000418A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20379">
              <w:rPr>
                <w:rFonts w:ascii="Calibri" w:hAnsi="Calibri" w:cs="Calibri"/>
                <w:sz w:val="32"/>
                <w:szCs w:val="32"/>
              </w:rPr>
              <w:t>April 25, 2026</w:t>
            </w:r>
          </w:p>
        </w:tc>
      </w:tr>
      <w:tr w:rsidR="00F20379" w:rsidRPr="00F20379" w14:paraId="71D84E3E" w14:textId="77777777" w:rsidTr="0000418A">
        <w:trPr>
          <w:trHeight w:val="1353"/>
        </w:trPr>
        <w:tc>
          <w:tcPr>
            <w:tcW w:w="2611" w:type="dxa"/>
          </w:tcPr>
          <w:p w14:paraId="2708EE35" w14:textId="77777777" w:rsidR="0000418A" w:rsidRDefault="0000418A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0A5F035D" w14:textId="6C80DF71" w:rsidR="00F20379" w:rsidRPr="0000418A" w:rsidRDefault="0000418A" w:rsidP="00184473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0418A">
              <w:rPr>
                <w:rFonts w:asciiTheme="majorBidi" w:hAnsiTheme="majorBidi" w:cstheme="majorBidi"/>
                <w:sz w:val="32"/>
                <w:szCs w:val="32"/>
              </w:rPr>
              <w:t>ERD &amp; Schema Refinement</w:t>
            </w:r>
          </w:p>
        </w:tc>
        <w:tc>
          <w:tcPr>
            <w:tcW w:w="2611" w:type="dxa"/>
          </w:tcPr>
          <w:p w14:paraId="29AE8BD2" w14:textId="77777777" w:rsidR="0000418A" w:rsidRDefault="0000418A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7A10C2F3" w14:textId="7D862A2E" w:rsidR="00F20379" w:rsidRDefault="0000418A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20379">
              <w:rPr>
                <w:rFonts w:ascii="Calibri" w:hAnsi="Calibri" w:cs="Calibri"/>
                <w:sz w:val="32"/>
                <w:szCs w:val="32"/>
              </w:rPr>
              <w:t>Ver</w:t>
            </w:r>
            <w:r>
              <w:rPr>
                <w:rFonts w:ascii="Calibri" w:hAnsi="Calibri" w:cs="Calibri"/>
                <w:sz w:val="32"/>
                <w:szCs w:val="32"/>
              </w:rPr>
              <w:t>s</w:t>
            </w:r>
            <w:r w:rsidRPr="00F20379">
              <w:rPr>
                <w:rFonts w:ascii="Calibri" w:hAnsi="Calibri" w:cs="Calibri"/>
                <w:sz w:val="32"/>
                <w:szCs w:val="32"/>
              </w:rPr>
              <w:t>ion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1.1</w:t>
            </w:r>
          </w:p>
        </w:tc>
        <w:tc>
          <w:tcPr>
            <w:tcW w:w="2611" w:type="dxa"/>
          </w:tcPr>
          <w:p w14:paraId="7013DF02" w14:textId="77777777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07C44028" w14:textId="77777777" w:rsidR="0000418A" w:rsidRDefault="0000418A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455F3DF2" w14:textId="06770478" w:rsidR="00F20379" w:rsidRDefault="0000418A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May 15</w:t>
            </w:r>
            <w:r w:rsidRPr="00F20379">
              <w:rPr>
                <w:rFonts w:ascii="Calibri" w:hAnsi="Calibri" w:cs="Calibri"/>
                <w:sz w:val="32"/>
                <w:szCs w:val="32"/>
              </w:rPr>
              <w:t>, 2026</w:t>
            </w:r>
          </w:p>
        </w:tc>
      </w:tr>
      <w:tr w:rsidR="00F20379" w14:paraId="7D43F4BA" w14:textId="77777777" w:rsidTr="0000418A">
        <w:trPr>
          <w:trHeight w:val="1396"/>
        </w:trPr>
        <w:tc>
          <w:tcPr>
            <w:tcW w:w="2611" w:type="dxa"/>
          </w:tcPr>
          <w:p w14:paraId="123E9EDB" w14:textId="77777777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0760F4A1" w14:textId="77777777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2D957964" w14:textId="77777777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5A5EADF2" w14:textId="77777777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  <w:tr w:rsidR="0000418A" w14:paraId="0CA317C7" w14:textId="77777777" w:rsidTr="0000418A">
        <w:trPr>
          <w:trHeight w:val="1396"/>
        </w:trPr>
        <w:tc>
          <w:tcPr>
            <w:tcW w:w="2611" w:type="dxa"/>
          </w:tcPr>
          <w:p w14:paraId="4600E599" w14:textId="77777777" w:rsidR="0000418A" w:rsidRDefault="0000418A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2B750503" w14:textId="77777777" w:rsidR="0000418A" w:rsidRDefault="0000418A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434E032E" w14:textId="77777777" w:rsidR="0000418A" w:rsidRDefault="0000418A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22DCD34E" w14:textId="77777777" w:rsidR="0000418A" w:rsidRDefault="0000418A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</w:tbl>
    <w:p w14:paraId="4AEAFE3E" w14:textId="77777777" w:rsidR="00F20379" w:rsidRDefault="00F20379" w:rsidP="00184473">
      <w:pPr>
        <w:pBdr>
          <w:bottom w:val="single" w:sz="6" w:space="1" w:color="auto"/>
        </w:pBd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5F07004" w14:textId="77777777" w:rsid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34B6A8C8" w14:textId="77777777" w:rsid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67918B3C" w14:textId="77777777" w:rsid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2A6A96CF" w14:textId="77777777" w:rsid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652CFE50" w14:textId="77777777" w:rsid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4EA72682" w14:textId="77777777" w:rsid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62B8EE61" w14:textId="7D7D356B" w:rsidR="0000418A" w:rsidRP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00418A">
        <w:rPr>
          <w:rFonts w:asciiTheme="majorBidi" w:hAnsiTheme="majorBidi" w:cstheme="majorBidi"/>
          <w:b/>
          <w:bCs/>
          <w:sz w:val="56"/>
          <w:szCs w:val="56"/>
        </w:rPr>
        <w:lastRenderedPageBreak/>
        <w:t>Milestone 1</w:t>
      </w:r>
    </w:p>
    <w:p w14:paraId="57582385" w14:textId="4777552A" w:rsidR="000930DA" w:rsidRDefault="000C3104" w:rsidP="0000418A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0C3104">
        <w:rPr>
          <w:rFonts w:ascii="Calibri" w:hAnsi="Calibri" w:cs="Calibri"/>
          <w:b/>
          <w:bCs/>
          <w:sz w:val="52"/>
          <w:szCs w:val="52"/>
        </w:rPr>
        <w:t>Entity Relationship Diagram (ERD)</w:t>
      </w:r>
    </w:p>
    <w:p w14:paraId="545137FE" w14:textId="445A26B4" w:rsidR="009F65AE" w:rsidRPr="009F65AE" w:rsidRDefault="009F65AE" w:rsidP="009F65AE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37F02F8" w14:textId="24A72CB2" w:rsidR="000C3104" w:rsidRDefault="000930DA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3C6A7278" wp14:editId="454BCCD9">
            <wp:extent cx="5943600" cy="5259070"/>
            <wp:effectExtent l="171450" t="152400" r="171450" b="208280"/>
            <wp:docPr id="7346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4363" name="Picture 734643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0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85EE22" w14:textId="77777777" w:rsidR="00604D0D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6BEA8DEC" w14:textId="77777777" w:rsidR="00604D0D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3FA4A006" w14:textId="69315A8E" w:rsidR="00604D0D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  <w:r>
        <w:rPr>
          <w:rFonts w:ascii="Calibri" w:hAnsi="Calibri" w:cs="Calibri"/>
          <w:b/>
          <w:bCs/>
          <w:sz w:val="52"/>
          <w:szCs w:val="52"/>
        </w:rPr>
        <w:lastRenderedPageBreak/>
        <w:t>Relational Database Schema</w:t>
      </w:r>
    </w:p>
    <w:p w14:paraId="3943B89A" w14:textId="77777777" w:rsidR="00604D0D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tbl>
      <w:tblPr>
        <w:tblStyle w:val="GridTable5Dark-Accent1"/>
        <w:tblW w:w="9670" w:type="dxa"/>
        <w:tblLook w:val="04A0" w:firstRow="1" w:lastRow="0" w:firstColumn="1" w:lastColumn="0" w:noHBand="0" w:noVBand="1"/>
      </w:tblPr>
      <w:tblGrid>
        <w:gridCol w:w="1416"/>
        <w:gridCol w:w="3528"/>
        <w:gridCol w:w="2220"/>
        <w:gridCol w:w="2506"/>
      </w:tblGrid>
      <w:tr w:rsidR="00604D0D" w:rsidRPr="00604D0D" w14:paraId="370FE03E" w14:textId="77777777" w:rsidTr="00604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01027" w14:textId="77777777" w:rsidR="00604D0D" w:rsidRPr="00604D0D" w:rsidRDefault="00604D0D" w:rsidP="00604D0D">
            <w:pPr>
              <w:spacing w:after="160" w:line="259" w:lineRule="auto"/>
            </w:pPr>
            <w:r w:rsidRPr="00604D0D">
              <w:t>Table Name</w:t>
            </w:r>
          </w:p>
        </w:tc>
        <w:tc>
          <w:tcPr>
            <w:tcW w:w="0" w:type="auto"/>
            <w:hideMark/>
          </w:tcPr>
          <w:p w14:paraId="47C8684E" w14:textId="77777777" w:rsidR="00604D0D" w:rsidRPr="00604D0D" w:rsidRDefault="00604D0D" w:rsidP="00604D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>Attributes</w:t>
            </w:r>
          </w:p>
        </w:tc>
        <w:tc>
          <w:tcPr>
            <w:tcW w:w="0" w:type="auto"/>
            <w:hideMark/>
          </w:tcPr>
          <w:p w14:paraId="6E5664C1" w14:textId="77777777" w:rsidR="00604D0D" w:rsidRPr="00604D0D" w:rsidRDefault="00604D0D" w:rsidP="00604D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>Keys</w:t>
            </w:r>
          </w:p>
        </w:tc>
        <w:tc>
          <w:tcPr>
            <w:tcW w:w="0" w:type="auto"/>
            <w:hideMark/>
          </w:tcPr>
          <w:p w14:paraId="036439F3" w14:textId="77777777" w:rsidR="00604D0D" w:rsidRPr="00604D0D" w:rsidRDefault="00604D0D" w:rsidP="00604D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>Description</w:t>
            </w:r>
          </w:p>
        </w:tc>
      </w:tr>
      <w:tr w:rsidR="00604D0D" w:rsidRPr="00604D0D" w14:paraId="0C2342BC" w14:textId="77777777" w:rsidTr="00604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A7081" w14:textId="77777777" w:rsidR="00604D0D" w:rsidRPr="00604D0D" w:rsidRDefault="00604D0D" w:rsidP="00604D0D">
            <w:pPr>
              <w:spacing w:after="160" w:line="259" w:lineRule="auto"/>
            </w:pPr>
            <w:r w:rsidRPr="00604D0D">
              <w:t>assets</w:t>
            </w:r>
          </w:p>
        </w:tc>
        <w:tc>
          <w:tcPr>
            <w:tcW w:w="0" w:type="auto"/>
            <w:hideMark/>
          </w:tcPr>
          <w:p w14:paraId="4C5AF7BA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4D0D">
              <w:t>asset_id</w:t>
            </w:r>
            <w:proofErr w:type="spellEnd"/>
            <w:r w:rsidRPr="00604D0D">
              <w:t xml:space="preserve">, symbol, name, </w:t>
            </w:r>
            <w:proofErr w:type="spellStart"/>
            <w:r w:rsidRPr="00604D0D">
              <w:t>asset_type</w:t>
            </w:r>
            <w:proofErr w:type="spellEnd"/>
          </w:p>
        </w:tc>
        <w:tc>
          <w:tcPr>
            <w:tcW w:w="0" w:type="auto"/>
            <w:hideMark/>
          </w:tcPr>
          <w:p w14:paraId="58DE85F1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D0D">
              <w:t xml:space="preserve">PK: </w:t>
            </w:r>
            <w:proofErr w:type="spellStart"/>
            <w:r w:rsidRPr="00604D0D">
              <w:t>asset_id</w:t>
            </w:r>
            <w:proofErr w:type="spellEnd"/>
          </w:p>
        </w:tc>
        <w:tc>
          <w:tcPr>
            <w:tcW w:w="0" w:type="auto"/>
            <w:hideMark/>
          </w:tcPr>
          <w:p w14:paraId="6BC5538D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D0D">
              <w:t>Stores metadata of tracked assets</w:t>
            </w:r>
          </w:p>
        </w:tc>
      </w:tr>
      <w:tr w:rsidR="00604D0D" w:rsidRPr="00604D0D" w14:paraId="72910864" w14:textId="77777777" w:rsidTr="00604D0D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3D92C" w14:textId="77777777" w:rsidR="00604D0D" w:rsidRPr="00604D0D" w:rsidRDefault="00604D0D" w:rsidP="00604D0D">
            <w:pPr>
              <w:spacing w:after="160" w:line="259" w:lineRule="auto"/>
            </w:pPr>
            <w:proofErr w:type="spellStart"/>
            <w:r w:rsidRPr="00604D0D">
              <w:t>price_history</w:t>
            </w:r>
            <w:proofErr w:type="spellEnd"/>
          </w:p>
        </w:tc>
        <w:tc>
          <w:tcPr>
            <w:tcW w:w="0" w:type="auto"/>
            <w:hideMark/>
          </w:tcPr>
          <w:p w14:paraId="576F53A3" w14:textId="77777777" w:rsidR="00604D0D" w:rsidRPr="00604D0D" w:rsidRDefault="00604D0D" w:rsidP="00604D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4D0D">
              <w:t>price_id</w:t>
            </w:r>
            <w:proofErr w:type="spellEnd"/>
            <w:r w:rsidRPr="00604D0D">
              <w:t xml:space="preserve">, </w:t>
            </w:r>
            <w:proofErr w:type="spellStart"/>
            <w:r w:rsidRPr="00604D0D">
              <w:t>asset_id</w:t>
            </w:r>
            <w:proofErr w:type="spellEnd"/>
            <w:r w:rsidRPr="00604D0D">
              <w:t xml:space="preserve">, timestamp, </w:t>
            </w:r>
            <w:proofErr w:type="spellStart"/>
            <w:r w:rsidRPr="00604D0D">
              <w:t>price_close</w:t>
            </w:r>
            <w:proofErr w:type="spellEnd"/>
            <w:r w:rsidRPr="00604D0D">
              <w:t>, volume</w:t>
            </w:r>
          </w:p>
        </w:tc>
        <w:tc>
          <w:tcPr>
            <w:tcW w:w="0" w:type="auto"/>
            <w:hideMark/>
          </w:tcPr>
          <w:p w14:paraId="64E86835" w14:textId="77777777" w:rsidR="00604D0D" w:rsidRPr="00604D0D" w:rsidRDefault="00604D0D" w:rsidP="00604D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 xml:space="preserve">PK: </w:t>
            </w:r>
            <w:proofErr w:type="spellStart"/>
            <w:r w:rsidRPr="00604D0D">
              <w:t>price_id</w:t>
            </w:r>
            <w:proofErr w:type="spellEnd"/>
            <w:r w:rsidRPr="00604D0D">
              <w:t xml:space="preserve">, FK: </w:t>
            </w:r>
            <w:proofErr w:type="spellStart"/>
            <w:r w:rsidRPr="00604D0D">
              <w:t>asset_id</w:t>
            </w:r>
            <w:proofErr w:type="spellEnd"/>
          </w:p>
        </w:tc>
        <w:tc>
          <w:tcPr>
            <w:tcW w:w="0" w:type="auto"/>
            <w:hideMark/>
          </w:tcPr>
          <w:p w14:paraId="42F2AAD8" w14:textId="77777777" w:rsidR="00604D0D" w:rsidRPr="00604D0D" w:rsidRDefault="00604D0D" w:rsidP="00604D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>Historical OHLCV data</w:t>
            </w:r>
          </w:p>
        </w:tc>
      </w:tr>
      <w:tr w:rsidR="00604D0D" w:rsidRPr="00604D0D" w14:paraId="47C976F5" w14:textId="77777777" w:rsidTr="00604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BE20F" w14:textId="77777777" w:rsidR="00604D0D" w:rsidRPr="00604D0D" w:rsidRDefault="00604D0D" w:rsidP="00604D0D">
            <w:pPr>
              <w:spacing w:after="160" w:line="259" w:lineRule="auto"/>
            </w:pPr>
            <w:r w:rsidRPr="00604D0D">
              <w:t>anomalies</w:t>
            </w:r>
          </w:p>
        </w:tc>
        <w:tc>
          <w:tcPr>
            <w:tcW w:w="0" w:type="auto"/>
            <w:hideMark/>
          </w:tcPr>
          <w:p w14:paraId="1A1C2B80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4D0D">
              <w:t>anomaly_id</w:t>
            </w:r>
            <w:proofErr w:type="spellEnd"/>
            <w:r w:rsidRPr="00604D0D">
              <w:t xml:space="preserve">, </w:t>
            </w:r>
            <w:proofErr w:type="spellStart"/>
            <w:r w:rsidRPr="00604D0D">
              <w:t>asset_id</w:t>
            </w:r>
            <w:proofErr w:type="spellEnd"/>
            <w:r w:rsidRPr="00604D0D">
              <w:t>, score, severity</w:t>
            </w:r>
          </w:p>
        </w:tc>
        <w:tc>
          <w:tcPr>
            <w:tcW w:w="0" w:type="auto"/>
            <w:hideMark/>
          </w:tcPr>
          <w:p w14:paraId="45BD7D01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D0D">
              <w:t xml:space="preserve">PK: </w:t>
            </w:r>
            <w:proofErr w:type="spellStart"/>
            <w:r w:rsidRPr="00604D0D">
              <w:t>anomaly_id</w:t>
            </w:r>
            <w:proofErr w:type="spellEnd"/>
            <w:r w:rsidRPr="00604D0D">
              <w:t xml:space="preserve">, FK: </w:t>
            </w:r>
            <w:proofErr w:type="spellStart"/>
            <w:r w:rsidRPr="00604D0D">
              <w:t>asset_id</w:t>
            </w:r>
            <w:proofErr w:type="spellEnd"/>
          </w:p>
        </w:tc>
        <w:tc>
          <w:tcPr>
            <w:tcW w:w="0" w:type="auto"/>
            <w:hideMark/>
          </w:tcPr>
          <w:p w14:paraId="11716F59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D0D">
              <w:t>Records detected anomalies</w:t>
            </w:r>
          </w:p>
        </w:tc>
      </w:tr>
      <w:tr w:rsidR="00604D0D" w:rsidRPr="00604D0D" w14:paraId="0A0CFADD" w14:textId="77777777" w:rsidTr="00604D0D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575BD" w14:textId="77777777" w:rsidR="00604D0D" w:rsidRPr="00604D0D" w:rsidRDefault="00604D0D" w:rsidP="00604D0D">
            <w:pPr>
              <w:spacing w:after="160" w:line="259" w:lineRule="auto"/>
            </w:pPr>
            <w:r w:rsidRPr="00604D0D">
              <w:t>alerts</w:t>
            </w:r>
          </w:p>
        </w:tc>
        <w:tc>
          <w:tcPr>
            <w:tcW w:w="0" w:type="auto"/>
            <w:hideMark/>
          </w:tcPr>
          <w:p w14:paraId="7BE29A3D" w14:textId="77777777" w:rsidR="00604D0D" w:rsidRPr="00604D0D" w:rsidRDefault="00604D0D" w:rsidP="00604D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4D0D">
              <w:t>alert_id</w:t>
            </w:r>
            <w:proofErr w:type="spellEnd"/>
            <w:r w:rsidRPr="00604D0D">
              <w:t xml:space="preserve">, </w:t>
            </w:r>
            <w:proofErr w:type="spellStart"/>
            <w:r w:rsidRPr="00604D0D">
              <w:t>anomaly_id</w:t>
            </w:r>
            <w:proofErr w:type="spellEnd"/>
            <w:r w:rsidRPr="00604D0D">
              <w:t xml:space="preserve">, </w:t>
            </w:r>
            <w:proofErr w:type="spellStart"/>
            <w:r w:rsidRPr="00604D0D">
              <w:t>alert_message</w:t>
            </w:r>
            <w:proofErr w:type="spellEnd"/>
          </w:p>
        </w:tc>
        <w:tc>
          <w:tcPr>
            <w:tcW w:w="0" w:type="auto"/>
            <w:hideMark/>
          </w:tcPr>
          <w:p w14:paraId="3F441A69" w14:textId="77777777" w:rsidR="00604D0D" w:rsidRPr="00604D0D" w:rsidRDefault="00604D0D" w:rsidP="00604D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 xml:space="preserve">PK: </w:t>
            </w:r>
            <w:proofErr w:type="spellStart"/>
            <w:r w:rsidRPr="00604D0D">
              <w:t>alert_id</w:t>
            </w:r>
            <w:proofErr w:type="spellEnd"/>
            <w:r w:rsidRPr="00604D0D">
              <w:t xml:space="preserve">, FK: </w:t>
            </w:r>
            <w:proofErr w:type="spellStart"/>
            <w:r w:rsidRPr="00604D0D">
              <w:t>anomaly_id</w:t>
            </w:r>
            <w:proofErr w:type="spellEnd"/>
          </w:p>
        </w:tc>
        <w:tc>
          <w:tcPr>
            <w:tcW w:w="0" w:type="auto"/>
            <w:hideMark/>
          </w:tcPr>
          <w:p w14:paraId="32B5F88D" w14:textId="77777777" w:rsidR="00604D0D" w:rsidRPr="00604D0D" w:rsidRDefault="00604D0D" w:rsidP="00604D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>Notification logs</w:t>
            </w:r>
          </w:p>
        </w:tc>
      </w:tr>
      <w:tr w:rsidR="00604D0D" w:rsidRPr="00604D0D" w14:paraId="714FF009" w14:textId="77777777" w:rsidTr="00604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0A842" w14:textId="77777777" w:rsidR="00604D0D" w:rsidRPr="00604D0D" w:rsidRDefault="00604D0D" w:rsidP="00604D0D">
            <w:pPr>
              <w:spacing w:after="160" w:line="259" w:lineRule="auto"/>
            </w:pPr>
            <w:r w:rsidRPr="00604D0D">
              <w:t>users</w:t>
            </w:r>
          </w:p>
        </w:tc>
        <w:tc>
          <w:tcPr>
            <w:tcW w:w="0" w:type="auto"/>
            <w:hideMark/>
          </w:tcPr>
          <w:p w14:paraId="4743B9C1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4D0D">
              <w:t>user_id</w:t>
            </w:r>
            <w:proofErr w:type="spellEnd"/>
            <w:r w:rsidRPr="00604D0D">
              <w:t>, username, password, role</w:t>
            </w:r>
          </w:p>
        </w:tc>
        <w:tc>
          <w:tcPr>
            <w:tcW w:w="0" w:type="auto"/>
            <w:hideMark/>
          </w:tcPr>
          <w:p w14:paraId="0C39E96C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D0D">
              <w:t xml:space="preserve">PK: </w:t>
            </w:r>
            <w:proofErr w:type="spellStart"/>
            <w:r w:rsidRPr="00604D0D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4BC9294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D0D">
              <w:t>System access control</w:t>
            </w:r>
          </w:p>
        </w:tc>
      </w:tr>
    </w:tbl>
    <w:p w14:paraId="060288E2" w14:textId="77777777" w:rsidR="00604D0D" w:rsidRPr="00604D0D" w:rsidRDefault="00604D0D" w:rsidP="00604D0D">
      <w:pPr>
        <w:pBdr>
          <w:bottom w:val="single" w:sz="6" w:space="1" w:color="auto"/>
        </w:pBdr>
      </w:pPr>
    </w:p>
    <w:p w14:paraId="2B6855D7" w14:textId="77777777" w:rsidR="00604D0D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46CC4024" w14:textId="0DF1C7E1" w:rsidR="000930DA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604D0D">
        <w:rPr>
          <w:rFonts w:ascii="Calibri" w:hAnsi="Calibri" w:cs="Calibri"/>
          <w:b/>
          <w:bCs/>
          <w:sz w:val="52"/>
          <w:szCs w:val="52"/>
        </w:rPr>
        <w:t>Relationship Summary</w:t>
      </w:r>
    </w:p>
    <w:p w14:paraId="68DF07C1" w14:textId="2157C46F" w:rsidR="00604D0D" w:rsidRPr="00604D0D" w:rsidRDefault="00604D0D" w:rsidP="00604D0D">
      <w:pPr>
        <w:ind w:left="360"/>
        <w:rPr>
          <w:sz w:val="28"/>
          <w:szCs w:val="28"/>
        </w:rPr>
      </w:pPr>
      <w:r w:rsidRPr="00604D0D">
        <w:rPr>
          <w:i/>
          <w:iCs/>
          <w:sz w:val="28"/>
          <w:szCs w:val="28"/>
        </w:rPr>
        <w:t>The system utilizes a normalized relational schema where the </w:t>
      </w:r>
      <w:r w:rsidRPr="00604D0D">
        <w:rPr>
          <w:b/>
          <w:bCs/>
          <w:i/>
          <w:iCs/>
          <w:sz w:val="28"/>
          <w:szCs w:val="28"/>
        </w:rPr>
        <w:t>assets</w:t>
      </w:r>
      <w:r w:rsidRPr="00604D0D">
        <w:rPr>
          <w:i/>
          <w:iCs/>
          <w:sz w:val="28"/>
          <w:szCs w:val="28"/>
        </w:rPr>
        <w:t> table serves as the primary entity, linked to </w:t>
      </w:r>
      <w:proofErr w:type="spellStart"/>
      <w:r w:rsidRPr="00604D0D">
        <w:rPr>
          <w:b/>
          <w:bCs/>
          <w:i/>
          <w:iCs/>
          <w:sz w:val="28"/>
          <w:szCs w:val="28"/>
        </w:rPr>
        <w:t>price_history</w:t>
      </w:r>
      <w:proofErr w:type="spellEnd"/>
      <w:r w:rsidRPr="00604D0D">
        <w:rPr>
          <w:i/>
          <w:iCs/>
          <w:sz w:val="28"/>
          <w:szCs w:val="28"/>
        </w:rPr>
        <w:t> and </w:t>
      </w:r>
      <w:r w:rsidRPr="00604D0D">
        <w:rPr>
          <w:b/>
          <w:bCs/>
          <w:i/>
          <w:iCs/>
          <w:sz w:val="28"/>
          <w:szCs w:val="28"/>
        </w:rPr>
        <w:t>anomalies</w:t>
      </w:r>
      <w:r w:rsidRPr="00604D0D">
        <w:rPr>
          <w:i/>
          <w:iCs/>
          <w:sz w:val="28"/>
          <w:szCs w:val="28"/>
        </w:rPr>
        <w:t> via Foreign Key constraints to ensure data integrity.</w:t>
      </w:r>
    </w:p>
    <w:p w14:paraId="4F3965E5" w14:textId="71670FD9" w:rsidR="00604D0D" w:rsidRPr="00604D0D" w:rsidRDefault="00604D0D" w:rsidP="00604D0D">
      <w:pPr>
        <w:ind w:left="360"/>
        <w:rPr>
          <w:sz w:val="28"/>
          <w:szCs w:val="28"/>
        </w:rPr>
      </w:pPr>
      <w:r>
        <w:rPr>
          <w:i/>
          <w:iCs/>
          <w:sz w:val="28"/>
          <w:szCs w:val="28"/>
        </w:rPr>
        <w:t>T</w:t>
      </w:r>
      <w:r w:rsidRPr="00604D0D">
        <w:rPr>
          <w:i/>
          <w:iCs/>
          <w:sz w:val="28"/>
          <w:szCs w:val="28"/>
        </w:rPr>
        <w:t>he integration of the </w:t>
      </w:r>
      <w:r w:rsidRPr="00604D0D">
        <w:rPr>
          <w:b/>
          <w:bCs/>
          <w:i/>
          <w:iCs/>
          <w:sz w:val="28"/>
          <w:szCs w:val="28"/>
        </w:rPr>
        <w:t>users</w:t>
      </w:r>
      <w:r w:rsidRPr="00604D0D">
        <w:rPr>
          <w:i/>
          <w:iCs/>
          <w:sz w:val="28"/>
          <w:szCs w:val="28"/>
        </w:rPr>
        <w:t> and </w:t>
      </w:r>
      <w:proofErr w:type="spellStart"/>
      <w:r w:rsidRPr="00604D0D">
        <w:rPr>
          <w:b/>
          <w:bCs/>
          <w:i/>
          <w:iCs/>
          <w:sz w:val="28"/>
          <w:szCs w:val="28"/>
        </w:rPr>
        <w:t>model_logs</w:t>
      </w:r>
      <w:proofErr w:type="spellEnd"/>
      <w:r w:rsidRPr="00604D0D">
        <w:rPr>
          <w:i/>
          <w:iCs/>
          <w:sz w:val="28"/>
          <w:szCs w:val="28"/>
        </w:rPr>
        <w:t> tables demonstrates a clear audit trail, where each model run is mapped to the specific user who executed it.</w:t>
      </w:r>
    </w:p>
    <w:p w14:paraId="02BAE302" w14:textId="77777777" w:rsidR="0000418A" w:rsidRPr="00604D0D" w:rsidRDefault="0000418A" w:rsidP="00604D0D">
      <w:pPr>
        <w:pBdr>
          <w:bottom w:val="single" w:sz="6" w:space="1" w:color="auto"/>
        </w:pBdr>
      </w:pPr>
    </w:p>
    <w:p w14:paraId="5AA1DAB9" w14:textId="77777777" w:rsid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4F478521" w14:textId="77777777" w:rsid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16BBE743" w14:textId="5D2BF688" w:rsidR="0000418A" w:rsidRP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00418A">
        <w:rPr>
          <w:rFonts w:asciiTheme="majorBidi" w:hAnsiTheme="majorBidi" w:cstheme="majorBidi"/>
          <w:b/>
          <w:bCs/>
          <w:sz w:val="56"/>
          <w:szCs w:val="56"/>
        </w:rPr>
        <w:lastRenderedPageBreak/>
        <w:t xml:space="preserve">Milestone </w:t>
      </w:r>
      <w:r>
        <w:rPr>
          <w:rFonts w:asciiTheme="majorBidi" w:hAnsiTheme="majorBidi" w:cstheme="majorBidi"/>
          <w:b/>
          <w:bCs/>
          <w:sz w:val="56"/>
          <w:szCs w:val="56"/>
        </w:rPr>
        <w:t>2</w:t>
      </w:r>
    </w:p>
    <w:p w14:paraId="41903A4A" w14:textId="77777777" w:rsidR="002522A2" w:rsidRPr="002522A2" w:rsidRDefault="002522A2" w:rsidP="002522A2">
      <w:pPr>
        <w:rPr>
          <w:b/>
          <w:bCs/>
          <w:sz w:val="32"/>
          <w:szCs w:val="32"/>
        </w:rPr>
      </w:pPr>
      <w:r w:rsidRPr="002522A2">
        <w:rPr>
          <w:b/>
          <w:bCs/>
          <w:sz w:val="32"/>
          <w:szCs w:val="32"/>
        </w:rPr>
        <w:t>Normalization Justification</w:t>
      </w:r>
    </w:p>
    <w:p w14:paraId="55190532" w14:textId="77777777" w:rsidR="002522A2" w:rsidRPr="002522A2" w:rsidRDefault="002522A2" w:rsidP="002522A2">
      <w:pPr>
        <w:spacing w:line="276" w:lineRule="auto"/>
        <w:rPr>
          <w:sz w:val="24"/>
          <w:szCs w:val="24"/>
        </w:rPr>
      </w:pPr>
      <w:r w:rsidRPr="002522A2">
        <w:rPr>
          <w:sz w:val="24"/>
          <w:szCs w:val="24"/>
        </w:rPr>
        <w:t>The database schema has been refined to satisfy </w:t>
      </w:r>
      <w:r w:rsidRPr="002522A2">
        <w:rPr>
          <w:b/>
          <w:bCs/>
          <w:sz w:val="24"/>
          <w:szCs w:val="24"/>
        </w:rPr>
        <w:t>Third Normal Form (3NF)</w:t>
      </w:r>
      <w:r w:rsidRPr="002522A2">
        <w:rPr>
          <w:sz w:val="24"/>
          <w:szCs w:val="24"/>
        </w:rPr>
        <w:t> to ensure data integrity and eliminate redundancy.</w:t>
      </w:r>
    </w:p>
    <w:p w14:paraId="3BE9209D" w14:textId="77777777" w:rsidR="002522A2" w:rsidRPr="002522A2" w:rsidRDefault="002522A2" w:rsidP="002522A2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2522A2">
        <w:rPr>
          <w:b/>
          <w:bCs/>
          <w:sz w:val="24"/>
          <w:szCs w:val="24"/>
        </w:rPr>
        <w:t>1NF:</w:t>
      </w:r>
      <w:r w:rsidRPr="002522A2">
        <w:rPr>
          <w:sz w:val="24"/>
          <w:szCs w:val="24"/>
        </w:rPr>
        <w:t> All attributes contain atomic values, and each table has a defined Primary Key.</w:t>
      </w:r>
    </w:p>
    <w:p w14:paraId="7994EB84" w14:textId="77777777" w:rsidR="002522A2" w:rsidRPr="002522A2" w:rsidRDefault="002522A2" w:rsidP="002522A2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2522A2">
        <w:rPr>
          <w:b/>
          <w:bCs/>
          <w:sz w:val="24"/>
          <w:szCs w:val="24"/>
        </w:rPr>
        <w:t>2NF:</w:t>
      </w:r>
      <w:r w:rsidRPr="002522A2">
        <w:rPr>
          <w:sz w:val="24"/>
          <w:szCs w:val="24"/>
        </w:rPr>
        <w:t> Removed partial dependencies by ensuring all non-key attributes (like </w:t>
      </w:r>
      <w:proofErr w:type="spellStart"/>
      <w:r w:rsidRPr="002522A2">
        <w:rPr>
          <w:sz w:val="24"/>
          <w:szCs w:val="24"/>
        </w:rPr>
        <w:t>price_close</w:t>
      </w:r>
      <w:proofErr w:type="spellEnd"/>
      <w:r w:rsidRPr="002522A2">
        <w:rPr>
          <w:sz w:val="24"/>
          <w:szCs w:val="24"/>
        </w:rPr>
        <w:t>) depend entirely on the primary key (</w:t>
      </w:r>
      <w:proofErr w:type="spellStart"/>
      <w:r w:rsidRPr="002522A2">
        <w:rPr>
          <w:sz w:val="24"/>
          <w:szCs w:val="24"/>
        </w:rPr>
        <w:t>price_id</w:t>
      </w:r>
      <w:proofErr w:type="spellEnd"/>
      <w:r w:rsidRPr="002522A2">
        <w:rPr>
          <w:sz w:val="24"/>
          <w:szCs w:val="24"/>
        </w:rPr>
        <w:t>).</w:t>
      </w:r>
    </w:p>
    <w:p w14:paraId="611C27E7" w14:textId="77777777" w:rsidR="002522A2" w:rsidRPr="002522A2" w:rsidRDefault="002522A2" w:rsidP="002522A2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2522A2">
        <w:rPr>
          <w:b/>
          <w:bCs/>
          <w:sz w:val="24"/>
          <w:szCs w:val="24"/>
        </w:rPr>
        <w:t>3NF:</w:t>
      </w:r>
      <w:r w:rsidRPr="002522A2">
        <w:rPr>
          <w:sz w:val="24"/>
          <w:szCs w:val="24"/>
        </w:rPr>
        <w:t> Eliminated transitive dependencies. Attributes like </w:t>
      </w:r>
      <w:proofErr w:type="spellStart"/>
      <w:r w:rsidRPr="002522A2">
        <w:rPr>
          <w:sz w:val="24"/>
          <w:szCs w:val="24"/>
        </w:rPr>
        <w:t>asset_type</w:t>
      </w:r>
      <w:proofErr w:type="spellEnd"/>
      <w:r w:rsidRPr="002522A2">
        <w:rPr>
          <w:sz w:val="24"/>
          <w:szCs w:val="24"/>
        </w:rPr>
        <w:t xml:space="preserve"> are kept in </w:t>
      </w:r>
      <w:r w:rsidRPr="002522A2">
        <w:rPr>
          <w:sz w:val="28"/>
          <w:szCs w:val="28"/>
        </w:rPr>
        <w:t>the assets table to prevent duplication across the </w:t>
      </w:r>
      <w:proofErr w:type="spellStart"/>
      <w:r w:rsidRPr="002522A2">
        <w:rPr>
          <w:sz w:val="28"/>
          <w:szCs w:val="28"/>
        </w:rPr>
        <w:t>price_history</w:t>
      </w:r>
      <w:proofErr w:type="spellEnd"/>
      <w:r w:rsidRPr="002522A2">
        <w:rPr>
          <w:sz w:val="28"/>
          <w:szCs w:val="28"/>
        </w:rPr>
        <w:t> table</w:t>
      </w:r>
      <w:r w:rsidRPr="002522A2">
        <w:rPr>
          <w:sz w:val="24"/>
          <w:szCs w:val="24"/>
        </w:rPr>
        <w:t>.</w:t>
      </w:r>
    </w:p>
    <w:p w14:paraId="1033B9FD" w14:textId="77777777" w:rsidR="002522A2" w:rsidRDefault="002522A2" w:rsidP="002522A2">
      <w:pPr>
        <w:rPr>
          <w:b/>
          <w:bCs/>
          <w:sz w:val="32"/>
          <w:szCs w:val="32"/>
        </w:rPr>
      </w:pPr>
      <w:r w:rsidRPr="002522A2">
        <w:rPr>
          <w:b/>
          <w:bCs/>
          <w:sz w:val="32"/>
          <w:szCs w:val="32"/>
        </w:rPr>
        <w:t>Updated Relational Schema (Milestone 2 Changes)</w:t>
      </w:r>
    </w:p>
    <w:p w14:paraId="52F33452" w14:textId="77777777" w:rsidR="002522A2" w:rsidRPr="002522A2" w:rsidRDefault="002522A2" w:rsidP="002522A2">
      <w:pPr>
        <w:rPr>
          <w:b/>
          <w:bCs/>
          <w:sz w:val="32"/>
          <w:szCs w:val="32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67"/>
        <w:gridCol w:w="2195"/>
        <w:gridCol w:w="1948"/>
        <w:gridCol w:w="3266"/>
      </w:tblGrid>
      <w:tr w:rsidR="002522A2" w:rsidRPr="002522A2" w14:paraId="5666DF58" w14:textId="77777777" w:rsidTr="00252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2D60F" w14:textId="77777777" w:rsidR="002522A2" w:rsidRPr="002522A2" w:rsidRDefault="002522A2" w:rsidP="002522A2">
            <w:pPr>
              <w:spacing w:after="160" w:line="259" w:lineRule="auto"/>
            </w:pPr>
            <w:r w:rsidRPr="002522A2">
              <w:t>Table Name</w:t>
            </w:r>
          </w:p>
        </w:tc>
        <w:tc>
          <w:tcPr>
            <w:tcW w:w="0" w:type="auto"/>
            <w:hideMark/>
          </w:tcPr>
          <w:p w14:paraId="6F8ACB4C" w14:textId="77777777" w:rsidR="002522A2" w:rsidRPr="002522A2" w:rsidRDefault="002522A2" w:rsidP="002522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22A2">
              <w:t>Attributes</w:t>
            </w:r>
          </w:p>
        </w:tc>
        <w:tc>
          <w:tcPr>
            <w:tcW w:w="0" w:type="auto"/>
            <w:hideMark/>
          </w:tcPr>
          <w:p w14:paraId="3AA6183F" w14:textId="77777777" w:rsidR="002522A2" w:rsidRPr="002522A2" w:rsidRDefault="002522A2" w:rsidP="002522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22A2">
              <w:t>Keys</w:t>
            </w:r>
          </w:p>
        </w:tc>
        <w:tc>
          <w:tcPr>
            <w:tcW w:w="0" w:type="auto"/>
            <w:hideMark/>
          </w:tcPr>
          <w:p w14:paraId="10FD099F" w14:textId="77777777" w:rsidR="002522A2" w:rsidRPr="002522A2" w:rsidRDefault="002522A2" w:rsidP="002522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22A2">
              <w:t>Improvements Made</w:t>
            </w:r>
          </w:p>
        </w:tc>
      </w:tr>
      <w:tr w:rsidR="002522A2" w:rsidRPr="002522A2" w14:paraId="44D95A7E" w14:textId="77777777" w:rsidTr="00252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310DB" w14:textId="77777777" w:rsidR="002522A2" w:rsidRPr="002522A2" w:rsidRDefault="002522A2" w:rsidP="002522A2">
            <w:pPr>
              <w:spacing w:after="160" w:line="259" w:lineRule="auto"/>
            </w:pPr>
            <w:r w:rsidRPr="002522A2">
              <w:t>assets</w:t>
            </w:r>
          </w:p>
        </w:tc>
        <w:tc>
          <w:tcPr>
            <w:tcW w:w="0" w:type="auto"/>
            <w:hideMark/>
          </w:tcPr>
          <w:p w14:paraId="7BFA6BE2" w14:textId="77777777" w:rsidR="002522A2" w:rsidRPr="002522A2" w:rsidRDefault="002522A2" w:rsidP="002522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522A2">
              <w:t>asset_id</w:t>
            </w:r>
            <w:proofErr w:type="spellEnd"/>
            <w:r w:rsidRPr="002522A2">
              <w:t xml:space="preserve">, symbol, name, </w:t>
            </w:r>
            <w:proofErr w:type="spellStart"/>
            <w:r w:rsidRPr="002522A2">
              <w:t>asset_type</w:t>
            </w:r>
            <w:proofErr w:type="spellEnd"/>
          </w:p>
        </w:tc>
        <w:tc>
          <w:tcPr>
            <w:tcW w:w="0" w:type="auto"/>
            <w:hideMark/>
          </w:tcPr>
          <w:p w14:paraId="5109C47F" w14:textId="77777777" w:rsidR="002522A2" w:rsidRPr="002522A2" w:rsidRDefault="002522A2" w:rsidP="002522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2A2">
              <w:t xml:space="preserve">PK: </w:t>
            </w:r>
            <w:proofErr w:type="spellStart"/>
            <w:r w:rsidRPr="002522A2">
              <w:t>asset_id</w:t>
            </w:r>
            <w:proofErr w:type="spellEnd"/>
            <w:r w:rsidRPr="002522A2">
              <w:t>, </w:t>
            </w:r>
            <w:r w:rsidRPr="002522A2">
              <w:rPr>
                <w:b/>
                <w:bCs/>
              </w:rPr>
              <w:t>UQ: symbol</w:t>
            </w:r>
          </w:p>
        </w:tc>
        <w:tc>
          <w:tcPr>
            <w:tcW w:w="0" w:type="auto"/>
            <w:hideMark/>
          </w:tcPr>
          <w:p w14:paraId="7EC41EAA" w14:textId="77777777" w:rsidR="002522A2" w:rsidRPr="002522A2" w:rsidRDefault="002522A2" w:rsidP="002522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2A2">
              <w:t>Added UNIQUE constraint to prevent duplicate symbols.</w:t>
            </w:r>
          </w:p>
        </w:tc>
      </w:tr>
      <w:tr w:rsidR="002522A2" w:rsidRPr="002522A2" w14:paraId="545F0E50" w14:textId="77777777" w:rsidTr="002522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15BA1" w14:textId="77777777" w:rsidR="002522A2" w:rsidRPr="002522A2" w:rsidRDefault="002522A2" w:rsidP="002522A2">
            <w:pPr>
              <w:spacing w:after="160" w:line="259" w:lineRule="auto"/>
            </w:pPr>
            <w:r w:rsidRPr="002522A2">
              <w:t>users</w:t>
            </w:r>
          </w:p>
        </w:tc>
        <w:tc>
          <w:tcPr>
            <w:tcW w:w="0" w:type="auto"/>
            <w:hideMark/>
          </w:tcPr>
          <w:p w14:paraId="54D510BF" w14:textId="77777777" w:rsidR="002522A2" w:rsidRPr="002522A2" w:rsidRDefault="002522A2" w:rsidP="002522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22A2">
              <w:t>user_id</w:t>
            </w:r>
            <w:proofErr w:type="spellEnd"/>
            <w:r w:rsidRPr="002522A2">
              <w:t>, username, password, role</w:t>
            </w:r>
          </w:p>
        </w:tc>
        <w:tc>
          <w:tcPr>
            <w:tcW w:w="0" w:type="auto"/>
            <w:hideMark/>
          </w:tcPr>
          <w:p w14:paraId="0CF04063" w14:textId="77777777" w:rsidR="002522A2" w:rsidRPr="002522A2" w:rsidRDefault="002522A2" w:rsidP="002522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2A2">
              <w:t xml:space="preserve">PK </w:t>
            </w:r>
            <w:proofErr w:type="spellStart"/>
            <w:r w:rsidRPr="002522A2">
              <w:t>user_id</w:t>
            </w:r>
            <w:proofErr w:type="spellEnd"/>
            <w:r w:rsidRPr="002522A2">
              <w:t>, </w:t>
            </w:r>
            <w:r w:rsidRPr="002522A2">
              <w:rPr>
                <w:b/>
                <w:bCs/>
              </w:rPr>
              <w:t>UQ: username</w:t>
            </w:r>
          </w:p>
        </w:tc>
        <w:tc>
          <w:tcPr>
            <w:tcW w:w="0" w:type="auto"/>
            <w:hideMark/>
          </w:tcPr>
          <w:p w14:paraId="77E2D700" w14:textId="77777777" w:rsidR="002522A2" w:rsidRPr="002522A2" w:rsidRDefault="002522A2" w:rsidP="002522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2A2">
              <w:t>Added UNIQUE constraint for secure authentication.</w:t>
            </w:r>
          </w:p>
        </w:tc>
      </w:tr>
      <w:tr w:rsidR="002522A2" w:rsidRPr="002522A2" w14:paraId="64A6379B" w14:textId="77777777" w:rsidTr="002522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501E1" w14:textId="77777777" w:rsidR="002522A2" w:rsidRPr="002522A2" w:rsidRDefault="002522A2" w:rsidP="002522A2">
            <w:pPr>
              <w:spacing w:after="160" w:line="259" w:lineRule="auto"/>
            </w:pPr>
            <w:hyperlink r:id="rId7" w:history="1">
              <w:r w:rsidRPr="002522A2">
                <w:rPr>
                  <w:rStyle w:val="Hyperlink"/>
                </w:rPr>
                <w:t>NORMALIZATION.md</w:t>
              </w:r>
            </w:hyperlink>
          </w:p>
        </w:tc>
        <w:tc>
          <w:tcPr>
            <w:tcW w:w="0" w:type="auto"/>
            <w:hideMark/>
          </w:tcPr>
          <w:p w14:paraId="04160762" w14:textId="77777777" w:rsidR="002522A2" w:rsidRPr="002522A2" w:rsidRDefault="002522A2" w:rsidP="002522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2A2">
              <w:t>N/A</w:t>
            </w:r>
          </w:p>
        </w:tc>
        <w:tc>
          <w:tcPr>
            <w:tcW w:w="0" w:type="auto"/>
            <w:hideMark/>
          </w:tcPr>
          <w:p w14:paraId="5C25EAA1" w14:textId="77777777" w:rsidR="002522A2" w:rsidRPr="002522A2" w:rsidRDefault="002522A2" w:rsidP="002522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2A2">
              <w:t>N/A</w:t>
            </w:r>
          </w:p>
        </w:tc>
        <w:tc>
          <w:tcPr>
            <w:tcW w:w="0" w:type="auto"/>
            <w:hideMark/>
          </w:tcPr>
          <w:p w14:paraId="35A70CE3" w14:textId="77777777" w:rsidR="002522A2" w:rsidRPr="002522A2" w:rsidRDefault="002522A2" w:rsidP="002522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2A2">
              <w:t>Created a dedicated report explaining the 3NF logic.</w:t>
            </w:r>
          </w:p>
        </w:tc>
      </w:tr>
    </w:tbl>
    <w:p w14:paraId="1CCA7D85" w14:textId="77777777" w:rsidR="002522A2" w:rsidRDefault="002522A2" w:rsidP="002522A2">
      <w:pPr>
        <w:rPr>
          <w:b/>
          <w:bCs/>
          <w:sz w:val="36"/>
          <w:szCs w:val="36"/>
        </w:rPr>
      </w:pPr>
    </w:p>
    <w:p w14:paraId="57B018AA" w14:textId="61D75450" w:rsidR="002522A2" w:rsidRPr="002522A2" w:rsidRDefault="002522A2" w:rsidP="002522A2">
      <w:pPr>
        <w:rPr>
          <w:b/>
          <w:bCs/>
          <w:sz w:val="36"/>
          <w:szCs w:val="36"/>
        </w:rPr>
      </w:pPr>
      <w:r w:rsidRPr="002522A2">
        <w:rPr>
          <w:b/>
          <w:bCs/>
          <w:sz w:val="36"/>
          <w:szCs w:val="36"/>
        </w:rPr>
        <w:t>Updated ERD Summary</w:t>
      </w:r>
    </w:p>
    <w:p w14:paraId="19AF060E" w14:textId="77777777" w:rsidR="002522A2" w:rsidRDefault="002522A2" w:rsidP="002522A2">
      <w:pPr>
        <w:pBdr>
          <w:bottom w:val="single" w:sz="6" w:space="1" w:color="auto"/>
        </w:pBdr>
        <w:rPr>
          <w:i/>
          <w:iCs/>
          <w:sz w:val="28"/>
          <w:szCs w:val="28"/>
        </w:rPr>
      </w:pPr>
      <w:r w:rsidRPr="002522A2">
        <w:rPr>
          <w:i/>
          <w:iCs/>
          <w:sz w:val="28"/>
          <w:szCs w:val="28"/>
        </w:rPr>
        <w:t>The ERD has been updated to reflect the UNIQUE constraints and the relationship cardinalities (</w:t>
      </w:r>
      <w:proofErr w:type="gramStart"/>
      <w:r w:rsidRPr="002522A2">
        <w:rPr>
          <w:i/>
          <w:iCs/>
          <w:sz w:val="28"/>
          <w:szCs w:val="28"/>
        </w:rPr>
        <w:t>1:N</w:t>
      </w:r>
      <w:proofErr w:type="gramEnd"/>
      <w:r w:rsidRPr="002522A2">
        <w:rPr>
          <w:i/>
          <w:iCs/>
          <w:sz w:val="28"/>
          <w:szCs w:val="28"/>
        </w:rPr>
        <w:t>) between assets and </w:t>
      </w:r>
      <w:proofErr w:type="spellStart"/>
      <w:r w:rsidRPr="002522A2">
        <w:rPr>
          <w:i/>
          <w:iCs/>
          <w:sz w:val="28"/>
          <w:szCs w:val="28"/>
        </w:rPr>
        <w:t>price_history</w:t>
      </w:r>
      <w:proofErr w:type="spellEnd"/>
      <w:r w:rsidRPr="002522A2">
        <w:rPr>
          <w:i/>
          <w:iCs/>
          <w:sz w:val="28"/>
          <w:szCs w:val="28"/>
        </w:rPr>
        <w:t>. This ensures that each price record belongs to exactly one specific asset.</w:t>
      </w:r>
    </w:p>
    <w:p w14:paraId="49D9FEC2" w14:textId="77777777" w:rsidR="002522A2" w:rsidRDefault="002522A2" w:rsidP="002522A2">
      <w:pPr>
        <w:pBdr>
          <w:bottom w:val="single" w:sz="6" w:space="1" w:color="auto"/>
        </w:pBdr>
        <w:rPr>
          <w:i/>
          <w:iCs/>
          <w:sz w:val="28"/>
          <w:szCs w:val="28"/>
        </w:rPr>
      </w:pPr>
    </w:p>
    <w:p w14:paraId="219108B5" w14:textId="77777777" w:rsidR="002522A2" w:rsidRPr="002522A2" w:rsidRDefault="002522A2" w:rsidP="002522A2">
      <w:pPr>
        <w:rPr>
          <w:i/>
          <w:iCs/>
          <w:sz w:val="28"/>
          <w:szCs w:val="28"/>
        </w:rPr>
      </w:pPr>
    </w:p>
    <w:p w14:paraId="2EDB021E" w14:textId="74D1266C" w:rsidR="0000418A" w:rsidRPr="000930DA" w:rsidRDefault="0000418A" w:rsidP="000930DA"/>
    <w:sectPr w:rsidR="0000418A" w:rsidRPr="00093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7782"/>
    <w:multiLevelType w:val="multilevel"/>
    <w:tmpl w:val="1010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E05096"/>
    <w:multiLevelType w:val="multilevel"/>
    <w:tmpl w:val="ADAE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84308">
    <w:abstractNumId w:val="1"/>
  </w:num>
  <w:num w:numId="2" w16cid:durableId="25317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645D"/>
    <w:rsid w:val="0000418A"/>
    <w:rsid w:val="00005549"/>
    <w:rsid w:val="00015381"/>
    <w:rsid w:val="000930DA"/>
    <w:rsid w:val="000C3104"/>
    <w:rsid w:val="00184473"/>
    <w:rsid w:val="001B6B5F"/>
    <w:rsid w:val="002522A2"/>
    <w:rsid w:val="0026631C"/>
    <w:rsid w:val="003B10EA"/>
    <w:rsid w:val="004732F2"/>
    <w:rsid w:val="004C2E2B"/>
    <w:rsid w:val="004D705C"/>
    <w:rsid w:val="00541CAC"/>
    <w:rsid w:val="0058645D"/>
    <w:rsid w:val="005D32EF"/>
    <w:rsid w:val="00604D0D"/>
    <w:rsid w:val="00611941"/>
    <w:rsid w:val="006C15B4"/>
    <w:rsid w:val="00714E55"/>
    <w:rsid w:val="007A4B27"/>
    <w:rsid w:val="008935A4"/>
    <w:rsid w:val="008B2EB7"/>
    <w:rsid w:val="008E2150"/>
    <w:rsid w:val="00932CA8"/>
    <w:rsid w:val="0094119C"/>
    <w:rsid w:val="009F65AE"/>
    <w:rsid w:val="00A35CAD"/>
    <w:rsid w:val="00AF0A77"/>
    <w:rsid w:val="00B66E89"/>
    <w:rsid w:val="00C75944"/>
    <w:rsid w:val="00D67F3E"/>
    <w:rsid w:val="00DF493A"/>
    <w:rsid w:val="00E2232A"/>
    <w:rsid w:val="00F20379"/>
    <w:rsid w:val="00FA414D"/>
    <w:rsid w:val="00FE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A58F"/>
  <w15:docId w15:val="{E1D42C77-964C-407E-A927-F42CCA19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18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2E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20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04D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4">
    <w:name w:val="Grid Table 5 Dark Accent 4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6">
    <w:name w:val="Grid Table 5 Dark Accent 6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ListTable4-Accent6">
    <w:name w:val="List Table 4 Accent 6"/>
    <w:basedOn w:val="TableNormal"/>
    <w:uiPriority w:val="49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2">
    <w:name w:val="Grid Table 5 Dark Accent 2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522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2A2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2522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522A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2522A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ListTable5Dark-Accent5">
    <w:name w:val="List Table 5 Dark Accent 5"/>
    <w:basedOn w:val="TableNormal"/>
    <w:uiPriority w:val="50"/>
    <w:rsid w:val="002522A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522A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3-Accent4">
    <w:name w:val="Grid Table 3 Accent 4"/>
    <w:basedOn w:val="TableNormal"/>
    <w:uiPriority w:val="48"/>
    <w:rsid w:val="002522A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2522A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bdul/AppData/Local/Programs/Microsoft%20VS%20Code/0958016b2a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923169820885</dc:creator>
  <cp:lastModifiedBy>Abdul Samad</cp:lastModifiedBy>
  <cp:revision>26</cp:revision>
  <dcterms:created xsi:type="dcterms:W3CDTF">2022-05-19T10:34:00Z</dcterms:created>
  <dcterms:modified xsi:type="dcterms:W3CDTF">2026-05-16T15:50:00Z</dcterms:modified>
</cp:coreProperties>
</file>