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426"/>
      </w:tblGrid>
      <w:tr>
        <w:tc>
          <w:tcPr>
            <w:tcW w:type="dxa" w:w="1600"/>
            <w:shd w:fill="1D4ED8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AS</w:t>
            </w:r>
          </w:p>
        </w:tc>
        <w:tc>
          <w:tcPr>
            <w:tcW w:type="dxa" w:w="7426"/>
            <w:shd w:fill="1E3A8A" w:color="auto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FD4FF"/>
                <w:sz w:val="16"/>
                <w:szCs w:val="16"/>
              </w:rPr>
              <w:t xml:space="preserve">DAFTAR RIWAYAT HIDUP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Abdul Samad, S.Kom., M.T.</w:t>
            </w:r>
          </w:p>
          <w:p>
            <w:r>
              <w:rPr>
                <w:rFonts w:ascii="Arial" w:cs="Arial" w:eastAsia="Arial" w:hAnsi="Arial"/>
                <w:color w:val="E6ECFF"/>
                <w:sz w:val="19"/>
                <w:szCs w:val="19"/>
              </w:rPr>
              <w:t xml:space="preserve">Web Developer · Data Analyst · AI Enthusiast · IT Consultant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1D4ED8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DATA PRIBADI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300"/>
        <w:gridCol w:w="63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Tempat, Tgl Lahir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Makassar, 1 Januari 1997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Jenis Kelamin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Laki-laki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Agama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Islam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Status Perkawinan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Belum Menikah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Kewarganegaraan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Indonesia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Telepon / WhatsApp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+62 812-3456-7890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Email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belajarbersama257a@gmail.com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LinkedIn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linkedin.com/in/username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790"/>
                <w:sz w:val="19"/>
                <w:szCs w:val="19"/>
              </w:rPr>
              <w:t xml:space="preserve">Alamat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5A6790"/>
                <w:sz w:val="19"/>
                <w:szCs w:val="19"/>
              </w:rPr>
              <w:t xml:space="preserve">: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4213D"/>
                <w:sz w:val="19"/>
                <w:szCs w:val="19"/>
              </w:rPr>
              <w:t xml:space="preserve">Jl. Contoh No. 123, Kota Makassar, Sulawesi Selatan</w:t>
            </w:r>
          </w:p>
        </w:tc>
      </w:tr>
    </w:tbl>
    <w:p>
      <w:pPr>
        <w:pBdr>
          <w:bottom w:val="single" w:color="1D4ED8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RIWAYAT PENDIDIKAN</w:t>
      </w:r>
    </w:p>
    <w:p>
      <w:pPr>
        <w:tabs>
          <w:tab w:val="right" w:pos="9026"/>
        </w:tabs>
        <w:spacing w:before="40"/>
      </w:pPr>
      <w:r>
        <w:rPr>
          <w:rFonts w:ascii="Arial" w:cs="Arial" w:eastAsia="Arial" w:hAnsi="Arial"/>
          <w:b/>
          <w:bCs/>
          <w:color w:val="14213D"/>
          <w:sz w:val="20"/>
          <w:szCs w:val="20"/>
        </w:rPr>
        <w:t xml:space="preserve">Magister Teknik Informatika (S2)</w:t>
      </w:r>
      <w:r>
        <w:rPr>
          <w:rFonts w:ascii="Arial" w:cs="Arial" w:eastAsia="Arial" w:hAnsi="Arial"/>
          <w:i/>
          <w:iCs/>
          <w:color w:val="1D4ED8"/>
          <w:sz w:val="17"/>
          <w:szCs w:val="17"/>
        </w:rPr>
        <w:t xml:space="preserve">	2022 – 2024</w:t>
      </w:r>
    </w:p>
    <w:p>
      <w:pPr>
        <w:spacing w:after="80"/>
      </w:pPr>
      <w:r>
        <w:rPr>
          <w:rFonts w:ascii="Arial" w:cs="Arial" w:eastAsia="Arial" w:hAnsi="Arial"/>
          <w:color w:val="5A6790"/>
          <w:sz w:val="18"/>
          <w:szCs w:val="18"/>
        </w:rPr>
        <w:t xml:space="preserve">Universitas Contoh Indonesia</w:t>
      </w:r>
    </w:p>
    <w:p>
      <w:pPr>
        <w:tabs>
          <w:tab w:val="right" w:pos="9026"/>
        </w:tabs>
        <w:spacing w:before="40"/>
      </w:pPr>
      <w:r>
        <w:rPr>
          <w:rFonts w:ascii="Arial" w:cs="Arial" w:eastAsia="Arial" w:hAnsi="Arial"/>
          <w:b/>
          <w:bCs/>
          <w:color w:val="14213D"/>
          <w:sz w:val="20"/>
          <w:szCs w:val="20"/>
        </w:rPr>
        <w:t xml:space="preserve">Sarjana Teknik Informatika (S1)</w:t>
      </w:r>
      <w:r>
        <w:rPr>
          <w:rFonts w:ascii="Arial" w:cs="Arial" w:eastAsia="Arial" w:hAnsi="Arial"/>
          <w:i/>
          <w:iCs/>
          <w:color w:val="1D4ED8"/>
          <w:sz w:val="17"/>
          <w:szCs w:val="17"/>
        </w:rPr>
        <w:t xml:space="preserve">	2017 – 2021</w:t>
      </w:r>
    </w:p>
    <w:p>
      <w:pPr>
        <w:spacing w:after="80"/>
      </w:pPr>
      <w:r>
        <w:rPr>
          <w:rFonts w:ascii="Arial" w:cs="Arial" w:eastAsia="Arial" w:hAnsi="Arial"/>
          <w:color w:val="5A6790"/>
          <w:sz w:val="18"/>
          <w:szCs w:val="18"/>
        </w:rPr>
        <w:t xml:space="preserve">Universitas Contoh Indonesia</w:t>
      </w:r>
    </w:p>
    <w:p>
      <w:pPr>
        <w:tabs>
          <w:tab w:val="right" w:pos="9026"/>
        </w:tabs>
        <w:spacing w:before="40"/>
      </w:pPr>
      <w:r>
        <w:rPr>
          <w:rFonts w:ascii="Arial" w:cs="Arial" w:eastAsia="Arial" w:hAnsi="Arial"/>
          <w:b/>
          <w:bCs/>
          <w:color w:val="14213D"/>
          <w:sz w:val="20"/>
          <w:szCs w:val="20"/>
        </w:rPr>
        <w:t xml:space="preserve">Sekolah Menengah Atas (IPA)</w:t>
      </w:r>
      <w:r>
        <w:rPr>
          <w:rFonts w:ascii="Arial" w:cs="Arial" w:eastAsia="Arial" w:hAnsi="Arial"/>
          <w:i/>
          <w:iCs/>
          <w:color w:val="1D4ED8"/>
          <w:sz w:val="17"/>
          <w:szCs w:val="17"/>
        </w:rPr>
        <w:t xml:space="preserve">	2014 – 2017</w:t>
      </w:r>
    </w:p>
    <w:p>
      <w:pPr>
        <w:spacing w:after="80"/>
      </w:pPr>
      <w:r>
        <w:rPr>
          <w:rFonts w:ascii="Arial" w:cs="Arial" w:eastAsia="Arial" w:hAnsi="Arial"/>
          <w:color w:val="5A6790"/>
          <w:sz w:val="18"/>
          <w:szCs w:val="18"/>
        </w:rPr>
        <w:t xml:space="preserve">SMA Negeri Contoh</w:t>
      </w:r>
    </w:p>
    <w:p>
      <w:pPr>
        <w:pBdr>
          <w:bottom w:val="single" w:color="1D4ED8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PENGALAMAN</w:t>
      </w:r>
    </w:p>
    <w:p>
      <w:pPr>
        <w:tabs>
          <w:tab w:val="right" w:pos="9026"/>
        </w:tabs>
        <w:spacing w:before="60"/>
      </w:pPr>
      <w:r>
        <w:rPr>
          <w:rFonts w:ascii="Arial" w:cs="Arial" w:eastAsia="Arial" w:hAnsi="Arial"/>
          <w:b/>
          <w:bCs/>
          <w:color w:val="14213D"/>
          <w:sz w:val="20"/>
          <w:szCs w:val="20"/>
        </w:rPr>
        <w:t xml:space="preserve">Freelance Web Developer</w:t>
      </w:r>
      <w:r>
        <w:rPr>
          <w:rFonts w:ascii="Arial" w:cs="Arial" w:eastAsia="Arial" w:hAnsi="Arial"/>
          <w:i/>
          <w:iCs/>
          <w:color w:val="1D4ED8"/>
          <w:sz w:val="17"/>
          <w:szCs w:val="17"/>
        </w:rPr>
        <w:t xml:space="preserve">	2022 – Sekarang</w:t>
      </w:r>
    </w:p>
    <w:p>
      <w:r>
        <w:rPr>
          <w:rFonts w:ascii="Arial" w:cs="Arial" w:eastAsia="Arial" w:hAnsi="Arial"/>
          <w:b/>
          <w:bCs/>
          <w:color w:val="0EA5E9"/>
          <w:sz w:val="18"/>
          <w:szCs w:val="18"/>
        </w:rPr>
        <w:t xml:space="preserve">Solusi Digital (Mandiri)</w:t>
      </w:r>
    </w:p>
    <w:p>
      <w:pPr>
        <w:spacing w:after="80"/>
      </w:pPr>
      <w:r>
        <w:rPr>
          <w:rFonts w:ascii="Arial" w:cs="Arial" w:eastAsia="Arial" w:hAnsi="Arial"/>
          <w:color w:val="5A6790"/>
          <w:sz w:val="18"/>
          <w:szCs w:val="18"/>
        </w:rPr>
        <w:t xml:space="preserve">Membangun website &amp; aplikasi untuk UMKM, lembaga, dan profesional; dari perancangan, pengembangan, hingga pemeliharaan.</w:t>
      </w:r>
    </w:p>
    <w:p>
      <w:pPr>
        <w:tabs>
          <w:tab w:val="right" w:pos="9026"/>
        </w:tabs>
        <w:spacing w:before="60"/>
      </w:pPr>
      <w:r>
        <w:rPr>
          <w:rFonts w:ascii="Arial" w:cs="Arial" w:eastAsia="Arial" w:hAnsi="Arial"/>
          <w:b/>
          <w:bCs/>
          <w:color w:val="14213D"/>
          <w:sz w:val="20"/>
          <w:szCs w:val="20"/>
        </w:rPr>
        <w:t xml:space="preserve">Data Analyst (Project)</w:t>
      </w:r>
      <w:r>
        <w:rPr>
          <w:rFonts w:ascii="Arial" w:cs="Arial" w:eastAsia="Arial" w:hAnsi="Arial"/>
          <w:i/>
          <w:iCs/>
          <w:color w:val="1D4ED8"/>
          <w:sz w:val="17"/>
          <w:szCs w:val="17"/>
        </w:rPr>
        <w:t xml:space="preserve">	2021 – 2022</w:t>
      </w:r>
    </w:p>
    <w:p>
      <w:r>
        <w:rPr>
          <w:rFonts w:ascii="Arial" w:cs="Arial" w:eastAsia="Arial" w:hAnsi="Arial"/>
          <w:b/>
          <w:bCs/>
          <w:color w:val="0EA5E9"/>
          <w:sz w:val="18"/>
          <w:szCs w:val="18"/>
        </w:rPr>
        <w:t xml:space="preserve">PT Contoh Analitika</w:t>
      </w:r>
    </w:p>
    <w:p>
      <w:pPr>
        <w:spacing w:after="80"/>
      </w:pPr>
      <w:r>
        <w:rPr>
          <w:rFonts w:ascii="Arial" w:cs="Arial" w:eastAsia="Arial" w:hAnsi="Arial"/>
          <w:color w:val="5A6790"/>
          <w:sz w:val="18"/>
          <w:szCs w:val="18"/>
        </w:rPr>
        <w:t xml:space="preserve">Mengolah &amp; memvisualisasikan data operasional menjadi dashboard interaktif untuk mendukung keputusan bisnis.</w:t>
      </w:r>
    </w:p>
    <w:p>
      <w:pPr>
        <w:tabs>
          <w:tab w:val="right" w:pos="9026"/>
        </w:tabs>
        <w:spacing w:before="60"/>
      </w:pPr>
      <w:r>
        <w:rPr>
          <w:rFonts w:ascii="Arial" w:cs="Arial" w:eastAsia="Arial" w:hAnsi="Arial"/>
          <w:b/>
          <w:bCs/>
          <w:color w:val="14213D"/>
          <w:sz w:val="20"/>
          <w:szCs w:val="20"/>
        </w:rPr>
        <w:t xml:space="preserve">Asisten Penelitian &amp; Penulisan Jurnal</w:t>
      </w:r>
      <w:r>
        <w:rPr>
          <w:rFonts w:ascii="Arial" w:cs="Arial" w:eastAsia="Arial" w:hAnsi="Arial"/>
          <w:i/>
          <w:iCs/>
          <w:color w:val="1D4ED8"/>
          <w:sz w:val="17"/>
          <w:szCs w:val="17"/>
        </w:rPr>
        <w:t xml:space="preserve">	2020 – 2021</w:t>
      </w:r>
    </w:p>
    <w:p>
      <w:r>
        <w:rPr>
          <w:rFonts w:ascii="Arial" w:cs="Arial" w:eastAsia="Arial" w:hAnsi="Arial"/>
          <w:b/>
          <w:bCs/>
          <w:color w:val="0EA5E9"/>
          <w:sz w:val="18"/>
          <w:szCs w:val="18"/>
        </w:rPr>
        <w:t xml:space="preserve">Laboratorium Kampus</w:t>
      </w:r>
    </w:p>
    <w:p>
      <w:pPr>
        <w:spacing w:after="80"/>
      </w:pPr>
      <w:r>
        <w:rPr>
          <w:rFonts w:ascii="Arial" w:cs="Arial" w:eastAsia="Arial" w:hAnsi="Arial"/>
          <w:color w:val="5A6790"/>
          <w:sz w:val="18"/>
          <w:szCs w:val="18"/>
        </w:rPr>
        <w:t xml:space="preserve">Membantu penelitian, pengumpulan data, dan penyusunan naskah ilmiah hingga terbit di jurnal terindeks.</w:t>
      </w:r>
    </w:p>
    <w:p>
      <w:pPr>
        <w:pBdr>
          <w:bottom w:val="single" w:color="1D4ED8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KEAHLIAN</w:t>
      </w:r>
    </w:p>
    <w:p>
      <w:pPr>
        <w:spacing w:before="40"/>
        <w:jc w:val="both"/>
      </w:pPr>
      <w:r>
        <w:rPr>
          <w:rFonts w:ascii="Arial" w:cs="Arial" w:eastAsia="Arial" w:hAnsi="Arial"/>
          <w:color w:val="14213D"/>
          <w:sz w:val="19"/>
          <w:szCs w:val="19"/>
        </w:rPr>
        <w:t xml:space="preserve">Web Development, Frontend &amp; Backend, Database (MySQL), Data Analysis (Python, Power BI), AI Agent, Jaringan Komputer &amp; Mikrotik, Instalasi CCTV, UI/UX Design, Microsoft Office, serta Penulisan Jurnal Ilmiah.</w:t>
      </w:r>
    </w:p>
    <w:p>
      <w:pPr>
        <w:pBdr>
          <w:bottom w:val="single" w:color="1D4ED8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PELATIHAN &amp; SERTIFIKAT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color w:val="14213D"/>
          <w:sz w:val="19"/>
          <w:szCs w:val="19"/>
        </w:rPr>
        <w:t xml:space="preserve">Web Development Bootcamp — Dicoding (2023)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color w:val="14213D"/>
          <w:sz w:val="19"/>
          <w:szCs w:val="19"/>
        </w:rPr>
        <w:t xml:space="preserve">Data Analysis with Python — Coursera (2023)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color w:val="14213D"/>
          <w:sz w:val="19"/>
          <w:szCs w:val="19"/>
        </w:rPr>
        <w:t xml:space="preserve">Mikrotik Certified Network Associate (MTCNA) — Mikrotik (2022)</w:t>
      </w:r>
    </w:p>
    <w:p>
      <w:pPr>
        <w:pStyle w:val="ListParagraph"/>
        <w:numPr>
          <w:ilvl w:val="0"/>
          <w:numId w:val="2"/>
        </w:numPr>
        <w:spacing w:before="20"/>
      </w:pPr>
      <w:r>
        <w:rPr>
          <w:rFonts w:ascii="Arial" w:cs="Arial" w:eastAsia="Arial" w:hAnsi="Arial"/>
          <w:color w:val="14213D"/>
          <w:sz w:val="19"/>
          <w:szCs w:val="19"/>
        </w:rPr>
        <w:t xml:space="preserve">Machine Learning — IBM (2023)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5A6790"/>
          <w:sz w:val="18"/>
          <w:szCs w:val="18"/>
        </w:rPr>
        <w:t xml:space="preserve">Demikian daftar riwayat hidup ini saya buat dengan sebenar-benarnya.</w:t>
      </w:r>
    </w:p>
    <w:p>
      <w:pPr>
        <w:spacing w:before="160"/>
        <w:jc w:val="right"/>
      </w:pPr>
      <w:r>
        <w:rPr>
          <w:rFonts w:ascii="Arial" w:cs="Arial" w:eastAsia="Arial" w:hAnsi="Arial"/>
          <w:color w:val="14213D"/>
          <w:sz w:val="19"/>
          <w:szCs w:val="19"/>
        </w:rPr>
        <w:t xml:space="preserve">Makassar, 1 Juli 2026</w:t>
      </w:r>
    </w:p>
    <w:p>
      <w:pPr>
        <w:jc w:val="right"/>
      </w:pPr>
      <w:r>
        <w:rPr>
          <w:rFonts w:ascii="Arial" w:cs="Arial" w:eastAsia="Arial" w:hAnsi="Arial"/>
          <w:color w:val="14213D"/>
          <w:sz w:val="19"/>
          <w:szCs w:val="19"/>
        </w:rPr>
        <w:t xml:space="preserve">Hormat saya,</w:t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color w:val="1D4ED8"/>
          <w:sz w:val="20"/>
          <w:szCs w:val="20"/>
          <w:u w:val="single"/>
        </w:rPr>
        <w:t xml:space="preserve">Abdul Samad, S.Kom., M.T.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2026-07-01T03:37:09.613Z</dcterms:created>
  <dcterms:modified xsi:type="dcterms:W3CDTF">2026-07-01T03:37:09.614Z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