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9F4" w:rsidRDefault="008A66BE">
      <w:pPr>
        <w:rPr>
          <w:rFonts w:cstheme="minorHAnsi"/>
          <w:color w:val="000000" w:themeColor="text1"/>
          <w:shd w:val="clear" w:color="auto" w:fill="FFFFFF"/>
        </w:rPr>
      </w:pPr>
      <w:r w:rsidRPr="008A66BE">
        <w:rPr>
          <w:rFonts w:cstheme="minorHAnsi"/>
          <w:color w:val="000000" w:themeColor="text1"/>
          <w:shd w:val="clear" w:color="auto" w:fill="FFFFFF"/>
        </w:rPr>
        <w:t>The </w:t>
      </w:r>
      <w:r w:rsidRPr="008A66BE">
        <w:rPr>
          <w:rFonts w:cstheme="minorHAnsi"/>
          <w:b/>
          <w:bCs/>
          <w:color w:val="000000" w:themeColor="text1"/>
          <w:shd w:val="clear" w:color="auto" w:fill="FFFFFF"/>
        </w:rPr>
        <w:t>economy of </w:t>
      </w:r>
      <w:hyperlink r:id="rId4" w:tooltip="India" w:history="1">
        <w:r w:rsidRPr="008A66BE">
          <w:rPr>
            <w:rStyle w:val="Hyperlink"/>
            <w:rFonts w:cstheme="minorHAnsi"/>
            <w:b/>
            <w:bCs/>
            <w:color w:val="000000" w:themeColor="text1"/>
            <w:u w:val="none"/>
            <w:shd w:val="clear" w:color="auto" w:fill="FFFFFF"/>
          </w:rPr>
          <w:t>India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is a </w:t>
      </w:r>
      <w:hyperlink r:id="rId5" w:tooltip="Developing country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developing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</w:t>
      </w:r>
      <w:hyperlink r:id="rId6" w:tooltip="Mixed economy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mixed economy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with a notable public sector in strategic sectors.</w:t>
      </w:r>
      <w:hyperlink r:id="rId7" w:anchor="cite_note-Eco_info-53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51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It is the world's fourth-largest economy by </w:t>
      </w:r>
      <w:hyperlink r:id="rId8" w:tooltip="Gross domestic product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nominal GDP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 the third-largest by </w:t>
      </w:r>
      <w:hyperlink r:id="rId9" w:tooltip="Purchasing power parity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purchasing power parity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(PPP); on a </w:t>
      </w:r>
      <w:hyperlink r:id="rId10" w:tooltip="Per capita income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per capita income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basis, </w:t>
      </w:r>
      <w:hyperlink r:id="rId11" w:tooltip="India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India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ranked </w:t>
      </w:r>
      <w:hyperlink r:id="rId12" w:tooltip="List of countries by GDP (nominal) per capita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136th by GDP (nominal)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 </w:t>
      </w:r>
      <w:hyperlink r:id="rId13" w:tooltip="List of countries by GDP per capita (PPP)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119th by GDP (PPP)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</w:t>
      </w:r>
      <w:hyperlink r:id="rId14" w:anchor="cite_note-IMF2-54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52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From </w:t>
      </w:r>
      <w:hyperlink r:id="rId15" w:tooltip="Independence of India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independence in 1947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until 1991, successive governments followed the </w:t>
      </w:r>
      <w:hyperlink r:id="rId16" w:tooltip="Economy of the Soviet Union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Soviet model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 promoted </w:t>
      </w:r>
      <w:hyperlink r:id="rId17" w:tooltip="Protectionism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protectionist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economic policies, with extensive </w:t>
      </w:r>
      <w:proofErr w:type="spellStart"/>
      <w:r w:rsidRPr="008A66BE">
        <w:rPr>
          <w:rFonts w:cstheme="minorHAnsi"/>
          <w:color w:val="000000" w:themeColor="text1"/>
        </w:rPr>
        <w:fldChar w:fldCharType="begin"/>
      </w:r>
      <w:r w:rsidRPr="008A66BE">
        <w:rPr>
          <w:rFonts w:cstheme="minorHAnsi"/>
          <w:color w:val="000000" w:themeColor="text1"/>
        </w:rPr>
        <w:instrText xml:space="preserve"> HYPERLINK "https://en.wikipedia.org/wiki/Sovietization" \o "Sovietization" </w:instrText>
      </w:r>
      <w:r w:rsidRPr="008A66BE">
        <w:rPr>
          <w:rFonts w:cstheme="minorHAnsi"/>
          <w:color w:val="000000" w:themeColor="text1"/>
        </w:rPr>
        <w:fldChar w:fldCharType="separate"/>
      </w:r>
      <w:r w:rsidRPr="008A66BE">
        <w:rPr>
          <w:rStyle w:val="Hyperlink"/>
          <w:rFonts w:cstheme="minorHAnsi"/>
          <w:color w:val="000000" w:themeColor="text1"/>
          <w:u w:val="none"/>
          <w:shd w:val="clear" w:color="auto" w:fill="FFFFFF"/>
        </w:rPr>
        <w:t>Sovietization</w:t>
      </w:r>
      <w:proofErr w:type="spellEnd"/>
      <w:r w:rsidRPr="008A66BE">
        <w:rPr>
          <w:rFonts w:cstheme="minorHAnsi"/>
          <w:color w:val="000000" w:themeColor="text1"/>
        </w:rPr>
        <w:fldChar w:fldCharType="end"/>
      </w:r>
      <w:r w:rsidRPr="008A66BE">
        <w:rPr>
          <w:rFonts w:cstheme="minorHAnsi"/>
          <w:color w:val="000000" w:themeColor="text1"/>
          <w:shd w:val="clear" w:color="auto" w:fill="FFFFFF"/>
        </w:rPr>
        <w:t>, </w:t>
      </w:r>
      <w:hyperlink r:id="rId18" w:tooltip="State intervention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state intervention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, </w:t>
      </w:r>
      <w:hyperlink r:id="rId19" w:tooltip="Demand-side economics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demand-side economics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, natural resources, bureaucrat-driven enterprises and </w:t>
      </w:r>
      <w:hyperlink r:id="rId20" w:tooltip="Economic regulation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economic regulation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 This is characterised as </w:t>
      </w:r>
      <w:proofErr w:type="spellStart"/>
      <w:r w:rsidRPr="008A66BE">
        <w:rPr>
          <w:rFonts w:cstheme="minorHAnsi"/>
          <w:color w:val="000000" w:themeColor="text1"/>
        </w:rPr>
        <w:fldChar w:fldCharType="begin"/>
      </w:r>
      <w:r w:rsidRPr="008A66BE">
        <w:rPr>
          <w:rFonts w:cstheme="minorHAnsi"/>
          <w:color w:val="000000" w:themeColor="text1"/>
        </w:rPr>
        <w:instrText xml:space="preserve"> HYPERLINK "https://en.wikipedia.org/wiki/Dirigism" \o "Dirigism" </w:instrText>
      </w:r>
      <w:r w:rsidRPr="008A66BE">
        <w:rPr>
          <w:rFonts w:cstheme="minorHAnsi"/>
          <w:color w:val="000000" w:themeColor="text1"/>
        </w:rPr>
        <w:fldChar w:fldCharType="separate"/>
      </w:r>
      <w:r w:rsidRPr="008A66BE">
        <w:rPr>
          <w:rStyle w:val="Hyperlink"/>
          <w:rFonts w:cstheme="minorHAnsi"/>
          <w:color w:val="000000" w:themeColor="text1"/>
          <w:u w:val="none"/>
          <w:shd w:val="clear" w:color="auto" w:fill="FFFFFF"/>
        </w:rPr>
        <w:t>dirigism</w:t>
      </w:r>
      <w:proofErr w:type="spellEnd"/>
      <w:r w:rsidRPr="008A66BE">
        <w:rPr>
          <w:rFonts w:cstheme="minorHAnsi"/>
          <w:color w:val="000000" w:themeColor="text1"/>
        </w:rPr>
        <w:fldChar w:fldCharType="end"/>
      </w:r>
      <w:r w:rsidRPr="008A66BE">
        <w:rPr>
          <w:rFonts w:cstheme="minorHAnsi"/>
          <w:color w:val="000000" w:themeColor="text1"/>
          <w:shd w:val="clear" w:color="auto" w:fill="FFFFFF"/>
        </w:rPr>
        <w:t>, in the form of the </w:t>
      </w:r>
      <w:hyperlink r:id="rId21" w:tooltip="Licence Raj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Licence Raj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</w:t>
      </w:r>
      <w:hyperlink r:id="rId22" w:anchor="cite_note-PE-55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53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hyperlink r:id="rId23" w:anchor="cite_note-BB-56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54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The end of the </w:t>
      </w:r>
      <w:hyperlink r:id="rId24" w:tooltip="Cold War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Cold War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 an acute </w:t>
      </w:r>
      <w:hyperlink r:id="rId25" w:tooltip="1991 Indian economic crisis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balance of payments crisis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in 1991 led to the adoption of a broad economic liberalisation in India and </w:t>
      </w:r>
      <w:hyperlink r:id="rId26" w:tooltip="Dirigisme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indicative planning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</w:t>
      </w:r>
      <w:hyperlink r:id="rId27" w:anchor="cite_note-oecd-57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55</w:t>
        </w:r>
        <w:proofErr w:type="gramStart"/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  <w:proofErr w:type="gramEnd"/>
      </w:hyperlink>
      <w:hyperlink r:id="rId28" w:anchor="cite_note-nyt-58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56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India has about 1,900 public sector companies,</w:t>
      </w:r>
      <w:hyperlink r:id="rId29" w:anchor="cite_note-59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57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with the Indian state having complete control and ownership of railways and highways. The Indian government has major control over banking,</w:t>
      </w:r>
      <w:hyperlink r:id="rId30" w:anchor="cite_note-factual-60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58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insurance,</w:t>
      </w:r>
      <w:hyperlink r:id="rId31" w:anchor="cite_note-test-61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59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farming,</w:t>
      </w:r>
      <w:hyperlink r:id="rId32" w:anchor="cite_note-farm-62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60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fertilizers and chemicals,</w:t>
      </w:r>
      <w:hyperlink r:id="rId33" w:anchor="cite_note-chem-63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61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airports,</w:t>
      </w:r>
      <w:hyperlink r:id="rId34" w:anchor="cite_note-aai-64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62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essential utilities.</w:t>
      </w:r>
      <w:hyperlink r:id="rId35" w:anchor="cite_note-EnergyStats2016-65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63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The state also exerts substantial control over digitalization, telecommunication, supercomputing, space, port and shipping industries</w:t>
      </w:r>
      <w:proofErr w:type="gramStart"/>
      <w:r w:rsidRPr="008A66BE">
        <w:rPr>
          <w:rFonts w:cstheme="minorHAnsi"/>
          <w:color w:val="000000" w:themeColor="text1"/>
          <w:shd w:val="clear" w:color="auto" w:fill="FFFFFF"/>
        </w:rPr>
        <w:t>,</w:t>
      </w:r>
      <w:proofErr w:type="gramEnd"/>
      <w:hyperlink r:id="rId36" w:anchor="cite_note-SCIabout-66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64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which were effectively nationalised in the mid-1950s but has seen the emergence of key corporate players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8A66BE" w:rsidRDefault="008A66BE">
      <w:p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Please click the below link:</w:t>
      </w:r>
    </w:p>
    <w:p w:rsidR="008A66BE" w:rsidRPr="008A66BE" w:rsidRDefault="008A66BE">
      <w:pPr>
        <w:rPr>
          <w:rFonts w:cstheme="minorHAnsi"/>
          <w:color w:val="000000" w:themeColor="text1"/>
        </w:rPr>
      </w:pPr>
      <w:hyperlink r:id="rId37" w:history="1">
        <w:r w:rsidRPr="00D256BC">
          <w:rPr>
            <w:rStyle w:val="Hyperlink"/>
            <w:rFonts w:cstheme="minorHAnsi"/>
          </w:rPr>
          <w:t>https://www.eicar.org/download-anti-malware-testfile/</w:t>
        </w:r>
      </w:hyperlink>
      <w:r>
        <w:rPr>
          <w:rFonts w:cstheme="minorHAnsi"/>
          <w:color w:val="000000" w:themeColor="text1"/>
        </w:rPr>
        <w:tab/>
      </w:r>
      <w:bookmarkStart w:id="0" w:name="_GoBack"/>
      <w:bookmarkEnd w:id="0"/>
    </w:p>
    <w:sectPr w:rsidR="008A66BE" w:rsidRPr="008A6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6BE"/>
    <w:rsid w:val="008A66BE"/>
    <w:rsid w:val="00CD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62814-8C8E-45C3-836B-35AA9582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66BE"/>
    <w:rPr>
      <w:color w:val="0000FF"/>
      <w:u w:val="single"/>
    </w:rPr>
  </w:style>
  <w:style w:type="character" w:customStyle="1" w:styleId="cite-bracket">
    <w:name w:val="cite-bracket"/>
    <w:basedOn w:val="DefaultParagraphFont"/>
    <w:rsid w:val="008A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ross_domestic_product" TargetMode="External"/><Relationship Id="rId13" Type="http://schemas.openxmlformats.org/officeDocument/2006/relationships/hyperlink" Target="https://en.wikipedia.org/wiki/List_of_countries_by_GDP_per_capita_(PPP)" TargetMode="External"/><Relationship Id="rId18" Type="http://schemas.openxmlformats.org/officeDocument/2006/relationships/hyperlink" Target="https://en.wikipedia.org/wiki/State_intervention" TargetMode="External"/><Relationship Id="rId26" Type="http://schemas.openxmlformats.org/officeDocument/2006/relationships/hyperlink" Target="https://en.wikipedia.org/wiki/Dirigisme" TargetMode="External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Licence_Raj" TargetMode="External"/><Relationship Id="rId34" Type="http://schemas.openxmlformats.org/officeDocument/2006/relationships/hyperlink" Target="https://en.wikipedia.org/wiki/Economy_of_India" TargetMode="External"/><Relationship Id="rId7" Type="http://schemas.openxmlformats.org/officeDocument/2006/relationships/hyperlink" Target="https://en.wikipedia.org/wiki/Economy_of_India" TargetMode="External"/><Relationship Id="rId12" Type="http://schemas.openxmlformats.org/officeDocument/2006/relationships/hyperlink" Target="https://en.wikipedia.org/wiki/List_of_countries_by_GDP_(nominal)_per_capita" TargetMode="External"/><Relationship Id="rId17" Type="http://schemas.openxmlformats.org/officeDocument/2006/relationships/hyperlink" Target="https://en.wikipedia.org/wiki/Protectionism" TargetMode="External"/><Relationship Id="rId25" Type="http://schemas.openxmlformats.org/officeDocument/2006/relationships/hyperlink" Target="https://en.wikipedia.org/wiki/1991_Indian_economic_crisis" TargetMode="External"/><Relationship Id="rId33" Type="http://schemas.openxmlformats.org/officeDocument/2006/relationships/hyperlink" Target="https://en.wikipedia.org/wiki/Economy_of_India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Economy_of_the_Soviet_Union" TargetMode="External"/><Relationship Id="rId20" Type="http://schemas.openxmlformats.org/officeDocument/2006/relationships/hyperlink" Target="https://en.wikipedia.org/wiki/Economic_regulation" TargetMode="External"/><Relationship Id="rId29" Type="http://schemas.openxmlformats.org/officeDocument/2006/relationships/hyperlink" Target="https://en.wikipedia.org/wiki/Economy_of_India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Mixed_economy" TargetMode="External"/><Relationship Id="rId11" Type="http://schemas.openxmlformats.org/officeDocument/2006/relationships/hyperlink" Target="https://en.wikipedia.org/wiki/India" TargetMode="External"/><Relationship Id="rId24" Type="http://schemas.openxmlformats.org/officeDocument/2006/relationships/hyperlink" Target="https://en.wikipedia.org/wiki/Cold_War" TargetMode="External"/><Relationship Id="rId32" Type="http://schemas.openxmlformats.org/officeDocument/2006/relationships/hyperlink" Target="https://en.wikipedia.org/wiki/Economy_of_India" TargetMode="External"/><Relationship Id="rId37" Type="http://schemas.openxmlformats.org/officeDocument/2006/relationships/hyperlink" Target="https://www.eicar.org/download-anti-malware-testfile/" TargetMode="External"/><Relationship Id="rId5" Type="http://schemas.openxmlformats.org/officeDocument/2006/relationships/hyperlink" Target="https://en.wikipedia.org/wiki/Developing_country" TargetMode="External"/><Relationship Id="rId15" Type="http://schemas.openxmlformats.org/officeDocument/2006/relationships/hyperlink" Target="https://en.wikipedia.org/wiki/Independence_of_India" TargetMode="External"/><Relationship Id="rId23" Type="http://schemas.openxmlformats.org/officeDocument/2006/relationships/hyperlink" Target="https://en.wikipedia.org/wiki/Economy_of_India" TargetMode="External"/><Relationship Id="rId28" Type="http://schemas.openxmlformats.org/officeDocument/2006/relationships/hyperlink" Target="https://en.wikipedia.org/wiki/Economy_of_India" TargetMode="External"/><Relationship Id="rId36" Type="http://schemas.openxmlformats.org/officeDocument/2006/relationships/hyperlink" Target="https://en.wikipedia.org/wiki/Economy_of_India" TargetMode="External"/><Relationship Id="rId10" Type="http://schemas.openxmlformats.org/officeDocument/2006/relationships/hyperlink" Target="https://en.wikipedia.org/wiki/Per_capita_income" TargetMode="External"/><Relationship Id="rId19" Type="http://schemas.openxmlformats.org/officeDocument/2006/relationships/hyperlink" Target="https://en.wikipedia.org/wiki/Demand-side_economics" TargetMode="External"/><Relationship Id="rId31" Type="http://schemas.openxmlformats.org/officeDocument/2006/relationships/hyperlink" Target="https://en.wikipedia.org/wiki/Economy_of_India" TargetMode="External"/><Relationship Id="rId4" Type="http://schemas.openxmlformats.org/officeDocument/2006/relationships/hyperlink" Target="https://en.wikipedia.org/wiki/India" TargetMode="External"/><Relationship Id="rId9" Type="http://schemas.openxmlformats.org/officeDocument/2006/relationships/hyperlink" Target="https://en.wikipedia.org/wiki/Purchasing_power_parity" TargetMode="External"/><Relationship Id="rId14" Type="http://schemas.openxmlformats.org/officeDocument/2006/relationships/hyperlink" Target="https://en.wikipedia.org/wiki/Economy_of_India" TargetMode="External"/><Relationship Id="rId22" Type="http://schemas.openxmlformats.org/officeDocument/2006/relationships/hyperlink" Target="https://en.wikipedia.org/wiki/Economy_of_India" TargetMode="External"/><Relationship Id="rId27" Type="http://schemas.openxmlformats.org/officeDocument/2006/relationships/hyperlink" Target="https://en.wikipedia.org/wiki/Economy_of_India" TargetMode="External"/><Relationship Id="rId30" Type="http://schemas.openxmlformats.org/officeDocument/2006/relationships/hyperlink" Target="https://en.wikipedia.org/wiki/Economy_of_India" TargetMode="External"/><Relationship Id="rId35" Type="http://schemas.openxmlformats.org/officeDocument/2006/relationships/hyperlink" Target="https://en.wikipedia.org/wiki/Economy_of_In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2025-09-23T12:47:00Z</dcterms:created>
  <dcterms:modified xsi:type="dcterms:W3CDTF">2025-09-23T12:52:00Z</dcterms:modified>
</cp:coreProperties>
</file>