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C9BA5" w14:textId="514E4080" w:rsidR="00111BFC" w:rsidRPr="00197602" w:rsidRDefault="00111BFC" w:rsidP="00111BFC">
      <w:pPr>
        <w:pStyle w:val="ObjectAnchor"/>
        <w:rPr>
          <w:sz w:val="12"/>
        </w:rPr>
      </w:pPr>
      <w:r>
        <w:drawing>
          <wp:anchor distT="0" distB="0" distL="114300" distR="114300" simplePos="0" relativeHeight="251660288" behindDoc="0" locked="1" layoutInCell="1" allowOverlap="1" wp14:anchorId="2919B7A8" wp14:editId="04A05560">
            <wp:simplePos x="0" y="0"/>
            <wp:positionH relativeFrom="margin">
              <wp:posOffset>2110740</wp:posOffset>
            </wp:positionH>
            <wp:positionV relativeFrom="paragraph">
              <wp:posOffset>1167130</wp:posOffset>
            </wp:positionV>
            <wp:extent cx="4659630" cy="31902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659630" cy="319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47146">
        <mc:AlternateContent>
          <mc:Choice Requires="wps">
            <w:drawing>
              <wp:anchor distT="0" distB="0" distL="114300" distR="114300" simplePos="0" relativeHeight="251659264" behindDoc="1" locked="1" layoutInCell="1" allowOverlap="1" wp14:anchorId="1F24F8A9" wp14:editId="18D57DF8">
                <wp:simplePos x="0" y="0"/>
                <wp:positionH relativeFrom="page">
                  <wp:posOffset>5105400</wp:posOffset>
                </wp:positionH>
                <wp:positionV relativeFrom="paragraph">
                  <wp:posOffset>-905510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6BE14F0A010F4D47857A747D6144D633"/>
                              </w:placeholder>
                              <w15:appearance w15:val="hidden"/>
                            </w:sdtPr>
                            <w:sdtContent>
                              <w:p w14:paraId="740A97E3" w14:textId="77777777" w:rsidR="00111BFC" w:rsidRDefault="00111BFC" w:rsidP="00111BFC">
                                <w:pPr>
                                  <w:pStyle w:val="TopicDescription"/>
                                </w:pPr>
                              </w:p>
                              <w:p w14:paraId="5571C511" w14:textId="77777777" w:rsidR="00111BFC" w:rsidRDefault="00111BFC" w:rsidP="00111BFC">
                                <w:pPr>
                                  <w:pStyle w:val="TopicDescription"/>
                                </w:pPr>
                              </w:p>
                              <w:p w14:paraId="08A202B5" w14:textId="77777777" w:rsidR="00111BFC" w:rsidRDefault="00111BFC" w:rsidP="00111BFC">
                                <w:pPr>
                                  <w:pStyle w:val="TopicDescription"/>
                                </w:pPr>
                              </w:p>
                              <w:p w14:paraId="4A4E91F3" w14:textId="77777777" w:rsidR="00111BFC" w:rsidRDefault="00111BFC" w:rsidP="00111BFC">
                                <w:pPr>
                                  <w:pStyle w:val="TopicDescription"/>
                                </w:pPr>
                              </w:p>
                              <w:p w14:paraId="4341F9F5" w14:textId="77777777" w:rsidR="00111BFC" w:rsidRDefault="00111BFC" w:rsidP="00111BFC">
                                <w:pPr>
                                  <w:pStyle w:val="TopicDescription"/>
                                </w:pPr>
                              </w:p>
                              <w:p w14:paraId="551F0E4F" w14:textId="77777777" w:rsidR="00111BFC" w:rsidRDefault="00111BFC" w:rsidP="00111BFC">
                                <w:pPr>
                                  <w:pStyle w:val="TopicDescription"/>
                                </w:pPr>
                              </w:p>
                              <w:p w14:paraId="2374D287" w14:textId="77777777" w:rsidR="00111BFC" w:rsidRDefault="00111BFC" w:rsidP="00111BFC">
                                <w:pPr>
                                  <w:pStyle w:val="TopicDescription"/>
                                </w:pPr>
                              </w:p>
                              <w:p w14:paraId="53BD591D" w14:textId="77777777" w:rsidR="00111BFC" w:rsidRDefault="00111BFC" w:rsidP="00111BFC">
                                <w:pPr>
                                  <w:pStyle w:val="TopicDescription"/>
                                </w:pPr>
                              </w:p>
                              <w:p w14:paraId="22107FBC" w14:textId="77777777" w:rsidR="00111BFC" w:rsidRDefault="00111BFC" w:rsidP="00111BFC">
                                <w:pPr>
                                  <w:pStyle w:val="TopicDescription"/>
                                </w:pPr>
                              </w:p>
                              <w:p w14:paraId="6E010CBC" w14:textId="77777777" w:rsidR="00111BFC" w:rsidRDefault="00111BFC" w:rsidP="00111BFC">
                                <w:pPr>
                                  <w:pStyle w:val="TopicDescription"/>
                                </w:pPr>
                              </w:p>
                              <w:p w14:paraId="39528667" w14:textId="77777777" w:rsidR="00111BFC" w:rsidRDefault="00111BFC" w:rsidP="00111BFC">
                                <w:pPr>
                                  <w:pStyle w:val="TopicDescription"/>
                                </w:pPr>
                              </w:p>
                              <w:p w14:paraId="2DFAEBDF" w14:textId="77777777" w:rsidR="00111BFC" w:rsidRDefault="00111BFC" w:rsidP="00111BFC">
                                <w:pPr>
                                  <w:pStyle w:val="TopicDescription"/>
                                </w:pPr>
                              </w:p>
                              <w:p w14:paraId="0E37844F" w14:textId="77777777" w:rsidR="00111BFC" w:rsidRDefault="00111BFC" w:rsidP="00111BFC">
                                <w:pPr>
                                  <w:pStyle w:val="TopicDescription"/>
                                </w:pPr>
                              </w:p>
                              <w:p w14:paraId="02DB8A51" w14:textId="77777777" w:rsidR="00111BFC" w:rsidRDefault="00111BFC" w:rsidP="00111BFC">
                                <w:pPr>
                                  <w:pStyle w:val="TopicDescription"/>
                                </w:pPr>
                              </w:p>
                              <w:p w14:paraId="3B560112" w14:textId="77777777" w:rsidR="00111BFC" w:rsidRDefault="00111BFC" w:rsidP="00111BFC">
                                <w:pPr>
                                  <w:pStyle w:val="TopicDescription"/>
                                </w:pPr>
                              </w:p>
                              <w:p w14:paraId="6D73D97E" w14:textId="77777777" w:rsidR="00111BFC" w:rsidRDefault="00111BFC" w:rsidP="00111BFC">
                                <w:pPr>
                                  <w:pStyle w:val="TopicDescription"/>
                                </w:pPr>
                              </w:p>
                              <w:p w14:paraId="106BB255" w14:textId="77777777" w:rsidR="00111BFC" w:rsidRDefault="00111BFC" w:rsidP="00111BFC">
                                <w:pPr>
                                  <w:pStyle w:val="TopicDescription"/>
                                </w:pPr>
                              </w:p>
                              <w:p w14:paraId="0EA52E97" w14:textId="77777777" w:rsidR="00111BFC" w:rsidRDefault="00111BFC" w:rsidP="00111BFC">
                                <w:pPr>
                                  <w:pStyle w:val="TopicDescription"/>
                                </w:pPr>
                              </w:p>
                              <w:p w14:paraId="71F903CF" w14:textId="77777777" w:rsidR="00111BFC" w:rsidRDefault="00111BFC" w:rsidP="00111BFC">
                                <w:pPr>
                                  <w:pStyle w:val="TopicDescription"/>
                                </w:pPr>
                              </w:p>
                              <w:p w14:paraId="79141BCD" w14:textId="77777777" w:rsidR="00111BFC" w:rsidRDefault="00111BFC" w:rsidP="00111BFC">
                                <w:pPr>
                                  <w:pStyle w:val="TopicDescription"/>
                                </w:pPr>
                              </w:p>
                              <w:p w14:paraId="137B6E34" w14:textId="77777777" w:rsidR="00111BFC" w:rsidRDefault="00111BFC" w:rsidP="00111BFC">
                                <w:pPr>
                                  <w:pStyle w:val="TopicDescription"/>
                                </w:pPr>
                              </w:p>
                              <w:p w14:paraId="013F7592" w14:textId="77777777" w:rsidR="00111BFC" w:rsidRDefault="00111BFC" w:rsidP="00111BFC">
                                <w:pPr>
                                  <w:pStyle w:val="TopicDescription"/>
                                </w:pPr>
                              </w:p>
                              <w:p w14:paraId="7A8E09BF" w14:textId="77777777" w:rsidR="00111BFC" w:rsidRDefault="00111BFC" w:rsidP="00111BFC">
                                <w:pPr>
                                  <w:pStyle w:val="TopicDescription"/>
                                </w:pPr>
                              </w:p>
                              <w:p w14:paraId="3618EEEE" w14:textId="77777777" w:rsidR="00111BFC" w:rsidRDefault="00111BFC" w:rsidP="00111BFC">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7593004B" w14:textId="77777777" w:rsidR="00111BFC" w:rsidRDefault="00111BFC" w:rsidP="00111BFC">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237F234D" w14:textId="77777777" w:rsidR="00111BFC" w:rsidRDefault="00111BFC" w:rsidP="00111BFC">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5F7A03BB" w14:textId="77777777" w:rsidR="00111BFC" w:rsidRDefault="00111BFC" w:rsidP="00111BFC">
                                <w:pPr>
                                  <w:pStyle w:val="TopicDescription"/>
                                  <w:rPr>
                                    <w:rFonts w:cs="Times New Roman"/>
                                    <w:color w:val="000000" w:themeColor="text1"/>
                                  </w:rPr>
                                </w:pPr>
                                <w:r w:rsidRPr="00296F01">
                                  <w:rPr>
                                    <w:rFonts w:cs="Times New Roman"/>
                                    <w:color w:val="000000" w:themeColor="text1"/>
                                  </w:rPr>
                                  <w:t>children</w:t>
                                </w:r>
                              </w:p>
                              <w:p w14:paraId="66EE1711" w14:textId="77777777" w:rsidR="00111BFC" w:rsidRPr="008D36CB" w:rsidRDefault="00111BFC" w:rsidP="00111BFC">
                                <w:pPr>
                                  <w:pStyle w:val="TopicDescription"/>
                                  <w:rPr>
                                    <w:rFonts w:cs="Times New Roman"/>
                                    <w:color w:val="000000" w:themeColor="text1"/>
                                  </w:rPr>
                                </w:pPr>
                              </w:p>
                            </w:sdtContent>
                          </w:sdt>
                          <w:p w14:paraId="56F7C3DC" w14:textId="77777777" w:rsidR="00111BFC" w:rsidRDefault="00111BFC" w:rsidP="00111BFC">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7A21C335" w14:textId="77777777" w:rsidR="00111BFC" w:rsidRDefault="00111BFC" w:rsidP="00111BFC">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7C4AC4DB" w14:textId="77777777" w:rsidR="00111BFC" w:rsidRDefault="00111BFC" w:rsidP="00111BFC">
                            <w:pPr>
                              <w:pStyle w:val="TopicDescription"/>
                              <w:rPr>
                                <w:rFonts w:cs="Times New Roman"/>
                                <w:color w:val="000000" w:themeColor="text1"/>
                              </w:rPr>
                            </w:pPr>
                          </w:p>
                          <w:p w14:paraId="5B6F0875" w14:textId="77777777" w:rsidR="00111BFC" w:rsidRDefault="00111BFC" w:rsidP="00111BF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4DA456EE" w14:textId="77777777" w:rsidR="00111BFC" w:rsidRDefault="00111BFC" w:rsidP="00111BFC">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34A7CDEA" w14:textId="77777777" w:rsidR="00111BFC" w:rsidRDefault="00111BFC" w:rsidP="00111BFC">
                            <w:pPr>
                              <w:pStyle w:val="TopicDescription"/>
                              <w:rPr>
                                <w:rFonts w:cs="Times New Roman"/>
                                <w:color w:val="000000" w:themeColor="text1"/>
                              </w:rPr>
                            </w:pPr>
                          </w:p>
                          <w:p w14:paraId="2493619A" w14:textId="77777777" w:rsidR="00111BFC" w:rsidRDefault="00111BFC" w:rsidP="00111BF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45141162" w14:textId="77777777" w:rsidR="00111BFC" w:rsidRDefault="00111BFC" w:rsidP="00111BFC">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2DEBBE89" w14:textId="77777777" w:rsidR="00111BFC" w:rsidRDefault="00111BFC" w:rsidP="00111BFC">
                            <w:pPr>
                              <w:pStyle w:val="TopicDescription"/>
                              <w:rPr>
                                <w:rFonts w:cs="Times New Roman"/>
                                <w:color w:val="000000" w:themeColor="text1"/>
                              </w:rPr>
                            </w:pPr>
                          </w:p>
                          <w:p w14:paraId="47F950C1" w14:textId="77777777" w:rsidR="00111BFC" w:rsidRDefault="00111BFC" w:rsidP="00111BF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429BE4CA" w14:textId="77777777" w:rsidR="00111BFC" w:rsidRDefault="00111BFC" w:rsidP="00111BFC">
                            <w:pPr>
                              <w:pStyle w:val="TopicDescription"/>
                              <w:rPr>
                                <w:color w:val="000000" w:themeColor="text1"/>
                              </w:rPr>
                            </w:pPr>
                            <w:r w:rsidRPr="00D7659A">
                              <w:rPr>
                                <w:color w:val="000000" w:themeColor="text1"/>
                              </w:rPr>
                              <w:t xml:space="preserve">There are different </w:t>
                            </w:r>
                            <w:r>
                              <w:rPr>
                                <w:color w:val="000000" w:themeColor="text1"/>
                              </w:rPr>
                              <w:t>categories</w:t>
                            </w:r>
                          </w:p>
                          <w:p w14:paraId="71A4E9B4" w14:textId="77777777" w:rsidR="00111BFC" w:rsidRDefault="00111BFC" w:rsidP="00111BFC">
                            <w:pPr>
                              <w:pStyle w:val="TopicDescription"/>
                              <w:rPr>
                                <w:color w:val="000000" w:themeColor="text1"/>
                              </w:rPr>
                            </w:pPr>
                            <w:r w:rsidRPr="00D7659A">
                              <w:rPr>
                                <w:color w:val="000000" w:themeColor="text1"/>
                              </w:rPr>
                              <w:t xml:space="preserve"> sports available</w:t>
                            </w:r>
                            <w:r>
                              <w:rPr>
                                <w:color w:val="000000" w:themeColor="text1"/>
                              </w:rPr>
                              <w:t>.</w:t>
                            </w:r>
                          </w:p>
                          <w:p w14:paraId="5EA693CD" w14:textId="77777777" w:rsidR="00111BFC" w:rsidRDefault="00111BFC" w:rsidP="00111BFC">
                            <w:pPr>
                              <w:pStyle w:val="TopicDescription"/>
                              <w:rPr>
                                <w:color w:val="000000" w:themeColor="text1"/>
                              </w:rPr>
                            </w:pPr>
                            <w:r>
                              <w:rPr>
                                <w:color w:val="000000" w:themeColor="text1"/>
                              </w:rPr>
                              <w:t>Girls Volleyball</w:t>
                            </w:r>
                          </w:p>
                          <w:p w14:paraId="37811197" w14:textId="77777777" w:rsidR="00111BFC" w:rsidRDefault="00111BFC" w:rsidP="00111BFC">
                            <w:pPr>
                              <w:pStyle w:val="TopicDescription"/>
                              <w:rPr>
                                <w:color w:val="000000" w:themeColor="text1"/>
                              </w:rPr>
                            </w:pPr>
                            <w:r>
                              <w:rPr>
                                <w:color w:val="000000" w:themeColor="text1"/>
                              </w:rPr>
                              <w:t>Boys Volleyball</w:t>
                            </w:r>
                          </w:p>
                          <w:p w14:paraId="6D8C99D5" w14:textId="77777777" w:rsidR="00111BFC" w:rsidRPr="00C77147" w:rsidRDefault="00111BFC" w:rsidP="00111BFC">
                            <w:pPr>
                              <w:pStyle w:val="TopicDescription"/>
                            </w:pPr>
                            <w:r>
                              <w:rPr>
                                <w:color w:val="000000" w:themeColor="text1"/>
                              </w:rPr>
                              <w:t>Football</w:t>
                            </w:r>
                          </w:p>
                          <w:p w14:paraId="45F66143" w14:textId="77777777" w:rsidR="00111BFC" w:rsidRDefault="00111BFC" w:rsidP="00111BFC">
                            <w:pPr>
                              <w:jc w:val="center"/>
                            </w:pPr>
                          </w:p>
                          <w:p w14:paraId="17FE1BF0" w14:textId="77777777" w:rsidR="00111BFC" w:rsidRDefault="00111BFC" w:rsidP="00111BF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F8A9" id="Rectangle 5" o:spid="_x0000_s1026" style="position:absolute;margin-left:402pt;margin-top:-71.3pt;width:209.55pt;height:7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" fillcolor="#17365d [2415]" stroked="f">
                <v:fill opacity="6682f"/>
                <v:textbox>
                  <w:txbxContent>
                    <w:sdt>
                      <w:sdtPr>
                        <w:id w:val="1049338591"/>
                        <w:placeholder>
                          <w:docPart w:val="6BE14F0A010F4D47857A747D6144D633"/>
                        </w:placeholder>
                        <w15:appearance w15:val="hidden"/>
                      </w:sdtPr>
                      <w:sdtContent>
                        <w:p w14:paraId="740A97E3" w14:textId="77777777" w:rsidR="00111BFC" w:rsidRDefault="00111BFC" w:rsidP="00111BFC">
                          <w:pPr>
                            <w:pStyle w:val="TopicDescription"/>
                          </w:pPr>
                        </w:p>
                        <w:p w14:paraId="5571C511" w14:textId="77777777" w:rsidR="00111BFC" w:rsidRDefault="00111BFC" w:rsidP="00111BFC">
                          <w:pPr>
                            <w:pStyle w:val="TopicDescription"/>
                          </w:pPr>
                        </w:p>
                        <w:p w14:paraId="08A202B5" w14:textId="77777777" w:rsidR="00111BFC" w:rsidRDefault="00111BFC" w:rsidP="00111BFC">
                          <w:pPr>
                            <w:pStyle w:val="TopicDescription"/>
                          </w:pPr>
                        </w:p>
                        <w:p w14:paraId="4A4E91F3" w14:textId="77777777" w:rsidR="00111BFC" w:rsidRDefault="00111BFC" w:rsidP="00111BFC">
                          <w:pPr>
                            <w:pStyle w:val="TopicDescription"/>
                          </w:pPr>
                        </w:p>
                        <w:p w14:paraId="4341F9F5" w14:textId="77777777" w:rsidR="00111BFC" w:rsidRDefault="00111BFC" w:rsidP="00111BFC">
                          <w:pPr>
                            <w:pStyle w:val="TopicDescription"/>
                          </w:pPr>
                        </w:p>
                        <w:p w14:paraId="551F0E4F" w14:textId="77777777" w:rsidR="00111BFC" w:rsidRDefault="00111BFC" w:rsidP="00111BFC">
                          <w:pPr>
                            <w:pStyle w:val="TopicDescription"/>
                          </w:pPr>
                        </w:p>
                        <w:p w14:paraId="2374D287" w14:textId="77777777" w:rsidR="00111BFC" w:rsidRDefault="00111BFC" w:rsidP="00111BFC">
                          <w:pPr>
                            <w:pStyle w:val="TopicDescription"/>
                          </w:pPr>
                        </w:p>
                        <w:p w14:paraId="53BD591D" w14:textId="77777777" w:rsidR="00111BFC" w:rsidRDefault="00111BFC" w:rsidP="00111BFC">
                          <w:pPr>
                            <w:pStyle w:val="TopicDescription"/>
                          </w:pPr>
                        </w:p>
                        <w:p w14:paraId="22107FBC" w14:textId="77777777" w:rsidR="00111BFC" w:rsidRDefault="00111BFC" w:rsidP="00111BFC">
                          <w:pPr>
                            <w:pStyle w:val="TopicDescription"/>
                          </w:pPr>
                        </w:p>
                        <w:p w14:paraId="6E010CBC" w14:textId="77777777" w:rsidR="00111BFC" w:rsidRDefault="00111BFC" w:rsidP="00111BFC">
                          <w:pPr>
                            <w:pStyle w:val="TopicDescription"/>
                          </w:pPr>
                        </w:p>
                        <w:p w14:paraId="39528667" w14:textId="77777777" w:rsidR="00111BFC" w:rsidRDefault="00111BFC" w:rsidP="00111BFC">
                          <w:pPr>
                            <w:pStyle w:val="TopicDescription"/>
                          </w:pPr>
                        </w:p>
                        <w:p w14:paraId="2DFAEBDF" w14:textId="77777777" w:rsidR="00111BFC" w:rsidRDefault="00111BFC" w:rsidP="00111BFC">
                          <w:pPr>
                            <w:pStyle w:val="TopicDescription"/>
                          </w:pPr>
                        </w:p>
                        <w:p w14:paraId="0E37844F" w14:textId="77777777" w:rsidR="00111BFC" w:rsidRDefault="00111BFC" w:rsidP="00111BFC">
                          <w:pPr>
                            <w:pStyle w:val="TopicDescription"/>
                          </w:pPr>
                        </w:p>
                        <w:p w14:paraId="02DB8A51" w14:textId="77777777" w:rsidR="00111BFC" w:rsidRDefault="00111BFC" w:rsidP="00111BFC">
                          <w:pPr>
                            <w:pStyle w:val="TopicDescription"/>
                          </w:pPr>
                        </w:p>
                        <w:p w14:paraId="3B560112" w14:textId="77777777" w:rsidR="00111BFC" w:rsidRDefault="00111BFC" w:rsidP="00111BFC">
                          <w:pPr>
                            <w:pStyle w:val="TopicDescription"/>
                          </w:pPr>
                        </w:p>
                        <w:p w14:paraId="6D73D97E" w14:textId="77777777" w:rsidR="00111BFC" w:rsidRDefault="00111BFC" w:rsidP="00111BFC">
                          <w:pPr>
                            <w:pStyle w:val="TopicDescription"/>
                          </w:pPr>
                        </w:p>
                        <w:p w14:paraId="106BB255" w14:textId="77777777" w:rsidR="00111BFC" w:rsidRDefault="00111BFC" w:rsidP="00111BFC">
                          <w:pPr>
                            <w:pStyle w:val="TopicDescription"/>
                          </w:pPr>
                        </w:p>
                        <w:p w14:paraId="0EA52E97" w14:textId="77777777" w:rsidR="00111BFC" w:rsidRDefault="00111BFC" w:rsidP="00111BFC">
                          <w:pPr>
                            <w:pStyle w:val="TopicDescription"/>
                          </w:pPr>
                        </w:p>
                        <w:p w14:paraId="71F903CF" w14:textId="77777777" w:rsidR="00111BFC" w:rsidRDefault="00111BFC" w:rsidP="00111BFC">
                          <w:pPr>
                            <w:pStyle w:val="TopicDescription"/>
                          </w:pPr>
                        </w:p>
                        <w:p w14:paraId="79141BCD" w14:textId="77777777" w:rsidR="00111BFC" w:rsidRDefault="00111BFC" w:rsidP="00111BFC">
                          <w:pPr>
                            <w:pStyle w:val="TopicDescription"/>
                          </w:pPr>
                        </w:p>
                        <w:p w14:paraId="137B6E34" w14:textId="77777777" w:rsidR="00111BFC" w:rsidRDefault="00111BFC" w:rsidP="00111BFC">
                          <w:pPr>
                            <w:pStyle w:val="TopicDescription"/>
                          </w:pPr>
                        </w:p>
                        <w:p w14:paraId="013F7592" w14:textId="77777777" w:rsidR="00111BFC" w:rsidRDefault="00111BFC" w:rsidP="00111BFC">
                          <w:pPr>
                            <w:pStyle w:val="TopicDescription"/>
                          </w:pPr>
                        </w:p>
                        <w:p w14:paraId="7A8E09BF" w14:textId="77777777" w:rsidR="00111BFC" w:rsidRDefault="00111BFC" w:rsidP="00111BFC">
                          <w:pPr>
                            <w:pStyle w:val="TopicDescription"/>
                          </w:pPr>
                        </w:p>
                        <w:p w14:paraId="3618EEEE" w14:textId="77777777" w:rsidR="00111BFC" w:rsidRDefault="00111BFC" w:rsidP="00111BFC">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7593004B" w14:textId="77777777" w:rsidR="00111BFC" w:rsidRDefault="00111BFC" w:rsidP="00111BFC">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237F234D" w14:textId="77777777" w:rsidR="00111BFC" w:rsidRDefault="00111BFC" w:rsidP="00111BFC">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5F7A03BB" w14:textId="77777777" w:rsidR="00111BFC" w:rsidRDefault="00111BFC" w:rsidP="00111BFC">
                          <w:pPr>
                            <w:pStyle w:val="TopicDescription"/>
                            <w:rPr>
                              <w:rFonts w:cs="Times New Roman"/>
                              <w:color w:val="000000" w:themeColor="text1"/>
                            </w:rPr>
                          </w:pPr>
                          <w:r w:rsidRPr="00296F01">
                            <w:rPr>
                              <w:rFonts w:cs="Times New Roman"/>
                              <w:color w:val="000000" w:themeColor="text1"/>
                            </w:rPr>
                            <w:t>children</w:t>
                          </w:r>
                        </w:p>
                        <w:p w14:paraId="66EE1711" w14:textId="77777777" w:rsidR="00111BFC" w:rsidRPr="008D36CB" w:rsidRDefault="00111BFC" w:rsidP="00111BFC">
                          <w:pPr>
                            <w:pStyle w:val="TopicDescription"/>
                            <w:rPr>
                              <w:rFonts w:cs="Times New Roman"/>
                              <w:color w:val="000000" w:themeColor="text1"/>
                            </w:rPr>
                          </w:pPr>
                        </w:p>
                      </w:sdtContent>
                    </w:sdt>
                    <w:p w14:paraId="56F7C3DC" w14:textId="77777777" w:rsidR="00111BFC" w:rsidRDefault="00111BFC" w:rsidP="00111BFC">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7A21C335" w14:textId="77777777" w:rsidR="00111BFC" w:rsidRDefault="00111BFC" w:rsidP="00111BFC">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7C4AC4DB" w14:textId="77777777" w:rsidR="00111BFC" w:rsidRDefault="00111BFC" w:rsidP="00111BFC">
                      <w:pPr>
                        <w:pStyle w:val="TopicDescription"/>
                        <w:rPr>
                          <w:rFonts w:cs="Times New Roman"/>
                          <w:color w:val="000000" w:themeColor="text1"/>
                        </w:rPr>
                      </w:pPr>
                    </w:p>
                    <w:p w14:paraId="5B6F0875" w14:textId="77777777" w:rsidR="00111BFC" w:rsidRDefault="00111BFC" w:rsidP="00111BF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4DA456EE" w14:textId="77777777" w:rsidR="00111BFC" w:rsidRDefault="00111BFC" w:rsidP="00111BFC">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34A7CDEA" w14:textId="77777777" w:rsidR="00111BFC" w:rsidRDefault="00111BFC" w:rsidP="00111BFC">
                      <w:pPr>
                        <w:pStyle w:val="TopicDescription"/>
                        <w:rPr>
                          <w:rFonts w:cs="Times New Roman"/>
                          <w:color w:val="000000" w:themeColor="text1"/>
                        </w:rPr>
                      </w:pPr>
                    </w:p>
                    <w:p w14:paraId="2493619A" w14:textId="77777777" w:rsidR="00111BFC" w:rsidRDefault="00111BFC" w:rsidP="00111BF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45141162" w14:textId="77777777" w:rsidR="00111BFC" w:rsidRDefault="00111BFC" w:rsidP="00111BFC">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2DEBBE89" w14:textId="77777777" w:rsidR="00111BFC" w:rsidRDefault="00111BFC" w:rsidP="00111BFC">
                      <w:pPr>
                        <w:pStyle w:val="TopicDescription"/>
                        <w:rPr>
                          <w:rFonts w:cs="Times New Roman"/>
                          <w:color w:val="000000" w:themeColor="text1"/>
                        </w:rPr>
                      </w:pPr>
                    </w:p>
                    <w:p w14:paraId="47F950C1" w14:textId="77777777" w:rsidR="00111BFC" w:rsidRDefault="00111BFC" w:rsidP="00111BF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429BE4CA" w14:textId="77777777" w:rsidR="00111BFC" w:rsidRDefault="00111BFC" w:rsidP="00111BFC">
                      <w:pPr>
                        <w:pStyle w:val="TopicDescription"/>
                        <w:rPr>
                          <w:color w:val="000000" w:themeColor="text1"/>
                        </w:rPr>
                      </w:pPr>
                      <w:r w:rsidRPr="00D7659A">
                        <w:rPr>
                          <w:color w:val="000000" w:themeColor="text1"/>
                        </w:rPr>
                        <w:t xml:space="preserve">There are different </w:t>
                      </w:r>
                      <w:r>
                        <w:rPr>
                          <w:color w:val="000000" w:themeColor="text1"/>
                        </w:rPr>
                        <w:t>categories</w:t>
                      </w:r>
                    </w:p>
                    <w:p w14:paraId="71A4E9B4" w14:textId="77777777" w:rsidR="00111BFC" w:rsidRDefault="00111BFC" w:rsidP="00111BFC">
                      <w:pPr>
                        <w:pStyle w:val="TopicDescription"/>
                        <w:rPr>
                          <w:color w:val="000000" w:themeColor="text1"/>
                        </w:rPr>
                      </w:pPr>
                      <w:r w:rsidRPr="00D7659A">
                        <w:rPr>
                          <w:color w:val="000000" w:themeColor="text1"/>
                        </w:rPr>
                        <w:t xml:space="preserve"> sports available</w:t>
                      </w:r>
                      <w:r>
                        <w:rPr>
                          <w:color w:val="000000" w:themeColor="text1"/>
                        </w:rPr>
                        <w:t>.</w:t>
                      </w:r>
                    </w:p>
                    <w:p w14:paraId="5EA693CD" w14:textId="77777777" w:rsidR="00111BFC" w:rsidRDefault="00111BFC" w:rsidP="00111BFC">
                      <w:pPr>
                        <w:pStyle w:val="TopicDescription"/>
                        <w:rPr>
                          <w:color w:val="000000" w:themeColor="text1"/>
                        </w:rPr>
                      </w:pPr>
                      <w:r>
                        <w:rPr>
                          <w:color w:val="000000" w:themeColor="text1"/>
                        </w:rPr>
                        <w:t>Girls Volleyball</w:t>
                      </w:r>
                    </w:p>
                    <w:p w14:paraId="37811197" w14:textId="77777777" w:rsidR="00111BFC" w:rsidRDefault="00111BFC" w:rsidP="00111BFC">
                      <w:pPr>
                        <w:pStyle w:val="TopicDescription"/>
                        <w:rPr>
                          <w:color w:val="000000" w:themeColor="text1"/>
                        </w:rPr>
                      </w:pPr>
                      <w:r>
                        <w:rPr>
                          <w:color w:val="000000" w:themeColor="text1"/>
                        </w:rPr>
                        <w:t>Boys Volleyball</w:t>
                      </w:r>
                    </w:p>
                    <w:p w14:paraId="6D8C99D5" w14:textId="77777777" w:rsidR="00111BFC" w:rsidRPr="00C77147" w:rsidRDefault="00111BFC" w:rsidP="00111BFC">
                      <w:pPr>
                        <w:pStyle w:val="TopicDescription"/>
                      </w:pPr>
                      <w:r>
                        <w:rPr>
                          <w:color w:val="000000" w:themeColor="text1"/>
                        </w:rPr>
                        <w:t>Football</w:t>
                      </w:r>
                    </w:p>
                    <w:p w14:paraId="45F66143" w14:textId="77777777" w:rsidR="00111BFC" w:rsidRDefault="00111BFC" w:rsidP="00111BFC">
                      <w:pPr>
                        <w:jc w:val="center"/>
                      </w:pPr>
                    </w:p>
                    <w:p w14:paraId="17FE1BF0" w14:textId="77777777" w:rsidR="00111BFC" w:rsidRDefault="00111BFC" w:rsidP="00111BFC">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111BFC" w14:paraId="65BFECB5" w14:textId="77777777" w:rsidTr="00583C40">
        <w:tc>
          <w:tcPr>
            <w:tcW w:w="3250" w:type="pct"/>
          </w:tcPr>
          <w:p w14:paraId="721BE34D" w14:textId="12CE0D12" w:rsidR="00111BFC" w:rsidRPr="00BE521F" w:rsidRDefault="00111BFC" w:rsidP="00583C40">
            <w:pPr>
              <w:pStyle w:val="Title"/>
            </w:pPr>
            <w:sdt>
              <w:sdtPr>
                <w:id w:val="-1448844401"/>
                <w:placeholder>
                  <w:docPart w:val="14A617B0BE8F49AE988DEB7DFE1E5C40"/>
                </w:placeholder>
                <w15:appearance w15:val="hidden"/>
              </w:sdtPr>
              <w:sdtContent>
                <w:r w:rsidRPr="00111BFC">
                  <w:rPr>
                    <w:rFonts w:ascii="Noto Sans" w:hAnsi="Noto Sans" w:cs="Noto Sans"/>
                    <w:caps/>
                    <w:color w:val="000000" w:themeColor="text1"/>
                  </w:rPr>
                  <w:t>TILTON SCHOOL</w:t>
                </w:r>
              </w:sdtContent>
            </w:sdt>
            <w:r>
              <w:t xml:space="preserve"> </w:t>
            </w:r>
          </w:p>
          <w:p w14:paraId="32EC036D" w14:textId="77777777" w:rsidR="00111BFC" w:rsidRDefault="00111BFC" w:rsidP="00583C40">
            <w:pPr>
              <w:pStyle w:val="Subtitle"/>
            </w:pPr>
            <w:sdt>
              <w:sdtPr>
                <w:id w:val="1020513911"/>
                <w:placeholder>
                  <w:docPart w:val="03E358CB4ADB42E4A4AEDDDE1E5EDBE0"/>
                </w:placeholder>
                <w15:appearance w15:val="hidden"/>
              </w:sdtPr>
              <w:sdtContent>
                <w:sdt>
                  <w:sdtPr>
                    <w:id w:val="-737093794"/>
                    <w:placeholder>
                      <w:docPart w:val="6037FD7869F94B959148622E373859EC"/>
                    </w:placeholder>
                    <w15:appearance w15:val="hidden"/>
                  </w:sdtPr>
                  <w:sdtContent>
                    <w:r>
                      <w:t>UTICA - SCHOOL</w:t>
                    </w:r>
                  </w:sdtContent>
                </w:sdt>
              </w:sdtContent>
            </w:sdt>
            <w:r>
              <w:t xml:space="preserve"> </w:t>
            </w:r>
          </w:p>
          <w:p w14:paraId="234C2937" w14:textId="56AF3C81" w:rsidR="00111BFC" w:rsidRPr="008A3EBD" w:rsidRDefault="00F47146" w:rsidP="00583C40">
            <w:r>
              <w:rPr>
                <w:noProof/>
              </w:rPr>
              <mc:AlternateContent>
                <mc:Choice Requires="wps">
                  <w:drawing>
                    <wp:inline distT="0" distB="0" distL="0" distR="0" wp14:anchorId="3D6ED2F8" wp14:editId="1EF27640">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56AA011F"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3BD5FACC" w14:textId="77777777" w:rsidR="00111BFC" w:rsidRDefault="00111BFC" w:rsidP="00583C40"/>
        </w:tc>
        <w:tc>
          <w:tcPr>
            <w:tcW w:w="1417" w:type="pct"/>
          </w:tcPr>
          <w:p w14:paraId="1B033975" w14:textId="77777777" w:rsidR="00111BFC" w:rsidRDefault="00111BFC" w:rsidP="00583C40">
            <w:pPr>
              <w:pStyle w:val="TopicDescription"/>
            </w:pPr>
          </w:p>
        </w:tc>
      </w:tr>
      <w:tr w:rsidR="00111BFC" w14:paraId="170D1496" w14:textId="77777777" w:rsidTr="00583C40">
        <w:trPr>
          <w:trHeight w:val="5904"/>
        </w:trPr>
        <w:tc>
          <w:tcPr>
            <w:tcW w:w="3250" w:type="pct"/>
          </w:tcPr>
          <w:p w14:paraId="0EE8C63B" w14:textId="77777777" w:rsidR="00111BFC" w:rsidRPr="002719D0" w:rsidRDefault="00111BFC" w:rsidP="00583C40"/>
        </w:tc>
        <w:tc>
          <w:tcPr>
            <w:tcW w:w="333" w:type="pct"/>
          </w:tcPr>
          <w:p w14:paraId="13097D2F" w14:textId="77777777" w:rsidR="00111BFC" w:rsidRDefault="00111BFC" w:rsidP="00583C40"/>
        </w:tc>
        <w:tc>
          <w:tcPr>
            <w:tcW w:w="1417" w:type="pct"/>
          </w:tcPr>
          <w:p w14:paraId="6E142CF1" w14:textId="77777777" w:rsidR="00111BFC" w:rsidRDefault="00111BFC" w:rsidP="00583C40"/>
        </w:tc>
      </w:tr>
      <w:tr w:rsidR="00111BFC" w14:paraId="3BD302A8" w14:textId="77777777" w:rsidTr="00583C40">
        <w:trPr>
          <w:gridAfter w:val="1"/>
          <w:wAfter w:w="1417" w:type="pct"/>
          <w:trHeight w:val="1008"/>
        </w:trPr>
        <w:tc>
          <w:tcPr>
            <w:tcW w:w="3250" w:type="pct"/>
            <w:vMerge w:val="restart"/>
          </w:tcPr>
          <w:p w14:paraId="6BDB7BDB" w14:textId="77777777" w:rsidR="00111BFC" w:rsidRPr="002719D0" w:rsidRDefault="00111BFC" w:rsidP="00583C40">
            <w:pPr>
              <w:pStyle w:val="Heading1"/>
            </w:pPr>
            <w:sdt>
              <w:sdtPr>
                <w:id w:val="152189379"/>
                <w:placeholder>
                  <w:docPart w:val="C72BF6D760D94197AC98C8B4ABA3C4A9"/>
                </w:placeholder>
                <w15:appearance w15:val="hidden"/>
              </w:sdtPr>
              <w:sdtContent>
                <w:sdt>
                  <w:sdtPr>
                    <w:id w:val="376596963"/>
                    <w:placeholder>
                      <w:docPart w:val="EF38F3FBB6634CF98F3B02B0A754E4DF"/>
                    </w:placeholder>
                    <w15:appearance w15:val="hidden"/>
                  </w:sdtPr>
                  <w:sdtContent>
                    <w:r>
                      <w:t>School Detail :-</w:t>
                    </w:r>
                  </w:sdtContent>
                </w:sdt>
                <w:r>
                  <w:t xml:space="preserve">  </w:t>
                </w:r>
              </w:sdtContent>
            </w:sdt>
            <w:r>
              <w:t xml:space="preserve"> </w:t>
            </w:r>
          </w:p>
          <w:sdt>
            <w:sdtPr>
              <w:id w:val="445277527"/>
              <w:placeholder>
                <w:docPart w:val="EDD27A48B1C14B60BDC61C0B36DBCE91"/>
              </w:placeholder>
              <w15:appearance w15:val="hidden"/>
            </w:sdtPr>
            <w:sdtContent>
              <w:p w14:paraId="5D5DC8A9" w14:textId="30AEEDBD" w:rsidR="00BD44B2" w:rsidRDefault="00BD44B2" w:rsidP="00583C40">
                <w:r w:rsidRPr="00BD44B2">
                  <w:t>Tilton is a New Hampshire prep school that prepares students to embrace and navigate a world driven by diversity and change. Through the quality of human relationships, Tilton’s community cultivates in its students the curiosity, the skills, the knowledge and understanding, the character, and the integrity requisite for the passionate pursuit of lifelong success and service.</w:t>
                </w:r>
              </w:p>
              <w:p w14:paraId="41E33D2F" w14:textId="0852D099" w:rsidR="00BD44B2" w:rsidRDefault="00BD44B2" w:rsidP="00583C40">
                <w:r w:rsidRPr="00BD44B2">
                  <w:t>Tilton’s community cultivates in its students the curiosity, the skills, the knowledge and understanding, the character, and the integrity requisite for the passionate pursuit of lifelong success and service.</w:t>
                </w:r>
              </w:p>
              <w:p w14:paraId="449BBA4F" w14:textId="13FFF4C4" w:rsidR="00111BFC" w:rsidRPr="002719D0" w:rsidRDefault="00111BFC" w:rsidP="00583C40"/>
            </w:sdtContent>
          </w:sdt>
        </w:tc>
        <w:tc>
          <w:tcPr>
            <w:tcW w:w="333" w:type="pct"/>
            <w:vMerge w:val="restart"/>
          </w:tcPr>
          <w:p w14:paraId="25474FF4" w14:textId="77777777" w:rsidR="00111BFC" w:rsidRDefault="00111BFC" w:rsidP="00583C40"/>
        </w:tc>
      </w:tr>
    </w:tbl>
    <w:p w14:paraId="45F85E94" w14:textId="77777777" w:rsidR="00591B7C" w:rsidRDefault="00591B7C"/>
    <w:sectPr w:rsidR="0059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D9"/>
    <w:rsid w:val="00111BFC"/>
    <w:rsid w:val="001B5ED9"/>
    <w:rsid w:val="005018D9"/>
    <w:rsid w:val="00591B7C"/>
    <w:rsid w:val="00BD44B2"/>
    <w:rsid w:val="00F4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62C13C9"/>
  <w15:chartTrackingRefBased/>
  <w15:docId w15:val="{1347744D-903E-4F8D-9372-F02FCA92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BFC"/>
    <w:pPr>
      <w:spacing w:before="240" w:after="0" w:line="259" w:lineRule="auto"/>
    </w:pPr>
  </w:style>
  <w:style w:type="paragraph" w:styleId="Heading1">
    <w:name w:val="heading 1"/>
    <w:basedOn w:val="Normal"/>
    <w:next w:val="Normal"/>
    <w:link w:val="Heading1Char"/>
    <w:uiPriority w:val="9"/>
    <w:qFormat/>
    <w:rsid w:val="00111BFC"/>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BFC"/>
    <w:rPr>
      <w:rFonts w:asciiTheme="majorHAnsi" w:hAnsiTheme="majorHAnsi"/>
      <w:b/>
      <w:bCs/>
      <w:spacing w:val="20"/>
      <w:sz w:val="48"/>
      <w:szCs w:val="48"/>
    </w:rPr>
  </w:style>
  <w:style w:type="paragraph" w:styleId="Title">
    <w:name w:val="Title"/>
    <w:basedOn w:val="Normal"/>
    <w:next w:val="Normal"/>
    <w:link w:val="TitleChar"/>
    <w:uiPriority w:val="10"/>
    <w:qFormat/>
    <w:rsid w:val="00111BFC"/>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111BFC"/>
    <w:rPr>
      <w:rFonts w:asciiTheme="majorHAnsi" w:hAnsiTheme="majorHAnsi"/>
      <w:spacing w:val="100"/>
      <w:sz w:val="56"/>
      <w:szCs w:val="50"/>
    </w:rPr>
  </w:style>
  <w:style w:type="paragraph" w:styleId="Subtitle">
    <w:name w:val="Subtitle"/>
    <w:basedOn w:val="Normal"/>
    <w:next w:val="Normal"/>
    <w:link w:val="SubtitleChar"/>
    <w:uiPriority w:val="11"/>
    <w:qFormat/>
    <w:rsid w:val="00111BFC"/>
    <w:pPr>
      <w:spacing w:line="240" w:lineRule="auto"/>
    </w:pPr>
    <w:rPr>
      <w:spacing w:val="20"/>
      <w:sz w:val="24"/>
      <w:szCs w:val="24"/>
    </w:rPr>
  </w:style>
  <w:style w:type="character" w:customStyle="1" w:styleId="SubtitleChar">
    <w:name w:val="Subtitle Char"/>
    <w:basedOn w:val="DefaultParagraphFont"/>
    <w:link w:val="Subtitle"/>
    <w:uiPriority w:val="11"/>
    <w:rsid w:val="00111BFC"/>
    <w:rPr>
      <w:spacing w:val="20"/>
      <w:sz w:val="24"/>
      <w:szCs w:val="24"/>
    </w:rPr>
  </w:style>
  <w:style w:type="paragraph" w:customStyle="1" w:styleId="TopicDescription">
    <w:name w:val="Topic Description"/>
    <w:basedOn w:val="Normal"/>
    <w:qFormat/>
    <w:rsid w:val="00111BFC"/>
    <w:pPr>
      <w:spacing w:before="120"/>
      <w:jc w:val="center"/>
    </w:pPr>
    <w:rPr>
      <w:sz w:val="18"/>
      <w:szCs w:val="18"/>
    </w:rPr>
  </w:style>
  <w:style w:type="paragraph" w:customStyle="1" w:styleId="ObjectAnchor">
    <w:name w:val="Object Anchor"/>
    <w:basedOn w:val="Normal"/>
    <w:qFormat/>
    <w:rsid w:val="00111BFC"/>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7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A617B0BE8F49AE988DEB7DFE1E5C40"/>
        <w:category>
          <w:name w:val="General"/>
          <w:gallery w:val="placeholder"/>
        </w:category>
        <w:types>
          <w:type w:val="bbPlcHdr"/>
        </w:types>
        <w:behaviors>
          <w:behavior w:val="content"/>
        </w:behaviors>
        <w:guid w:val="{D8E88F3B-74D4-466A-834F-93A98BC7F664}"/>
      </w:docPartPr>
      <w:docPartBody>
        <w:p w:rsidR="00000000" w:rsidRDefault="000F3176" w:rsidP="000F3176">
          <w:pPr>
            <w:pStyle w:val="14A617B0BE8F49AE988DEB7DFE1E5C40"/>
          </w:pPr>
          <w:r w:rsidRPr="00B7283D">
            <w:t>MODERN LIVING</w:t>
          </w:r>
        </w:p>
      </w:docPartBody>
    </w:docPart>
    <w:docPart>
      <w:docPartPr>
        <w:name w:val="03E358CB4ADB42E4A4AEDDDE1E5EDBE0"/>
        <w:category>
          <w:name w:val="General"/>
          <w:gallery w:val="placeholder"/>
        </w:category>
        <w:types>
          <w:type w:val="bbPlcHdr"/>
        </w:types>
        <w:behaviors>
          <w:behavior w:val="content"/>
        </w:behaviors>
        <w:guid w:val="{8C051BB0-7C38-4DC4-9550-E4FCE3430DD6}"/>
      </w:docPartPr>
      <w:docPartBody>
        <w:p w:rsidR="00000000" w:rsidRDefault="000F3176" w:rsidP="000F3176">
          <w:pPr>
            <w:pStyle w:val="03E358CB4ADB42E4A4AEDDDE1E5EDBE0"/>
          </w:pPr>
          <w:r w:rsidRPr="00B7283D">
            <w:t>Your guide to buy or rent</w:t>
          </w:r>
        </w:p>
      </w:docPartBody>
    </w:docPart>
    <w:docPart>
      <w:docPartPr>
        <w:name w:val="6037FD7869F94B959148622E373859EC"/>
        <w:category>
          <w:name w:val="General"/>
          <w:gallery w:val="placeholder"/>
        </w:category>
        <w:types>
          <w:type w:val="bbPlcHdr"/>
        </w:types>
        <w:behaviors>
          <w:behavior w:val="content"/>
        </w:behaviors>
        <w:guid w:val="{BA1EABDC-9296-45B1-A7BF-EED7F9E9EAA5}"/>
      </w:docPartPr>
      <w:docPartBody>
        <w:p w:rsidR="00000000" w:rsidRDefault="000F3176" w:rsidP="000F3176">
          <w:pPr>
            <w:pStyle w:val="6037FD7869F94B959148622E373859EC"/>
          </w:pPr>
          <w:r w:rsidRPr="00B7283D">
            <w:t>Your guide to buy or rent</w:t>
          </w:r>
        </w:p>
      </w:docPartBody>
    </w:docPart>
    <w:docPart>
      <w:docPartPr>
        <w:name w:val="C72BF6D760D94197AC98C8B4ABA3C4A9"/>
        <w:category>
          <w:name w:val="General"/>
          <w:gallery w:val="placeholder"/>
        </w:category>
        <w:types>
          <w:type w:val="bbPlcHdr"/>
        </w:types>
        <w:behaviors>
          <w:behavior w:val="content"/>
        </w:behaviors>
        <w:guid w:val="{6505D076-8941-4861-B042-08ED6C1378C6}"/>
      </w:docPartPr>
      <w:docPartBody>
        <w:p w:rsidR="00000000" w:rsidRDefault="000F3176" w:rsidP="000F3176">
          <w:pPr>
            <w:pStyle w:val="C72BF6D760D94197AC98C8B4ABA3C4A9"/>
          </w:pPr>
          <w:r w:rsidRPr="00B7283D">
            <w:t>Ready to settle?</w:t>
          </w:r>
        </w:p>
      </w:docPartBody>
    </w:docPart>
    <w:docPart>
      <w:docPartPr>
        <w:name w:val="EF38F3FBB6634CF98F3B02B0A754E4DF"/>
        <w:category>
          <w:name w:val="General"/>
          <w:gallery w:val="placeholder"/>
        </w:category>
        <w:types>
          <w:type w:val="bbPlcHdr"/>
        </w:types>
        <w:behaviors>
          <w:behavior w:val="content"/>
        </w:behaviors>
        <w:guid w:val="{BA4C9504-180C-45BA-A88A-29E53219A479}"/>
      </w:docPartPr>
      <w:docPartBody>
        <w:p w:rsidR="00000000" w:rsidRDefault="000F3176" w:rsidP="000F3176">
          <w:pPr>
            <w:pStyle w:val="EF38F3FBB6634CF98F3B02B0A754E4DF"/>
          </w:pPr>
          <w:r w:rsidRPr="00B7283D">
            <w:t>Ready to settle?</w:t>
          </w:r>
        </w:p>
      </w:docPartBody>
    </w:docPart>
    <w:docPart>
      <w:docPartPr>
        <w:name w:val="EDD27A48B1C14B60BDC61C0B36DBCE91"/>
        <w:category>
          <w:name w:val="General"/>
          <w:gallery w:val="placeholder"/>
        </w:category>
        <w:types>
          <w:type w:val="bbPlcHdr"/>
        </w:types>
        <w:behaviors>
          <w:behavior w:val="content"/>
        </w:behaviors>
        <w:guid w:val="{B2F530A6-907F-44C1-92A7-11949D2CC671}"/>
      </w:docPartPr>
      <w:docPartBody>
        <w:p w:rsidR="000F3176" w:rsidRPr="00B7283D" w:rsidRDefault="000F3176"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0F3176" w:rsidRPr="00B7283D" w:rsidRDefault="000F3176"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0F3176" w:rsidP="000F3176">
          <w:pPr>
            <w:pStyle w:val="EDD27A48B1C14B60BDC61C0B36DBCE91"/>
          </w:pPr>
          <w:r w:rsidRPr="00B7283D">
            <w:t>Newsletters are periodicals used to advertise or update your subscribers with information about your product or blog. Type the content of your newsletter here.</w:t>
          </w:r>
        </w:p>
      </w:docPartBody>
    </w:docPart>
    <w:docPart>
      <w:docPartPr>
        <w:name w:val="6BE14F0A010F4D47857A747D6144D633"/>
        <w:category>
          <w:name w:val="General"/>
          <w:gallery w:val="placeholder"/>
        </w:category>
        <w:types>
          <w:type w:val="bbPlcHdr"/>
        </w:types>
        <w:behaviors>
          <w:behavior w:val="content"/>
        </w:behaviors>
        <w:guid w:val="{90C96D46-4521-404F-BD3C-629D10C29725}"/>
      </w:docPartPr>
      <w:docPartBody>
        <w:p w:rsidR="00000000" w:rsidRDefault="000F3176" w:rsidP="000F3176">
          <w:pPr>
            <w:pStyle w:val="6BE14F0A010F4D47857A747D6144D633"/>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76"/>
    <w:rsid w:val="000F3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A617B0BE8F49AE988DEB7DFE1E5C40">
    <w:name w:val="14A617B0BE8F49AE988DEB7DFE1E5C40"/>
    <w:rsid w:val="000F3176"/>
  </w:style>
  <w:style w:type="paragraph" w:customStyle="1" w:styleId="03E358CB4ADB42E4A4AEDDDE1E5EDBE0">
    <w:name w:val="03E358CB4ADB42E4A4AEDDDE1E5EDBE0"/>
    <w:rsid w:val="000F3176"/>
  </w:style>
  <w:style w:type="paragraph" w:customStyle="1" w:styleId="6037FD7869F94B959148622E373859EC">
    <w:name w:val="6037FD7869F94B959148622E373859EC"/>
    <w:rsid w:val="000F3176"/>
  </w:style>
  <w:style w:type="paragraph" w:customStyle="1" w:styleId="C72BF6D760D94197AC98C8B4ABA3C4A9">
    <w:name w:val="C72BF6D760D94197AC98C8B4ABA3C4A9"/>
    <w:rsid w:val="000F3176"/>
  </w:style>
  <w:style w:type="paragraph" w:customStyle="1" w:styleId="EF38F3FBB6634CF98F3B02B0A754E4DF">
    <w:name w:val="EF38F3FBB6634CF98F3B02B0A754E4DF"/>
    <w:rsid w:val="000F3176"/>
  </w:style>
  <w:style w:type="paragraph" w:customStyle="1" w:styleId="EDD27A48B1C14B60BDC61C0B36DBCE91">
    <w:name w:val="EDD27A48B1C14B60BDC61C0B36DBCE91"/>
    <w:rsid w:val="000F3176"/>
  </w:style>
  <w:style w:type="paragraph" w:customStyle="1" w:styleId="6BE14F0A010F4D47857A747D6144D633">
    <w:name w:val="6BE14F0A010F4D47857A747D6144D633"/>
    <w:rsid w:val="000F3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2022-06-10T18:01:00Z</dcterms:created>
  <dcterms:modified xsi:type="dcterms:W3CDTF">2022-06-10T18:01:00Z</dcterms:modified>
</cp:coreProperties>
</file>