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D057" w14:textId="4853E918" w:rsidR="00995ECE" w:rsidRPr="009039DF" w:rsidRDefault="00C679F5" w:rsidP="009039DF">
      <w:pPr>
        <w:pStyle w:val="Heading1"/>
        <w:jc w:val="center"/>
      </w:pPr>
      <w:r w:rsidRPr="009039DF">
        <w:t>Plans &amp; Credits.</w:t>
      </w:r>
    </w:p>
    <w:p w14:paraId="2C27111F" w14:textId="10FC888A" w:rsidR="00995ECE" w:rsidRPr="009039DF" w:rsidRDefault="00995ECE" w:rsidP="009039DF">
      <w:pPr>
        <w:jc w:val="center"/>
      </w:pPr>
      <w:r w:rsidRPr="009039DF">
        <w:t>Well, basically we will have the following. PLEASE READ CAREFULLY.</w:t>
      </w:r>
      <w:r w:rsidRPr="009039DF">
        <w:br/>
      </w:r>
      <w:r w:rsidRPr="009039DF">
        <w:rPr>
          <w:rStyle w:val="Heading1Char"/>
        </w:rPr>
        <w:t>Option 1</w:t>
      </w:r>
      <w:r w:rsidR="009039DF" w:rsidRPr="009039DF">
        <w:rPr>
          <w:rStyle w:val="Heading1Char"/>
        </w:rPr>
        <w:t xml:space="preserve"> </w:t>
      </w:r>
      <w:proofErr w:type="gramStart"/>
      <w:r w:rsidR="009039DF" w:rsidRPr="009039DF">
        <w:rPr>
          <w:rStyle w:val="Heading1Char"/>
        </w:rPr>
        <w:t>( PLANS</w:t>
      </w:r>
      <w:proofErr w:type="gramEnd"/>
      <w:r w:rsidR="009039DF" w:rsidRPr="009039DF">
        <w:rPr>
          <w:rStyle w:val="Heading1Char"/>
        </w:rPr>
        <w:t>)</w:t>
      </w:r>
      <w:r w:rsidRPr="009039DF">
        <w:rPr>
          <w:rStyle w:val="Heading1Char"/>
        </w:rPr>
        <w:t>:</w:t>
      </w:r>
      <w:r w:rsidRPr="009039DF">
        <w:br/>
        <w:t>Student subscribe to one of our plans: Initially, we are proposing three to four plans:</w:t>
      </w:r>
      <w:r w:rsidRPr="009039DF">
        <w:br/>
        <w:t>Plan 1 (Monthly): The student pays 1200 SAR and gets 12 hours included. Then if students want extra any extra hour will get a 37.5% discount and the hour will cost 100 SAR.</w:t>
      </w:r>
    </w:p>
    <w:p w14:paraId="71C89DC9" w14:textId="785DF820" w:rsidR="00995ECE" w:rsidRPr="009039DF" w:rsidRDefault="00995ECE" w:rsidP="009039DF">
      <w:r w:rsidRPr="009039DF">
        <w:t>Plan 2</w:t>
      </w:r>
      <w:r w:rsidR="00C679F5" w:rsidRPr="009039DF">
        <w:t xml:space="preserve"> </w:t>
      </w:r>
      <w:r w:rsidRPr="009039DF">
        <w:t>(Monthly): The student pays 600 SAR and gets 5 hours included. Then if students want extra any extra hour will get 25% discount and the hour will cost 120 SAR</w:t>
      </w:r>
    </w:p>
    <w:p w14:paraId="385A2BD2" w14:textId="2DAA4676" w:rsidR="00995ECE" w:rsidRPr="009039DF" w:rsidRDefault="00995ECE" w:rsidP="009039DF">
      <w:r w:rsidRPr="009039DF">
        <w:t xml:space="preserve">Plan 3 </w:t>
      </w:r>
      <w:r w:rsidR="00C679F5" w:rsidRPr="009039DF">
        <w:t>(BI</w:t>
      </w:r>
      <w:r w:rsidRPr="009039DF">
        <w:t>-Weekly): The student pays 420 SAR and gets 3 hours included. Then if students want extra any extra hour will get 12.5% discount and the hour will cost 140 SAR</w:t>
      </w:r>
    </w:p>
    <w:p w14:paraId="764FDE3E" w14:textId="6ED73553" w:rsidR="00995ECE" w:rsidRPr="009039DF" w:rsidRDefault="00995ECE" w:rsidP="009039DF">
      <w:r w:rsidRPr="009039DF">
        <w:t xml:space="preserve">Plan </w:t>
      </w:r>
      <w:r w:rsidR="00C679F5" w:rsidRPr="009039DF">
        <w:t>(PAY</w:t>
      </w:r>
      <w:r w:rsidRPr="009039DF">
        <w:t xml:space="preserve"> AS YOU GO): One hour will cost the student 160 SAR.</w:t>
      </w:r>
    </w:p>
    <w:p w14:paraId="710DF13F" w14:textId="318DCAD2" w:rsidR="00995ECE" w:rsidRPr="009039DF" w:rsidRDefault="00995ECE" w:rsidP="009039DF">
      <w:r w:rsidRPr="009039DF">
        <w:t>NOW, if the student is desiring the buy HOURS, the price will be respectively to their plan rate. Any hour bought during the subscription period shall remain regardless of the subscription period. However, the discounted rate shall expire at the end of the plan.</w:t>
      </w:r>
    </w:p>
    <w:p w14:paraId="27AAAE96" w14:textId="2A9C48DC" w:rsidR="00C679F5" w:rsidRPr="009039DF" w:rsidRDefault="00C679F5" w:rsidP="009039DF">
      <w:r w:rsidRPr="009039DF">
        <w:t>Please check below schedule as an example ALL number are just to clear the idea and it must be editable by the ADMIN at any time.</w:t>
      </w:r>
    </w:p>
    <w:p w14:paraId="3E9EC2EB" w14:textId="6BA89001" w:rsidR="00C679F5" w:rsidRPr="009039DF" w:rsidRDefault="00C679F5" w:rsidP="009039DF"/>
    <w:tbl>
      <w:tblPr>
        <w:tblW w:w="9781" w:type="dxa"/>
        <w:tblCellMar>
          <w:top w:w="15" w:type="dxa"/>
          <w:bottom w:w="15" w:type="dxa"/>
        </w:tblCellMar>
        <w:tblLook w:val="04A0" w:firstRow="1" w:lastRow="0" w:firstColumn="1" w:lastColumn="0" w:noHBand="0" w:noVBand="1"/>
      </w:tblPr>
      <w:tblGrid>
        <w:gridCol w:w="2859"/>
        <w:gridCol w:w="1677"/>
        <w:gridCol w:w="1276"/>
        <w:gridCol w:w="1559"/>
        <w:gridCol w:w="2410"/>
      </w:tblGrid>
      <w:tr w:rsidR="00C679F5" w:rsidRPr="00C679F5" w14:paraId="510109E2" w14:textId="77777777" w:rsidTr="00C679F5">
        <w:trPr>
          <w:trHeight w:val="300"/>
        </w:trPr>
        <w:tc>
          <w:tcPr>
            <w:tcW w:w="9781" w:type="dxa"/>
            <w:gridSpan w:val="5"/>
            <w:tcBorders>
              <w:top w:val="nil"/>
              <w:left w:val="nil"/>
              <w:bottom w:val="nil"/>
              <w:right w:val="nil"/>
            </w:tcBorders>
            <w:noWrap/>
            <w:vAlign w:val="center"/>
            <w:hideMark/>
          </w:tcPr>
          <w:p w14:paraId="0256A4E8" w14:textId="77777777" w:rsidR="00C679F5" w:rsidRPr="00C679F5" w:rsidRDefault="00C679F5" w:rsidP="009039DF">
            <w:pPr>
              <w:rPr>
                <w:rFonts w:eastAsia="Times New Roman"/>
                <w:color w:val="000000"/>
              </w:rPr>
            </w:pPr>
            <w:r w:rsidRPr="00C679F5">
              <w:rPr>
                <w:rFonts w:eastAsia="Times New Roman"/>
                <w:color w:val="000000"/>
              </w:rPr>
              <w:t>ChillLearn Plans</w:t>
            </w:r>
          </w:p>
        </w:tc>
      </w:tr>
      <w:tr w:rsidR="00C679F5" w:rsidRPr="009039DF" w14:paraId="124837C9" w14:textId="77777777" w:rsidTr="00C679F5">
        <w:trPr>
          <w:trHeight w:val="300"/>
        </w:trPr>
        <w:tc>
          <w:tcPr>
            <w:tcW w:w="2859" w:type="dxa"/>
            <w:tcBorders>
              <w:top w:val="single" w:sz="4" w:space="0" w:color="000000"/>
              <w:left w:val="single" w:sz="4" w:space="0" w:color="000000"/>
              <w:bottom w:val="single" w:sz="4" w:space="0" w:color="000000"/>
              <w:right w:val="single" w:sz="4" w:space="0" w:color="000000"/>
            </w:tcBorders>
            <w:shd w:val="clear" w:color="000000" w:fill="9BC2E6"/>
            <w:noWrap/>
            <w:vAlign w:val="center"/>
            <w:hideMark/>
          </w:tcPr>
          <w:p w14:paraId="2FE50663" w14:textId="77777777" w:rsidR="00C679F5" w:rsidRPr="00C679F5" w:rsidRDefault="00C679F5" w:rsidP="009039DF">
            <w:pPr>
              <w:rPr>
                <w:rFonts w:eastAsia="Times New Roman"/>
                <w:color w:val="000000"/>
              </w:rPr>
            </w:pPr>
            <w:r w:rsidRPr="00C679F5">
              <w:rPr>
                <w:rFonts w:eastAsia="Times New Roman"/>
                <w:color w:val="000000"/>
              </w:rPr>
              <w:t>Item</w:t>
            </w:r>
          </w:p>
        </w:tc>
        <w:tc>
          <w:tcPr>
            <w:tcW w:w="1677" w:type="dxa"/>
            <w:tcBorders>
              <w:top w:val="single" w:sz="4" w:space="0" w:color="000000"/>
              <w:left w:val="single" w:sz="4" w:space="0" w:color="000000"/>
              <w:bottom w:val="single" w:sz="4" w:space="0" w:color="000000"/>
              <w:right w:val="single" w:sz="4" w:space="0" w:color="000000"/>
            </w:tcBorders>
            <w:shd w:val="clear" w:color="000000" w:fill="9BC2E6"/>
            <w:noWrap/>
            <w:vAlign w:val="center"/>
            <w:hideMark/>
          </w:tcPr>
          <w:p w14:paraId="0032C1EF" w14:textId="77777777" w:rsidR="00C679F5" w:rsidRPr="00C679F5" w:rsidRDefault="00C679F5" w:rsidP="009039DF">
            <w:pPr>
              <w:rPr>
                <w:rFonts w:eastAsia="Times New Roman"/>
                <w:color w:val="000000"/>
              </w:rPr>
            </w:pPr>
            <w:r w:rsidRPr="00C679F5">
              <w:rPr>
                <w:rFonts w:eastAsia="Times New Roman"/>
                <w:color w:val="000000"/>
              </w:rPr>
              <w:t>Plan A</w:t>
            </w:r>
          </w:p>
        </w:tc>
        <w:tc>
          <w:tcPr>
            <w:tcW w:w="1276" w:type="dxa"/>
            <w:tcBorders>
              <w:top w:val="single" w:sz="4" w:space="0" w:color="000000"/>
              <w:left w:val="single" w:sz="4" w:space="0" w:color="000000"/>
              <w:bottom w:val="single" w:sz="4" w:space="0" w:color="000000"/>
              <w:right w:val="single" w:sz="4" w:space="0" w:color="000000"/>
            </w:tcBorders>
            <w:shd w:val="clear" w:color="000000" w:fill="9BC2E6"/>
            <w:noWrap/>
            <w:vAlign w:val="center"/>
            <w:hideMark/>
          </w:tcPr>
          <w:p w14:paraId="3646A99E" w14:textId="77777777" w:rsidR="00C679F5" w:rsidRPr="00C679F5" w:rsidRDefault="00C679F5" w:rsidP="009039DF">
            <w:pPr>
              <w:rPr>
                <w:rFonts w:eastAsia="Times New Roman"/>
                <w:color w:val="000000"/>
              </w:rPr>
            </w:pPr>
            <w:r w:rsidRPr="00C679F5">
              <w:rPr>
                <w:rFonts w:eastAsia="Times New Roman"/>
                <w:color w:val="000000"/>
              </w:rPr>
              <w:t>Plan B</w:t>
            </w:r>
          </w:p>
        </w:tc>
        <w:tc>
          <w:tcPr>
            <w:tcW w:w="1559" w:type="dxa"/>
            <w:tcBorders>
              <w:top w:val="single" w:sz="4" w:space="0" w:color="000000"/>
              <w:left w:val="single" w:sz="4" w:space="0" w:color="000000"/>
              <w:bottom w:val="single" w:sz="4" w:space="0" w:color="000000"/>
              <w:right w:val="single" w:sz="4" w:space="0" w:color="000000"/>
            </w:tcBorders>
            <w:shd w:val="clear" w:color="000000" w:fill="9BC2E6"/>
            <w:noWrap/>
            <w:vAlign w:val="center"/>
            <w:hideMark/>
          </w:tcPr>
          <w:p w14:paraId="4FE5EA4A" w14:textId="77777777" w:rsidR="00C679F5" w:rsidRPr="00C679F5" w:rsidRDefault="00C679F5" w:rsidP="009039DF">
            <w:pPr>
              <w:rPr>
                <w:rFonts w:eastAsia="Times New Roman"/>
                <w:color w:val="000000"/>
              </w:rPr>
            </w:pPr>
            <w:r w:rsidRPr="00C679F5">
              <w:rPr>
                <w:rFonts w:eastAsia="Times New Roman"/>
                <w:color w:val="000000"/>
              </w:rPr>
              <w:t>Plan C</w:t>
            </w:r>
          </w:p>
        </w:tc>
        <w:tc>
          <w:tcPr>
            <w:tcW w:w="2410" w:type="dxa"/>
            <w:tcBorders>
              <w:top w:val="single" w:sz="4" w:space="0" w:color="000000"/>
              <w:left w:val="single" w:sz="4" w:space="0" w:color="000000"/>
              <w:bottom w:val="single" w:sz="4" w:space="0" w:color="000000"/>
              <w:right w:val="single" w:sz="4" w:space="0" w:color="000000"/>
            </w:tcBorders>
            <w:shd w:val="clear" w:color="000000" w:fill="9BC2E6"/>
            <w:noWrap/>
            <w:vAlign w:val="center"/>
            <w:hideMark/>
          </w:tcPr>
          <w:p w14:paraId="425A0395" w14:textId="77777777" w:rsidR="00C679F5" w:rsidRPr="00C679F5" w:rsidRDefault="00C679F5" w:rsidP="009039DF">
            <w:pPr>
              <w:rPr>
                <w:rFonts w:eastAsia="Times New Roman"/>
                <w:color w:val="000000"/>
              </w:rPr>
            </w:pPr>
            <w:r w:rsidRPr="00C679F5">
              <w:rPr>
                <w:rFonts w:eastAsia="Times New Roman"/>
                <w:color w:val="000000"/>
              </w:rPr>
              <w:t xml:space="preserve">Pay </w:t>
            </w:r>
            <w:proofErr w:type="gramStart"/>
            <w:r w:rsidRPr="00C679F5">
              <w:rPr>
                <w:rFonts w:eastAsia="Times New Roman"/>
                <w:color w:val="000000"/>
              </w:rPr>
              <w:t>As</w:t>
            </w:r>
            <w:proofErr w:type="gramEnd"/>
            <w:r w:rsidRPr="00C679F5">
              <w:rPr>
                <w:rFonts w:eastAsia="Times New Roman"/>
                <w:color w:val="000000"/>
              </w:rPr>
              <w:t xml:space="preserve"> U Go</w:t>
            </w:r>
          </w:p>
        </w:tc>
      </w:tr>
      <w:tr w:rsidR="009039DF" w:rsidRPr="00C679F5" w14:paraId="06CB7990" w14:textId="77777777" w:rsidTr="00C679F5">
        <w:trPr>
          <w:trHeight w:val="300"/>
        </w:trPr>
        <w:tc>
          <w:tcPr>
            <w:tcW w:w="2859" w:type="dxa"/>
            <w:tcBorders>
              <w:top w:val="single" w:sz="4" w:space="0" w:color="000000"/>
              <w:left w:val="single" w:sz="4" w:space="0" w:color="000000"/>
              <w:bottom w:val="single" w:sz="4" w:space="0" w:color="000000"/>
              <w:right w:val="single" w:sz="4" w:space="0" w:color="000000"/>
            </w:tcBorders>
            <w:noWrap/>
            <w:vAlign w:val="center"/>
            <w:hideMark/>
          </w:tcPr>
          <w:p w14:paraId="7790C686" w14:textId="77777777" w:rsidR="00C679F5" w:rsidRPr="00C679F5" w:rsidRDefault="00C679F5" w:rsidP="009039DF">
            <w:pPr>
              <w:rPr>
                <w:rFonts w:eastAsia="Times New Roman"/>
                <w:color w:val="000000"/>
              </w:rPr>
            </w:pPr>
            <w:r w:rsidRPr="00C679F5">
              <w:rPr>
                <w:rFonts w:eastAsia="Times New Roman"/>
                <w:color w:val="000000"/>
              </w:rPr>
              <w:t>Hour Price</w:t>
            </w:r>
          </w:p>
        </w:tc>
        <w:tc>
          <w:tcPr>
            <w:tcW w:w="1677" w:type="dxa"/>
            <w:tcBorders>
              <w:top w:val="single" w:sz="4" w:space="0" w:color="000000"/>
              <w:left w:val="single" w:sz="4" w:space="0" w:color="000000"/>
              <w:bottom w:val="single" w:sz="4" w:space="0" w:color="000000"/>
              <w:right w:val="single" w:sz="4" w:space="0" w:color="000000"/>
            </w:tcBorders>
            <w:noWrap/>
            <w:vAlign w:val="center"/>
            <w:hideMark/>
          </w:tcPr>
          <w:p w14:paraId="081CFED7" w14:textId="77777777" w:rsidR="00C679F5" w:rsidRPr="00C679F5" w:rsidRDefault="00C679F5" w:rsidP="009039DF">
            <w:pPr>
              <w:rPr>
                <w:rFonts w:eastAsia="Times New Roman"/>
                <w:color w:val="000000"/>
              </w:rPr>
            </w:pPr>
            <w:r w:rsidRPr="00C679F5">
              <w:rPr>
                <w:rFonts w:eastAsia="Times New Roman"/>
                <w:color w:val="000000"/>
              </w:rPr>
              <w:t xml:space="preserve">100.00 </w:t>
            </w:r>
            <w:r w:rsidRPr="00C679F5">
              <w:rPr>
                <w:rFonts w:eastAsia="Times New Roman"/>
                <w:color w:val="000000"/>
                <w:rtl/>
              </w:rPr>
              <w:t>ر.س.‏</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5B6930D5" w14:textId="77777777" w:rsidR="00C679F5" w:rsidRPr="00C679F5" w:rsidRDefault="00C679F5" w:rsidP="009039DF">
            <w:pPr>
              <w:rPr>
                <w:rFonts w:eastAsia="Times New Roman"/>
                <w:color w:val="000000"/>
              </w:rPr>
            </w:pPr>
            <w:r w:rsidRPr="00C679F5">
              <w:rPr>
                <w:rFonts w:eastAsia="Times New Roman"/>
                <w:color w:val="000000"/>
              </w:rPr>
              <w:t xml:space="preserve">120.00 </w:t>
            </w:r>
            <w:r w:rsidRPr="00C679F5">
              <w:rPr>
                <w:rFonts w:eastAsia="Times New Roman"/>
                <w:color w:val="000000"/>
                <w:rtl/>
              </w:rPr>
              <w:t>ر.س.‏</w:t>
            </w:r>
          </w:p>
        </w:tc>
        <w:tc>
          <w:tcPr>
            <w:tcW w:w="1559" w:type="dxa"/>
            <w:tcBorders>
              <w:top w:val="single" w:sz="4" w:space="0" w:color="000000"/>
              <w:left w:val="single" w:sz="4" w:space="0" w:color="000000"/>
              <w:bottom w:val="single" w:sz="4" w:space="0" w:color="000000"/>
              <w:right w:val="single" w:sz="4" w:space="0" w:color="000000"/>
            </w:tcBorders>
            <w:noWrap/>
            <w:vAlign w:val="center"/>
            <w:hideMark/>
          </w:tcPr>
          <w:p w14:paraId="6D833417" w14:textId="77777777" w:rsidR="00C679F5" w:rsidRPr="00C679F5" w:rsidRDefault="00C679F5" w:rsidP="009039DF">
            <w:pPr>
              <w:rPr>
                <w:rFonts w:eastAsia="Times New Roman"/>
                <w:color w:val="000000"/>
              </w:rPr>
            </w:pPr>
            <w:r w:rsidRPr="00C679F5">
              <w:rPr>
                <w:rFonts w:eastAsia="Times New Roman"/>
                <w:color w:val="000000"/>
              </w:rPr>
              <w:t xml:space="preserve">140.00 </w:t>
            </w:r>
            <w:r w:rsidRPr="00C679F5">
              <w:rPr>
                <w:rFonts w:eastAsia="Times New Roman"/>
                <w:color w:val="000000"/>
                <w:rtl/>
              </w:rPr>
              <w:t>ر.س.‏</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5D7258F4" w14:textId="77777777" w:rsidR="00C679F5" w:rsidRPr="00C679F5" w:rsidRDefault="00C679F5" w:rsidP="009039DF">
            <w:pPr>
              <w:rPr>
                <w:rFonts w:eastAsia="Times New Roman"/>
                <w:color w:val="000000"/>
              </w:rPr>
            </w:pPr>
            <w:r w:rsidRPr="00C679F5">
              <w:rPr>
                <w:rFonts w:eastAsia="Times New Roman"/>
                <w:color w:val="000000"/>
              </w:rPr>
              <w:t xml:space="preserve">160.00 </w:t>
            </w:r>
            <w:r w:rsidRPr="00C679F5">
              <w:rPr>
                <w:rFonts w:eastAsia="Times New Roman"/>
                <w:color w:val="000000"/>
                <w:rtl/>
              </w:rPr>
              <w:t>ر.س.‏</w:t>
            </w:r>
          </w:p>
        </w:tc>
      </w:tr>
      <w:tr w:rsidR="009039DF" w:rsidRPr="00C679F5" w14:paraId="5891C5D4" w14:textId="77777777" w:rsidTr="00C679F5">
        <w:trPr>
          <w:trHeight w:val="300"/>
        </w:trPr>
        <w:tc>
          <w:tcPr>
            <w:tcW w:w="2859" w:type="dxa"/>
            <w:tcBorders>
              <w:top w:val="single" w:sz="4" w:space="0" w:color="000000"/>
              <w:left w:val="single" w:sz="4" w:space="0" w:color="000000"/>
              <w:bottom w:val="single" w:sz="4" w:space="0" w:color="000000"/>
              <w:right w:val="single" w:sz="4" w:space="0" w:color="000000"/>
            </w:tcBorders>
            <w:noWrap/>
            <w:vAlign w:val="center"/>
            <w:hideMark/>
          </w:tcPr>
          <w:p w14:paraId="47033286" w14:textId="77777777" w:rsidR="00C679F5" w:rsidRPr="00C679F5" w:rsidRDefault="00C679F5" w:rsidP="009039DF">
            <w:pPr>
              <w:rPr>
                <w:rFonts w:eastAsia="Times New Roman"/>
                <w:color w:val="000000"/>
              </w:rPr>
            </w:pPr>
            <w:r w:rsidRPr="00C679F5">
              <w:rPr>
                <w:rFonts w:eastAsia="Times New Roman"/>
                <w:color w:val="000000"/>
              </w:rPr>
              <w:t>Total Hours</w:t>
            </w:r>
          </w:p>
        </w:tc>
        <w:tc>
          <w:tcPr>
            <w:tcW w:w="1677" w:type="dxa"/>
            <w:tcBorders>
              <w:top w:val="single" w:sz="4" w:space="0" w:color="000000"/>
              <w:left w:val="single" w:sz="4" w:space="0" w:color="000000"/>
              <w:bottom w:val="single" w:sz="4" w:space="0" w:color="000000"/>
              <w:right w:val="single" w:sz="4" w:space="0" w:color="000000"/>
            </w:tcBorders>
            <w:noWrap/>
            <w:vAlign w:val="center"/>
            <w:hideMark/>
          </w:tcPr>
          <w:p w14:paraId="60B614C5" w14:textId="77777777" w:rsidR="00C679F5" w:rsidRPr="00C679F5" w:rsidRDefault="00C679F5" w:rsidP="009039DF">
            <w:pPr>
              <w:rPr>
                <w:rFonts w:eastAsia="Times New Roman"/>
                <w:color w:val="000000"/>
              </w:rPr>
            </w:pPr>
            <w:r w:rsidRPr="00C679F5">
              <w:rPr>
                <w:rFonts w:eastAsia="Times New Roman"/>
                <w:color w:val="000000"/>
              </w:rPr>
              <w:t>12</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4447BE74" w14:textId="77777777" w:rsidR="00C679F5" w:rsidRPr="00C679F5" w:rsidRDefault="00C679F5" w:rsidP="009039DF">
            <w:pPr>
              <w:rPr>
                <w:rFonts w:eastAsia="Times New Roman"/>
                <w:color w:val="000000"/>
              </w:rPr>
            </w:pPr>
            <w:r w:rsidRPr="00C679F5">
              <w:rPr>
                <w:rFonts w:eastAsia="Times New Roman"/>
                <w:color w:val="000000"/>
              </w:rPr>
              <w:t>5</w:t>
            </w:r>
          </w:p>
        </w:tc>
        <w:tc>
          <w:tcPr>
            <w:tcW w:w="1559" w:type="dxa"/>
            <w:tcBorders>
              <w:top w:val="single" w:sz="4" w:space="0" w:color="000000"/>
              <w:left w:val="single" w:sz="4" w:space="0" w:color="000000"/>
              <w:bottom w:val="single" w:sz="4" w:space="0" w:color="000000"/>
              <w:right w:val="single" w:sz="4" w:space="0" w:color="000000"/>
            </w:tcBorders>
            <w:noWrap/>
            <w:vAlign w:val="center"/>
            <w:hideMark/>
          </w:tcPr>
          <w:p w14:paraId="0F624FC5" w14:textId="77777777" w:rsidR="00C679F5" w:rsidRPr="00C679F5" w:rsidRDefault="00C679F5" w:rsidP="009039DF">
            <w:pPr>
              <w:rPr>
                <w:rFonts w:eastAsia="Times New Roman"/>
                <w:color w:val="000000"/>
              </w:rPr>
            </w:pPr>
            <w:r w:rsidRPr="00C679F5">
              <w:rPr>
                <w:rFonts w:eastAsia="Times New Roman"/>
                <w:color w:val="000000"/>
              </w:rPr>
              <w:t>3</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499AF40F" w14:textId="77777777" w:rsidR="00C679F5" w:rsidRPr="00C679F5" w:rsidRDefault="00C679F5" w:rsidP="009039DF">
            <w:pPr>
              <w:rPr>
                <w:rFonts w:eastAsia="Times New Roman"/>
                <w:color w:val="000000"/>
              </w:rPr>
            </w:pPr>
            <w:r w:rsidRPr="00C679F5">
              <w:rPr>
                <w:rFonts w:eastAsia="Times New Roman"/>
                <w:color w:val="000000"/>
              </w:rPr>
              <w:t>N/A</w:t>
            </w:r>
          </w:p>
        </w:tc>
      </w:tr>
      <w:tr w:rsidR="009039DF" w:rsidRPr="00C679F5" w14:paraId="5DD68648" w14:textId="77777777" w:rsidTr="00C679F5">
        <w:trPr>
          <w:trHeight w:val="300"/>
        </w:trPr>
        <w:tc>
          <w:tcPr>
            <w:tcW w:w="2859" w:type="dxa"/>
            <w:tcBorders>
              <w:top w:val="single" w:sz="4" w:space="0" w:color="000000"/>
              <w:left w:val="single" w:sz="4" w:space="0" w:color="000000"/>
              <w:bottom w:val="single" w:sz="4" w:space="0" w:color="000000"/>
              <w:right w:val="single" w:sz="4" w:space="0" w:color="000000"/>
            </w:tcBorders>
            <w:noWrap/>
            <w:vAlign w:val="center"/>
            <w:hideMark/>
          </w:tcPr>
          <w:p w14:paraId="6B5F42CF" w14:textId="77777777" w:rsidR="00C679F5" w:rsidRPr="00C679F5" w:rsidRDefault="00C679F5" w:rsidP="009039DF">
            <w:pPr>
              <w:rPr>
                <w:rFonts w:eastAsia="Times New Roman"/>
                <w:color w:val="000000"/>
              </w:rPr>
            </w:pPr>
            <w:r w:rsidRPr="00C679F5">
              <w:rPr>
                <w:rFonts w:eastAsia="Times New Roman"/>
                <w:color w:val="000000"/>
              </w:rPr>
              <w:t>Additional Hours</w:t>
            </w:r>
          </w:p>
        </w:tc>
        <w:tc>
          <w:tcPr>
            <w:tcW w:w="1677" w:type="dxa"/>
            <w:tcBorders>
              <w:top w:val="single" w:sz="4" w:space="0" w:color="000000"/>
              <w:left w:val="single" w:sz="4" w:space="0" w:color="000000"/>
              <w:bottom w:val="single" w:sz="4" w:space="0" w:color="000000"/>
              <w:right w:val="single" w:sz="4" w:space="0" w:color="000000"/>
            </w:tcBorders>
            <w:noWrap/>
            <w:vAlign w:val="center"/>
            <w:hideMark/>
          </w:tcPr>
          <w:p w14:paraId="4092F583" w14:textId="77777777" w:rsidR="00C679F5" w:rsidRPr="00C679F5" w:rsidRDefault="00C679F5" w:rsidP="009039DF">
            <w:pPr>
              <w:rPr>
                <w:rFonts w:eastAsia="Times New Roman"/>
                <w:color w:val="000000"/>
              </w:rPr>
            </w:pPr>
            <w:r w:rsidRPr="00C679F5">
              <w:rPr>
                <w:rFonts w:eastAsia="Times New Roman"/>
                <w:color w:val="000000"/>
              </w:rPr>
              <w:t xml:space="preserve"> 90.00 </w:t>
            </w:r>
            <w:r w:rsidRPr="00C679F5">
              <w:rPr>
                <w:rFonts w:eastAsia="Times New Roman"/>
                <w:color w:val="000000"/>
                <w:rtl/>
              </w:rPr>
              <w:t>ر.س.‏</w:t>
            </w:r>
            <w:r w:rsidRPr="00C679F5">
              <w:rPr>
                <w:rFonts w:eastAsia="Times New Roman"/>
                <w:color w:val="000000"/>
              </w:rPr>
              <w:t xml:space="preserve"> </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60E1753C" w14:textId="77777777" w:rsidR="00C679F5" w:rsidRPr="00C679F5" w:rsidRDefault="00C679F5" w:rsidP="009039DF">
            <w:pPr>
              <w:rPr>
                <w:rFonts w:eastAsia="Times New Roman"/>
                <w:color w:val="000000"/>
              </w:rPr>
            </w:pPr>
            <w:r w:rsidRPr="00C679F5">
              <w:rPr>
                <w:rFonts w:eastAsia="Times New Roman"/>
                <w:color w:val="000000"/>
              </w:rPr>
              <w:t xml:space="preserve">110.00 </w:t>
            </w:r>
            <w:r w:rsidRPr="00C679F5">
              <w:rPr>
                <w:rFonts w:eastAsia="Times New Roman"/>
                <w:color w:val="000000"/>
                <w:rtl/>
              </w:rPr>
              <w:t>ر.س.‏</w:t>
            </w:r>
          </w:p>
        </w:tc>
        <w:tc>
          <w:tcPr>
            <w:tcW w:w="1559" w:type="dxa"/>
            <w:tcBorders>
              <w:top w:val="single" w:sz="4" w:space="0" w:color="000000"/>
              <w:left w:val="single" w:sz="4" w:space="0" w:color="000000"/>
              <w:bottom w:val="single" w:sz="4" w:space="0" w:color="000000"/>
              <w:right w:val="single" w:sz="4" w:space="0" w:color="000000"/>
            </w:tcBorders>
            <w:noWrap/>
            <w:vAlign w:val="center"/>
            <w:hideMark/>
          </w:tcPr>
          <w:p w14:paraId="445B660C" w14:textId="77777777" w:rsidR="00C679F5" w:rsidRPr="00C679F5" w:rsidRDefault="00C679F5" w:rsidP="009039DF">
            <w:pPr>
              <w:rPr>
                <w:rFonts w:eastAsia="Times New Roman"/>
                <w:color w:val="000000"/>
              </w:rPr>
            </w:pPr>
            <w:r w:rsidRPr="00C679F5">
              <w:rPr>
                <w:rFonts w:eastAsia="Times New Roman"/>
                <w:color w:val="000000"/>
              </w:rPr>
              <w:t xml:space="preserve">130.00 </w:t>
            </w:r>
            <w:r w:rsidRPr="00C679F5">
              <w:rPr>
                <w:rFonts w:eastAsia="Times New Roman"/>
                <w:color w:val="000000"/>
                <w:rtl/>
              </w:rPr>
              <w:t>ر.س.‏</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0166BFBE" w14:textId="77777777" w:rsidR="00C679F5" w:rsidRPr="00C679F5" w:rsidRDefault="00C679F5" w:rsidP="009039DF">
            <w:pPr>
              <w:rPr>
                <w:rFonts w:eastAsia="Times New Roman"/>
                <w:color w:val="000000"/>
              </w:rPr>
            </w:pPr>
            <w:r w:rsidRPr="00C679F5">
              <w:rPr>
                <w:rFonts w:eastAsia="Times New Roman"/>
                <w:color w:val="000000"/>
              </w:rPr>
              <w:t xml:space="preserve">160.00 </w:t>
            </w:r>
            <w:r w:rsidRPr="00C679F5">
              <w:rPr>
                <w:rFonts w:eastAsia="Times New Roman"/>
                <w:color w:val="000000"/>
                <w:rtl/>
              </w:rPr>
              <w:t>ر.س.‏</w:t>
            </w:r>
          </w:p>
        </w:tc>
      </w:tr>
      <w:tr w:rsidR="009039DF" w:rsidRPr="00C679F5" w14:paraId="679723EE" w14:textId="77777777" w:rsidTr="00C679F5">
        <w:trPr>
          <w:trHeight w:val="300"/>
        </w:trPr>
        <w:tc>
          <w:tcPr>
            <w:tcW w:w="2859" w:type="dxa"/>
            <w:tcBorders>
              <w:top w:val="single" w:sz="4" w:space="0" w:color="000000"/>
              <w:left w:val="single" w:sz="4" w:space="0" w:color="000000"/>
              <w:bottom w:val="single" w:sz="4" w:space="0" w:color="000000"/>
              <w:right w:val="single" w:sz="4" w:space="0" w:color="000000"/>
            </w:tcBorders>
            <w:noWrap/>
            <w:vAlign w:val="center"/>
            <w:hideMark/>
          </w:tcPr>
          <w:p w14:paraId="09EA6315" w14:textId="77777777" w:rsidR="00C679F5" w:rsidRPr="00C679F5" w:rsidRDefault="00C679F5" w:rsidP="009039DF">
            <w:pPr>
              <w:rPr>
                <w:rFonts w:eastAsia="Times New Roman"/>
                <w:color w:val="000000"/>
              </w:rPr>
            </w:pPr>
            <w:r w:rsidRPr="00C679F5">
              <w:rPr>
                <w:rFonts w:eastAsia="Times New Roman"/>
                <w:color w:val="000000"/>
              </w:rPr>
              <w:t>Plan Price</w:t>
            </w:r>
          </w:p>
        </w:tc>
        <w:tc>
          <w:tcPr>
            <w:tcW w:w="1677" w:type="dxa"/>
            <w:tcBorders>
              <w:top w:val="single" w:sz="4" w:space="0" w:color="000000"/>
              <w:left w:val="single" w:sz="4" w:space="0" w:color="000000"/>
              <w:bottom w:val="single" w:sz="4" w:space="0" w:color="000000"/>
              <w:right w:val="single" w:sz="4" w:space="0" w:color="000000"/>
            </w:tcBorders>
            <w:noWrap/>
            <w:vAlign w:val="center"/>
            <w:hideMark/>
          </w:tcPr>
          <w:p w14:paraId="7FE7E348" w14:textId="77777777" w:rsidR="00C679F5" w:rsidRPr="00C679F5" w:rsidRDefault="00C679F5" w:rsidP="009039DF">
            <w:pPr>
              <w:rPr>
                <w:rFonts w:eastAsia="Times New Roman"/>
                <w:color w:val="000000"/>
              </w:rPr>
            </w:pPr>
            <w:r w:rsidRPr="00C679F5">
              <w:rPr>
                <w:rFonts w:eastAsia="Times New Roman"/>
                <w:color w:val="000000"/>
              </w:rPr>
              <w:t xml:space="preserve">1,200.00 </w:t>
            </w:r>
            <w:r w:rsidRPr="00C679F5">
              <w:rPr>
                <w:rFonts w:eastAsia="Times New Roman"/>
                <w:color w:val="000000"/>
                <w:rtl/>
              </w:rPr>
              <w:t>ر.س.‏</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7E074C5F" w14:textId="77777777" w:rsidR="00C679F5" w:rsidRPr="00C679F5" w:rsidRDefault="00C679F5" w:rsidP="009039DF">
            <w:pPr>
              <w:rPr>
                <w:rFonts w:eastAsia="Times New Roman"/>
                <w:color w:val="000000"/>
              </w:rPr>
            </w:pPr>
            <w:r w:rsidRPr="00C679F5">
              <w:rPr>
                <w:rFonts w:eastAsia="Times New Roman"/>
                <w:color w:val="000000"/>
              </w:rPr>
              <w:t xml:space="preserve">600.00 </w:t>
            </w:r>
            <w:r w:rsidRPr="00C679F5">
              <w:rPr>
                <w:rFonts w:eastAsia="Times New Roman"/>
                <w:color w:val="000000"/>
                <w:rtl/>
              </w:rPr>
              <w:t>ر.س.‏</w:t>
            </w:r>
          </w:p>
        </w:tc>
        <w:tc>
          <w:tcPr>
            <w:tcW w:w="1559" w:type="dxa"/>
            <w:tcBorders>
              <w:top w:val="single" w:sz="4" w:space="0" w:color="000000"/>
              <w:left w:val="single" w:sz="4" w:space="0" w:color="000000"/>
              <w:bottom w:val="single" w:sz="4" w:space="0" w:color="000000"/>
              <w:right w:val="single" w:sz="4" w:space="0" w:color="000000"/>
            </w:tcBorders>
            <w:noWrap/>
            <w:vAlign w:val="center"/>
            <w:hideMark/>
          </w:tcPr>
          <w:p w14:paraId="7909C53B" w14:textId="77777777" w:rsidR="00C679F5" w:rsidRPr="00C679F5" w:rsidRDefault="00C679F5" w:rsidP="009039DF">
            <w:pPr>
              <w:rPr>
                <w:rFonts w:eastAsia="Times New Roman"/>
                <w:color w:val="000000"/>
              </w:rPr>
            </w:pPr>
            <w:r w:rsidRPr="00C679F5">
              <w:rPr>
                <w:rFonts w:eastAsia="Times New Roman"/>
                <w:color w:val="000000"/>
              </w:rPr>
              <w:t xml:space="preserve">420.00 </w:t>
            </w:r>
            <w:r w:rsidRPr="00C679F5">
              <w:rPr>
                <w:rFonts w:eastAsia="Times New Roman"/>
                <w:color w:val="000000"/>
                <w:rtl/>
              </w:rPr>
              <w:t>ر.س.‏</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06E057DB" w14:textId="77777777" w:rsidR="00C679F5" w:rsidRPr="00C679F5" w:rsidRDefault="00C679F5" w:rsidP="009039DF">
            <w:pPr>
              <w:rPr>
                <w:rFonts w:eastAsia="Times New Roman"/>
                <w:color w:val="000000"/>
              </w:rPr>
            </w:pPr>
            <w:r w:rsidRPr="00C679F5">
              <w:rPr>
                <w:rFonts w:eastAsia="Times New Roman"/>
                <w:color w:val="000000"/>
              </w:rPr>
              <w:t>N/A</w:t>
            </w:r>
          </w:p>
        </w:tc>
      </w:tr>
      <w:tr w:rsidR="009039DF" w:rsidRPr="00C679F5" w14:paraId="64836106" w14:textId="77777777" w:rsidTr="00C679F5">
        <w:trPr>
          <w:trHeight w:val="300"/>
        </w:trPr>
        <w:tc>
          <w:tcPr>
            <w:tcW w:w="2859" w:type="dxa"/>
            <w:tcBorders>
              <w:top w:val="nil"/>
              <w:left w:val="nil"/>
              <w:bottom w:val="nil"/>
              <w:right w:val="nil"/>
            </w:tcBorders>
            <w:noWrap/>
            <w:vAlign w:val="center"/>
            <w:hideMark/>
          </w:tcPr>
          <w:p w14:paraId="2C4A4438" w14:textId="41ED9182" w:rsidR="00C679F5" w:rsidRPr="00C679F5" w:rsidRDefault="00C679F5" w:rsidP="009039DF">
            <w:pPr>
              <w:rPr>
                <w:rFonts w:eastAsia="Times New Roman"/>
                <w:color w:val="000000"/>
              </w:rPr>
            </w:pPr>
            <w:r w:rsidRPr="009039DF">
              <w:rPr>
                <w:rFonts w:eastAsia="Times New Roman"/>
                <w:color w:val="000000"/>
              </w:rPr>
              <w:t>Plan Duration</w:t>
            </w:r>
          </w:p>
        </w:tc>
        <w:tc>
          <w:tcPr>
            <w:tcW w:w="1677" w:type="dxa"/>
            <w:tcBorders>
              <w:top w:val="single" w:sz="4" w:space="0" w:color="000000"/>
              <w:left w:val="single" w:sz="4" w:space="0" w:color="000000"/>
              <w:bottom w:val="nil"/>
              <w:right w:val="single" w:sz="4" w:space="0" w:color="000000"/>
            </w:tcBorders>
            <w:noWrap/>
            <w:vAlign w:val="center"/>
            <w:hideMark/>
          </w:tcPr>
          <w:p w14:paraId="3827DB41" w14:textId="2BC98407" w:rsidR="00C679F5" w:rsidRPr="00C679F5" w:rsidRDefault="00C679F5" w:rsidP="009039DF">
            <w:pPr>
              <w:rPr>
                <w:rFonts w:eastAsia="Times New Roman"/>
                <w:color w:val="000000"/>
              </w:rPr>
            </w:pPr>
            <w:r w:rsidRPr="009039DF">
              <w:rPr>
                <w:rFonts w:eastAsia="Times New Roman"/>
                <w:color w:val="000000"/>
              </w:rPr>
              <w:t>1 Month</w:t>
            </w:r>
          </w:p>
        </w:tc>
        <w:tc>
          <w:tcPr>
            <w:tcW w:w="1276" w:type="dxa"/>
            <w:tcBorders>
              <w:top w:val="single" w:sz="4" w:space="0" w:color="000000"/>
              <w:left w:val="single" w:sz="4" w:space="0" w:color="000000"/>
              <w:bottom w:val="nil"/>
              <w:right w:val="single" w:sz="4" w:space="0" w:color="000000"/>
            </w:tcBorders>
            <w:noWrap/>
            <w:vAlign w:val="center"/>
            <w:hideMark/>
          </w:tcPr>
          <w:p w14:paraId="6C132E51" w14:textId="7F0ADB57" w:rsidR="00C679F5" w:rsidRPr="00C679F5" w:rsidRDefault="00C679F5" w:rsidP="009039DF">
            <w:pPr>
              <w:rPr>
                <w:rFonts w:eastAsia="Times New Roman"/>
                <w:color w:val="000000"/>
              </w:rPr>
            </w:pPr>
            <w:r w:rsidRPr="00C679F5">
              <w:rPr>
                <w:rFonts w:eastAsia="Times New Roman"/>
                <w:color w:val="000000"/>
              </w:rPr>
              <w:t>1</w:t>
            </w:r>
            <w:r w:rsidRPr="009039DF">
              <w:rPr>
                <w:rFonts w:eastAsia="Times New Roman"/>
                <w:color w:val="000000"/>
              </w:rPr>
              <w:t xml:space="preserve"> Month</w:t>
            </w:r>
          </w:p>
        </w:tc>
        <w:tc>
          <w:tcPr>
            <w:tcW w:w="1559" w:type="dxa"/>
            <w:tcBorders>
              <w:top w:val="single" w:sz="4" w:space="0" w:color="000000"/>
              <w:left w:val="single" w:sz="4" w:space="0" w:color="000000"/>
              <w:bottom w:val="nil"/>
              <w:right w:val="single" w:sz="4" w:space="0" w:color="000000"/>
            </w:tcBorders>
            <w:noWrap/>
            <w:vAlign w:val="center"/>
            <w:hideMark/>
          </w:tcPr>
          <w:p w14:paraId="36E4D43C" w14:textId="6BB68FBF" w:rsidR="00C679F5" w:rsidRPr="00C679F5" w:rsidRDefault="00C679F5" w:rsidP="009039DF">
            <w:pPr>
              <w:rPr>
                <w:rFonts w:eastAsia="Times New Roman"/>
                <w:color w:val="000000"/>
              </w:rPr>
            </w:pPr>
            <w:r w:rsidRPr="009039DF">
              <w:rPr>
                <w:rFonts w:eastAsia="Times New Roman"/>
                <w:color w:val="000000"/>
              </w:rPr>
              <w:t>2 Weeks</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03AED08D" w14:textId="77777777" w:rsidR="00C679F5" w:rsidRPr="00C679F5" w:rsidRDefault="00C679F5" w:rsidP="009039DF">
            <w:pPr>
              <w:rPr>
                <w:rFonts w:eastAsia="Times New Roman"/>
                <w:color w:val="000000"/>
              </w:rPr>
            </w:pPr>
            <w:r w:rsidRPr="00C679F5">
              <w:rPr>
                <w:rFonts w:eastAsia="Times New Roman"/>
                <w:color w:val="000000"/>
              </w:rPr>
              <w:t>1</w:t>
            </w:r>
          </w:p>
        </w:tc>
      </w:tr>
    </w:tbl>
    <w:tbl>
      <w:tblPr>
        <w:tblpPr w:leftFromText="180" w:rightFromText="180" w:vertAnchor="text" w:horzAnchor="margin" w:tblpXSpec="center" w:tblpY="193"/>
        <w:tblW w:w="6680" w:type="dxa"/>
        <w:tblCellMar>
          <w:top w:w="15" w:type="dxa"/>
          <w:bottom w:w="15" w:type="dxa"/>
        </w:tblCellMar>
        <w:tblLook w:val="04A0" w:firstRow="1" w:lastRow="0" w:firstColumn="1" w:lastColumn="0" w:noHBand="0" w:noVBand="1"/>
      </w:tblPr>
      <w:tblGrid>
        <w:gridCol w:w="1906"/>
        <w:gridCol w:w="1304"/>
        <w:gridCol w:w="1605"/>
        <w:gridCol w:w="1559"/>
        <w:gridCol w:w="306"/>
      </w:tblGrid>
      <w:tr w:rsidR="009039DF" w:rsidRPr="00C679F5" w14:paraId="611467DF" w14:textId="77777777" w:rsidTr="00C679F5">
        <w:trPr>
          <w:trHeight w:val="300"/>
        </w:trPr>
        <w:tc>
          <w:tcPr>
            <w:tcW w:w="1906" w:type="dxa"/>
            <w:tcBorders>
              <w:top w:val="single" w:sz="4" w:space="0" w:color="000000"/>
              <w:left w:val="single" w:sz="4" w:space="0" w:color="000000"/>
              <w:bottom w:val="single" w:sz="4" w:space="0" w:color="000000"/>
              <w:right w:val="single" w:sz="4" w:space="0" w:color="000000"/>
            </w:tcBorders>
            <w:noWrap/>
            <w:vAlign w:val="center"/>
            <w:hideMark/>
          </w:tcPr>
          <w:p w14:paraId="6AC1C70D" w14:textId="77777777" w:rsidR="00C679F5" w:rsidRPr="00C679F5" w:rsidRDefault="00C679F5" w:rsidP="009039DF">
            <w:pPr>
              <w:rPr>
                <w:rFonts w:eastAsia="Times New Roman"/>
                <w:color w:val="000000"/>
              </w:rPr>
            </w:pPr>
            <w:r w:rsidRPr="00C679F5">
              <w:rPr>
                <w:rFonts w:eastAsia="Times New Roman"/>
                <w:color w:val="000000"/>
              </w:rPr>
              <w:t>Saving %</w:t>
            </w:r>
          </w:p>
        </w:tc>
        <w:tc>
          <w:tcPr>
            <w:tcW w:w="1304" w:type="dxa"/>
            <w:tcBorders>
              <w:top w:val="single" w:sz="4" w:space="0" w:color="000000"/>
              <w:left w:val="single" w:sz="4" w:space="0" w:color="000000"/>
              <w:bottom w:val="single" w:sz="4" w:space="0" w:color="000000"/>
              <w:right w:val="single" w:sz="4" w:space="0" w:color="000000"/>
            </w:tcBorders>
            <w:noWrap/>
            <w:vAlign w:val="center"/>
            <w:hideMark/>
          </w:tcPr>
          <w:p w14:paraId="26FE35D6" w14:textId="77777777" w:rsidR="00C679F5" w:rsidRPr="00C679F5" w:rsidRDefault="00C679F5" w:rsidP="009039DF">
            <w:pPr>
              <w:rPr>
                <w:rFonts w:eastAsia="Times New Roman"/>
                <w:color w:val="000000"/>
              </w:rPr>
            </w:pPr>
            <w:r w:rsidRPr="00C679F5">
              <w:rPr>
                <w:rFonts w:eastAsia="Times New Roman"/>
                <w:color w:val="000000"/>
              </w:rPr>
              <w:t>37.50%</w:t>
            </w:r>
          </w:p>
        </w:tc>
        <w:tc>
          <w:tcPr>
            <w:tcW w:w="1605" w:type="dxa"/>
            <w:tcBorders>
              <w:top w:val="single" w:sz="4" w:space="0" w:color="000000"/>
              <w:left w:val="single" w:sz="4" w:space="0" w:color="000000"/>
              <w:bottom w:val="single" w:sz="4" w:space="0" w:color="000000"/>
              <w:right w:val="single" w:sz="4" w:space="0" w:color="000000"/>
            </w:tcBorders>
            <w:noWrap/>
            <w:vAlign w:val="center"/>
            <w:hideMark/>
          </w:tcPr>
          <w:p w14:paraId="01640CBE" w14:textId="77777777" w:rsidR="00C679F5" w:rsidRPr="00C679F5" w:rsidRDefault="00C679F5" w:rsidP="009039DF">
            <w:pPr>
              <w:rPr>
                <w:rFonts w:eastAsia="Times New Roman"/>
                <w:color w:val="000000"/>
              </w:rPr>
            </w:pPr>
            <w:r w:rsidRPr="00C679F5">
              <w:rPr>
                <w:rFonts w:eastAsia="Times New Roman"/>
                <w:color w:val="000000"/>
              </w:rPr>
              <w:t>25.00%</w:t>
            </w:r>
          </w:p>
        </w:tc>
        <w:tc>
          <w:tcPr>
            <w:tcW w:w="1559" w:type="dxa"/>
            <w:tcBorders>
              <w:top w:val="single" w:sz="4" w:space="0" w:color="000000"/>
              <w:left w:val="single" w:sz="4" w:space="0" w:color="000000"/>
              <w:bottom w:val="single" w:sz="4" w:space="0" w:color="000000"/>
              <w:right w:val="single" w:sz="4" w:space="0" w:color="000000"/>
            </w:tcBorders>
            <w:noWrap/>
            <w:vAlign w:val="center"/>
            <w:hideMark/>
          </w:tcPr>
          <w:p w14:paraId="764978C3" w14:textId="77777777" w:rsidR="00C679F5" w:rsidRPr="00C679F5" w:rsidRDefault="00C679F5" w:rsidP="009039DF">
            <w:pPr>
              <w:rPr>
                <w:rFonts w:eastAsia="Times New Roman"/>
                <w:color w:val="000000"/>
              </w:rPr>
            </w:pPr>
            <w:r w:rsidRPr="00C679F5">
              <w:rPr>
                <w:rFonts w:eastAsia="Times New Roman"/>
                <w:color w:val="000000"/>
              </w:rPr>
              <w:t>12.50%</w:t>
            </w:r>
          </w:p>
        </w:tc>
        <w:tc>
          <w:tcPr>
            <w:tcW w:w="306" w:type="dxa"/>
            <w:tcBorders>
              <w:top w:val="nil"/>
              <w:left w:val="nil"/>
              <w:bottom w:val="nil"/>
              <w:right w:val="nil"/>
            </w:tcBorders>
            <w:noWrap/>
            <w:vAlign w:val="center"/>
            <w:hideMark/>
          </w:tcPr>
          <w:p w14:paraId="7BAAC354" w14:textId="77777777" w:rsidR="00C679F5" w:rsidRPr="00C679F5" w:rsidRDefault="00C679F5" w:rsidP="009039DF">
            <w:pPr>
              <w:rPr>
                <w:rFonts w:eastAsia="Times New Roman"/>
                <w:color w:val="000000"/>
              </w:rPr>
            </w:pPr>
          </w:p>
        </w:tc>
      </w:tr>
    </w:tbl>
    <w:p w14:paraId="3CA96003" w14:textId="10366EE1" w:rsidR="00C679F5" w:rsidRPr="009039DF" w:rsidRDefault="00C679F5" w:rsidP="009039DF"/>
    <w:p w14:paraId="1348547B" w14:textId="2BA8ACBB" w:rsidR="00C679F5" w:rsidRPr="009039DF" w:rsidRDefault="00C679F5" w:rsidP="009039DF"/>
    <w:p w14:paraId="00F745F9" w14:textId="639B50C9" w:rsidR="00C679F5" w:rsidRPr="009039DF" w:rsidRDefault="00C679F5" w:rsidP="009039DF">
      <w:r w:rsidRPr="009039DF">
        <w:t>We would show savings percentage for each to user.</w:t>
      </w:r>
    </w:p>
    <w:p w14:paraId="3EED007D" w14:textId="11280F4D" w:rsidR="00995ECE" w:rsidRPr="009039DF" w:rsidRDefault="00995ECE" w:rsidP="009039DF">
      <w:pPr>
        <w:pStyle w:val="Heading1"/>
        <w:jc w:val="center"/>
      </w:pPr>
      <w:bookmarkStart w:id="0" w:name="_GoBack"/>
      <w:r w:rsidRPr="009039DF">
        <w:t>OPTION 2</w:t>
      </w:r>
      <w:r w:rsidR="009039DF">
        <w:t xml:space="preserve"> (HOURS)</w:t>
      </w:r>
      <w:r w:rsidRPr="009039DF">
        <w:t>:</w:t>
      </w:r>
      <w:bookmarkEnd w:id="0"/>
    </w:p>
    <w:p w14:paraId="546F9BD2" w14:textId="01E156BC" w:rsidR="00C679F5" w:rsidRPr="009039DF" w:rsidRDefault="00C679F5" w:rsidP="009039DF">
      <w:r w:rsidRPr="009039DF">
        <w:t>INSTEAD of buying CREDITS we WOULD make it buying HOURS! It is better in this since to all.</w:t>
      </w:r>
    </w:p>
    <w:p w14:paraId="253885F7" w14:textId="3CC9215F" w:rsidR="00995ECE" w:rsidRPr="009039DF" w:rsidRDefault="00995ECE" w:rsidP="009039DF">
      <w:r w:rsidRPr="009039DF">
        <w:t>Buying hours: BASED ON STUDENT PLAN, PRICES OF HOURS will be determined.</w:t>
      </w:r>
    </w:p>
    <w:p w14:paraId="0B120066" w14:textId="0322240D" w:rsidR="00C679F5" w:rsidRPr="009039DF" w:rsidRDefault="00C679F5" w:rsidP="009039DF">
      <w:r w:rsidRPr="009039DF">
        <w:t>For example:</w:t>
      </w:r>
    </w:p>
    <w:p w14:paraId="4FCDB40E" w14:textId="2F9A4574" w:rsidR="00C679F5" w:rsidRPr="009039DF" w:rsidRDefault="00C679F5" w:rsidP="009039DF">
      <w:r w:rsidRPr="009039DF">
        <w:t>Regular hour at ChillLearn costs 160 SAR if a student wants to buy 3 hours, they will pay 480 SAR. And then 3 hours will be added to their wallet.</w:t>
      </w:r>
    </w:p>
    <w:p w14:paraId="17CE4ABC" w14:textId="77777777" w:rsidR="00C679F5" w:rsidRPr="009039DF" w:rsidRDefault="00C679F5" w:rsidP="009039DF">
      <w:r w:rsidRPr="009039DF">
        <w:t xml:space="preserve">Example 2: If the student is subscribed to plan B and wanted to buy extra hours the hour rate will be 110 SAR so if they decided to buy 3 hours, they will Pay 330 SAR. </w:t>
      </w:r>
      <w:r w:rsidRPr="009039DF">
        <w:t>And then 3 hours will be added to their wallet.</w:t>
      </w:r>
    </w:p>
    <w:p w14:paraId="0829DCF1" w14:textId="37EBD057" w:rsidR="00C679F5" w:rsidRPr="009039DF" w:rsidRDefault="00C679F5" w:rsidP="009039DF">
      <w:r w:rsidRPr="009039DF">
        <w:t xml:space="preserve">Example 3: Let’s assume the student bought 3 hours without plan at the normal rate, then they subscribed to plan A and received 12 hours. Now total hours on their wallet is 15 </w:t>
      </w:r>
      <w:r w:rsidRPr="009039DF">
        <w:lastRenderedPageBreak/>
        <w:t>hours, the plan hours must consume first as they are restricted to a timeline (1 month for example now). NOW, let’s dig deeper, and assume the student consumed the 12 hours and they are still subscribed to the plan timeline. And they decided to buy 3 more hours paying 270 SAR (Based on their plan), will make total hours owning 6 hours. Again, hours bought with plan rate will be treated as the first to be consumed prior the plan expires. As if the plan expired the hours will be gone. Any hours bought without plan must be kept lasting used.</w:t>
      </w:r>
    </w:p>
    <w:p w14:paraId="0478244F" w14:textId="77777777" w:rsidR="00995ECE" w:rsidRPr="009039DF" w:rsidRDefault="00995ECE" w:rsidP="009039DF">
      <w:r w:rsidRPr="009039DF">
        <w:t>WE will make it as hours wallet if students purchase X hours it will remain in their wallet for X period that we determine later.</w:t>
      </w:r>
    </w:p>
    <w:p w14:paraId="10159A6F" w14:textId="6CA465CE" w:rsidR="00995ECE" w:rsidRPr="009039DF" w:rsidRDefault="00995ECE" w:rsidP="009039DF">
      <w:r w:rsidRPr="009039DF">
        <w:t>PLEASE NOTE: All the given numbers must be flexible and able to change from the ADMIN. Such as adding new plan, changing the discounted amount ETC, WE WANT FULL CONTROL OVER IT</w:t>
      </w:r>
    </w:p>
    <w:p w14:paraId="79E2859F" w14:textId="022D1349" w:rsidR="00C679F5" w:rsidRPr="009039DF" w:rsidRDefault="00C679F5" w:rsidP="009039DF"/>
    <w:p w14:paraId="16498800" w14:textId="34A5D8E7" w:rsidR="00C679F5" w:rsidRPr="009039DF" w:rsidRDefault="00C679F5" w:rsidP="009039DF">
      <w:r w:rsidRPr="009039DF">
        <w:t xml:space="preserve">Note2: Admin must have the ability to GIVE hours as needed. For example, we will use promotional offers to first users offering FREE hours AND if we want to make tests or </w:t>
      </w:r>
      <w:proofErr w:type="gramStart"/>
      <w:r w:rsidRPr="009039DF">
        <w:t>else</w:t>
      </w:r>
      <w:proofErr w:type="gramEnd"/>
      <w:r w:rsidRPr="009039DF">
        <w:t xml:space="preserve"> we can give any user any number of free hours.</w:t>
      </w:r>
    </w:p>
    <w:p w14:paraId="27D23C7D" w14:textId="77777777" w:rsidR="00995ECE" w:rsidRPr="009039DF" w:rsidRDefault="00995ECE" w:rsidP="009039DF">
      <w:r w:rsidRPr="009039DF">
        <w:t>Please advise if there is something is not clear.</w:t>
      </w:r>
    </w:p>
    <w:p w14:paraId="53F5D1E1" w14:textId="77777777" w:rsidR="00310748" w:rsidRPr="009039DF" w:rsidRDefault="009039DF" w:rsidP="009039DF"/>
    <w:sectPr w:rsidR="00310748" w:rsidRPr="009039DF" w:rsidSect="008263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CE"/>
    <w:rsid w:val="0082635B"/>
    <w:rsid w:val="008D5B52"/>
    <w:rsid w:val="009039DF"/>
    <w:rsid w:val="00995ECE"/>
    <w:rsid w:val="009E691D"/>
    <w:rsid w:val="00C6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D37AA8A"/>
  <w15:chartTrackingRefBased/>
  <w15:docId w15:val="{5D5E2503-3474-E245-9BD5-78424DFE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EC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039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436">
      <w:bodyDiv w:val="1"/>
      <w:marLeft w:val="0"/>
      <w:marRight w:val="0"/>
      <w:marTop w:val="0"/>
      <w:marBottom w:val="0"/>
      <w:divBdr>
        <w:top w:val="none" w:sz="0" w:space="0" w:color="auto"/>
        <w:left w:val="none" w:sz="0" w:space="0" w:color="auto"/>
        <w:bottom w:val="none" w:sz="0" w:space="0" w:color="auto"/>
        <w:right w:val="none" w:sz="0" w:space="0" w:color="auto"/>
      </w:divBdr>
    </w:div>
    <w:div w:id="97649849">
      <w:bodyDiv w:val="1"/>
      <w:marLeft w:val="0"/>
      <w:marRight w:val="0"/>
      <w:marTop w:val="0"/>
      <w:marBottom w:val="0"/>
      <w:divBdr>
        <w:top w:val="none" w:sz="0" w:space="0" w:color="auto"/>
        <w:left w:val="none" w:sz="0" w:space="0" w:color="auto"/>
        <w:bottom w:val="none" w:sz="0" w:space="0" w:color="auto"/>
        <w:right w:val="none" w:sz="0" w:space="0" w:color="auto"/>
      </w:divBdr>
    </w:div>
    <w:div w:id="353459003">
      <w:bodyDiv w:val="1"/>
      <w:marLeft w:val="0"/>
      <w:marRight w:val="0"/>
      <w:marTop w:val="0"/>
      <w:marBottom w:val="0"/>
      <w:divBdr>
        <w:top w:val="none" w:sz="0" w:space="0" w:color="auto"/>
        <w:left w:val="none" w:sz="0" w:space="0" w:color="auto"/>
        <w:bottom w:val="none" w:sz="0" w:space="0" w:color="auto"/>
        <w:right w:val="none" w:sz="0" w:space="0" w:color="auto"/>
      </w:divBdr>
    </w:div>
    <w:div w:id="4556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mohannad Omar</dc:creator>
  <cp:keywords/>
  <dc:description/>
  <cp:lastModifiedBy>mohannad Omar</cp:lastModifiedBy>
  <cp:revision>3</cp:revision>
  <dcterms:created xsi:type="dcterms:W3CDTF">2019-12-18T07:22:00Z</dcterms:created>
  <dcterms:modified xsi:type="dcterms:W3CDTF">2019-12-18T08:09:00Z</dcterms:modified>
</cp:coreProperties>
</file>