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Kotlin Multiplatform — Practice 3 Answers</w:t>
      </w:r>
    </w:p>
    <w:p>
      <w:pPr>
        <w:pStyle w:val="Heading1"/>
      </w:pPr>
      <w:r>
        <w:t xml:space="preserve">Section 1 — What Is Kotlin Multiplatform</w:t>
      </w:r>
    </w:p>
    <w:p>
      <w:pPr>
        <w:pStyle w:val="Heading2"/>
        <w:spacing w:after="80" w:before="240"/>
      </w:pPr>
      <w:r>
        <w:t xml:space="preserve">Question 1  </w:t>
      </w:r>
      <w:r>
        <w:rPr>
          <w:color w:val="2E75B6"/>
          <w:sz w:val="18"/>
          <w:szCs w:val="18"/>
        </w:rPr>
        <w:t xml:space="preserve">[Theory]</w:t>
      </w:r>
    </w:p>
    <w:p>
      <w:pPr>
        <w:spacing w:after="100"/>
      </w:pPr>
      <w:r>
        <w:t xml:space="preserve">KMP is not a UI toolkit with its own runtime; it compiles shared Kotlin to each platform's native form.</w:t>
      </w:r>
    </w:p>
    <w:p>
      <w:pPr>
        <w:pStyle w:val="ListParagraph"/>
        <w:numPr>
          <w:ilvl w:val="0"/>
          <w:numId w:val="2"/>
        </w:numPr>
        <w:spacing w:after="60"/>
      </w:pPr>
      <w:r>
        <w:t xml:space="preserve">Flutter draws everything itself through its own rendering engine (Skia/Impeller) onto a canvas, so widgets are not native views.</w:t>
      </w:r>
    </w:p>
    <w:p>
      <w:pPr>
        <w:pStyle w:val="ListParagraph"/>
        <w:numPr>
          <w:ilvl w:val="0"/>
          <w:numId w:val="2"/>
        </w:numPr>
        <w:spacing w:after="60"/>
      </w:pPr>
      <w:r>
        <w:t xml:space="preserve">React Native runs JavaScript and talks to native UI views across a bridge (JS ↔ native), so there is a runtime plus message passing.</w:t>
      </w:r>
    </w:p>
    <w:p>
      <w:pPr>
        <w:pStyle w:val="ListParagraph"/>
        <w:numPr>
          <w:ilvl w:val="0"/>
          <w:numId w:val="2"/>
        </w:numPr>
        <w:spacing w:after="60"/>
      </w:pPr>
      <w:r>
        <w:t xml:space="preserve">Kotlin/Native compiles Kotlin (via LLVM) straight to a native binary/framework for iOS — no VM, no bridge. On Android it is ordinary Kotlin/JVM bytecode.</w:t>
      </w:r>
    </w:p>
    <w:p>
      <w:pPr>
        <w:spacing w:after="100"/>
      </w:pPr>
      <w:r>
        <w:t xml:space="preserve">So KMP shares logic, and the UI can stay fully native (SwiftUI/Compose) — which is why it is "neither a bridge nor a VM".</w:t>
      </w:r>
    </w:p>
    <w:p>
      <w:pPr>
        <w:pStyle w:val="Heading2"/>
        <w:spacing w:after="80" w:before="240"/>
      </w:pPr>
      <w:r>
        <w:t xml:space="preserve">Question 2  </w:t>
      </w:r>
      <w:r>
        <w:rPr>
          <w:color w:val="2E75B6"/>
          <w:sz w:val="18"/>
          <w:szCs w:val="18"/>
        </w:rPr>
        <w:t xml:space="preserve">[Theory]</w:t>
      </w:r>
    </w:p>
    <w:p>
      <w:pPr>
        <w:spacing w:after="100"/>
      </w:pPr>
      <w:r>
        <w:t xml:space="preserve">"Two codebases, one product": Android (Kotlin) and iOS (Swift) each implement the same validation, networking and business rules separately, although the product is meant to behave identically.</w:t>
      </w:r>
    </w:p>
    <w:p>
      <w:pPr>
        <w:spacing w:after="100"/>
      </w:pPr>
      <w:r>
        <w:t xml:space="preserve">Consequences of duplication:</w:t>
      </w:r>
    </w:p>
    <w:p>
      <w:pPr>
        <w:pStyle w:val="ListParagraph"/>
        <w:numPr>
          <w:ilvl w:val="0"/>
          <w:numId w:val="2"/>
        </w:numPr>
        <w:spacing w:after="60"/>
      </w:pPr>
      <w:r>
        <w:t xml:space="preserve">Double the development and testing effort/cost for every feature.</w:t>
      </w:r>
    </w:p>
    <w:p>
      <w:pPr>
        <w:pStyle w:val="ListParagraph"/>
        <w:numPr>
          <w:ilvl w:val="0"/>
          <w:numId w:val="2"/>
        </w:numPr>
        <w:spacing w:after="60"/>
      </w:pPr>
      <w:r>
        <w:t xml:space="preserve">Behavior drifts: the two implementations get different bugs and inconsistent rules.</w:t>
      </w:r>
    </w:p>
    <w:p>
      <w:pPr>
        <w:pStyle w:val="ListParagraph"/>
        <w:numPr>
          <w:ilvl w:val="0"/>
          <w:numId w:val="2"/>
        </w:numPr>
        <w:spacing w:after="60"/>
      </w:pPr>
      <w:r>
        <w:t xml:space="preserve">Slower delivery and harder feature parity between platforms.</w:t>
      </w:r>
    </w:p>
    <w:p>
      <w:pPr>
        <w:pStyle w:val="Heading2"/>
        <w:spacing w:after="80" w:before="240"/>
      </w:pPr>
      <w:r>
        <w:t xml:space="preserve">Question 3  </w:t>
      </w:r>
      <w:r>
        <w:rPr>
          <w:color w:val="2E75B6"/>
          <w:sz w:val="18"/>
          <w:szCs w:val="18"/>
        </w:rPr>
        <w:t xml:space="preserve">[Theory]</w:t>
      </w:r>
    </w:p>
    <w:p>
      <w:pPr>
        <w:spacing w:after="100"/>
      </w:pPr>
      <w:r>
        <w:t xml:space="preserve">Typically a large minority-to-majority of the app is shared (commonly quoted roughly 40–70%, depending on whether UI is shared — confirm the exact range on your slide).</w:t>
      </w:r>
    </w:p>
    <w:p>
      <w:pPr>
        <w:pStyle w:val="ListParagraph"/>
        <w:numPr>
          <w:ilvl w:val="0"/>
          <w:numId w:val="2"/>
        </w:numPr>
        <w:spacing w:after="60"/>
      </w:pPr>
      <w:r>
        <w:t xml:space="preserve">Commonly shared: networking/API clients; data models, serialization and business rules/validation (also caching/local storage logic).</w:t>
      </w:r>
    </w:p>
    <w:p>
      <w:pPr>
        <w:pStyle w:val="ListParagraph"/>
        <w:numPr>
          <w:ilvl w:val="0"/>
          <w:numId w:val="2"/>
        </w:numPr>
        <w:spacing w:after="60"/>
      </w:pPr>
      <w:r>
        <w:t xml:space="preserve">Usually kept native: platform UI built with native toolkits (to keep native look, feel and accessibility); deep OS integrations such as camera, biometrics or push notifications (they depend on platform-specific APIs and lifecycles).</w:t>
      </w:r>
    </w:p>
    <w:p>
      <w:pPr>
        <w:pStyle w:val="Heading2"/>
        <w:spacing w:after="80" w:before="240"/>
      </w:pPr>
      <w:r>
        <w:t xml:space="preserve">Question 4  </w:t>
      </w:r>
      <w:r>
        <w:rPr>
          <w:color w:val="2E75B6"/>
          <w:sz w:val="18"/>
          <w:szCs w:val="18"/>
        </w:rPr>
        <w:t xml:space="preserve">[Theory]</w:t>
      </w:r>
    </w:p>
    <w:p>
      <w:pPr>
        <w:pStyle w:val="ListParagraph"/>
        <w:numPr>
          <w:ilvl w:val="0"/>
          <w:numId w:val="2"/>
        </w:numPr>
        <w:spacing w:after="60"/>
      </w:pPr>
      <w:r>
        <w:t xml:space="preserve">Stable: Android, iOS, JVM/desktop (and server-side JVM), and Web via Kotlin/JS.</w:t>
      </w:r>
    </w:p>
    <w:p>
      <w:pPr>
        <w:pStyle w:val="ListParagraph"/>
        <w:numPr>
          <w:ilvl w:val="0"/>
          <w:numId w:val="2"/>
        </w:numPr>
        <w:spacing w:after="60"/>
      </w:pPr>
      <w:r>
        <w:t xml:space="preserve">Beta: Kotlin/Wasm (WebAssembly).</w:t>
      </w:r>
    </w:p>
    <w:p>
      <w:pPr>
        <w:spacing w:after="100"/>
      </w:pPr>
      <w:r>
        <w:t xml:space="preserve">"Beta" means the feature is close to done but its API/behavior can still change and tooling may have rough edges — fine to try or pilot, risky to build a production feature on without accepting migration costs. (Match the exact target list to your slide.)</w:t>
      </w:r>
    </w:p>
    <w:p>
      <w:pPr>
        <w:pStyle w:val="Heading2"/>
        <w:spacing w:after="80" w:before="240"/>
      </w:pPr>
      <w:r>
        <w:t xml:space="preserve">Question 5  </w:t>
      </w:r>
      <w:r>
        <w:rPr>
          <w:color w:val="C55A11"/>
          <w:sz w:val="18"/>
          <w:szCs w:val="18"/>
        </w:rPr>
        <w:t xml:space="preserve">[Hands-on]</w:t>
      </w:r>
    </w:p>
    <w:p>
      <w:pPr>
        <w:spacing w:after="100"/>
      </w:pPr>
      <w:r>
        <w:t xml:space="preserve">Create the project via New Project → Kotlin Multiplatform (Android + iOS). Files:</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i/>
          <w:iCs/>
          <w:color w:val="808080"/>
          <w:sz w:val="19"/>
          <w:szCs w:val="19"/>
        </w:rPr>
        <w:t xml:space="preserve">// commonMain/Platform.kt</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interface</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Platform</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val</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name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String</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expect</w:t>
      </w: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fun</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getPlatform</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Platform</w:t>
      </w:r>
    </w:p>
    <w:p>
      <w:pPr>
        <w:shd w:fill="2B2B2B" w:val="clear"/>
        <w:spacing w:after="0"/>
        <w:ind w:left="120" w:right="120"/>
      </w:pPr>
      <w:r>
        <w:rPr>
          <w:rFonts w:ascii="Consolas" w:cs="Consolas" w:eastAsia="Consolas" w:hAnsi="Consolas"/>
          <w:color w:val="A9B7C6"/>
          <w:sz w:val="19"/>
          <w:szCs w:val="19"/>
        </w:rPr>
        <w:t xml:space="preserve"> </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i/>
          <w:iCs/>
          <w:color w:val="808080"/>
          <w:sz w:val="19"/>
          <w:szCs w:val="19"/>
        </w:rPr>
        <w:t xml:space="preserve">// androidMain/Platform.android.kt</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class</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AndroidPlatform</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Platform</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override</w:t>
      </w: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val</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name</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6A8759"/>
          <w:sz w:val="19"/>
          <w:szCs w:val="19"/>
        </w:rPr>
        <w:t xml:space="preserve">"Android"</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actual</w:t>
      </w: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fun</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getPlatform</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Platform</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AndroidPlatform</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p>
    <w:p>
      <w:pPr>
        <w:shd w:fill="2B2B2B" w:val="clear"/>
        <w:spacing w:after="0"/>
        <w:ind w:left="120" w:right="120"/>
      </w:pPr>
      <w:r>
        <w:rPr>
          <w:rFonts w:ascii="Consolas" w:cs="Consolas" w:eastAsia="Consolas" w:hAnsi="Consolas"/>
          <w:color w:val="A9B7C6"/>
          <w:sz w:val="19"/>
          <w:szCs w:val="19"/>
        </w:rPr>
        <w:t xml:space="preserve"> </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i/>
          <w:iCs/>
          <w:color w:val="808080"/>
          <w:sz w:val="19"/>
          <w:szCs w:val="19"/>
        </w:rPr>
        <w:t xml:space="preserve">// iosMain/Platform.ios.kt</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class</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IOSPlatform</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Platform</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override</w:t>
      </w: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val</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name</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6A8759"/>
          <w:sz w:val="19"/>
          <w:szCs w:val="19"/>
        </w:rPr>
        <w:t xml:space="preserve">"iOS"</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actual</w:t>
      </w: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fun</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getPlatform</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Platform</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IOSPlatform</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p>
    <w:p>
      <w:pPr>
        <w:spacing w:after="100"/>
      </w:pPr>
      <w:r>
        <w:t xml:space="preserve">Build (Build → Make Project / ./gradlew build). Both actuals resolve and the "expect" gutter icon links to each actual. Take your screenshot with the three files open side by side.</w:t>
      </w:r>
    </w:p>
    <w:p>
      <w:pPr>
        <w:pStyle w:val="Heading2"/>
        <w:spacing w:after="80" w:before="240"/>
      </w:pPr>
      <w:r>
        <w:t xml:space="preserve">Question 6  </w:t>
      </w:r>
      <w:r>
        <w:rPr>
          <w:color w:val="2E75B6"/>
          <w:sz w:val="18"/>
          <w:szCs w:val="18"/>
        </w:rPr>
        <w:t xml:space="preserve">[Theory]</w:t>
      </w:r>
    </w:p>
    <w:p>
      <w:pPr>
        <w:pStyle w:val="ListParagraph"/>
        <w:numPr>
          <w:ilvl w:val="0"/>
          <w:numId w:val="2"/>
        </w:numPr>
        <w:spacing w:after="60"/>
      </w:pPr>
      <w:r>
        <w:t xml:space="preserve">Kotlin Multiplatform shares code (logic, and optionally more) across targets; Compose Multiplatform is JetBrains' declarative UI framework built on Jetpack Compose that shares the UI layer.</w:t>
      </w:r>
    </w:p>
    <w:p>
      <w:pPr>
        <w:pStyle w:val="ListParagraph"/>
        <w:numPr>
          <w:ilvl w:val="0"/>
          <w:numId w:val="2"/>
        </w:numPr>
        <w:spacing w:after="60"/>
      </w:pPr>
      <w:r>
        <w:t xml:space="preserve">Compose Multiplatform is stable on Android, iOS and desktop, while Web (Wasm) is still Beta (check the slide for the exact current status).</w:t>
      </w:r>
    </w:p>
    <w:p>
      <w:pPr>
        <w:pStyle w:val="ListParagraph"/>
        <w:numPr>
          <w:ilvl w:val="0"/>
          <w:numId w:val="2"/>
        </w:numPr>
        <w:spacing w:after="60"/>
      </w:pPr>
      <w:r>
        <w:t xml:space="preserve">You can use KMP without Compose Multiplatform (shared logic with native UIs), but not the reverse, because Compose Multiplatform itself is built on KMP: it needs KMP's targets, source sets and expect/actual to run on several platforms. It is a library on top of KMP, not a different tool.</w:t>
      </w:r>
    </w:p>
    <w:p>
      <w:pPr>
        <w:pStyle w:val="Heading1"/>
      </w:pPr>
      <w:r>
        <w:t xml:space="preserve">Section 2 — Project Structure Fundamentals</w:t>
      </w:r>
    </w:p>
    <w:p>
      <w:pPr>
        <w:pStyle w:val="Heading2"/>
        <w:spacing w:after="80" w:before="240"/>
      </w:pPr>
      <w:r>
        <w:t xml:space="preserve">Question 7  </w:t>
      </w:r>
      <w:r>
        <w:rPr>
          <w:color w:val="2E75B6"/>
          <w:sz w:val="18"/>
          <w:szCs w:val="18"/>
        </w:rPr>
        <w:t xml:space="preserve">[Theory]</w:t>
      </w:r>
    </w:p>
    <w:p>
      <w:pPr>
        <w:spacing w:after="100"/>
      </w:pPr>
      <w:r>
        <w:t xml:space="preserve">Common code is code that must compile for every target the module declares, so it may only use APIs that exist on all of them (Kotlin stdlib and multiplatform libraries).</w:t>
      </w:r>
    </w:p>
    <w:p>
      <w:pPr>
        <w:spacing w:after="100"/>
      </w:pPr>
      <w:r>
        <w:t xml:space="preserve">java.io.File exists only on JVM/Android; Kotlin/Native (iOS) and JS have no such class. Since commonMain is compiled for all targets, referencing it would fail on some of them, so the IDE marks it unresolved. A plain JVM project has only one target, so it works there. Platform-specific APIs must live in a platform source set or sit behind expect/actual.</w:t>
      </w:r>
    </w:p>
    <w:p>
      <w:pPr>
        <w:pStyle w:val="Heading2"/>
        <w:spacing w:after="80" w:before="240"/>
      </w:pPr>
      <w:r>
        <w:t xml:space="preserve">Question 8  </w:t>
      </w:r>
      <w:r>
        <w:rPr>
          <w:color w:val="C55A11"/>
          <w:sz w:val="18"/>
          <w:szCs w:val="18"/>
        </w:rPr>
        <w:t xml:space="preserve">[Hands-on]</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kotlin</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jvm</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iosArm64</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p>
    <w:p>
      <w:pPr>
        <w:spacing w:after="100"/>
      </w:pPr>
      <w:r>
        <w:t xml:space="preserve">Sync, then switch the Project pane to Project view (src folder). Expected folders: commonMain, commonTest, jvmMain, jvmTest, iosArm64Main, iosArm64Test. (Record the exact names you see — they follow the pattern &lt;target&gt;Main / &lt;target&gt;Test.)</w:t>
      </w:r>
    </w:p>
    <w:p>
      <w:pPr>
        <w:pStyle w:val="Heading2"/>
        <w:spacing w:after="80" w:before="240"/>
      </w:pPr>
      <w:r>
        <w:t xml:space="preserve">Question 9  </w:t>
      </w:r>
      <w:r>
        <w:rPr>
          <w:color w:val="2E75B6"/>
          <w:sz w:val="18"/>
          <w:szCs w:val="18"/>
        </w:rPr>
        <w:t xml:space="preserve">[Theory]</w:t>
      </w:r>
    </w:p>
    <w:p>
      <w:pPr>
        <w:spacing w:after="100"/>
      </w:pPr>
      <w:r>
        <w:t xml:space="preserve">Four defining properties of a source set (as the lecture frames them):</w:t>
      </w:r>
    </w:p>
    <w:p>
      <w:pPr>
        <w:pStyle w:val="ListParagraph"/>
        <w:numPr>
          <w:ilvl w:val="0"/>
          <w:numId w:val="2"/>
        </w:numPr>
        <w:spacing w:after="60"/>
      </w:pPr>
      <w:r>
        <w:t xml:space="preserve">It has a name (e.g. commonMain, jvmMain).</w:t>
      </w:r>
    </w:p>
    <w:p>
      <w:pPr>
        <w:pStyle w:val="ListParagraph"/>
        <w:numPr>
          <w:ilvl w:val="0"/>
          <w:numId w:val="2"/>
        </w:numPr>
        <w:spacing w:after="60"/>
      </w:pPr>
      <w:r>
        <w:t xml:space="preserve">It contains a set of source files/resources (a folder).</w:t>
      </w:r>
    </w:p>
    <w:p>
      <w:pPr>
        <w:pStyle w:val="ListParagraph"/>
        <w:numPr>
          <w:ilvl w:val="0"/>
          <w:numId w:val="2"/>
        </w:numPr>
        <w:spacing w:after="60"/>
      </w:pPr>
      <w:r>
        <w:t xml:space="preserve">It has a set of targets it compiles to (which platforms it is compiled for).</w:t>
      </w:r>
    </w:p>
    <w:p>
      <w:pPr>
        <w:pStyle w:val="ListParagraph"/>
        <w:numPr>
          <w:ilvl w:val="0"/>
          <w:numId w:val="2"/>
        </w:numPr>
        <w:spacing w:after="60"/>
      </w:pPr>
      <w:r>
        <w:t xml:space="preserve">It has its own dependencies and may depend on other source sets (dependsOn).</w:t>
      </w:r>
    </w:p>
    <w:p>
      <w:pPr>
        <w:spacing w:after="100"/>
      </w:pPr>
      <w:r>
        <w:t xml:space="preserve">commonMain is a root source set: it depends on no other source set, it is compiled for all targets, and can only see platform-independent APIs. androidMain is a platform (leaf) source set: it targets exactly one platform, depends on commonMain, and can use platform APIs (Android SDK, java.*).</w:t>
      </w:r>
    </w:p>
    <w:p>
      <w:pPr>
        <w:pStyle w:val="Heading2"/>
        <w:spacing w:after="80" w:before="240"/>
      </w:pPr>
      <w:r>
        <w:t xml:space="preserve">Question 10  </w:t>
      </w:r>
      <w:r>
        <w:rPr>
          <w:color w:val="2E75B6"/>
          <w:sz w:val="18"/>
          <w:szCs w:val="18"/>
        </w:rPr>
        <w:t xml:space="preserve">[Theory]</w:t>
      </w:r>
    </w:p>
    <w:p>
      <w:pPr>
        <w:spacing w:after="100"/>
      </w:pPr>
      <w:r>
        <w:t xml:space="preserve">Merge rule: when compiling a target, Kotlin gathers the target's own platform source set plus every source set it (transitively) depends on, up to commonMain, and compiles them together as one program. For iosArm64 that is iosArm64Main + any intermediate sets (e.g. iosMain, appleMain, nativeMain) + commonMain.</w:t>
      </w:r>
    </w:p>
    <w:p>
      <w:pPr>
        <w:spacing w:after="100"/>
      </w:pPr>
      <w:r>
        <w:t xml:space="preserve">Golden rules that follow:</w:t>
      </w:r>
    </w:p>
    <w:p>
      <w:pPr>
        <w:pStyle w:val="ListParagraph"/>
        <w:numPr>
          <w:ilvl w:val="0"/>
          <w:numId w:val="2"/>
        </w:numPr>
        <w:spacing w:after="60"/>
      </w:pPr>
      <w:r>
        <w:t xml:space="preserve">A source set sees everything in the source sets it depends on (platform sets see commonMain).</w:t>
      </w:r>
    </w:p>
    <w:p>
      <w:pPr>
        <w:pStyle w:val="ListParagraph"/>
        <w:numPr>
          <w:ilvl w:val="0"/>
          <w:numId w:val="2"/>
        </w:numPr>
        <w:spacing w:after="60"/>
      </w:pPr>
      <w:r>
        <w:t xml:space="preserve">commonMain never sees platform code — information flows from common down to platform, not upward.</w:t>
      </w:r>
    </w:p>
    <w:p>
      <w:pPr>
        <w:pStyle w:val="ListParagraph"/>
        <w:numPr>
          <w:ilvl w:val="0"/>
          <w:numId w:val="2"/>
        </w:numPr>
        <w:spacing w:after="60"/>
      </w:pPr>
      <w:r>
        <w:t xml:space="preserve">Platform source sets can supply actual implementations for commonMain's expect declarations (the one way common "reaches" platform code).</w:t>
      </w:r>
    </w:p>
    <w:p>
      <w:pPr>
        <w:pStyle w:val="ListParagraph"/>
        <w:numPr>
          <w:ilvl w:val="0"/>
          <w:numId w:val="2"/>
        </w:numPr>
        <w:spacing w:after="60"/>
      </w:pPr>
      <w:r>
        <w:t xml:space="preserve">Source sets at the same level (e.g. androidMain and iosMain) do not see each other.</w:t>
      </w:r>
    </w:p>
    <w:p>
      <w:pPr>
        <w:pStyle w:val="Heading2"/>
        <w:spacing w:after="80" w:before="240"/>
      </w:pPr>
      <w:r>
        <w:t xml:space="preserve">Question 11  </w:t>
      </w:r>
      <w:r>
        <w:rPr>
          <w:color w:val="C55A11"/>
          <w:sz w:val="18"/>
          <w:szCs w:val="18"/>
        </w:rPr>
        <w:t xml:space="preserve">[Hands-on]</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i/>
          <w:iCs/>
          <w:color w:val="808080"/>
          <w:sz w:val="19"/>
          <w:szCs w:val="19"/>
        </w:rPr>
        <w:t xml:space="preserve">// commonMain</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expect</w:t>
      </w: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fun</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currentTimestamp</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Long</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i/>
          <w:iCs/>
          <w:color w:val="808080"/>
          <w:sz w:val="19"/>
          <w:szCs w:val="19"/>
        </w:rPr>
        <w:t xml:space="preserve">// androidMain</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actual</w:t>
      </w: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fun</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currentTimestamp</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Long</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System</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currentTimeMillis</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i/>
          <w:iCs/>
          <w:color w:val="808080"/>
          <w:sz w:val="19"/>
          <w:szCs w:val="19"/>
        </w:rPr>
        <w:t xml:space="preserve">// iosMain</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import</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platform</w:t>
      </w:r>
      <w:r>
        <w:rPr>
          <w:rFonts w:ascii="Consolas" w:cs="Consolas" w:eastAsia="Consolas" w:hAnsi="Consolas"/>
          <w:color w:val="A9B7C6"/>
          <w:sz w:val="19"/>
          <w:szCs w:val="19"/>
        </w:rPr>
        <w:t xml:space="preserve">.</w:t>
      </w:r>
      <w:r>
        <w:rPr>
          <w:rFonts w:ascii="Consolas" w:cs="Consolas" w:eastAsia="Consolas" w:hAnsi="Consolas"/>
          <w:color w:val="FFC66D"/>
          <w:sz w:val="19"/>
          <w:szCs w:val="19"/>
        </w:rPr>
        <w:t xml:space="preserve">Foundation</w:t>
      </w:r>
      <w:r>
        <w:rPr>
          <w:rFonts w:ascii="Consolas" w:cs="Consolas" w:eastAsia="Consolas" w:hAnsi="Consolas"/>
          <w:color w:val="A9B7C6"/>
          <w:sz w:val="19"/>
          <w:szCs w:val="19"/>
        </w:rPr>
        <w:t xml:space="preserve">.</w:t>
      </w:r>
      <w:r>
        <w:rPr>
          <w:rFonts w:ascii="Consolas" w:cs="Consolas" w:eastAsia="Consolas" w:hAnsi="Consolas"/>
          <w:color w:val="FFC66D"/>
          <w:sz w:val="19"/>
          <w:szCs w:val="19"/>
        </w:rPr>
        <w:t xml:space="preserve">NSDate</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actual</w:t>
      </w: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fun</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currentTimestamp</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Long</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FFC66D"/>
          <w:sz w:val="19"/>
          <w:szCs w:val="19"/>
        </w:rPr>
        <w:t xml:space="preserve">NSDate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timeIntervalSince1970</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6897BB"/>
          <w:sz w:val="19"/>
          <w:szCs w:val="19"/>
        </w:rPr>
        <w:t xml:space="preserve">1000</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toLong</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p>
    <w:p>
      <w:pPr>
        <w:spacing w:after="100"/>
      </w:pPr>
      <w:r>
        <w:t xml:space="preserve">Note: timeIntervalSince1970 is in seconds, so multiply by 1000 to match System.currentTimeMillis(). Build both targets; no "missing actual" errors should appear.</w:t>
      </w:r>
    </w:p>
    <w:p>
      <w:pPr>
        <w:pStyle w:val="Heading2"/>
        <w:spacing w:after="80" w:before="240"/>
      </w:pPr>
      <w:r>
        <w:t xml:space="preserve">Question 12  </w:t>
      </w:r>
      <w:r>
        <w:rPr>
          <w:color w:val="C55A11"/>
          <w:sz w:val="18"/>
          <w:szCs w:val="18"/>
        </w:rPr>
        <w:t xml:space="preserve">[Hands-on]</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kotlin</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jvm</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iosArm64</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js</w:t>
      </w:r>
      <w:r>
        <w:rPr>
          <w:rFonts w:ascii="Consolas" w:cs="Consolas" w:eastAsia="Consolas" w:hAnsi="Consolas"/>
          <w:color w:val="A9B7C6"/>
          <w:sz w:val="19"/>
          <w:szCs w:val="19"/>
        </w:rPr>
        <w:t xml:space="preserve">(</w:t>
      </w:r>
      <w:r>
        <w:rPr>
          <w:rFonts w:ascii="Consolas" w:cs="Consolas" w:eastAsia="Consolas" w:hAnsi="Consolas"/>
          <w:color w:val="FFC66D"/>
          <w:sz w:val="19"/>
          <w:szCs w:val="19"/>
        </w:rPr>
        <w:t xml:space="preserve">IR</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browser</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or</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just</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js</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browser</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on</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newer</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Kotlin</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p>
    <w:p>
      <w:pPr>
        <w:spacing w:after="100"/>
      </w:pPr>
      <w:r>
        <w:t xml:space="preserve">After re-sync, jsMain and jsTest appear automatically next to jvmMain/iosArm64Main — Kotlin creates a source set per declared target with no manual wiring.</w:t>
      </w:r>
    </w:p>
    <w:p>
      <w:pPr>
        <w:pStyle w:val="Heading2"/>
        <w:spacing w:after="80" w:before="240"/>
      </w:pPr>
      <w:r>
        <w:t xml:space="preserve">Question 13  </w:t>
      </w:r>
      <w:r>
        <w:rPr>
          <w:color w:val="C55A11"/>
          <w:sz w:val="18"/>
          <w:szCs w:val="18"/>
        </w:rPr>
        <w:t xml:space="preserve">[Hands-on]</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i/>
          <w:iCs/>
          <w:color w:val="808080"/>
          <w:sz w:val="19"/>
          <w:szCs w:val="19"/>
        </w:rPr>
        <w:t xml:space="preserve">// commonMain/Greeting.kt</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class</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Greeting</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fun</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greet</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String</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6A8759"/>
          <w:sz w:val="19"/>
          <w:szCs w:val="19"/>
        </w:rPr>
        <w:t xml:space="preserve">"Hello, KMP!"</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p>
    <w:p>
      <w:pPr>
        <w:shd w:fill="2B2B2B" w:val="clear"/>
        <w:spacing w:after="0"/>
        <w:ind w:left="120" w:right="120"/>
      </w:pPr>
      <w:r>
        <w:rPr>
          <w:rFonts w:ascii="Consolas" w:cs="Consolas" w:eastAsia="Consolas" w:hAnsi="Consolas"/>
          <w:color w:val="A9B7C6"/>
          <w:sz w:val="19"/>
          <w:szCs w:val="19"/>
        </w:rPr>
        <w:t xml:space="preserve"> </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i/>
          <w:iCs/>
          <w:color w:val="808080"/>
          <w:sz w:val="19"/>
          <w:szCs w:val="19"/>
        </w:rPr>
        <w:t xml:space="preserve">// commonTest/GreetingTest.kt</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import</w:t>
      </w: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kotlin</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test</w:t>
      </w:r>
      <w:r>
        <w:rPr>
          <w:rFonts w:ascii="Consolas" w:cs="Consolas" w:eastAsia="Consolas" w:hAnsi="Consolas"/>
          <w:color w:val="A9B7C6"/>
          <w:sz w:val="19"/>
          <w:szCs w:val="19"/>
        </w:rPr>
        <w:t xml:space="preserve">.</w:t>
      </w:r>
      <w:r>
        <w:rPr>
          <w:rFonts w:ascii="Consolas" w:cs="Consolas" w:eastAsia="Consolas" w:hAnsi="Consolas"/>
          <w:color w:val="FFC66D"/>
          <w:sz w:val="19"/>
          <w:szCs w:val="19"/>
        </w:rPr>
        <w:t xml:space="preserve">Test</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import</w:t>
      </w: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kotlin</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test</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assertEquals</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class</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GreetingTest</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r>
        <w:rPr>
          <w:rFonts w:ascii="Consolas" w:cs="Consolas" w:eastAsia="Consolas" w:hAnsi="Consolas"/>
          <w:color w:val="FFC66D"/>
          <w:sz w:val="19"/>
          <w:szCs w:val="19"/>
        </w:rPr>
        <w:t xml:space="preserve">Test</w:t>
      </w:r>
      <w:r>
        <w:rPr>
          <w:rFonts w:ascii="Consolas" w:cs="Consolas" w:eastAsia="Consolas" w:hAnsi="Consolas"/>
          <w:color w:val="A9B7C6"/>
          <w:sz w:val="19"/>
          <w:szCs w:val="19"/>
        </w:rPr>
        <w:t xml:space="preserve"> </w:t>
      </w:r>
      <w:r>
        <w:rPr>
          <w:rFonts w:ascii="Consolas" w:cs="Consolas" w:eastAsia="Consolas" w:hAnsi="Consolas"/>
          <w:color w:val="CC7832"/>
          <w:sz w:val="19"/>
          <w:szCs w:val="19"/>
        </w:rPr>
        <w:t xml:space="preserve">fun</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greetReturnsExpected</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assertEquals</w:t>
      </w:r>
      <w:r>
        <w:rPr>
          <w:rFonts w:ascii="Consolas" w:cs="Consolas" w:eastAsia="Consolas" w:hAnsi="Consolas"/>
          <w:color w:val="A9B7C6"/>
          <w:sz w:val="19"/>
          <w:szCs w:val="19"/>
        </w:rPr>
        <w:t xml:space="preserve">(</w:t>
      </w:r>
      <w:r>
        <w:rPr>
          <w:rFonts w:ascii="Consolas" w:cs="Consolas" w:eastAsia="Consolas" w:hAnsi="Consolas"/>
          <w:color w:val="6A8759"/>
          <w:sz w:val="19"/>
          <w:szCs w:val="19"/>
        </w:rPr>
        <w:t xml:space="preserve">"Hello, KMP!"</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 </w:t>
      </w:r>
      <w:r>
        <w:rPr>
          <w:rFonts w:ascii="Consolas" w:cs="Consolas" w:eastAsia="Consolas" w:hAnsi="Consolas"/>
          <w:color w:val="FFC66D"/>
          <w:sz w:val="19"/>
          <w:szCs w:val="19"/>
        </w:rPr>
        <w:t xml:space="preserve">Greeting</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greet</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r>
        <w:rPr>
          <w:rFonts w:ascii="Consolas" w:cs="Consolas" w:eastAsia="Consolas" w:hAnsi="Consolas"/>
          <w:color w:val="A9B7C6"/>
          <w:sz w:val="19"/>
          <w:szCs w:val="19"/>
        </w:rPr>
        <w:t xml:space="preserve">)</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p>
    <w:p>
      <w:pPr>
        <w:shd w:fill="2B2B2B" w:val="clear"/>
        <w:spacing w:after="0"/>
        <w:ind w:left="120" w:right="120"/>
      </w:pPr>
      <w:r>
        <w:rPr>
          <w:rFonts w:ascii="Consolas" w:cs="Consolas" w:eastAsia="Consolas" w:hAnsi="Consolas"/>
          <w:color w:val="A9B7C6"/>
          <w:sz w:val="19"/>
          <w:szCs w:val="19"/>
        </w:rPr>
        <w:t xml:space="preserve"> </w:t>
      </w:r>
      <w:r>
        <w:rPr>
          <w:rFonts w:ascii="Consolas" w:cs="Consolas" w:eastAsia="Consolas" w:hAnsi="Consolas"/>
          <w:color w:val="A9B7C6"/>
          <w:sz w:val="19"/>
          <w:szCs w:val="19"/>
        </w:rPr>
        <w:t xml:space="preserve">}</w:t>
      </w:r>
    </w:p>
    <w:p>
      <w:pPr>
        <w:spacing w:after="100"/>
      </w:pPr>
      <w:r>
        <w:t xml:space="preserve">Add kotlin("test") to commonTest dependencies if needed: commonTest.dependencies { implementation(kotlin("test")) }. Run via the gutter icon or ./gradlew allTests; it should pass.</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80" w:before="240"/>
      <w:outlineLvl w:val="1"/>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2026-10-09T06:17:42.312Z</dcterms:created>
  <dcterms:modified xsi:type="dcterms:W3CDTF">2026-10-09T06:17:42.320Z</dcterms:modified>
</cp:coreProperties>
</file>

<file path=docProps/custom.xml><?xml version="1.0" encoding="utf-8"?>
<Properties xmlns="http://schemas.openxmlformats.org/officeDocument/2006/custom-properties" xmlns:vt="http://schemas.openxmlformats.org/officeDocument/2006/docPropsVTypes"/>
</file>