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Acceptance Testing</w:t>
      </w:r>
    </w:p>
    <w:p>
      <w:pPr>
        <w:jc w:val="center"/>
      </w:pPr>
      <w:r>
        <w:rPr>
          <w:b/>
          <w:sz w:val="26"/>
        </w:rPr>
        <w:t>UAT Execution &amp; Report Submission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03 November 2022</w:t>
            </w:r>
          </w:p>
        </w:tc>
      </w:tr>
      <w:tr>
        <w:tc>
          <w:tcPr>
            <w:tcW w:type="dxa" w:w="5328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Team ID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SWTID-2026-6425</w:t>
            </w:r>
          </w:p>
        </w:tc>
      </w:tr>
      <w:tr>
        <w:tc>
          <w:tcPr>
            <w:tcW w:type="dxa" w:w="5328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Project Name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EduGenie – AI-Powered Learning Assistant</w:t>
            </w:r>
          </w:p>
        </w:tc>
      </w:tr>
      <w:tr>
        <w:tc>
          <w:tcPr>
            <w:tcW w:type="dxa" w:w="5328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Maximum Marks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 Marks</w:t>
            </w:r>
          </w:p>
        </w:tc>
      </w:tr>
    </w:tbl>
    <w:p>
      <w:r>
        <w:rPr>
          <w:b/>
          <w:sz w:val="24"/>
        </w:rPr>
        <w:t>1. Purpose of Document</w:t>
      </w:r>
    </w:p>
    <w:p>
      <w:r>
        <w:t>The purpose of this document is to briefly explain the test coverage and open issues of the EduGenie project at the time of release to User Acceptance Testing (UAT).</w:t>
      </w:r>
    </w:p>
    <w:p>
      <w:r>
        <w:rPr>
          <w:b/>
          <w:sz w:val="24"/>
        </w:rPr>
        <w:t>2. Defect Analysis</w:t>
      </w:r>
    </w:p>
    <w:p>
      <w:r>
        <w:t>The supplied EduGenie project materials do not contain a completed defect log. Therefore, this UAT report records the defect categories without inventing resolved or closed defect counts.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Resolution</w:t>
            </w:r>
          </w:p>
        </w:tc>
        <w:tc>
          <w:tcPr>
            <w:tcW w:type="dxa" w:w="1776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Severity 1</w:t>
            </w:r>
          </w:p>
        </w:tc>
        <w:tc>
          <w:tcPr>
            <w:tcW w:type="dxa" w:w="1776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Severity 2</w:t>
            </w:r>
          </w:p>
        </w:tc>
        <w:tc>
          <w:tcPr>
            <w:tcW w:type="dxa" w:w="1776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Severity 3</w:t>
            </w:r>
          </w:p>
        </w:tc>
        <w:tc>
          <w:tcPr>
            <w:tcW w:type="dxa" w:w="1776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Severity 4</w:t>
            </w:r>
          </w:p>
        </w:tc>
        <w:tc>
          <w:tcPr>
            <w:tcW w:type="dxa" w:w="1776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Subtotal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By Design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Duplicate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External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Fixed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Not Reproduced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Skipped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Won't Fix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Totals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</w:tr>
    </w:tbl>
    <w:p>
      <w:r>
        <w:rPr>
          <w:b/>
          <w:sz w:val="24"/>
        </w:rPr>
        <w:t>3. Test Case Analysis</w:t>
      </w:r>
    </w:p>
    <w:p>
      <w:r>
        <w:t>The following UAT coverage is adapted to EduGenie's learning features. The supplied materials do not provide completed UAT execution results, so the cases are recorded as not tested.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Section</w:t>
            </w:r>
          </w:p>
        </w:tc>
        <w:tc>
          <w:tcPr>
            <w:tcW w:type="dxa" w:w="2131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Total Cases</w:t>
            </w:r>
          </w:p>
        </w:tc>
        <w:tc>
          <w:tcPr>
            <w:tcW w:type="dxa" w:w="2131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Not Tested</w:t>
            </w:r>
          </w:p>
        </w:tc>
        <w:tc>
          <w:tcPr>
            <w:tcW w:type="dxa" w:w="2131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Fail</w:t>
            </w:r>
          </w:p>
        </w:tc>
        <w:tc>
          <w:tcPr>
            <w:tcW w:type="dxa" w:w="2131"/>
            <w:vAlign w:val="top"/>
            <w:shd w:fill="DDEB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Pass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Learning Features – Q&amp;A and Topic Explanation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Quiz Generation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Text Summarization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Learning Path Recommendation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Exception Reporting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Final Result Output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Health / API Configuration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</w:tr>
      <w:tr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/>
                <w:sz w:val="15"/>
              </w:rPr>
              <w:t>Validation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  <w:tc>
          <w:tcPr>
            <w:tcW w:type="dxa" w:w="2131"/>
            <w:vAlign w:val="top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0</w:t>
            </w:r>
          </w:p>
        </w:tc>
      </w:tr>
    </w:tbl>
    <w:p>
      <w:r>
        <w:t>UAT Status: Test cases are prepared for execution. No pass/fail result is claimed because an executed UAT result sheet was not supplied.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