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F2C9A" w14:textId="558E348E" w:rsidR="002C3243" w:rsidRPr="00592319" w:rsidRDefault="00407C95" w:rsidP="002C324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Neural Network Computing</w:t>
      </w:r>
    </w:p>
    <w:p w14:paraId="3E4ED674" w14:textId="3E335B50" w:rsidR="002C3243" w:rsidRPr="00592319" w:rsidRDefault="0079378E" w:rsidP="002C324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Final Project</w:t>
      </w:r>
    </w:p>
    <w:p w14:paraId="7185F70E" w14:textId="5AA8B38F" w:rsidR="002C3243" w:rsidRDefault="002C3243" w:rsidP="002C3243">
      <w:pPr>
        <w:jc w:val="center"/>
        <w:rPr>
          <w:i/>
          <w:iCs/>
        </w:rPr>
      </w:pPr>
      <w:r w:rsidRPr="005E4355">
        <w:rPr>
          <w:i/>
          <w:iCs/>
        </w:rPr>
        <w:t>Muhammad Osama Khan (mok232)</w:t>
      </w:r>
    </w:p>
    <w:p w14:paraId="066169B0" w14:textId="62204A3F" w:rsidR="005E4355" w:rsidRDefault="005E4355" w:rsidP="005E4355"/>
    <w:p w14:paraId="188594E5" w14:textId="037D078B" w:rsidR="006B6D13" w:rsidRDefault="00212EB0" w:rsidP="00807812">
      <w:pPr>
        <w:rPr>
          <w:b/>
          <w:bCs/>
          <w:u w:val="single"/>
        </w:rPr>
      </w:pPr>
      <w:r w:rsidRPr="00212EB0">
        <w:rPr>
          <w:b/>
          <w:bCs/>
          <w:u w:val="single"/>
        </w:rPr>
        <w:t>Part 1: XOR Weights Validation</w:t>
      </w:r>
    </w:p>
    <w:p w14:paraId="581EE5D5" w14:textId="626C20E8" w:rsidR="00EB7190" w:rsidRDefault="00EB7190" w:rsidP="00807812">
      <w:pPr>
        <w:rPr>
          <w:b/>
          <w:bCs/>
          <w:u w:val="single"/>
        </w:rPr>
      </w:pPr>
    </w:p>
    <w:p w14:paraId="69374FBA" w14:textId="1FF41938" w:rsidR="00807812" w:rsidRDefault="00807812" w:rsidP="00807812">
      <w:r>
        <w:t>Using the initial weights and biases provided, the following weights and biases were obtained</w:t>
      </w:r>
      <w:r w:rsidR="004500EA">
        <w:t xml:space="preserve"> after 1 epoch of training when using a 2-4-1 neural network architecture with the following hyperparameters:</w:t>
      </w:r>
    </w:p>
    <w:p w14:paraId="12D01141" w14:textId="77777777" w:rsidR="004C14DD" w:rsidRPr="004C14DD" w:rsidRDefault="004500EA" w:rsidP="00807812">
      <m:oMathPara>
        <m:oMath>
          <m:r>
            <w:rPr>
              <w:rFonts w:ascii="Cambria Math" w:hAnsi="Cambria Math"/>
            </w:rPr>
            <m:t xml:space="preserve">α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learning rate</m:t>
              </m:r>
            </m:e>
          </m:d>
          <m:r>
            <w:rPr>
              <w:rFonts w:ascii="Cambria Math" w:hAnsi="Cambria Math"/>
            </w:rPr>
            <m:t>=0.2</m:t>
          </m:r>
        </m:oMath>
      </m:oMathPara>
    </w:p>
    <w:p w14:paraId="2476E0B6" w14:textId="504227A8" w:rsidR="00807812" w:rsidRDefault="00444DA6" w:rsidP="0080781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(scale argument of transfer ftn)</m:t>
          </m:r>
          <m:r>
            <w:rPr>
              <w:rFonts w:ascii="Cambria Math" w:hAnsi="Cambria Math"/>
            </w:rPr>
            <m:t>=1</m:t>
          </m:r>
        </m:oMath>
      </m:oMathPara>
    </w:p>
    <w:p w14:paraId="71A77096" w14:textId="77777777" w:rsidR="00807812" w:rsidRDefault="00807812" w:rsidP="00807812"/>
    <w:p w14:paraId="663D1B07" w14:textId="14F842CF" w:rsidR="00212EB0" w:rsidRDefault="00807812" w:rsidP="00807812">
      <w:r w:rsidRPr="00807812">
        <w:drawing>
          <wp:inline distT="0" distB="0" distL="0" distR="0" wp14:anchorId="6CE96865" wp14:editId="3969023C">
            <wp:extent cx="5113629" cy="230495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2066" cy="23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AC75" w14:textId="740FD340" w:rsidR="00F71BC3" w:rsidRDefault="00F71BC3" w:rsidP="00807812"/>
    <w:p w14:paraId="1E283AC9" w14:textId="773CC9FF" w:rsidR="00F71BC3" w:rsidRDefault="00F71BC3" w:rsidP="00807812">
      <w:r>
        <w:t>These values were validated with the GA before moving on to the rest of the experiments.</w:t>
      </w:r>
    </w:p>
    <w:p w14:paraId="721E2B94" w14:textId="0A7AB4FF" w:rsidR="00F71BC3" w:rsidRDefault="00F71BC3" w:rsidP="00807812"/>
    <w:p w14:paraId="69881559" w14:textId="56D67690" w:rsidR="005107F4" w:rsidRDefault="00F71BC3" w:rsidP="00807812">
      <w:pPr>
        <w:rPr>
          <w:b/>
          <w:bCs/>
          <w:u w:val="single"/>
        </w:rPr>
      </w:pPr>
      <w:r w:rsidRPr="00595279">
        <w:rPr>
          <w:b/>
          <w:bCs/>
          <w:u w:val="single"/>
        </w:rPr>
        <w:t>Part 2a:</w:t>
      </w:r>
      <w:r w:rsidR="00774DFD">
        <w:rPr>
          <w:b/>
          <w:bCs/>
          <w:u w:val="single"/>
        </w:rPr>
        <w:t xml:space="preserve"> Varying</w:t>
      </w:r>
      <w:r w:rsidRPr="00595279">
        <w:rPr>
          <w:b/>
          <w:bCs/>
          <w:u w:val="single"/>
        </w:rPr>
        <w:t xml:space="preserve"> </w:t>
      </w:r>
      <m:oMath>
        <m:r>
          <m:rPr>
            <m:sty m:val="bi"/>
          </m:rPr>
          <w:rPr>
            <w:rFonts w:ascii="Cambria Math" w:hAnsi="Cambria Math"/>
            <w:u w:val="single"/>
          </w:rPr>
          <m:t xml:space="preserve">α, ζ and </m:t>
        </m:r>
        <m:sSub>
          <m:sSubPr>
            <m:ctrlPr>
              <w:rPr>
                <w:rFonts w:ascii="Cambria Math" w:hAnsi="Cambria Math"/>
                <w:b/>
                <w:bCs/>
                <w:i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single"/>
              </w:rPr>
              <m:t>0</m:t>
            </m:r>
          </m:sub>
        </m:sSub>
      </m:oMath>
      <w:r w:rsidR="00774DFD">
        <w:rPr>
          <w:b/>
          <w:bCs/>
          <w:u w:val="single"/>
        </w:rPr>
        <w:t xml:space="preserve"> </w:t>
      </w:r>
      <w:r w:rsidR="00595279" w:rsidRPr="00595279">
        <w:rPr>
          <w:b/>
          <w:bCs/>
          <w:u w:val="single"/>
        </w:rPr>
        <w:t>(Quadratic Cost Function)</w:t>
      </w:r>
    </w:p>
    <w:p w14:paraId="690AC62B" w14:textId="5D6151F6" w:rsidR="00A039CD" w:rsidRDefault="00A039CD" w:rsidP="00807812">
      <w:pPr>
        <w:rPr>
          <w:b/>
          <w:bCs/>
          <w:u w:val="single"/>
        </w:rPr>
      </w:pPr>
    </w:p>
    <w:p w14:paraId="79922B3F" w14:textId="43BAAEC4" w:rsidR="00A039CD" w:rsidRDefault="00A039CD" w:rsidP="00807812">
      <w:r>
        <w:t>In this part of the project, the quadratic cost function was used and the following hyperparameter combinations were tested:</w:t>
      </w:r>
    </w:p>
    <w:p w14:paraId="6BCF6C7E" w14:textId="0F820F11" w:rsidR="00A039CD" w:rsidRDefault="00A039CD" w:rsidP="00807812"/>
    <w:p w14:paraId="0B88CB3B" w14:textId="449EDC64" w:rsidR="00A039CD" w:rsidRPr="00A039CD" w:rsidRDefault="00A039CD" w:rsidP="00807812">
      <m:oMathPara>
        <m:oMath>
          <m:r>
            <w:rPr>
              <w:rFonts w:ascii="Cambria Math" w:hAnsi="Cambria Math"/>
            </w:rPr>
            <m:t>α=[0.1, 0.2, 0.3]</m:t>
          </m:r>
        </m:oMath>
      </m:oMathPara>
    </w:p>
    <w:p w14:paraId="63E26D62" w14:textId="43CC8485" w:rsidR="00A039CD" w:rsidRPr="00A039CD" w:rsidRDefault="00A039CD" w:rsidP="00A039CD">
      <m:oMathPara>
        <m:oMath>
          <m:r>
            <w:rPr>
              <w:rFonts w:ascii="Cambria Math" w:hAnsi="Cambria Math"/>
            </w:rPr>
            <m:t>ζ</m:t>
          </m:r>
          <m:r>
            <w:rPr>
              <w:rFonts w:ascii="Cambria Math" w:hAnsi="Cambria Math"/>
            </w:rPr>
            <m:t>=[0.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]</m:t>
          </m:r>
        </m:oMath>
      </m:oMathPara>
    </w:p>
    <w:p w14:paraId="2D7B5898" w14:textId="368F1550" w:rsidR="009D3398" w:rsidRPr="009D3398" w:rsidRDefault="009D3398" w:rsidP="00A039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=[0.5, 1.0, 1.5]</m:t>
          </m:r>
        </m:oMath>
      </m:oMathPara>
    </w:p>
    <w:p w14:paraId="2A3180D2" w14:textId="4827BB33" w:rsidR="009D3398" w:rsidRDefault="009D3398" w:rsidP="00A039CD"/>
    <w:p w14:paraId="33DD9ECD" w14:textId="556C752E" w:rsidR="009919CD" w:rsidRDefault="009D3398" w:rsidP="00A039CD">
      <w:r>
        <w:t>Hence, a total of 27 hyperparameter combinations were tried.</w:t>
      </w:r>
      <w:r w:rsidR="009919CD">
        <w:t xml:space="preserve"> </w:t>
      </w:r>
      <w:r w:rsidR="0010074C">
        <w:t xml:space="preserve">Note that for this part, the NN architecture was kept fixed at 2-4-1 in order to observe the effect of the different learning rates, weights and </w:t>
      </w:r>
      <w:r w:rsidR="009D0B65">
        <w:t>bias initializations and</w:t>
      </w:r>
      <w:r w:rsidR="0010074C">
        <w:t xml:space="preserve"> slope of the transfer function</w:t>
      </w:r>
      <w:r w:rsidR="009D0B65">
        <w:t xml:space="preserve">. </w:t>
      </w:r>
      <w:r w:rsidR="009919CD">
        <w:t>The results are summarized below:</w:t>
      </w:r>
    </w:p>
    <w:p w14:paraId="3CD8476B" w14:textId="5038A851" w:rsidR="00FB0820" w:rsidRDefault="00FB0820" w:rsidP="00A039CD"/>
    <w:p w14:paraId="289DFA1A" w14:textId="3D383599" w:rsidR="00FB0820" w:rsidRPr="001F5EF9" w:rsidRDefault="00FB0820" w:rsidP="00A039CD">
      <w:pPr>
        <w:rPr>
          <w:i/>
          <w:iCs/>
          <w:u w:val="single"/>
        </w:rPr>
      </w:pPr>
      <w:r w:rsidRPr="001F5EF9">
        <w:rPr>
          <w:i/>
          <w:iCs/>
          <w:u w:val="single"/>
        </w:rPr>
        <w:t>Note: Throughout all the experiments,</w:t>
      </w:r>
      <w:r w:rsidR="00AE5ED2" w:rsidRPr="001F5EF9">
        <w:rPr>
          <w:i/>
          <w:iCs/>
          <w:u w:val="single"/>
        </w:rPr>
        <w:t xml:space="preserve"> tolerance was kept fixed at 0.05 and max number of epochs was set to </w:t>
      </w:r>
      <w:r w:rsidR="0082188A">
        <w:rPr>
          <w:i/>
          <w:iCs/>
          <w:u w:val="single"/>
        </w:rPr>
        <w:t>7</w:t>
      </w:r>
      <w:r w:rsidR="00AE5ED2" w:rsidRPr="001F5EF9">
        <w:rPr>
          <w:i/>
          <w:iCs/>
          <w:u w:val="single"/>
        </w:rPr>
        <w:t>00 after empirically trying several different combinations.</w:t>
      </w:r>
    </w:p>
    <w:p w14:paraId="37ECDBC0" w14:textId="14B721B4" w:rsidR="00A931F3" w:rsidRDefault="00A931F3" w:rsidP="00A039CD"/>
    <w:p w14:paraId="5094BEC5" w14:textId="77777777" w:rsidR="00A931F3" w:rsidRDefault="00A931F3" w:rsidP="00A039C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55"/>
        <w:gridCol w:w="1170"/>
        <w:gridCol w:w="1440"/>
        <w:gridCol w:w="1980"/>
        <w:gridCol w:w="1530"/>
        <w:gridCol w:w="1975"/>
      </w:tblGrid>
      <w:tr w:rsidR="00A10C78" w:rsidRPr="007F43BD" w14:paraId="6D22E134" w14:textId="77777777" w:rsidTr="00677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3497DA1A" w14:textId="77777777" w:rsidR="00A10C78" w:rsidRPr="007F43BD" w:rsidRDefault="00A10C78" w:rsidP="00677C11">
            <w:pPr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w:lastRenderedPageBreak/>
                  <m:t>α</m:t>
                </m:r>
              </m:oMath>
            </m:oMathPara>
          </w:p>
        </w:tc>
        <w:tc>
          <w:tcPr>
            <w:tcW w:w="1170" w:type="dxa"/>
            <w:noWrap/>
            <w:hideMark/>
          </w:tcPr>
          <w:p w14:paraId="4096F807" w14:textId="77777777" w:rsidR="00A10C78" w:rsidRPr="007F43BD" w:rsidRDefault="00A10C78" w:rsidP="00677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ζ</m:t>
                </m:r>
              </m:oMath>
            </m:oMathPara>
          </w:p>
        </w:tc>
        <w:tc>
          <w:tcPr>
            <w:tcW w:w="1440" w:type="dxa"/>
            <w:noWrap/>
            <w:hideMark/>
          </w:tcPr>
          <w:p w14:paraId="7AB6038C" w14:textId="77777777" w:rsidR="00A10C78" w:rsidRPr="007F43BD" w:rsidRDefault="00A10C78" w:rsidP="00677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80" w:type="dxa"/>
            <w:noWrap/>
            <w:hideMark/>
          </w:tcPr>
          <w:p w14:paraId="33B31E5A" w14:textId="77777777" w:rsidR="00A10C78" w:rsidRPr="007F43BD" w:rsidRDefault="00A10C78" w:rsidP="00677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Final Epoch Error</w:t>
            </w:r>
          </w:p>
        </w:tc>
        <w:tc>
          <w:tcPr>
            <w:tcW w:w="1530" w:type="dxa"/>
            <w:noWrap/>
            <w:hideMark/>
          </w:tcPr>
          <w:p w14:paraId="79A02C59" w14:textId="77777777" w:rsidR="00A10C78" w:rsidRPr="007F43BD" w:rsidRDefault="00A10C78" w:rsidP="00677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Convergence</w:t>
            </w:r>
          </w:p>
        </w:tc>
        <w:tc>
          <w:tcPr>
            <w:tcW w:w="1975" w:type="dxa"/>
            <w:noWrap/>
            <w:hideMark/>
          </w:tcPr>
          <w:p w14:paraId="10D24161" w14:textId="77777777" w:rsidR="00A10C78" w:rsidRPr="007F43BD" w:rsidRDefault="00A10C78" w:rsidP="00677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# Training Epochs</w:t>
            </w:r>
          </w:p>
        </w:tc>
      </w:tr>
      <w:tr w:rsidR="004508CE" w:rsidRPr="007F43BD" w14:paraId="24C5F7DE" w14:textId="77777777" w:rsidTr="0045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FFFF00"/>
            <w:noWrap/>
            <w:hideMark/>
          </w:tcPr>
          <w:p w14:paraId="6E268638" w14:textId="725D6833" w:rsidR="00F63F15" w:rsidRPr="007F43BD" w:rsidRDefault="00F63F15" w:rsidP="00F63F15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</w:rPr>
              <w:t>0.1</w:t>
            </w:r>
          </w:p>
        </w:tc>
        <w:tc>
          <w:tcPr>
            <w:tcW w:w="1170" w:type="dxa"/>
            <w:shd w:val="clear" w:color="auto" w:fill="FFFF00"/>
            <w:noWrap/>
            <w:hideMark/>
          </w:tcPr>
          <w:p w14:paraId="56F7F5C6" w14:textId="59A3A4C0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0.5</w:t>
            </w:r>
          </w:p>
        </w:tc>
        <w:tc>
          <w:tcPr>
            <w:tcW w:w="1440" w:type="dxa"/>
            <w:shd w:val="clear" w:color="auto" w:fill="FFFF00"/>
            <w:noWrap/>
            <w:hideMark/>
          </w:tcPr>
          <w:p w14:paraId="019C8845" w14:textId="366E8261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0.5</w:t>
            </w:r>
          </w:p>
        </w:tc>
        <w:tc>
          <w:tcPr>
            <w:tcW w:w="1980" w:type="dxa"/>
            <w:shd w:val="clear" w:color="auto" w:fill="FFFF00"/>
            <w:noWrap/>
            <w:vAlign w:val="bottom"/>
            <w:hideMark/>
          </w:tcPr>
          <w:p w14:paraId="6D2482A6" w14:textId="363F8EDD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0.0496</w:t>
            </w:r>
          </w:p>
        </w:tc>
        <w:tc>
          <w:tcPr>
            <w:tcW w:w="1530" w:type="dxa"/>
            <w:shd w:val="clear" w:color="auto" w:fill="FFFF00"/>
            <w:noWrap/>
            <w:vAlign w:val="bottom"/>
            <w:hideMark/>
          </w:tcPr>
          <w:p w14:paraId="2CB5145E" w14:textId="3F1F9390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shd w:val="clear" w:color="auto" w:fill="FFFF00"/>
            <w:noWrap/>
            <w:vAlign w:val="bottom"/>
            <w:hideMark/>
          </w:tcPr>
          <w:p w14:paraId="39DB151E" w14:textId="1F56C98D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172</w:t>
            </w:r>
          </w:p>
        </w:tc>
      </w:tr>
      <w:tr w:rsidR="00F63F15" w:rsidRPr="007F43BD" w14:paraId="4539F9C7" w14:textId="77777777" w:rsidTr="009E1E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00B050"/>
            <w:noWrap/>
            <w:hideMark/>
          </w:tcPr>
          <w:p w14:paraId="59C2BC90" w14:textId="18C03D52" w:rsidR="00F63F15" w:rsidRPr="007F43BD" w:rsidRDefault="00F63F15" w:rsidP="00F63F15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</w:rPr>
              <w:t>0.1</w:t>
            </w:r>
          </w:p>
        </w:tc>
        <w:tc>
          <w:tcPr>
            <w:tcW w:w="1170" w:type="dxa"/>
            <w:shd w:val="clear" w:color="auto" w:fill="00B050"/>
            <w:noWrap/>
            <w:hideMark/>
          </w:tcPr>
          <w:p w14:paraId="1EC8D401" w14:textId="0AC84CD0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0.5</w:t>
            </w:r>
          </w:p>
        </w:tc>
        <w:tc>
          <w:tcPr>
            <w:tcW w:w="1440" w:type="dxa"/>
            <w:shd w:val="clear" w:color="auto" w:fill="00B050"/>
            <w:noWrap/>
            <w:hideMark/>
          </w:tcPr>
          <w:p w14:paraId="1979EF3A" w14:textId="0B0A42B1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980" w:type="dxa"/>
            <w:shd w:val="clear" w:color="auto" w:fill="00B050"/>
            <w:noWrap/>
            <w:vAlign w:val="bottom"/>
            <w:hideMark/>
          </w:tcPr>
          <w:p w14:paraId="75DB34C5" w14:textId="1FF3FF64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0.0499</w:t>
            </w:r>
          </w:p>
        </w:tc>
        <w:tc>
          <w:tcPr>
            <w:tcW w:w="1530" w:type="dxa"/>
            <w:shd w:val="clear" w:color="auto" w:fill="00B050"/>
            <w:noWrap/>
            <w:vAlign w:val="bottom"/>
            <w:hideMark/>
          </w:tcPr>
          <w:p w14:paraId="75846C50" w14:textId="0F268B2E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shd w:val="clear" w:color="auto" w:fill="00B050"/>
            <w:noWrap/>
            <w:vAlign w:val="bottom"/>
            <w:hideMark/>
          </w:tcPr>
          <w:p w14:paraId="743C37EA" w14:textId="66C173D6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661</w:t>
            </w:r>
          </w:p>
        </w:tc>
      </w:tr>
      <w:tr w:rsidR="00F63F15" w:rsidRPr="007F43BD" w14:paraId="0C7C6CE9" w14:textId="77777777" w:rsidTr="00EB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5C30252D" w14:textId="591B91A1" w:rsidR="00F63F15" w:rsidRPr="007F43BD" w:rsidRDefault="00F63F15" w:rsidP="00F63F15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</w:rPr>
              <w:t>0.1</w:t>
            </w:r>
          </w:p>
        </w:tc>
        <w:tc>
          <w:tcPr>
            <w:tcW w:w="1170" w:type="dxa"/>
            <w:noWrap/>
            <w:hideMark/>
          </w:tcPr>
          <w:p w14:paraId="3E0F200A" w14:textId="767DFA5B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0.5</w:t>
            </w:r>
          </w:p>
        </w:tc>
        <w:tc>
          <w:tcPr>
            <w:tcW w:w="1440" w:type="dxa"/>
            <w:noWrap/>
            <w:hideMark/>
          </w:tcPr>
          <w:p w14:paraId="654D00AA" w14:textId="74C8473E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1.5</w:t>
            </w:r>
          </w:p>
        </w:tc>
        <w:tc>
          <w:tcPr>
            <w:tcW w:w="1980" w:type="dxa"/>
            <w:noWrap/>
            <w:vAlign w:val="bottom"/>
            <w:hideMark/>
          </w:tcPr>
          <w:p w14:paraId="561F5C36" w14:textId="72548D78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4.0497</w:t>
            </w:r>
          </w:p>
        </w:tc>
        <w:tc>
          <w:tcPr>
            <w:tcW w:w="1530" w:type="dxa"/>
            <w:noWrap/>
            <w:vAlign w:val="bottom"/>
            <w:hideMark/>
          </w:tcPr>
          <w:p w14:paraId="0C217763" w14:textId="727AC43B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975" w:type="dxa"/>
            <w:noWrap/>
            <w:vAlign w:val="bottom"/>
            <w:hideMark/>
          </w:tcPr>
          <w:p w14:paraId="7AEDB66D" w14:textId="7204D34D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700</w:t>
            </w:r>
          </w:p>
        </w:tc>
      </w:tr>
      <w:tr w:rsidR="00F63F15" w:rsidRPr="007F43BD" w14:paraId="04D48B75" w14:textId="77777777" w:rsidTr="00EB7B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1C6ADD1F" w14:textId="2BED3169" w:rsidR="00F63F15" w:rsidRPr="007F43BD" w:rsidRDefault="00F63F15" w:rsidP="00F63F15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</w:rPr>
              <w:t>0.1</w:t>
            </w:r>
          </w:p>
        </w:tc>
        <w:tc>
          <w:tcPr>
            <w:tcW w:w="1170" w:type="dxa"/>
            <w:noWrap/>
            <w:hideMark/>
          </w:tcPr>
          <w:p w14:paraId="4AB1A3C3" w14:textId="581BDD42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40" w:type="dxa"/>
            <w:noWrap/>
            <w:hideMark/>
          </w:tcPr>
          <w:p w14:paraId="1BE43DD8" w14:textId="76D98256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0.5</w:t>
            </w:r>
          </w:p>
        </w:tc>
        <w:tc>
          <w:tcPr>
            <w:tcW w:w="1980" w:type="dxa"/>
            <w:noWrap/>
            <w:vAlign w:val="bottom"/>
            <w:hideMark/>
          </w:tcPr>
          <w:p w14:paraId="1E253E52" w14:textId="16CE8258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0.0495</w:t>
            </w:r>
          </w:p>
        </w:tc>
        <w:tc>
          <w:tcPr>
            <w:tcW w:w="1530" w:type="dxa"/>
            <w:noWrap/>
            <w:vAlign w:val="bottom"/>
            <w:hideMark/>
          </w:tcPr>
          <w:p w14:paraId="15D481C5" w14:textId="27F388FA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noWrap/>
            <w:vAlign w:val="bottom"/>
            <w:hideMark/>
          </w:tcPr>
          <w:p w14:paraId="14831BF7" w14:textId="10A119FB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120</w:t>
            </w:r>
          </w:p>
        </w:tc>
      </w:tr>
      <w:tr w:rsidR="009E1EF6" w:rsidRPr="007F43BD" w14:paraId="60D93D42" w14:textId="77777777" w:rsidTr="009E1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00B050"/>
            <w:noWrap/>
            <w:hideMark/>
          </w:tcPr>
          <w:p w14:paraId="68F6A7DF" w14:textId="4A8E112F" w:rsidR="00F63F15" w:rsidRPr="007F43BD" w:rsidRDefault="00F63F15" w:rsidP="00F63F15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</w:rPr>
              <w:t>0.1</w:t>
            </w:r>
          </w:p>
        </w:tc>
        <w:tc>
          <w:tcPr>
            <w:tcW w:w="1170" w:type="dxa"/>
            <w:shd w:val="clear" w:color="auto" w:fill="00B050"/>
            <w:noWrap/>
            <w:hideMark/>
          </w:tcPr>
          <w:p w14:paraId="599301D5" w14:textId="7E5A66B2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40" w:type="dxa"/>
            <w:shd w:val="clear" w:color="auto" w:fill="00B050"/>
            <w:noWrap/>
            <w:hideMark/>
          </w:tcPr>
          <w:p w14:paraId="77BA30D3" w14:textId="6908A127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980" w:type="dxa"/>
            <w:shd w:val="clear" w:color="auto" w:fill="00B050"/>
            <w:noWrap/>
            <w:vAlign w:val="bottom"/>
            <w:hideMark/>
          </w:tcPr>
          <w:p w14:paraId="3CF016CC" w14:textId="1C9A4F67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0.0499</w:t>
            </w:r>
          </w:p>
        </w:tc>
        <w:tc>
          <w:tcPr>
            <w:tcW w:w="1530" w:type="dxa"/>
            <w:shd w:val="clear" w:color="auto" w:fill="00B050"/>
            <w:noWrap/>
            <w:vAlign w:val="bottom"/>
            <w:hideMark/>
          </w:tcPr>
          <w:p w14:paraId="61A76B98" w14:textId="732DEC86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shd w:val="clear" w:color="auto" w:fill="00B050"/>
            <w:noWrap/>
            <w:vAlign w:val="bottom"/>
            <w:hideMark/>
          </w:tcPr>
          <w:p w14:paraId="6ED79E1A" w14:textId="4A8653A3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535</w:t>
            </w:r>
          </w:p>
        </w:tc>
      </w:tr>
      <w:tr w:rsidR="00F63F15" w:rsidRPr="007F43BD" w14:paraId="726EB667" w14:textId="77777777" w:rsidTr="00EB7B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091009E3" w14:textId="6E92B06A" w:rsidR="00F63F15" w:rsidRPr="007F43BD" w:rsidRDefault="00F63F15" w:rsidP="00F63F15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</w:rPr>
              <w:t>0.1</w:t>
            </w:r>
          </w:p>
        </w:tc>
        <w:tc>
          <w:tcPr>
            <w:tcW w:w="1170" w:type="dxa"/>
            <w:noWrap/>
            <w:hideMark/>
          </w:tcPr>
          <w:p w14:paraId="4757F513" w14:textId="2B935EC3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40" w:type="dxa"/>
            <w:noWrap/>
            <w:hideMark/>
          </w:tcPr>
          <w:p w14:paraId="1461A8CE" w14:textId="5ADD77E9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1.5</w:t>
            </w:r>
          </w:p>
        </w:tc>
        <w:tc>
          <w:tcPr>
            <w:tcW w:w="1980" w:type="dxa"/>
            <w:noWrap/>
            <w:vAlign w:val="bottom"/>
            <w:hideMark/>
          </w:tcPr>
          <w:p w14:paraId="0195A495" w14:textId="1CB97710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1.3302</w:t>
            </w:r>
          </w:p>
        </w:tc>
        <w:tc>
          <w:tcPr>
            <w:tcW w:w="1530" w:type="dxa"/>
            <w:noWrap/>
            <w:vAlign w:val="bottom"/>
            <w:hideMark/>
          </w:tcPr>
          <w:p w14:paraId="64D78F04" w14:textId="705ED114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975" w:type="dxa"/>
            <w:noWrap/>
            <w:vAlign w:val="bottom"/>
            <w:hideMark/>
          </w:tcPr>
          <w:p w14:paraId="3C9670B5" w14:textId="7814BA18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700</w:t>
            </w:r>
          </w:p>
        </w:tc>
      </w:tr>
      <w:tr w:rsidR="00F63F15" w:rsidRPr="007F43BD" w14:paraId="7338C3A1" w14:textId="77777777" w:rsidTr="00EB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1C5887C7" w14:textId="10127166" w:rsidR="00F63F15" w:rsidRPr="007F43BD" w:rsidRDefault="00F63F15" w:rsidP="00F63F15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</w:rPr>
              <w:t>0.1</w:t>
            </w:r>
          </w:p>
        </w:tc>
        <w:tc>
          <w:tcPr>
            <w:tcW w:w="1170" w:type="dxa"/>
            <w:noWrap/>
            <w:hideMark/>
          </w:tcPr>
          <w:p w14:paraId="0B5DA899" w14:textId="28140723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1.5</w:t>
            </w:r>
          </w:p>
        </w:tc>
        <w:tc>
          <w:tcPr>
            <w:tcW w:w="1440" w:type="dxa"/>
            <w:noWrap/>
            <w:hideMark/>
          </w:tcPr>
          <w:p w14:paraId="2319BE1D" w14:textId="19ADB5D2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0.5</w:t>
            </w:r>
          </w:p>
        </w:tc>
        <w:tc>
          <w:tcPr>
            <w:tcW w:w="1980" w:type="dxa"/>
            <w:noWrap/>
            <w:vAlign w:val="bottom"/>
            <w:hideMark/>
          </w:tcPr>
          <w:p w14:paraId="2D9F31C8" w14:textId="43930F1B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0.0499</w:t>
            </w:r>
          </w:p>
        </w:tc>
        <w:tc>
          <w:tcPr>
            <w:tcW w:w="1530" w:type="dxa"/>
            <w:noWrap/>
            <w:vAlign w:val="bottom"/>
            <w:hideMark/>
          </w:tcPr>
          <w:p w14:paraId="4F4597ED" w14:textId="467FAB11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noWrap/>
            <w:vAlign w:val="bottom"/>
            <w:hideMark/>
          </w:tcPr>
          <w:p w14:paraId="3BE249DF" w14:textId="6B17672C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109</w:t>
            </w:r>
          </w:p>
        </w:tc>
      </w:tr>
      <w:tr w:rsidR="00F63F15" w:rsidRPr="007F43BD" w14:paraId="0B7D7E58" w14:textId="77777777" w:rsidTr="009E1E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00B050"/>
            <w:noWrap/>
            <w:hideMark/>
          </w:tcPr>
          <w:p w14:paraId="63B5EC99" w14:textId="50132892" w:rsidR="00F63F15" w:rsidRPr="007F43BD" w:rsidRDefault="00F63F15" w:rsidP="00F63F15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</w:rPr>
              <w:t>0.1</w:t>
            </w:r>
          </w:p>
        </w:tc>
        <w:tc>
          <w:tcPr>
            <w:tcW w:w="1170" w:type="dxa"/>
            <w:shd w:val="clear" w:color="auto" w:fill="00B050"/>
            <w:noWrap/>
            <w:hideMark/>
          </w:tcPr>
          <w:p w14:paraId="5542A630" w14:textId="782BB83A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1.5</w:t>
            </w:r>
          </w:p>
        </w:tc>
        <w:tc>
          <w:tcPr>
            <w:tcW w:w="1440" w:type="dxa"/>
            <w:shd w:val="clear" w:color="auto" w:fill="00B050"/>
            <w:noWrap/>
            <w:hideMark/>
          </w:tcPr>
          <w:p w14:paraId="78EE5BE5" w14:textId="150AE15A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980" w:type="dxa"/>
            <w:shd w:val="clear" w:color="auto" w:fill="00B050"/>
            <w:noWrap/>
            <w:vAlign w:val="bottom"/>
            <w:hideMark/>
          </w:tcPr>
          <w:p w14:paraId="6B4865F0" w14:textId="0CCBB59B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0.0499</w:t>
            </w:r>
          </w:p>
        </w:tc>
        <w:tc>
          <w:tcPr>
            <w:tcW w:w="1530" w:type="dxa"/>
            <w:shd w:val="clear" w:color="auto" w:fill="00B050"/>
            <w:noWrap/>
            <w:vAlign w:val="bottom"/>
            <w:hideMark/>
          </w:tcPr>
          <w:p w14:paraId="537B8ADE" w14:textId="47A7AA50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shd w:val="clear" w:color="auto" w:fill="00B050"/>
            <w:noWrap/>
            <w:vAlign w:val="bottom"/>
            <w:hideMark/>
          </w:tcPr>
          <w:p w14:paraId="458B4907" w14:textId="041FA798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478</w:t>
            </w:r>
          </w:p>
        </w:tc>
      </w:tr>
      <w:tr w:rsidR="00F63F15" w:rsidRPr="007F43BD" w14:paraId="14277032" w14:textId="77777777" w:rsidTr="00EB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68649F8D" w14:textId="3C2176E2" w:rsidR="00F63F15" w:rsidRPr="007F43BD" w:rsidRDefault="00F63F15" w:rsidP="00F63F15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</w:rPr>
              <w:t>0.1</w:t>
            </w:r>
          </w:p>
        </w:tc>
        <w:tc>
          <w:tcPr>
            <w:tcW w:w="1170" w:type="dxa"/>
            <w:noWrap/>
            <w:hideMark/>
          </w:tcPr>
          <w:p w14:paraId="7749DD27" w14:textId="5F9FE5BF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1.5</w:t>
            </w:r>
          </w:p>
        </w:tc>
        <w:tc>
          <w:tcPr>
            <w:tcW w:w="1440" w:type="dxa"/>
            <w:noWrap/>
            <w:hideMark/>
          </w:tcPr>
          <w:p w14:paraId="67B627D0" w14:textId="1E61B19B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1.5</w:t>
            </w:r>
          </w:p>
        </w:tc>
        <w:tc>
          <w:tcPr>
            <w:tcW w:w="1980" w:type="dxa"/>
            <w:noWrap/>
            <w:vAlign w:val="bottom"/>
            <w:hideMark/>
          </w:tcPr>
          <w:p w14:paraId="52224023" w14:textId="6F3AB01C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0.0852</w:t>
            </w:r>
          </w:p>
        </w:tc>
        <w:tc>
          <w:tcPr>
            <w:tcW w:w="1530" w:type="dxa"/>
            <w:noWrap/>
            <w:vAlign w:val="bottom"/>
            <w:hideMark/>
          </w:tcPr>
          <w:p w14:paraId="070355EF" w14:textId="74AE26EF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975" w:type="dxa"/>
            <w:noWrap/>
            <w:vAlign w:val="bottom"/>
            <w:hideMark/>
          </w:tcPr>
          <w:p w14:paraId="260475C9" w14:textId="3FF36B65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700</w:t>
            </w:r>
          </w:p>
        </w:tc>
      </w:tr>
      <w:tr w:rsidR="00F63F15" w:rsidRPr="007F43BD" w14:paraId="0A2E3D94" w14:textId="77777777" w:rsidTr="004508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FFFF00"/>
            <w:noWrap/>
            <w:hideMark/>
          </w:tcPr>
          <w:p w14:paraId="4807EF47" w14:textId="4E5D195B" w:rsidR="00F63F15" w:rsidRPr="007F43BD" w:rsidRDefault="00F63F15" w:rsidP="00F63F15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</w:rPr>
              <w:t>0.2</w:t>
            </w:r>
          </w:p>
        </w:tc>
        <w:tc>
          <w:tcPr>
            <w:tcW w:w="1170" w:type="dxa"/>
            <w:shd w:val="clear" w:color="auto" w:fill="FFFF00"/>
            <w:noWrap/>
            <w:hideMark/>
          </w:tcPr>
          <w:p w14:paraId="73734AB6" w14:textId="4DD4DE6E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0.5</w:t>
            </w:r>
          </w:p>
        </w:tc>
        <w:tc>
          <w:tcPr>
            <w:tcW w:w="1440" w:type="dxa"/>
            <w:shd w:val="clear" w:color="auto" w:fill="FFFF00"/>
            <w:noWrap/>
            <w:hideMark/>
          </w:tcPr>
          <w:p w14:paraId="290612BE" w14:textId="36C16A67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0.5</w:t>
            </w:r>
          </w:p>
        </w:tc>
        <w:tc>
          <w:tcPr>
            <w:tcW w:w="1980" w:type="dxa"/>
            <w:shd w:val="clear" w:color="auto" w:fill="FFFF00"/>
            <w:noWrap/>
            <w:vAlign w:val="bottom"/>
            <w:hideMark/>
          </w:tcPr>
          <w:p w14:paraId="6909C8C8" w14:textId="5E55D09E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0.0496</w:t>
            </w:r>
          </w:p>
        </w:tc>
        <w:tc>
          <w:tcPr>
            <w:tcW w:w="1530" w:type="dxa"/>
            <w:shd w:val="clear" w:color="auto" w:fill="FFFF00"/>
            <w:noWrap/>
            <w:vAlign w:val="bottom"/>
            <w:hideMark/>
          </w:tcPr>
          <w:p w14:paraId="37687E9E" w14:textId="0223F081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shd w:val="clear" w:color="auto" w:fill="FFFF00"/>
            <w:noWrap/>
            <w:vAlign w:val="bottom"/>
            <w:hideMark/>
          </w:tcPr>
          <w:p w14:paraId="3ECE44B2" w14:textId="7E17AA7B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70</w:t>
            </w:r>
          </w:p>
        </w:tc>
      </w:tr>
      <w:tr w:rsidR="00F63F15" w:rsidRPr="007F43BD" w14:paraId="62CB7AD5" w14:textId="77777777" w:rsidTr="00EB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2AFD133C" w14:textId="4B516623" w:rsidR="00F63F15" w:rsidRPr="007F43BD" w:rsidRDefault="00F63F15" w:rsidP="00F63F15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</w:rPr>
              <w:t>0.2</w:t>
            </w:r>
          </w:p>
        </w:tc>
        <w:tc>
          <w:tcPr>
            <w:tcW w:w="1170" w:type="dxa"/>
            <w:noWrap/>
            <w:hideMark/>
          </w:tcPr>
          <w:p w14:paraId="49D7AEAD" w14:textId="7730D399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0.5</w:t>
            </w:r>
          </w:p>
        </w:tc>
        <w:tc>
          <w:tcPr>
            <w:tcW w:w="1440" w:type="dxa"/>
            <w:noWrap/>
            <w:hideMark/>
          </w:tcPr>
          <w:p w14:paraId="7255006E" w14:textId="588E8B45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980" w:type="dxa"/>
            <w:noWrap/>
            <w:vAlign w:val="bottom"/>
            <w:hideMark/>
          </w:tcPr>
          <w:p w14:paraId="41FE7725" w14:textId="70A51362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4.205</w:t>
            </w:r>
          </w:p>
        </w:tc>
        <w:tc>
          <w:tcPr>
            <w:tcW w:w="1530" w:type="dxa"/>
            <w:noWrap/>
            <w:vAlign w:val="bottom"/>
            <w:hideMark/>
          </w:tcPr>
          <w:p w14:paraId="5A2D9198" w14:textId="0A78D562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975" w:type="dxa"/>
            <w:noWrap/>
            <w:vAlign w:val="bottom"/>
            <w:hideMark/>
          </w:tcPr>
          <w:p w14:paraId="2137552E" w14:textId="601C8AAF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700</w:t>
            </w:r>
          </w:p>
        </w:tc>
      </w:tr>
      <w:tr w:rsidR="00F63F15" w:rsidRPr="007F43BD" w14:paraId="00FE2ACD" w14:textId="77777777" w:rsidTr="00EB7B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33343544" w14:textId="17E980CE" w:rsidR="00F63F15" w:rsidRPr="007F43BD" w:rsidRDefault="00F63F15" w:rsidP="00F63F15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</w:rPr>
              <w:t>0.2</w:t>
            </w:r>
          </w:p>
        </w:tc>
        <w:tc>
          <w:tcPr>
            <w:tcW w:w="1170" w:type="dxa"/>
            <w:noWrap/>
            <w:hideMark/>
          </w:tcPr>
          <w:p w14:paraId="74EC3D27" w14:textId="1EF4F021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0.5</w:t>
            </w:r>
          </w:p>
        </w:tc>
        <w:tc>
          <w:tcPr>
            <w:tcW w:w="1440" w:type="dxa"/>
            <w:noWrap/>
            <w:hideMark/>
          </w:tcPr>
          <w:p w14:paraId="25F2FE00" w14:textId="440176D5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1.5</w:t>
            </w:r>
          </w:p>
        </w:tc>
        <w:tc>
          <w:tcPr>
            <w:tcW w:w="1980" w:type="dxa"/>
            <w:noWrap/>
            <w:vAlign w:val="bottom"/>
            <w:hideMark/>
          </w:tcPr>
          <w:p w14:paraId="76071126" w14:textId="44764927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4.0934</w:t>
            </w:r>
          </w:p>
        </w:tc>
        <w:tc>
          <w:tcPr>
            <w:tcW w:w="1530" w:type="dxa"/>
            <w:noWrap/>
            <w:vAlign w:val="bottom"/>
            <w:hideMark/>
          </w:tcPr>
          <w:p w14:paraId="0829E621" w14:textId="43053987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975" w:type="dxa"/>
            <w:noWrap/>
            <w:vAlign w:val="bottom"/>
            <w:hideMark/>
          </w:tcPr>
          <w:p w14:paraId="4A6E3543" w14:textId="60E68E6F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700</w:t>
            </w:r>
          </w:p>
        </w:tc>
      </w:tr>
      <w:tr w:rsidR="00F63F15" w:rsidRPr="007F43BD" w14:paraId="484B388D" w14:textId="77777777" w:rsidTr="00EB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31BCBDAF" w14:textId="4A8C46F1" w:rsidR="00F63F15" w:rsidRPr="007F43BD" w:rsidRDefault="00F63F15" w:rsidP="00F63F15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</w:rPr>
              <w:t>0.2</w:t>
            </w:r>
          </w:p>
        </w:tc>
        <w:tc>
          <w:tcPr>
            <w:tcW w:w="1170" w:type="dxa"/>
            <w:noWrap/>
            <w:hideMark/>
          </w:tcPr>
          <w:p w14:paraId="30C5B9CB" w14:textId="11BF863F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40" w:type="dxa"/>
            <w:noWrap/>
            <w:hideMark/>
          </w:tcPr>
          <w:p w14:paraId="2C757036" w14:textId="0AD1E234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0.5</w:t>
            </w:r>
          </w:p>
        </w:tc>
        <w:tc>
          <w:tcPr>
            <w:tcW w:w="1980" w:type="dxa"/>
            <w:noWrap/>
            <w:vAlign w:val="bottom"/>
            <w:hideMark/>
          </w:tcPr>
          <w:p w14:paraId="305E8014" w14:textId="173716F4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0.0493</w:t>
            </w:r>
          </w:p>
        </w:tc>
        <w:tc>
          <w:tcPr>
            <w:tcW w:w="1530" w:type="dxa"/>
            <w:noWrap/>
            <w:vAlign w:val="bottom"/>
            <w:hideMark/>
          </w:tcPr>
          <w:p w14:paraId="346440CB" w14:textId="1C53A1A6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noWrap/>
            <w:vAlign w:val="bottom"/>
            <w:hideMark/>
          </w:tcPr>
          <w:p w14:paraId="05166C73" w14:textId="2979942E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48</w:t>
            </w:r>
          </w:p>
        </w:tc>
      </w:tr>
      <w:tr w:rsidR="00F63F15" w:rsidRPr="007F43BD" w14:paraId="2B1F0D23" w14:textId="77777777" w:rsidTr="00EB7B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08C56755" w14:textId="06331DE6" w:rsidR="00F63F15" w:rsidRPr="007F43BD" w:rsidRDefault="00F63F15" w:rsidP="00F63F15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</w:rPr>
              <w:t>0.2</w:t>
            </w:r>
          </w:p>
        </w:tc>
        <w:tc>
          <w:tcPr>
            <w:tcW w:w="1170" w:type="dxa"/>
            <w:noWrap/>
            <w:hideMark/>
          </w:tcPr>
          <w:p w14:paraId="1819EB78" w14:textId="3745FDCA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40" w:type="dxa"/>
            <w:noWrap/>
            <w:hideMark/>
          </w:tcPr>
          <w:p w14:paraId="356B07ED" w14:textId="32D75E3F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980" w:type="dxa"/>
            <w:noWrap/>
            <w:vAlign w:val="bottom"/>
            <w:hideMark/>
          </w:tcPr>
          <w:p w14:paraId="661BE4D0" w14:textId="1A333B53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0.05</w:t>
            </w:r>
          </w:p>
        </w:tc>
        <w:tc>
          <w:tcPr>
            <w:tcW w:w="1530" w:type="dxa"/>
            <w:noWrap/>
            <w:vAlign w:val="bottom"/>
            <w:hideMark/>
          </w:tcPr>
          <w:p w14:paraId="5725F7F9" w14:textId="1B6E7790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noWrap/>
            <w:vAlign w:val="bottom"/>
            <w:hideMark/>
          </w:tcPr>
          <w:p w14:paraId="66A6E153" w14:textId="71208A20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316</w:t>
            </w:r>
          </w:p>
        </w:tc>
      </w:tr>
      <w:tr w:rsidR="00F63F15" w:rsidRPr="007F43BD" w14:paraId="2EA985F0" w14:textId="77777777" w:rsidTr="00EB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6147C557" w14:textId="4F0D716D" w:rsidR="00F63F15" w:rsidRPr="007F43BD" w:rsidRDefault="00F63F15" w:rsidP="00F63F15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</w:rPr>
              <w:t>0.2</w:t>
            </w:r>
          </w:p>
        </w:tc>
        <w:tc>
          <w:tcPr>
            <w:tcW w:w="1170" w:type="dxa"/>
            <w:noWrap/>
            <w:hideMark/>
          </w:tcPr>
          <w:p w14:paraId="196A7B57" w14:textId="169B2723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40" w:type="dxa"/>
            <w:noWrap/>
            <w:hideMark/>
          </w:tcPr>
          <w:p w14:paraId="250A7F31" w14:textId="02C50893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1.5</w:t>
            </w:r>
          </w:p>
        </w:tc>
        <w:tc>
          <w:tcPr>
            <w:tcW w:w="1980" w:type="dxa"/>
            <w:noWrap/>
            <w:vAlign w:val="bottom"/>
            <w:hideMark/>
          </w:tcPr>
          <w:p w14:paraId="1EBE3253" w14:textId="6139C686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0.0515</w:t>
            </w:r>
          </w:p>
        </w:tc>
        <w:tc>
          <w:tcPr>
            <w:tcW w:w="1530" w:type="dxa"/>
            <w:noWrap/>
            <w:vAlign w:val="bottom"/>
            <w:hideMark/>
          </w:tcPr>
          <w:p w14:paraId="019D647C" w14:textId="1165C6F3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975" w:type="dxa"/>
            <w:noWrap/>
            <w:vAlign w:val="bottom"/>
            <w:hideMark/>
          </w:tcPr>
          <w:p w14:paraId="0E24A3B8" w14:textId="4B3DB59B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700</w:t>
            </w:r>
          </w:p>
        </w:tc>
      </w:tr>
      <w:tr w:rsidR="00F63F15" w:rsidRPr="007F43BD" w14:paraId="482F3D50" w14:textId="77777777" w:rsidTr="00EB7B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38842117" w14:textId="6C02B3E9" w:rsidR="00F63F15" w:rsidRPr="007F43BD" w:rsidRDefault="00F63F15" w:rsidP="00F63F15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</w:rPr>
              <w:t>0.2</w:t>
            </w:r>
          </w:p>
        </w:tc>
        <w:tc>
          <w:tcPr>
            <w:tcW w:w="1170" w:type="dxa"/>
            <w:noWrap/>
            <w:hideMark/>
          </w:tcPr>
          <w:p w14:paraId="3FF649D5" w14:textId="6E5DE89E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1.5</w:t>
            </w:r>
          </w:p>
        </w:tc>
        <w:tc>
          <w:tcPr>
            <w:tcW w:w="1440" w:type="dxa"/>
            <w:noWrap/>
            <w:hideMark/>
          </w:tcPr>
          <w:p w14:paraId="667B43B2" w14:textId="7C1C92CA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0.5</w:t>
            </w:r>
          </w:p>
        </w:tc>
        <w:tc>
          <w:tcPr>
            <w:tcW w:w="1980" w:type="dxa"/>
            <w:noWrap/>
            <w:vAlign w:val="bottom"/>
            <w:hideMark/>
          </w:tcPr>
          <w:p w14:paraId="21E10345" w14:textId="01B977AB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0.0498</w:t>
            </w:r>
          </w:p>
        </w:tc>
        <w:tc>
          <w:tcPr>
            <w:tcW w:w="1530" w:type="dxa"/>
            <w:noWrap/>
            <w:vAlign w:val="bottom"/>
            <w:hideMark/>
          </w:tcPr>
          <w:p w14:paraId="50472E5B" w14:textId="38D59584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noWrap/>
            <w:vAlign w:val="bottom"/>
            <w:hideMark/>
          </w:tcPr>
          <w:p w14:paraId="55CA2D0D" w14:textId="467C647B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45</w:t>
            </w:r>
          </w:p>
        </w:tc>
      </w:tr>
      <w:tr w:rsidR="00F63F15" w:rsidRPr="007F43BD" w14:paraId="1CCED2D8" w14:textId="77777777" w:rsidTr="00EB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57500DFD" w14:textId="3FFD97F3" w:rsidR="00F63F15" w:rsidRPr="007F43BD" w:rsidRDefault="00F63F15" w:rsidP="00F63F15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</w:rPr>
              <w:t>0.2</w:t>
            </w:r>
          </w:p>
        </w:tc>
        <w:tc>
          <w:tcPr>
            <w:tcW w:w="1170" w:type="dxa"/>
            <w:noWrap/>
            <w:hideMark/>
          </w:tcPr>
          <w:p w14:paraId="35357A47" w14:textId="6BED7056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1.5</w:t>
            </w:r>
          </w:p>
        </w:tc>
        <w:tc>
          <w:tcPr>
            <w:tcW w:w="1440" w:type="dxa"/>
            <w:noWrap/>
            <w:hideMark/>
          </w:tcPr>
          <w:p w14:paraId="5FA0C7B0" w14:textId="6054FC33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980" w:type="dxa"/>
            <w:noWrap/>
            <w:vAlign w:val="bottom"/>
            <w:hideMark/>
          </w:tcPr>
          <w:p w14:paraId="3619993C" w14:textId="62C0DCF4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0.0499</w:t>
            </w:r>
          </w:p>
        </w:tc>
        <w:tc>
          <w:tcPr>
            <w:tcW w:w="1530" w:type="dxa"/>
            <w:noWrap/>
            <w:vAlign w:val="bottom"/>
            <w:hideMark/>
          </w:tcPr>
          <w:p w14:paraId="0F1854AA" w14:textId="663C4997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noWrap/>
            <w:vAlign w:val="bottom"/>
            <w:hideMark/>
          </w:tcPr>
          <w:p w14:paraId="3374A446" w14:textId="7A4CD6BA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428</w:t>
            </w:r>
          </w:p>
        </w:tc>
      </w:tr>
      <w:tr w:rsidR="00F63F15" w:rsidRPr="007F43BD" w14:paraId="2CC83C38" w14:textId="77777777" w:rsidTr="00EB7B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457B71E6" w14:textId="432863AC" w:rsidR="00F63F15" w:rsidRPr="007F43BD" w:rsidRDefault="00F63F15" w:rsidP="00F63F15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</w:rPr>
              <w:t>0.2</w:t>
            </w:r>
          </w:p>
        </w:tc>
        <w:tc>
          <w:tcPr>
            <w:tcW w:w="1170" w:type="dxa"/>
            <w:noWrap/>
            <w:hideMark/>
          </w:tcPr>
          <w:p w14:paraId="2BCD5EB2" w14:textId="1E2C6BA0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1.5</w:t>
            </w:r>
          </w:p>
        </w:tc>
        <w:tc>
          <w:tcPr>
            <w:tcW w:w="1440" w:type="dxa"/>
            <w:noWrap/>
            <w:hideMark/>
          </w:tcPr>
          <w:p w14:paraId="00B699DA" w14:textId="3E0E930F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1.5</w:t>
            </w:r>
          </w:p>
        </w:tc>
        <w:tc>
          <w:tcPr>
            <w:tcW w:w="1980" w:type="dxa"/>
            <w:noWrap/>
            <w:vAlign w:val="bottom"/>
            <w:hideMark/>
          </w:tcPr>
          <w:p w14:paraId="7838E2BC" w14:textId="7577FAC7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0.05</w:t>
            </w:r>
          </w:p>
        </w:tc>
        <w:tc>
          <w:tcPr>
            <w:tcW w:w="1530" w:type="dxa"/>
            <w:noWrap/>
            <w:vAlign w:val="bottom"/>
            <w:hideMark/>
          </w:tcPr>
          <w:p w14:paraId="395F3C63" w14:textId="25891CF6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noWrap/>
            <w:vAlign w:val="bottom"/>
            <w:hideMark/>
          </w:tcPr>
          <w:p w14:paraId="159C6B2C" w14:textId="6F710A29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517</w:t>
            </w:r>
          </w:p>
        </w:tc>
      </w:tr>
      <w:tr w:rsidR="004508CE" w:rsidRPr="007F43BD" w14:paraId="69FC09BB" w14:textId="77777777" w:rsidTr="0045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FFFF00"/>
            <w:noWrap/>
            <w:hideMark/>
          </w:tcPr>
          <w:p w14:paraId="18BB03E4" w14:textId="165F60EA" w:rsidR="00F63F15" w:rsidRPr="007F43BD" w:rsidRDefault="00F63F15" w:rsidP="00F63F15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</w:rPr>
              <w:t>0.3</w:t>
            </w:r>
          </w:p>
        </w:tc>
        <w:tc>
          <w:tcPr>
            <w:tcW w:w="1170" w:type="dxa"/>
            <w:shd w:val="clear" w:color="auto" w:fill="FFFF00"/>
            <w:noWrap/>
            <w:hideMark/>
          </w:tcPr>
          <w:p w14:paraId="5991099C" w14:textId="2C6B2532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0.5</w:t>
            </w:r>
          </w:p>
        </w:tc>
        <w:tc>
          <w:tcPr>
            <w:tcW w:w="1440" w:type="dxa"/>
            <w:shd w:val="clear" w:color="auto" w:fill="FFFF00"/>
            <w:noWrap/>
            <w:hideMark/>
          </w:tcPr>
          <w:p w14:paraId="2C2A7FF6" w14:textId="0A28F19A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0.5</w:t>
            </w:r>
          </w:p>
        </w:tc>
        <w:tc>
          <w:tcPr>
            <w:tcW w:w="1980" w:type="dxa"/>
            <w:shd w:val="clear" w:color="auto" w:fill="FFFF00"/>
            <w:noWrap/>
            <w:vAlign w:val="bottom"/>
            <w:hideMark/>
          </w:tcPr>
          <w:p w14:paraId="757BD57C" w14:textId="32F93801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0.0487</w:t>
            </w:r>
          </w:p>
        </w:tc>
        <w:tc>
          <w:tcPr>
            <w:tcW w:w="1530" w:type="dxa"/>
            <w:shd w:val="clear" w:color="auto" w:fill="FFFF00"/>
            <w:noWrap/>
            <w:vAlign w:val="bottom"/>
            <w:hideMark/>
          </w:tcPr>
          <w:p w14:paraId="2AB9DD13" w14:textId="2817BCF8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shd w:val="clear" w:color="auto" w:fill="FFFF00"/>
            <w:noWrap/>
            <w:vAlign w:val="bottom"/>
            <w:hideMark/>
          </w:tcPr>
          <w:p w14:paraId="3762F273" w14:textId="2D113770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38</w:t>
            </w:r>
          </w:p>
        </w:tc>
      </w:tr>
      <w:tr w:rsidR="00F63F15" w:rsidRPr="007F43BD" w14:paraId="01C217FD" w14:textId="77777777" w:rsidTr="00EB7B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050E309D" w14:textId="1BA61294" w:rsidR="00F63F15" w:rsidRPr="007F43BD" w:rsidRDefault="00F63F15" w:rsidP="00F63F15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</w:rPr>
              <w:t>0.3</w:t>
            </w:r>
          </w:p>
        </w:tc>
        <w:tc>
          <w:tcPr>
            <w:tcW w:w="1170" w:type="dxa"/>
            <w:noWrap/>
            <w:hideMark/>
          </w:tcPr>
          <w:p w14:paraId="0C6BBD2C" w14:textId="623DA20C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0.5</w:t>
            </w:r>
          </w:p>
        </w:tc>
        <w:tc>
          <w:tcPr>
            <w:tcW w:w="1440" w:type="dxa"/>
            <w:noWrap/>
            <w:hideMark/>
          </w:tcPr>
          <w:p w14:paraId="1C44F510" w14:textId="20F42911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980" w:type="dxa"/>
            <w:noWrap/>
            <w:vAlign w:val="bottom"/>
            <w:hideMark/>
          </w:tcPr>
          <w:p w14:paraId="1C7A2382" w14:textId="79C2D039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4.3105</w:t>
            </w:r>
          </w:p>
        </w:tc>
        <w:tc>
          <w:tcPr>
            <w:tcW w:w="1530" w:type="dxa"/>
            <w:noWrap/>
            <w:vAlign w:val="bottom"/>
            <w:hideMark/>
          </w:tcPr>
          <w:p w14:paraId="14B0EAA7" w14:textId="42128DAC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975" w:type="dxa"/>
            <w:noWrap/>
            <w:vAlign w:val="bottom"/>
            <w:hideMark/>
          </w:tcPr>
          <w:p w14:paraId="6226B386" w14:textId="76635B29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700</w:t>
            </w:r>
          </w:p>
        </w:tc>
      </w:tr>
      <w:tr w:rsidR="00F63F15" w:rsidRPr="007F43BD" w14:paraId="18BA0EE1" w14:textId="77777777" w:rsidTr="00EB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0E1F0580" w14:textId="6CC87BCA" w:rsidR="00F63F15" w:rsidRPr="007F43BD" w:rsidRDefault="00F63F15" w:rsidP="00F63F15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</w:rPr>
              <w:t>0.3</w:t>
            </w:r>
          </w:p>
        </w:tc>
        <w:tc>
          <w:tcPr>
            <w:tcW w:w="1170" w:type="dxa"/>
            <w:noWrap/>
            <w:hideMark/>
          </w:tcPr>
          <w:p w14:paraId="5722C902" w14:textId="142C1474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0.5</w:t>
            </w:r>
          </w:p>
        </w:tc>
        <w:tc>
          <w:tcPr>
            <w:tcW w:w="1440" w:type="dxa"/>
            <w:noWrap/>
            <w:hideMark/>
          </w:tcPr>
          <w:p w14:paraId="6C862379" w14:textId="3AFCE3A6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1.5</w:t>
            </w:r>
          </w:p>
        </w:tc>
        <w:tc>
          <w:tcPr>
            <w:tcW w:w="1980" w:type="dxa"/>
            <w:noWrap/>
            <w:vAlign w:val="bottom"/>
            <w:hideMark/>
          </w:tcPr>
          <w:p w14:paraId="710BB950" w14:textId="7CB4493E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4.1365</w:t>
            </w:r>
          </w:p>
        </w:tc>
        <w:tc>
          <w:tcPr>
            <w:tcW w:w="1530" w:type="dxa"/>
            <w:noWrap/>
            <w:vAlign w:val="bottom"/>
            <w:hideMark/>
          </w:tcPr>
          <w:p w14:paraId="69D122AD" w14:textId="3865AA49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975" w:type="dxa"/>
            <w:noWrap/>
            <w:vAlign w:val="bottom"/>
            <w:hideMark/>
          </w:tcPr>
          <w:p w14:paraId="172C475A" w14:textId="260FA29B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700</w:t>
            </w:r>
          </w:p>
        </w:tc>
      </w:tr>
      <w:tr w:rsidR="00F63F15" w:rsidRPr="007F43BD" w14:paraId="04CF02CC" w14:textId="77777777" w:rsidTr="00EB7B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34D996A5" w14:textId="1046AF47" w:rsidR="00F63F15" w:rsidRPr="007F43BD" w:rsidRDefault="00F63F15" w:rsidP="00F63F15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</w:rPr>
              <w:t>0.3</w:t>
            </w:r>
          </w:p>
        </w:tc>
        <w:tc>
          <w:tcPr>
            <w:tcW w:w="1170" w:type="dxa"/>
            <w:noWrap/>
            <w:hideMark/>
          </w:tcPr>
          <w:p w14:paraId="1A7507AB" w14:textId="732DD3B7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40" w:type="dxa"/>
            <w:noWrap/>
            <w:hideMark/>
          </w:tcPr>
          <w:p w14:paraId="16B3E8CA" w14:textId="28DC920C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0.5</w:t>
            </w:r>
          </w:p>
        </w:tc>
        <w:tc>
          <w:tcPr>
            <w:tcW w:w="1980" w:type="dxa"/>
            <w:noWrap/>
            <w:vAlign w:val="bottom"/>
            <w:hideMark/>
          </w:tcPr>
          <w:p w14:paraId="0EF653AB" w14:textId="1A6DF75A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0.0492</w:t>
            </w:r>
          </w:p>
        </w:tc>
        <w:tc>
          <w:tcPr>
            <w:tcW w:w="1530" w:type="dxa"/>
            <w:noWrap/>
            <w:vAlign w:val="bottom"/>
            <w:hideMark/>
          </w:tcPr>
          <w:p w14:paraId="1AF48923" w14:textId="14063382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noWrap/>
            <w:vAlign w:val="bottom"/>
            <w:hideMark/>
          </w:tcPr>
          <w:p w14:paraId="323DB82A" w14:textId="1542F6CD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28</w:t>
            </w:r>
          </w:p>
        </w:tc>
      </w:tr>
      <w:tr w:rsidR="00F63F15" w:rsidRPr="007F43BD" w14:paraId="752CFD9C" w14:textId="77777777" w:rsidTr="00EB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14AAEFEE" w14:textId="5A83CB78" w:rsidR="00F63F15" w:rsidRPr="007F43BD" w:rsidRDefault="00F63F15" w:rsidP="00F63F15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</w:rPr>
              <w:t>0.3</w:t>
            </w:r>
          </w:p>
        </w:tc>
        <w:tc>
          <w:tcPr>
            <w:tcW w:w="1170" w:type="dxa"/>
            <w:noWrap/>
            <w:hideMark/>
          </w:tcPr>
          <w:p w14:paraId="7CC32A31" w14:textId="5BEC3C22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40" w:type="dxa"/>
            <w:noWrap/>
            <w:hideMark/>
          </w:tcPr>
          <w:p w14:paraId="6636847F" w14:textId="75BED347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980" w:type="dxa"/>
            <w:noWrap/>
            <w:vAlign w:val="bottom"/>
            <w:hideMark/>
          </w:tcPr>
          <w:p w14:paraId="5485EF27" w14:textId="167D674A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0.0496</w:t>
            </w:r>
          </w:p>
        </w:tc>
        <w:tc>
          <w:tcPr>
            <w:tcW w:w="1530" w:type="dxa"/>
            <w:noWrap/>
            <w:vAlign w:val="bottom"/>
            <w:hideMark/>
          </w:tcPr>
          <w:p w14:paraId="31347E0A" w14:textId="12AEAB6A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noWrap/>
            <w:vAlign w:val="bottom"/>
            <w:hideMark/>
          </w:tcPr>
          <w:p w14:paraId="45D41B6D" w14:textId="67D6908D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219</w:t>
            </w:r>
          </w:p>
        </w:tc>
      </w:tr>
      <w:tr w:rsidR="00F63F15" w:rsidRPr="007F43BD" w14:paraId="0FDF7159" w14:textId="77777777" w:rsidTr="00EB7B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5A0A41C8" w14:textId="1BEF7AAD" w:rsidR="00F63F15" w:rsidRPr="007F43BD" w:rsidRDefault="00F63F15" w:rsidP="00F63F15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</w:rPr>
              <w:t>0.3</w:t>
            </w:r>
          </w:p>
        </w:tc>
        <w:tc>
          <w:tcPr>
            <w:tcW w:w="1170" w:type="dxa"/>
            <w:noWrap/>
            <w:hideMark/>
          </w:tcPr>
          <w:p w14:paraId="568A7617" w14:textId="77F13530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40" w:type="dxa"/>
            <w:noWrap/>
            <w:hideMark/>
          </w:tcPr>
          <w:p w14:paraId="18E1216E" w14:textId="3D5BA2B5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1.5</w:t>
            </w:r>
          </w:p>
        </w:tc>
        <w:tc>
          <w:tcPr>
            <w:tcW w:w="1980" w:type="dxa"/>
            <w:noWrap/>
            <w:vAlign w:val="bottom"/>
            <w:hideMark/>
          </w:tcPr>
          <w:p w14:paraId="0FCC40F8" w14:textId="65FCA21B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0.0499</w:t>
            </w:r>
          </w:p>
        </w:tc>
        <w:tc>
          <w:tcPr>
            <w:tcW w:w="1530" w:type="dxa"/>
            <w:noWrap/>
            <w:vAlign w:val="bottom"/>
            <w:hideMark/>
          </w:tcPr>
          <w:p w14:paraId="29E532ED" w14:textId="6A021508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noWrap/>
            <w:vAlign w:val="bottom"/>
            <w:hideMark/>
          </w:tcPr>
          <w:p w14:paraId="58DF76DA" w14:textId="77CD0BEC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491</w:t>
            </w:r>
          </w:p>
        </w:tc>
      </w:tr>
      <w:tr w:rsidR="00EC107B" w:rsidRPr="007F43BD" w14:paraId="0D051876" w14:textId="77777777" w:rsidTr="00EC1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FFC000"/>
            <w:noWrap/>
            <w:hideMark/>
          </w:tcPr>
          <w:p w14:paraId="0A0C293E" w14:textId="56E25B9B" w:rsidR="00F63F15" w:rsidRPr="007F43BD" w:rsidRDefault="00F63F15" w:rsidP="00F63F15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</w:rPr>
              <w:t>0.3</w:t>
            </w:r>
          </w:p>
        </w:tc>
        <w:tc>
          <w:tcPr>
            <w:tcW w:w="1170" w:type="dxa"/>
            <w:shd w:val="clear" w:color="auto" w:fill="FFC000"/>
            <w:noWrap/>
            <w:hideMark/>
          </w:tcPr>
          <w:p w14:paraId="0F96F50F" w14:textId="0AF48727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1.5</w:t>
            </w:r>
          </w:p>
        </w:tc>
        <w:tc>
          <w:tcPr>
            <w:tcW w:w="1440" w:type="dxa"/>
            <w:shd w:val="clear" w:color="auto" w:fill="FFC000"/>
            <w:noWrap/>
            <w:hideMark/>
          </w:tcPr>
          <w:p w14:paraId="2D440981" w14:textId="0F23E779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0.5</w:t>
            </w:r>
          </w:p>
        </w:tc>
        <w:tc>
          <w:tcPr>
            <w:tcW w:w="1980" w:type="dxa"/>
            <w:shd w:val="clear" w:color="auto" w:fill="FFC000"/>
            <w:noWrap/>
            <w:vAlign w:val="bottom"/>
            <w:hideMark/>
          </w:tcPr>
          <w:p w14:paraId="262D7787" w14:textId="4F73B785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0.0482</w:t>
            </w:r>
          </w:p>
        </w:tc>
        <w:tc>
          <w:tcPr>
            <w:tcW w:w="1530" w:type="dxa"/>
            <w:shd w:val="clear" w:color="auto" w:fill="FFC000"/>
            <w:noWrap/>
            <w:vAlign w:val="bottom"/>
            <w:hideMark/>
          </w:tcPr>
          <w:p w14:paraId="394F2B78" w14:textId="2E75B220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shd w:val="clear" w:color="auto" w:fill="FFC000"/>
            <w:noWrap/>
            <w:vAlign w:val="bottom"/>
            <w:hideMark/>
          </w:tcPr>
          <w:p w14:paraId="2D4361A1" w14:textId="38D8DC6F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32</w:t>
            </w:r>
          </w:p>
        </w:tc>
      </w:tr>
      <w:tr w:rsidR="00F63F15" w:rsidRPr="007F43BD" w14:paraId="583656FA" w14:textId="77777777" w:rsidTr="00EC10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FFC000"/>
            <w:noWrap/>
            <w:hideMark/>
          </w:tcPr>
          <w:p w14:paraId="17881879" w14:textId="1F08B8C1" w:rsidR="00F63F15" w:rsidRPr="007F43BD" w:rsidRDefault="00F63F15" w:rsidP="00F63F15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</w:rPr>
              <w:t>0.3</w:t>
            </w:r>
          </w:p>
        </w:tc>
        <w:tc>
          <w:tcPr>
            <w:tcW w:w="1170" w:type="dxa"/>
            <w:shd w:val="clear" w:color="auto" w:fill="FFC000"/>
            <w:noWrap/>
            <w:hideMark/>
          </w:tcPr>
          <w:p w14:paraId="5B1F96DF" w14:textId="3D6163F5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1.5</w:t>
            </w:r>
          </w:p>
        </w:tc>
        <w:tc>
          <w:tcPr>
            <w:tcW w:w="1440" w:type="dxa"/>
            <w:shd w:val="clear" w:color="auto" w:fill="FFC000"/>
            <w:noWrap/>
            <w:hideMark/>
          </w:tcPr>
          <w:p w14:paraId="65EBDCB3" w14:textId="4C55B88E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980" w:type="dxa"/>
            <w:shd w:val="clear" w:color="auto" w:fill="FFC000"/>
            <w:noWrap/>
            <w:vAlign w:val="bottom"/>
            <w:hideMark/>
          </w:tcPr>
          <w:p w14:paraId="247EAA40" w14:textId="33FEFAA8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0.0499</w:t>
            </w:r>
          </w:p>
        </w:tc>
        <w:tc>
          <w:tcPr>
            <w:tcW w:w="1530" w:type="dxa"/>
            <w:shd w:val="clear" w:color="auto" w:fill="FFC000"/>
            <w:noWrap/>
            <w:vAlign w:val="bottom"/>
            <w:hideMark/>
          </w:tcPr>
          <w:p w14:paraId="2A563051" w14:textId="34E03219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shd w:val="clear" w:color="auto" w:fill="FFC000"/>
            <w:noWrap/>
            <w:vAlign w:val="bottom"/>
            <w:hideMark/>
          </w:tcPr>
          <w:p w14:paraId="47886FD0" w14:textId="3CCCF403" w:rsidR="00F63F15" w:rsidRPr="007F43BD" w:rsidRDefault="00F63F15" w:rsidP="00F6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129</w:t>
            </w:r>
          </w:p>
        </w:tc>
      </w:tr>
      <w:tr w:rsidR="00EC107B" w:rsidRPr="007F43BD" w14:paraId="30D5AC32" w14:textId="77777777" w:rsidTr="00EC1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FFC000"/>
            <w:noWrap/>
            <w:hideMark/>
          </w:tcPr>
          <w:p w14:paraId="37B39B8C" w14:textId="77F74C8A" w:rsidR="00F63F15" w:rsidRPr="007F43BD" w:rsidRDefault="00F63F15" w:rsidP="00F63F15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</w:rPr>
              <w:t>0.3</w:t>
            </w:r>
          </w:p>
        </w:tc>
        <w:tc>
          <w:tcPr>
            <w:tcW w:w="1170" w:type="dxa"/>
            <w:shd w:val="clear" w:color="auto" w:fill="FFC000"/>
            <w:noWrap/>
            <w:hideMark/>
          </w:tcPr>
          <w:p w14:paraId="006324D4" w14:textId="6F1A2F6E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1.5</w:t>
            </w:r>
          </w:p>
        </w:tc>
        <w:tc>
          <w:tcPr>
            <w:tcW w:w="1440" w:type="dxa"/>
            <w:shd w:val="clear" w:color="auto" w:fill="FFC000"/>
            <w:noWrap/>
            <w:hideMark/>
          </w:tcPr>
          <w:p w14:paraId="768879C2" w14:textId="76872F2C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1.5</w:t>
            </w:r>
          </w:p>
        </w:tc>
        <w:tc>
          <w:tcPr>
            <w:tcW w:w="1980" w:type="dxa"/>
            <w:shd w:val="clear" w:color="auto" w:fill="FFC000"/>
            <w:noWrap/>
            <w:vAlign w:val="bottom"/>
            <w:hideMark/>
          </w:tcPr>
          <w:p w14:paraId="6CB3EFC7" w14:textId="0031B996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0.0499</w:t>
            </w:r>
          </w:p>
        </w:tc>
        <w:tc>
          <w:tcPr>
            <w:tcW w:w="1530" w:type="dxa"/>
            <w:shd w:val="clear" w:color="auto" w:fill="FFC000"/>
            <w:noWrap/>
            <w:vAlign w:val="bottom"/>
            <w:hideMark/>
          </w:tcPr>
          <w:p w14:paraId="4E028786" w14:textId="14324B2A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shd w:val="clear" w:color="auto" w:fill="FFC000"/>
            <w:noWrap/>
            <w:vAlign w:val="bottom"/>
            <w:hideMark/>
          </w:tcPr>
          <w:p w14:paraId="5215FE9D" w14:textId="37CECA46" w:rsidR="00F63F15" w:rsidRPr="007F43BD" w:rsidRDefault="00F63F15" w:rsidP="00F6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431</w:t>
            </w:r>
          </w:p>
        </w:tc>
      </w:tr>
    </w:tbl>
    <w:p w14:paraId="18A66732" w14:textId="0353DCEB" w:rsidR="009919CD" w:rsidRDefault="009919CD" w:rsidP="00A039CD"/>
    <w:p w14:paraId="434EE575" w14:textId="4E36B267" w:rsidR="00952390" w:rsidRDefault="004C077F" w:rsidP="00A039CD">
      <w:r>
        <w:t>We see that 1</w:t>
      </w:r>
      <w:r w:rsidR="007F43BD">
        <w:t>9</w:t>
      </w:r>
      <w:r>
        <w:t xml:space="preserve"> out of</w:t>
      </w:r>
      <w:r w:rsidR="00FF5C38">
        <w:t xml:space="preserve"> the</w:t>
      </w:r>
      <w:r>
        <w:t xml:space="preserve"> 27 hyperparameter combinations</w:t>
      </w:r>
      <w:r w:rsidR="00FF5C38">
        <w:t xml:space="preserve"> tested </w:t>
      </w:r>
      <w:r>
        <w:t>lead to convergence</w:t>
      </w:r>
      <w:r w:rsidR="007F43BD">
        <w:t>.</w:t>
      </w:r>
      <w:r w:rsidR="00D539EB">
        <w:t xml:space="preserve"> With max number of epochs set to 700, the learning rate </w:t>
      </w:r>
      <w:r w:rsidR="00D539EB" w:rsidRPr="00D539EB">
        <w:rPr>
          <w:b/>
          <w:bCs/>
        </w:rPr>
        <w:sym w:font="Symbol" w:char="F061"/>
      </w:r>
      <w:r w:rsidR="00D539EB">
        <w:rPr>
          <w:b/>
          <w:bCs/>
        </w:rPr>
        <w:t xml:space="preserve"> </w:t>
      </w:r>
      <w:r w:rsidR="00D539EB">
        <w:t xml:space="preserve">does not seem to affect </w:t>
      </w:r>
      <w:r w:rsidR="008C0CA5">
        <w:t>how many hyperparameter combinations converge (</w:t>
      </w:r>
      <w:r w:rsidR="008151CE">
        <w:t xml:space="preserve">6-7 convergence results in each set of 9 rows with </w:t>
      </w:r>
      <w:r w:rsidR="008151CE" w:rsidRPr="00D332C3">
        <w:rPr>
          <w:b/>
          <w:bCs/>
        </w:rPr>
        <w:sym w:font="Symbol" w:char="F061"/>
      </w:r>
      <w:r w:rsidR="008151CE" w:rsidRPr="00D332C3">
        <w:t xml:space="preserve">=0.1, </w:t>
      </w:r>
      <w:r w:rsidR="008151CE" w:rsidRPr="00D332C3">
        <w:rPr>
          <w:b/>
          <w:bCs/>
        </w:rPr>
        <w:sym w:font="Symbol" w:char="F061"/>
      </w:r>
      <w:r w:rsidR="008151CE" w:rsidRPr="00D332C3">
        <w:t xml:space="preserve">=0.2 and </w:t>
      </w:r>
      <w:r w:rsidR="008151CE" w:rsidRPr="00D332C3">
        <w:rPr>
          <w:b/>
          <w:bCs/>
        </w:rPr>
        <w:sym w:font="Symbol" w:char="F061"/>
      </w:r>
      <w:r w:rsidR="008151CE" w:rsidRPr="00D332C3">
        <w:t>=0.3).</w:t>
      </w:r>
      <w:r w:rsidR="00C36CA7">
        <w:t xml:space="preserve"> </w:t>
      </w:r>
      <w:r w:rsidR="004508CE">
        <w:t xml:space="preserve">However, the learning rate </w:t>
      </w:r>
      <w:r w:rsidR="004508CE" w:rsidRPr="00D539EB">
        <w:rPr>
          <w:b/>
          <w:bCs/>
        </w:rPr>
        <w:sym w:font="Symbol" w:char="F061"/>
      </w:r>
      <w:r w:rsidR="004508CE">
        <w:rPr>
          <w:b/>
          <w:bCs/>
        </w:rPr>
        <w:t xml:space="preserve"> </w:t>
      </w:r>
      <w:r w:rsidR="004508CE">
        <w:t xml:space="preserve">does affect the </w:t>
      </w:r>
      <w:r w:rsidR="004508CE">
        <w:rPr>
          <w:i/>
          <w:iCs/>
        </w:rPr>
        <w:t>rate of convergence</w:t>
      </w:r>
      <w:r w:rsidR="00605D7F">
        <w:rPr>
          <w:i/>
          <w:iCs/>
        </w:rPr>
        <w:t xml:space="preserve"> </w:t>
      </w:r>
      <w:r w:rsidR="00605D7F">
        <w:t>if the experiments converge</w:t>
      </w:r>
      <w:r w:rsidR="00605D7F">
        <w:rPr>
          <w:i/>
          <w:iCs/>
        </w:rPr>
        <w:t xml:space="preserve">. </w:t>
      </w:r>
      <w:r w:rsidR="00605D7F">
        <w:t xml:space="preserve">For instance, consider the hyperparameter combinations indicated by the rows highlighted in yellow. </w:t>
      </w:r>
      <w:r w:rsidR="00343934">
        <w:t xml:space="preserve">With the same settings for </w:t>
      </w:r>
      <m:oMath>
        <m:r>
          <m:rPr>
            <m:sty m:val="bi"/>
          </m:rPr>
          <w:rPr>
            <w:rFonts w:ascii="Cambria Math" w:hAnsi="Cambria Math"/>
          </w:rPr>
          <m:t>ζ</m:t>
        </m:r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8C0555">
        <w:rPr>
          <w:b/>
          <w:bCs/>
        </w:rPr>
        <w:t xml:space="preserve">, </w:t>
      </w:r>
      <w:r w:rsidR="008C0555">
        <w:t>increasing the learning rate decreases the number of training epochs required for convergence. Note however that increasing the learning rate leads to</w:t>
      </w:r>
      <w:r w:rsidR="001B19E2">
        <w:t xml:space="preserve"> greater </w:t>
      </w:r>
      <w:r w:rsidR="008C0555">
        <w:t>risk of skipping</w:t>
      </w:r>
      <w:r w:rsidR="000B4FE0">
        <w:t xml:space="preserve"> </w:t>
      </w:r>
      <w:r w:rsidR="008C0555">
        <w:t>minima during the gradient descent process</w:t>
      </w:r>
      <w:r w:rsidR="00E073D1">
        <w:t>, which may lead to divergence.</w:t>
      </w:r>
      <w:r w:rsidR="00E777AB">
        <w:t xml:space="preserve"> As a further note, even though </w:t>
      </w:r>
      <m:oMath>
        <m:r>
          <m:rPr>
            <m:sty m:val="bi"/>
          </m:rPr>
          <w:rPr>
            <w:rFonts w:ascii="Cambria Math" w:hAnsi="Cambria Math"/>
          </w:rPr>
          <m:t>ζ</m:t>
        </m:r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E777AB">
        <w:rPr>
          <w:b/>
          <w:bCs/>
        </w:rPr>
        <w:t xml:space="preserve"> </w:t>
      </w:r>
      <w:r w:rsidR="00E777AB">
        <w:t>have the same values in the rows considered above, they might not necessarily yield the same results every time since the weights and biases</w:t>
      </w:r>
      <w:r w:rsidR="00B004D0">
        <w:t xml:space="preserve"> are randomly initialized.</w:t>
      </w:r>
    </w:p>
    <w:p w14:paraId="23670518" w14:textId="423B1DDE" w:rsidR="00864769" w:rsidRDefault="00864769" w:rsidP="00A039CD"/>
    <w:p w14:paraId="70F5B7AB" w14:textId="70F8430B" w:rsidR="00864769" w:rsidRDefault="00864769" w:rsidP="00A039CD">
      <w:r>
        <w:lastRenderedPageBreak/>
        <w:t>Furthermore, it is observed</w:t>
      </w:r>
      <w:r w:rsidR="001E2EEC">
        <w:t xml:space="preserve"> th</w:t>
      </w:r>
      <w:r w:rsidR="00905856">
        <w:t xml:space="preserve">at </w:t>
      </w:r>
      <w:r w:rsidR="009E1EF6">
        <w:t xml:space="preserve">using relatively low initialization values of the weights and biases (e.g. </w:t>
      </w:r>
      <m:oMath>
        <m:r>
          <m:rPr>
            <m:sty m:val="bi"/>
          </m:rPr>
          <w:rPr>
            <w:rFonts w:ascii="Cambria Math" w:hAnsi="Cambria Math"/>
          </w:rPr>
          <m:t>ζ</m:t>
        </m:r>
      </m:oMath>
      <w:r w:rsidR="009E1EF6">
        <w:t xml:space="preserve"> = 0.5) decreases the chance of convergence.</w:t>
      </w:r>
      <w:r w:rsidR="00981EC9">
        <w:t xml:space="preserve"> This can be seen from the rows highlighted in green where increasing </w:t>
      </w:r>
      <m:oMath>
        <m:r>
          <m:rPr>
            <m:sty m:val="bi"/>
          </m:rPr>
          <w:rPr>
            <w:rFonts w:ascii="Cambria Math" w:hAnsi="Cambria Math"/>
          </w:rPr>
          <m:t>ζ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981EC9">
        <w:t>decreases the number of epochs needed for convergence.</w:t>
      </w:r>
    </w:p>
    <w:p w14:paraId="0D30394E" w14:textId="0E130E8D" w:rsidR="009640D5" w:rsidRDefault="009640D5" w:rsidP="00A039CD"/>
    <w:p w14:paraId="0C21E6F5" w14:textId="0748A335" w:rsidR="009640D5" w:rsidRPr="000450E2" w:rsidRDefault="009640D5" w:rsidP="00A039CD">
      <w:r>
        <w:t>Lastly,</w:t>
      </w:r>
      <w:r w:rsidR="00EC107B">
        <w:t xml:space="preserve"> it</w:t>
      </w:r>
      <w:r w:rsidR="000450E2">
        <w:t xml:space="preserve"> was observed that increasing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0450E2">
        <w:rPr>
          <w:b/>
          <w:bCs/>
        </w:rPr>
        <w:t xml:space="preserve"> </w:t>
      </w:r>
      <w:r w:rsidR="000450E2">
        <w:t xml:space="preserve">(slope argument of the transfer function) decreased the rate of convergence. This can be seen, for example, from the rows highlighted in orange. </w:t>
      </w:r>
      <w:r w:rsidR="00CA5509">
        <w:t xml:space="preserve">The following graphs </w:t>
      </w:r>
      <w:r w:rsidR="00C00E0F">
        <w:t xml:space="preserve">for the bipolar sigmoid transfer function </w:t>
      </w:r>
      <w:r w:rsidR="00CA5509">
        <w:t>help explain why this is the case</w:t>
      </w:r>
      <w:r w:rsidR="00FF0810">
        <w:t xml:space="preserve">. The red, blue and green curves represent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FF0810" w:rsidRPr="00FF0810">
        <w:t>=0.5</w:t>
      </w:r>
      <w:r w:rsidR="00FF0810">
        <w:rPr>
          <w:b/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FF0810" w:rsidRPr="00FF0810">
        <w:t>=</w:t>
      </w:r>
      <w:r w:rsidR="00805625">
        <w:t>1</w:t>
      </w:r>
      <w:r w:rsidR="00FF0810"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FF0810" w:rsidRPr="00FF0810">
        <w:t>=</w:t>
      </w:r>
      <w:r w:rsidR="00805625">
        <w:t>1</w:t>
      </w:r>
      <w:r w:rsidR="00FF0810" w:rsidRPr="00FF0810">
        <w:t>.5</w:t>
      </w:r>
      <w:r w:rsidR="00FF0810">
        <w:t xml:space="preserve"> respectively.</w:t>
      </w:r>
      <w:r w:rsidR="007F34F2">
        <w:t xml:space="preserve"> Since the slope of the red curve is greater, this means that lower values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7F34F2" w:rsidRPr="00FF0810">
        <w:t>=0.5</w:t>
      </w:r>
      <w:r w:rsidR="007F34F2">
        <w:t xml:space="preserve"> lead to faster rates of convergence as was confirmed empirically by the results above.</w:t>
      </w:r>
    </w:p>
    <w:p w14:paraId="5848BEF5" w14:textId="671E01CA" w:rsidR="004C077F" w:rsidRDefault="004C077F" w:rsidP="00A039CD"/>
    <w:p w14:paraId="6162CDBB" w14:textId="77777777" w:rsidR="00554A6C" w:rsidRDefault="00EC107B" w:rsidP="00554A6C">
      <w:pPr>
        <w:keepNext/>
      </w:pPr>
      <w:r w:rsidRPr="00EC107B">
        <w:drawing>
          <wp:inline distT="0" distB="0" distL="0" distR="0" wp14:anchorId="7A2E3CA7" wp14:editId="79B53DBF">
            <wp:extent cx="5943600" cy="3044825"/>
            <wp:effectExtent l="0" t="0" r="0" b="3175"/>
            <wp:docPr id="2" name="Picture 2" descr="Transfer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9746" w14:textId="752E726C" w:rsidR="00EC107B" w:rsidRDefault="00554A6C" w:rsidP="00554A6C">
      <w:pPr>
        <w:pStyle w:val="Caption"/>
        <w:rPr>
          <w:sz w:val="20"/>
          <w:szCs w:val="20"/>
        </w:rPr>
      </w:pPr>
      <w:r w:rsidRPr="007369D8">
        <w:rPr>
          <w:sz w:val="20"/>
          <w:szCs w:val="20"/>
        </w:rPr>
        <w:t xml:space="preserve">Figure </w:t>
      </w:r>
      <w:r w:rsidRPr="007369D8">
        <w:rPr>
          <w:sz w:val="20"/>
          <w:szCs w:val="20"/>
        </w:rPr>
        <w:fldChar w:fldCharType="begin"/>
      </w:r>
      <w:r w:rsidRPr="007369D8">
        <w:rPr>
          <w:sz w:val="20"/>
          <w:szCs w:val="20"/>
        </w:rPr>
        <w:instrText xml:space="preserve"> SEQ Figure \* ARABIC </w:instrText>
      </w:r>
      <w:r w:rsidRPr="007369D8">
        <w:rPr>
          <w:sz w:val="20"/>
          <w:szCs w:val="20"/>
        </w:rPr>
        <w:fldChar w:fldCharType="separate"/>
      </w:r>
      <w:r w:rsidRPr="007369D8">
        <w:rPr>
          <w:noProof/>
          <w:sz w:val="20"/>
          <w:szCs w:val="20"/>
        </w:rPr>
        <w:t>1</w:t>
      </w:r>
      <w:r w:rsidRPr="007369D8">
        <w:rPr>
          <w:sz w:val="20"/>
          <w:szCs w:val="20"/>
        </w:rPr>
        <w:fldChar w:fldCharType="end"/>
      </w:r>
      <w:r w:rsidRPr="007369D8">
        <w:rPr>
          <w:sz w:val="20"/>
          <w:szCs w:val="20"/>
        </w:rPr>
        <w:t xml:space="preserve"> Bipolar sigmoid transfer functions with different values of </w:t>
      </w:r>
      <m:oMath>
        <m:sSub>
          <m:sSubPr>
            <m:ctrlPr>
              <w:rPr>
                <w:rFonts w:ascii="Cambria Math" w:hAnsi="Cambria Math"/>
                <w:b/>
                <w:bCs/>
                <w:iCs w:val="0"/>
                <w:color w:val="auto"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Pr="007369D8">
        <w:rPr>
          <w:sz w:val="20"/>
          <w:szCs w:val="20"/>
        </w:rPr>
        <w:t xml:space="preserve">. </w:t>
      </w:r>
      <w:r w:rsidRPr="007369D8">
        <w:rPr>
          <w:sz w:val="20"/>
          <w:szCs w:val="20"/>
        </w:rPr>
        <w:t xml:space="preserve">The red, blue and green curves represent </w:t>
      </w:r>
      <m:oMath>
        <m:sSub>
          <m:sSubPr>
            <m:ctrlPr>
              <w:rPr>
                <w:rFonts w:ascii="Cambria Math" w:hAnsi="Cambria Math"/>
                <w:b/>
                <w:bCs/>
                <w:iCs w:val="0"/>
                <w:color w:val="auto"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Pr="007369D8">
        <w:rPr>
          <w:sz w:val="20"/>
          <w:szCs w:val="20"/>
        </w:rPr>
        <w:t>=0.5</w:t>
      </w:r>
      <w:r w:rsidRPr="007369D8">
        <w:rPr>
          <w:b/>
          <w:bCs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Cs w:val="0"/>
                <w:color w:val="auto"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Pr="007369D8">
        <w:rPr>
          <w:sz w:val="20"/>
          <w:szCs w:val="20"/>
        </w:rPr>
        <w:t xml:space="preserve">=1 and </w:t>
      </w:r>
      <m:oMath>
        <m:sSub>
          <m:sSubPr>
            <m:ctrlPr>
              <w:rPr>
                <w:rFonts w:ascii="Cambria Math" w:hAnsi="Cambria Math"/>
                <w:b/>
                <w:bCs/>
                <w:iCs w:val="0"/>
                <w:color w:val="auto"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Pr="007369D8">
        <w:rPr>
          <w:sz w:val="20"/>
          <w:szCs w:val="20"/>
        </w:rPr>
        <w:t>=1.5 respectively.</w:t>
      </w:r>
    </w:p>
    <w:p w14:paraId="76329351" w14:textId="60F69B3D" w:rsidR="0070574C" w:rsidRDefault="0070574C" w:rsidP="0070574C">
      <w:pPr>
        <w:rPr>
          <w:b/>
          <w:bCs/>
          <w:u w:val="single"/>
        </w:rPr>
      </w:pPr>
      <w:r w:rsidRPr="00595279">
        <w:rPr>
          <w:b/>
          <w:bCs/>
          <w:u w:val="single"/>
        </w:rPr>
        <w:t>Part 2</w:t>
      </w:r>
      <w:r>
        <w:rPr>
          <w:b/>
          <w:bCs/>
          <w:u w:val="single"/>
        </w:rPr>
        <w:t>b</w:t>
      </w:r>
      <w:r w:rsidRPr="00595279">
        <w:rPr>
          <w:b/>
          <w:bCs/>
          <w:u w:val="single"/>
        </w:rPr>
        <w:t>:</w:t>
      </w:r>
      <w:r w:rsidR="007F788A">
        <w:rPr>
          <w:b/>
          <w:bCs/>
          <w:u w:val="single"/>
        </w:rPr>
        <w:t xml:space="preserve"> Varying</w:t>
      </w:r>
      <w:r w:rsidRPr="00595279">
        <w:rPr>
          <w:b/>
          <w:bCs/>
          <w:u w:val="single"/>
        </w:rPr>
        <w:t xml:space="preserve"> </w:t>
      </w:r>
      <m:oMath>
        <m:r>
          <m:rPr>
            <m:sty m:val="bi"/>
          </m:rPr>
          <w:rPr>
            <w:rFonts w:ascii="Cambria Math" w:hAnsi="Cambria Math"/>
            <w:u w:val="single"/>
          </w:rPr>
          <m:t>N</m:t>
        </m:r>
        <m:r>
          <m:rPr>
            <m:sty m:val="bi"/>
          </m:rPr>
          <w:rPr>
            <w:rFonts w:ascii="Cambria Math" w:hAnsi="Cambria Math"/>
            <w:u w:val="single"/>
          </w:rPr>
          <m:t>1</m:t>
        </m:r>
      </m:oMath>
      <w:r>
        <w:rPr>
          <w:b/>
          <w:bCs/>
          <w:u w:val="single"/>
        </w:rPr>
        <w:t xml:space="preserve"> (hidden layer neurons)</w:t>
      </w:r>
      <w:r w:rsidR="007F788A">
        <w:rPr>
          <w:b/>
          <w:bCs/>
          <w:u w:val="single"/>
        </w:rPr>
        <w:t xml:space="preserve"> </w:t>
      </w:r>
      <w:r w:rsidRPr="00595279">
        <w:rPr>
          <w:b/>
          <w:bCs/>
          <w:u w:val="single"/>
        </w:rPr>
        <w:t>(Quadratic Cost Function)</w:t>
      </w:r>
    </w:p>
    <w:p w14:paraId="7A733589" w14:textId="77777777" w:rsidR="00170794" w:rsidRPr="00170794" w:rsidRDefault="00170794" w:rsidP="00170794"/>
    <w:p w14:paraId="1FF46281" w14:textId="14C0F21F" w:rsidR="004C077F" w:rsidRDefault="004C077F" w:rsidP="00A039CD">
      <w:bookmarkStart w:id="0" w:name="_GoBack"/>
      <w:bookmarkEnd w:id="0"/>
    </w:p>
    <w:p w14:paraId="6BE331EF" w14:textId="77777777" w:rsidR="00952390" w:rsidRPr="00A039CD" w:rsidRDefault="00952390" w:rsidP="00A039C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55"/>
        <w:gridCol w:w="1170"/>
        <w:gridCol w:w="1440"/>
        <w:gridCol w:w="1980"/>
        <w:gridCol w:w="1530"/>
        <w:gridCol w:w="1975"/>
      </w:tblGrid>
      <w:tr w:rsidR="008B30DD" w:rsidRPr="007F43BD" w14:paraId="2481431E" w14:textId="77777777" w:rsidTr="008B3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60F366EF" w14:textId="77777777" w:rsidR="005F763E" w:rsidRPr="007F43BD" w:rsidRDefault="005F763E" w:rsidP="00677C11">
            <w:pPr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α</m:t>
                </m:r>
              </m:oMath>
            </m:oMathPara>
          </w:p>
        </w:tc>
        <w:tc>
          <w:tcPr>
            <w:tcW w:w="1170" w:type="dxa"/>
            <w:noWrap/>
            <w:hideMark/>
          </w:tcPr>
          <w:p w14:paraId="74C0CDB7" w14:textId="77777777" w:rsidR="005F763E" w:rsidRPr="007F43BD" w:rsidRDefault="005F763E" w:rsidP="00677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ζ</m:t>
                </m:r>
              </m:oMath>
            </m:oMathPara>
          </w:p>
        </w:tc>
        <w:tc>
          <w:tcPr>
            <w:tcW w:w="1440" w:type="dxa"/>
            <w:noWrap/>
            <w:hideMark/>
          </w:tcPr>
          <w:p w14:paraId="23A0DF17" w14:textId="77777777" w:rsidR="005F763E" w:rsidRPr="007F43BD" w:rsidRDefault="005F763E" w:rsidP="00677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80" w:type="dxa"/>
            <w:noWrap/>
            <w:hideMark/>
          </w:tcPr>
          <w:p w14:paraId="6D9B47B3" w14:textId="77777777" w:rsidR="005F763E" w:rsidRPr="007F43BD" w:rsidRDefault="005F763E" w:rsidP="00677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Final Epoch Error</w:t>
            </w:r>
          </w:p>
        </w:tc>
        <w:tc>
          <w:tcPr>
            <w:tcW w:w="1530" w:type="dxa"/>
            <w:noWrap/>
            <w:hideMark/>
          </w:tcPr>
          <w:p w14:paraId="791A8FC4" w14:textId="77777777" w:rsidR="005F763E" w:rsidRPr="007F43BD" w:rsidRDefault="005F763E" w:rsidP="00677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Convergence</w:t>
            </w:r>
          </w:p>
        </w:tc>
        <w:tc>
          <w:tcPr>
            <w:tcW w:w="1975" w:type="dxa"/>
            <w:noWrap/>
            <w:hideMark/>
          </w:tcPr>
          <w:p w14:paraId="0B0A4838" w14:textId="77777777" w:rsidR="005F763E" w:rsidRPr="007F43BD" w:rsidRDefault="005F763E" w:rsidP="00677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</w:rPr>
              <w:t># Training Epochs</w:t>
            </w:r>
          </w:p>
        </w:tc>
      </w:tr>
      <w:tr w:rsidR="007F43BD" w:rsidRPr="007F43BD" w14:paraId="2CEDF040" w14:textId="77777777" w:rsidTr="008B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vAlign w:val="bottom"/>
            <w:hideMark/>
          </w:tcPr>
          <w:p w14:paraId="0DF8A746" w14:textId="094E9C88" w:rsidR="007F43BD" w:rsidRPr="007F43BD" w:rsidRDefault="007F43BD" w:rsidP="007F43BD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  <w:color w:val="000000"/>
              </w:rPr>
              <w:t>0.1</w:t>
            </w:r>
          </w:p>
        </w:tc>
        <w:tc>
          <w:tcPr>
            <w:tcW w:w="1170" w:type="dxa"/>
            <w:noWrap/>
            <w:vAlign w:val="bottom"/>
            <w:hideMark/>
          </w:tcPr>
          <w:p w14:paraId="1735E5F3" w14:textId="1E064DA2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0.5</w:t>
            </w:r>
          </w:p>
        </w:tc>
        <w:tc>
          <w:tcPr>
            <w:tcW w:w="1440" w:type="dxa"/>
            <w:noWrap/>
            <w:vAlign w:val="bottom"/>
            <w:hideMark/>
          </w:tcPr>
          <w:p w14:paraId="09C353A1" w14:textId="250D458C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0.5</w:t>
            </w:r>
          </w:p>
        </w:tc>
        <w:tc>
          <w:tcPr>
            <w:tcW w:w="1980" w:type="dxa"/>
            <w:noWrap/>
            <w:vAlign w:val="bottom"/>
            <w:hideMark/>
          </w:tcPr>
          <w:p w14:paraId="256BEB62" w14:textId="70D7B1DD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0.0478</w:t>
            </w:r>
          </w:p>
        </w:tc>
        <w:tc>
          <w:tcPr>
            <w:tcW w:w="1530" w:type="dxa"/>
            <w:noWrap/>
            <w:vAlign w:val="bottom"/>
            <w:hideMark/>
          </w:tcPr>
          <w:p w14:paraId="3831C24E" w14:textId="39C007B5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noWrap/>
            <w:vAlign w:val="bottom"/>
            <w:hideMark/>
          </w:tcPr>
          <w:p w14:paraId="67F7EA8C" w14:textId="3B36C7EC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75</w:t>
            </w:r>
          </w:p>
        </w:tc>
      </w:tr>
      <w:tr w:rsidR="007F43BD" w:rsidRPr="007F43BD" w14:paraId="6F155E04" w14:textId="77777777" w:rsidTr="008B30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vAlign w:val="bottom"/>
            <w:hideMark/>
          </w:tcPr>
          <w:p w14:paraId="3F269699" w14:textId="368E35D9" w:rsidR="007F43BD" w:rsidRPr="007F43BD" w:rsidRDefault="007F43BD" w:rsidP="007F43BD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  <w:color w:val="000000"/>
              </w:rPr>
              <w:t>0.1</w:t>
            </w:r>
          </w:p>
        </w:tc>
        <w:tc>
          <w:tcPr>
            <w:tcW w:w="1170" w:type="dxa"/>
            <w:noWrap/>
            <w:vAlign w:val="bottom"/>
            <w:hideMark/>
          </w:tcPr>
          <w:p w14:paraId="466C5322" w14:textId="15A33802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0.5</w:t>
            </w:r>
          </w:p>
        </w:tc>
        <w:tc>
          <w:tcPr>
            <w:tcW w:w="1440" w:type="dxa"/>
            <w:noWrap/>
            <w:vAlign w:val="bottom"/>
            <w:hideMark/>
          </w:tcPr>
          <w:p w14:paraId="44BE1A3D" w14:textId="25FB6A25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</w:t>
            </w:r>
          </w:p>
        </w:tc>
        <w:tc>
          <w:tcPr>
            <w:tcW w:w="1980" w:type="dxa"/>
            <w:noWrap/>
            <w:vAlign w:val="bottom"/>
            <w:hideMark/>
          </w:tcPr>
          <w:p w14:paraId="4C017CA9" w14:textId="08851832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4.205</w:t>
            </w:r>
          </w:p>
        </w:tc>
        <w:tc>
          <w:tcPr>
            <w:tcW w:w="1530" w:type="dxa"/>
            <w:noWrap/>
            <w:vAlign w:val="bottom"/>
            <w:hideMark/>
          </w:tcPr>
          <w:p w14:paraId="70184BD0" w14:textId="4AEDB647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975" w:type="dxa"/>
            <w:noWrap/>
            <w:vAlign w:val="bottom"/>
            <w:hideMark/>
          </w:tcPr>
          <w:p w14:paraId="6F216465" w14:textId="0D20A8D2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700</w:t>
            </w:r>
          </w:p>
        </w:tc>
      </w:tr>
      <w:tr w:rsidR="007F43BD" w:rsidRPr="007F43BD" w14:paraId="210A59C9" w14:textId="77777777" w:rsidTr="008B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vAlign w:val="bottom"/>
            <w:hideMark/>
          </w:tcPr>
          <w:p w14:paraId="21C4ABE0" w14:textId="588A4213" w:rsidR="007F43BD" w:rsidRPr="007F43BD" w:rsidRDefault="007F43BD" w:rsidP="007F43BD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  <w:color w:val="000000"/>
              </w:rPr>
              <w:t>0.1</w:t>
            </w:r>
          </w:p>
        </w:tc>
        <w:tc>
          <w:tcPr>
            <w:tcW w:w="1170" w:type="dxa"/>
            <w:noWrap/>
            <w:vAlign w:val="bottom"/>
            <w:hideMark/>
          </w:tcPr>
          <w:p w14:paraId="110283EC" w14:textId="1C28C8D3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0.5</w:t>
            </w:r>
          </w:p>
        </w:tc>
        <w:tc>
          <w:tcPr>
            <w:tcW w:w="1440" w:type="dxa"/>
            <w:noWrap/>
            <w:vAlign w:val="bottom"/>
            <w:hideMark/>
          </w:tcPr>
          <w:p w14:paraId="288BBC84" w14:textId="7F046A26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1.5</w:t>
            </w:r>
          </w:p>
        </w:tc>
        <w:tc>
          <w:tcPr>
            <w:tcW w:w="1980" w:type="dxa"/>
            <w:noWrap/>
            <w:vAlign w:val="bottom"/>
            <w:hideMark/>
          </w:tcPr>
          <w:p w14:paraId="13CBEE3F" w14:textId="4B9FB3BC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4.1366</w:t>
            </w:r>
          </w:p>
        </w:tc>
        <w:tc>
          <w:tcPr>
            <w:tcW w:w="1530" w:type="dxa"/>
            <w:noWrap/>
            <w:vAlign w:val="bottom"/>
            <w:hideMark/>
          </w:tcPr>
          <w:p w14:paraId="117F95A5" w14:textId="679264EA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975" w:type="dxa"/>
            <w:noWrap/>
            <w:vAlign w:val="bottom"/>
            <w:hideMark/>
          </w:tcPr>
          <w:p w14:paraId="669C9B9A" w14:textId="1E152E77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700</w:t>
            </w:r>
          </w:p>
        </w:tc>
      </w:tr>
      <w:tr w:rsidR="007F43BD" w:rsidRPr="007F43BD" w14:paraId="23486DEB" w14:textId="77777777" w:rsidTr="008B30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vAlign w:val="bottom"/>
            <w:hideMark/>
          </w:tcPr>
          <w:p w14:paraId="25232AA5" w14:textId="2CD6BC6A" w:rsidR="007F43BD" w:rsidRPr="007F43BD" w:rsidRDefault="007F43BD" w:rsidP="007F43BD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  <w:color w:val="000000"/>
              </w:rPr>
              <w:t>0.1</w:t>
            </w:r>
          </w:p>
        </w:tc>
        <w:tc>
          <w:tcPr>
            <w:tcW w:w="1170" w:type="dxa"/>
            <w:noWrap/>
            <w:vAlign w:val="bottom"/>
            <w:hideMark/>
          </w:tcPr>
          <w:p w14:paraId="5127BF60" w14:textId="378DAA63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</w:t>
            </w:r>
          </w:p>
        </w:tc>
        <w:tc>
          <w:tcPr>
            <w:tcW w:w="1440" w:type="dxa"/>
            <w:noWrap/>
            <w:vAlign w:val="bottom"/>
            <w:hideMark/>
          </w:tcPr>
          <w:p w14:paraId="7CE5B1FE" w14:textId="1A6103FA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0.5</w:t>
            </w:r>
          </w:p>
        </w:tc>
        <w:tc>
          <w:tcPr>
            <w:tcW w:w="1980" w:type="dxa"/>
            <w:noWrap/>
            <w:vAlign w:val="bottom"/>
            <w:hideMark/>
          </w:tcPr>
          <w:p w14:paraId="12EA619A" w14:textId="155645C4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0.0486</w:t>
            </w:r>
          </w:p>
        </w:tc>
        <w:tc>
          <w:tcPr>
            <w:tcW w:w="1530" w:type="dxa"/>
            <w:noWrap/>
            <w:vAlign w:val="bottom"/>
            <w:hideMark/>
          </w:tcPr>
          <w:p w14:paraId="44AEFC07" w14:textId="29072B00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noWrap/>
            <w:vAlign w:val="bottom"/>
            <w:hideMark/>
          </w:tcPr>
          <w:p w14:paraId="08078365" w14:textId="69E14AA4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51</w:t>
            </w:r>
          </w:p>
        </w:tc>
      </w:tr>
      <w:tr w:rsidR="007F43BD" w:rsidRPr="007F43BD" w14:paraId="7FAE2829" w14:textId="77777777" w:rsidTr="008B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vAlign w:val="bottom"/>
            <w:hideMark/>
          </w:tcPr>
          <w:p w14:paraId="2CAD9B00" w14:textId="466E74BE" w:rsidR="007F43BD" w:rsidRPr="007F43BD" w:rsidRDefault="007F43BD" w:rsidP="007F43BD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  <w:color w:val="000000"/>
              </w:rPr>
              <w:t>0.1</w:t>
            </w:r>
          </w:p>
        </w:tc>
        <w:tc>
          <w:tcPr>
            <w:tcW w:w="1170" w:type="dxa"/>
            <w:noWrap/>
            <w:vAlign w:val="bottom"/>
            <w:hideMark/>
          </w:tcPr>
          <w:p w14:paraId="1B20258B" w14:textId="7D416A68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</w:t>
            </w:r>
          </w:p>
        </w:tc>
        <w:tc>
          <w:tcPr>
            <w:tcW w:w="1440" w:type="dxa"/>
            <w:noWrap/>
            <w:vAlign w:val="bottom"/>
            <w:hideMark/>
          </w:tcPr>
          <w:p w14:paraId="3B4D1778" w14:textId="6A234961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</w:t>
            </w:r>
          </w:p>
        </w:tc>
        <w:tc>
          <w:tcPr>
            <w:tcW w:w="1980" w:type="dxa"/>
            <w:noWrap/>
            <w:vAlign w:val="bottom"/>
            <w:hideMark/>
          </w:tcPr>
          <w:p w14:paraId="178A257F" w14:textId="36C68FBA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0.0493</w:t>
            </w:r>
          </w:p>
        </w:tc>
        <w:tc>
          <w:tcPr>
            <w:tcW w:w="1530" w:type="dxa"/>
            <w:noWrap/>
            <w:vAlign w:val="bottom"/>
            <w:hideMark/>
          </w:tcPr>
          <w:p w14:paraId="29CD36E1" w14:textId="4CC6389D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noWrap/>
            <w:vAlign w:val="bottom"/>
            <w:hideMark/>
          </w:tcPr>
          <w:p w14:paraId="40BF22FD" w14:textId="479BD8A5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153</w:t>
            </w:r>
          </w:p>
        </w:tc>
      </w:tr>
      <w:tr w:rsidR="007F43BD" w:rsidRPr="007F43BD" w14:paraId="38500560" w14:textId="77777777" w:rsidTr="008B30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vAlign w:val="bottom"/>
            <w:hideMark/>
          </w:tcPr>
          <w:p w14:paraId="5747AE72" w14:textId="42339C4B" w:rsidR="007F43BD" w:rsidRPr="007F43BD" w:rsidRDefault="007F43BD" w:rsidP="007F43BD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  <w:color w:val="000000"/>
              </w:rPr>
              <w:t>0.1</w:t>
            </w:r>
          </w:p>
        </w:tc>
        <w:tc>
          <w:tcPr>
            <w:tcW w:w="1170" w:type="dxa"/>
            <w:noWrap/>
            <w:vAlign w:val="bottom"/>
            <w:hideMark/>
          </w:tcPr>
          <w:p w14:paraId="73FC2780" w14:textId="7BD5783A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</w:t>
            </w:r>
          </w:p>
        </w:tc>
        <w:tc>
          <w:tcPr>
            <w:tcW w:w="1440" w:type="dxa"/>
            <w:noWrap/>
            <w:vAlign w:val="bottom"/>
            <w:hideMark/>
          </w:tcPr>
          <w:p w14:paraId="2B843C68" w14:textId="03BD136C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1.5</w:t>
            </w:r>
          </w:p>
        </w:tc>
        <w:tc>
          <w:tcPr>
            <w:tcW w:w="1980" w:type="dxa"/>
            <w:noWrap/>
            <w:vAlign w:val="bottom"/>
            <w:hideMark/>
          </w:tcPr>
          <w:p w14:paraId="0B0E32A2" w14:textId="7DD92DE8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0.0493</w:t>
            </w:r>
          </w:p>
        </w:tc>
        <w:tc>
          <w:tcPr>
            <w:tcW w:w="1530" w:type="dxa"/>
            <w:noWrap/>
            <w:vAlign w:val="bottom"/>
            <w:hideMark/>
          </w:tcPr>
          <w:p w14:paraId="3AB923F4" w14:textId="4C8B2191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noWrap/>
            <w:vAlign w:val="bottom"/>
            <w:hideMark/>
          </w:tcPr>
          <w:p w14:paraId="6BA51CD5" w14:textId="0A4A8F38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275</w:t>
            </w:r>
          </w:p>
        </w:tc>
      </w:tr>
      <w:tr w:rsidR="007F43BD" w:rsidRPr="007F43BD" w14:paraId="631A9E7C" w14:textId="77777777" w:rsidTr="008B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vAlign w:val="bottom"/>
            <w:hideMark/>
          </w:tcPr>
          <w:p w14:paraId="70EB0039" w14:textId="0BBDF8E1" w:rsidR="007F43BD" w:rsidRPr="007F43BD" w:rsidRDefault="007F43BD" w:rsidP="007F43BD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  <w:color w:val="000000"/>
              </w:rPr>
              <w:t>0.1</w:t>
            </w:r>
          </w:p>
        </w:tc>
        <w:tc>
          <w:tcPr>
            <w:tcW w:w="1170" w:type="dxa"/>
            <w:noWrap/>
            <w:vAlign w:val="bottom"/>
            <w:hideMark/>
          </w:tcPr>
          <w:p w14:paraId="02748E6F" w14:textId="62582104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1.5</w:t>
            </w:r>
          </w:p>
        </w:tc>
        <w:tc>
          <w:tcPr>
            <w:tcW w:w="1440" w:type="dxa"/>
            <w:noWrap/>
            <w:vAlign w:val="bottom"/>
            <w:hideMark/>
          </w:tcPr>
          <w:p w14:paraId="4C88F863" w14:textId="58CBEEAE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0.5</w:t>
            </w:r>
          </w:p>
        </w:tc>
        <w:tc>
          <w:tcPr>
            <w:tcW w:w="1980" w:type="dxa"/>
            <w:noWrap/>
            <w:vAlign w:val="bottom"/>
            <w:hideMark/>
          </w:tcPr>
          <w:p w14:paraId="3DADD36C" w14:textId="677EE7E0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0.0483</w:t>
            </w:r>
          </w:p>
        </w:tc>
        <w:tc>
          <w:tcPr>
            <w:tcW w:w="1530" w:type="dxa"/>
            <w:noWrap/>
            <w:vAlign w:val="bottom"/>
            <w:hideMark/>
          </w:tcPr>
          <w:p w14:paraId="50949E77" w14:textId="30DBEA46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noWrap/>
            <w:vAlign w:val="bottom"/>
            <w:hideMark/>
          </w:tcPr>
          <w:p w14:paraId="709018F7" w14:textId="38081C51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25</w:t>
            </w:r>
          </w:p>
        </w:tc>
      </w:tr>
      <w:tr w:rsidR="007F43BD" w:rsidRPr="007F43BD" w14:paraId="3805C9BF" w14:textId="77777777" w:rsidTr="008B30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vAlign w:val="bottom"/>
            <w:hideMark/>
          </w:tcPr>
          <w:p w14:paraId="0F3EE479" w14:textId="5456AA2A" w:rsidR="007F43BD" w:rsidRPr="007F43BD" w:rsidRDefault="007F43BD" w:rsidP="007F43BD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  <w:color w:val="000000"/>
              </w:rPr>
              <w:t>0.1</w:t>
            </w:r>
          </w:p>
        </w:tc>
        <w:tc>
          <w:tcPr>
            <w:tcW w:w="1170" w:type="dxa"/>
            <w:noWrap/>
            <w:vAlign w:val="bottom"/>
            <w:hideMark/>
          </w:tcPr>
          <w:p w14:paraId="7ACFBF3C" w14:textId="51E83D90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1.5</w:t>
            </w:r>
          </w:p>
        </w:tc>
        <w:tc>
          <w:tcPr>
            <w:tcW w:w="1440" w:type="dxa"/>
            <w:noWrap/>
            <w:vAlign w:val="bottom"/>
            <w:hideMark/>
          </w:tcPr>
          <w:p w14:paraId="0EE8535E" w14:textId="5D1DE440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</w:t>
            </w:r>
          </w:p>
        </w:tc>
        <w:tc>
          <w:tcPr>
            <w:tcW w:w="1980" w:type="dxa"/>
            <w:noWrap/>
            <w:vAlign w:val="bottom"/>
            <w:hideMark/>
          </w:tcPr>
          <w:p w14:paraId="01D2E64A" w14:textId="06A9340D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0.0497</w:t>
            </w:r>
          </w:p>
        </w:tc>
        <w:tc>
          <w:tcPr>
            <w:tcW w:w="1530" w:type="dxa"/>
            <w:noWrap/>
            <w:vAlign w:val="bottom"/>
            <w:hideMark/>
          </w:tcPr>
          <w:p w14:paraId="12D94DA6" w14:textId="113F760F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noWrap/>
            <w:vAlign w:val="bottom"/>
            <w:hideMark/>
          </w:tcPr>
          <w:p w14:paraId="35848597" w14:textId="1A197C21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114</w:t>
            </w:r>
          </w:p>
        </w:tc>
      </w:tr>
      <w:tr w:rsidR="007F43BD" w:rsidRPr="007F43BD" w14:paraId="77AE4101" w14:textId="77777777" w:rsidTr="008B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vAlign w:val="bottom"/>
            <w:hideMark/>
          </w:tcPr>
          <w:p w14:paraId="511980B3" w14:textId="7C6032ED" w:rsidR="007F43BD" w:rsidRPr="007F43BD" w:rsidRDefault="007F43BD" w:rsidP="007F43BD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  <w:color w:val="000000"/>
              </w:rPr>
              <w:t>0.1</w:t>
            </w:r>
          </w:p>
        </w:tc>
        <w:tc>
          <w:tcPr>
            <w:tcW w:w="1170" w:type="dxa"/>
            <w:noWrap/>
            <w:vAlign w:val="bottom"/>
            <w:hideMark/>
          </w:tcPr>
          <w:p w14:paraId="5A6B2479" w14:textId="26E1B2D4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1.5</w:t>
            </w:r>
          </w:p>
        </w:tc>
        <w:tc>
          <w:tcPr>
            <w:tcW w:w="1440" w:type="dxa"/>
            <w:noWrap/>
            <w:vAlign w:val="bottom"/>
            <w:hideMark/>
          </w:tcPr>
          <w:p w14:paraId="5B6320CE" w14:textId="0D900117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1.5</w:t>
            </w:r>
          </w:p>
        </w:tc>
        <w:tc>
          <w:tcPr>
            <w:tcW w:w="1980" w:type="dxa"/>
            <w:noWrap/>
            <w:vAlign w:val="bottom"/>
            <w:hideMark/>
          </w:tcPr>
          <w:p w14:paraId="04EE596E" w14:textId="63DE5985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0.0497</w:t>
            </w:r>
          </w:p>
        </w:tc>
        <w:tc>
          <w:tcPr>
            <w:tcW w:w="1530" w:type="dxa"/>
            <w:noWrap/>
            <w:vAlign w:val="bottom"/>
            <w:hideMark/>
          </w:tcPr>
          <w:p w14:paraId="46E9753A" w14:textId="4C61944A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noWrap/>
            <w:vAlign w:val="bottom"/>
            <w:hideMark/>
          </w:tcPr>
          <w:p w14:paraId="0543089E" w14:textId="6ED1F515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181</w:t>
            </w:r>
          </w:p>
        </w:tc>
      </w:tr>
      <w:tr w:rsidR="007F43BD" w:rsidRPr="007F43BD" w14:paraId="4C9EC555" w14:textId="77777777" w:rsidTr="008B30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vAlign w:val="bottom"/>
            <w:hideMark/>
          </w:tcPr>
          <w:p w14:paraId="7300B8A0" w14:textId="619D4377" w:rsidR="007F43BD" w:rsidRPr="007F43BD" w:rsidRDefault="007F43BD" w:rsidP="007F43BD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  <w:color w:val="000000"/>
              </w:rPr>
              <w:lastRenderedPageBreak/>
              <w:t>0.2</w:t>
            </w:r>
          </w:p>
        </w:tc>
        <w:tc>
          <w:tcPr>
            <w:tcW w:w="1170" w:type="dxa"/>
            <w:noWrap/>
            <w:vAlign w:val="bottom"/>
            <w:hideMark/>
          </w:tcPr>
          <w:p w14:paraId="7DB7B64D" w14:textId="4375404B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0.5</w:t>
            </w:r>
          </w:p>
        </w:tc>
        <w:tc>
          <w:tcPr>
            <w:tcW w:w="1440" w:type="dxa"/>
            <w:noWrap/>
            <w:vAlign w:val="bottom"/>
            <w:hideMark/>
          </w:tcPr>
          <w:p w14:paraId="0BD9A2A2" w14:textId="4ACC5838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0.5</w:t>
            </w:r>
          </w:p>
        </w:tc>
        <w:tc>
          <w:tcPr>
            <w:tcW w:w="1980" w:type="dxa"/>
            <w:noWrap/>
            <w:vAlign w:val="bottom"/>
            <w:hideMark/>
          </w:tcPr>
          <w:p w14:paraId="3740E1AA" w14:textId="2617418F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0.0495</w:t>
            </w:r>
          </w:p>
        </w:tc>
        <w:tc>
          <w:tcPr>
            <w:tcW w:w="1530" w:type="dxa"/>
            <w:noWrap/>
            <w:vAlign w:val="bottom"/>
            <w:hideMark/>
          </w:tcPr>
          <w:p w14:paraId="4F1E152B" w14:textId="1AECFEA9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noWrap/>
            <w:vAlign w:val="bottom"/>
            <w:hideMark/>
          </w:tcPr>
          <w:p w14:paraId="501EE75D" w14:textId="399E82A4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52</w:t>
            </w:r>
          </w:p>
        </w:tc>
      </w:tr>
      <w:tr w:rsidR="007F43BD" w:rsidRPr="007F43BD" w14:paraId="63DE2EA1" w14:textId="77777777" w:rsidTr="008B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vAlign w:val="bottom"/>
            <w:hideMark/>
          </w:tcPr>
          <w:p w14:paraId="020532F6" w14:textId="3461066B" w:rsidR="007F43BD" w:rsidRPr="007F43BD" w:rsidRDefault="007F43BD" w:rsidP="007F43BD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  <w:color w:val="000000"/>
              </w:rPr>
              <w:t>0.2</w:t>
            </w:r>
          </w:p>
        </w:tc>
        <w:tc>
          <w:tcPr>
            <w:tcW w:w="1170" w:type="dxa"/>
            <w:noWrap/>
            <w:vAlign w:val="bottom"/>
            <w:hideMark/>
          </w:tcPr>
          <w:p w14:paraId="1C80BC1F" w14:textId="799A2A1D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0.5</w:t>
            </w:r>
          </w:p>
        </w:tc>
        <w:tc>
          <w:tcPr>
            <w:tcW w:w="1440" w:type="dxa"/>
            <w:noWrap/>
            <w:vAlign w:val="bottom"/>
            <w:hideMark/>
          </w:tcPr>
          <w:p w14:paraId="11BD9FF3" w14:textId="24201B95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</w:t>
            </w:r>
          </w:p>
        </w:tc>
        <w:tc>
          <w:tcPr>
            <w:tcW w:w="1980" w:type="dxa"/>
            <w:noWrap/>
            <w:vAlign w:val="bottom"/>
            <w:hideMark/>
          </w:tcPr>
          <w:p w14:paraId="32ADD79D" w14:textId="48CFD458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4.4182</w:t>
            </w:r>
          </w:p>
        </w:tc>
        <w:tc>
          <w:tcPr>
            <w:tcW w:w="1530" w:type="dxa"/>
            <w:noWrap/>
            <w:vAlign w:val="bottom"/>
            <w:hideMark/>
          </w:tcPr>
          <w:p w14:paraId="52356D90" w14:textId="15F0C3A9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975" w:type="dxa"/>
            <w:noWrap/>
            <w:vAlign w:val="bottom"/>
            <w:hideMark/>
          </w:tcPr>
          <w:p w14:paraId="66B90ABF" w14:textId="1652499F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700</w:t>
            </w:r>
          </w:p>
        </w:tc>
      </w:tr>
      <w:tr w:rsidR="007F43BD" w:rsidRPr="007F43BD" w14:paraId="6D6B423F" w14:textId="77777777" w:rsidTr="008B30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vAlign w:val="bottom"/>
            <w:hideMark/>
          </w:tcPr>
          <w:p w14:paraId="5DAFD03F" w14:textId="11AA50BA" w:rsidR="007F43BD" w:rsidRPr="007F43BD" w:rsidRDefault="007F43BD" w:rsidP="007F43BD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  <w:color w:val="000000"/>
              </w:rPr>
              <w:t>0.2</w:t>
            </w:r>
          </w:p>
        </w:tc>
        <w:tc>
          <w:tcPr>
            <w:tcW w:w="1170" w:type="dxa"/>
            <w:noWrap/>
            <w:vAlign w:val="bottom"/>
            <w:hideMark/>
          </w:tcPr>
          <w:p w14:paraId="3CD4E118" w14:textId="4BFC22CC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0.5</w:t>
            </w:r>
          </w:p>
        </w:tc>
        <w:tc>
          <w:tcPr>
            <w:tcW w:w="1440" w:type="dxa"/>
            <w:noWrap/>
            <w:vAlign w:val="bottom"/>
            <w:hideMark/>
          </w:tcPr>
          <w:p w14:paraId="4DCC3840" w14:textId="1700F76D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1.5</w:t>
            </w:r>
          </w:p>
        </w:tc>
        <w:tc>
          <w:tcPr>
            <w:tcW w:w="1980" w:type="dxa"/>
            <w:noWrap/>
            <w:vAlign w:val="bottom"/>
            <w:hideMark/>
          </w:tcPr>
          <w:p w14:paraId="2E96C39F" w14:textId="24CAC4F5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4.2751</w:t>
            </w:r>
          </w:p>
        </w:tc>
        <w:tc>
          <w:tcPr>
            <w:tcW w:w="1530" w:type="dxa"/>
            <w:noWrap/>
            <w:vAlign w:val="bottom"/>
            <w:hideMark/>
          </w:tcPr>
          <w:p w14:paraId="68DB7277" w14:textId="27D2B706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975" w:type="dxa"/>
            <w:noWrap/>
            <w:vAlign w:val="bottom"/>
            <w:hideMark/>
          </w:tcPr>
          <w:p w14:paraId="45C338EA" w14:textId="56361637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700</w:t>
            </w:r>
          </w:p>
        </w:tc>
      </w:tr>
      <w:tr w:rsidR="007F43BD" w:rsidRPr="007F43BD" w14:paraId="41732887" w14:textId="77777777" w:rsidTr="008B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vAlign w:val="bottom"/>
            <w:hideMark/>
          </w:tcPr>
          <w:p w14:paraId="46D9518A" w14:textId="48B20A31" w:rsidR="007F43BD" w:rsidRPr="007F43BD" w:rsidRDefault="007F43BD" w:rsidP="007F43BD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  <w:color w:val="000000"/>
              </w:rPr>
              <w:t>0.2</w:t>
            </w:r>
          </w:p>
        </w:tc>
        <w:tc>
          <w:tcPr>
            <w:tcW w:w="1170" w:type="dxa"/>
            <w:noWrap/>
            <w:vAlign w:val="bottom"/>
            <w:hideMark/>
          </w:tcPr>
          <w:p w14:paraId="1A19EF48" w14:textId="6C79E5E9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</w:t>
            </w:r>
          </w:p>
        </w:tc>
        <w:tc>
          <w:tcPr>
            <w:tcW w:w="1440" w:type="dxa"/>
            <w:noWrap/>
            <w:vAlign w:val="bottom"/>
            <w:hideMark/>
          </w:tcPr>
          <w:p w14:paraId="6FFD4FF4" w14:textId="1B84B7B0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0.5</w:t>
            </w:r>
          </w:p>
        </w:tc>
        <w:tc>
          <w:tcPr>
            <w:tcW w:w="1980" w:type="dxa"/>
            <w:noWrap/>
            <w:vAlign w:val="bottom"/>
            <w:hideMark/>
          </w:tcPr>
          <w:p w14:paraId="63F149AF" w14:textId="1C28A8A3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0.0472</w:t>
            </w:r>
          </w:p>
        </w:tc>
        <w:tc>
          <w:tcPr>
            <w:tcW w:w="1530" w:type="dxa"/>
            <w:noWrap/>
            <w:vAlign w:val="bottom"/>
            <w:hideMark/>
          </w:tcPr>
          <w:p w14:paraId="3AA4BD21" w14:textId="72A85C59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noWrap/>
            <w:vAlign w:val="bottom"/>
            <w:hideMark/>
          </w:tcPr>
          <w:p w14:paraId="5CF86CCF" w14:textId="527614CF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26</w:t>
            </w:r>
          </w:p>
        </w:tc>
      </w:tr>
      <w:tr w:rsidR="007F43BD" w:rsidRPr="007F43BD" w14:paraId="2A5FE8C1" w14:textId="77777777" w:rsidTr="008B30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vAlign w:val="bottom"/>
            <w:hideMark/>
          </w:tcPr>
          <w:p w14:paraId="79E68906" w14:textId="761BACA7" w:rsidR="007F43BD" w:rsidRPr="007F43BD" w:rsidRDefault="007F43BD" w:rsidP="007F43BD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  <w:color w:val="000000"/>
              </w:rPr>
              <w:t>0.2</w:t>
            </w:r>
          </w:p>
        </w:tc>
        <w:tc>
          <w:tcPr>
            <w:tcW w:w="1170" w:type="dxa"/>
            <w:noWrap/>
            <w:vAlign w:val="bottom"/>
            <w:hideMark/>
          </w:tcPr>
          <w:p w14:paraId="1C239E0C" w14:textId="180BF40B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</w:t>
            </w:r>
          </w:p>
        </w:tc>
        <w:tc>
          <w:tcPr>
            <w:tcW w:w="1440" w:type="dxa"/>
            <w:noWrap/>
            <w:vAlign w:val="bottom"/>
            <w:hideMark/>
          </w:tcPr>
          <w:p w14:paraId="1D72F75F" w14:textId="5336E3ED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</w:t>
            </w:r>
          </w:p>
        </w:tc>
        <w:tc>
          <w:tcPr>
            <w:tcW w:w="1980" w:type="dxa"/>
            <w:noWrap/>
            <w:vAlign w:val="bottom"/>
            <w:hideMark/>
          </w:tcPr>
          <w:p w14:paraId="5E88B626" w14:textId="55F95823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0.0481</w:t>
            </w:r>
          </w:p>
        </w:tc>
        <w:tc>
          <w:tcPr>
            <w:tcW w:w="1530" w:type="dxa"/>
            <w:noWrap/>
            <w:vAlign w:val="bottom"/>
            <w:hideMark/>
          </w:tcPr>
          <w:p w14:paraId="3DC0CA50" w14:textId="623BE424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noWrap/>
            <w:vAlign w:val="bottom"/>
            <w:hideMark/>
          </w:tcPr>
          <w:p w14:paraId="281E383B" w14:textId="1B476892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93</w:t>
            </w:r>
          </w:p>
        </w:tc>
      </w:tr>
      <w:tr w:rsidR="007F43BD" w:rsidRPr="007F43BD" w14:paraId="0F1A6199" w14:textId="77777777" w:rsidTr="008B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vAlign w:val="bottom"/>
            <w:hideMark/>
          </w:tcPr>
          <w:p w14:paraId="3C710C3B" w14:textId="6C19C277" w:rsidR="007F43BD" w:rsidRPr="007F43BD" w:rsidRDefault="007F43BD" w:rsidP="007F43BD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  <w:color w:val="000000"/>
              </w:rPr>
              <w:t>0.2</w:t>
            </w:r>
          </w:p>
        </w:tc>
        <w:tc>
          <w:tcPr>
            <w:tcW w:w="1170" w:type="dxa"/>
            <w:noWrap/>
            <w:vAlign w:val="bottom"/>
            <w:hideMark/>
          </w:tcPr>
          <w:p w14:paraId="57EEFE49" w14:textId="29C9F970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</w:t>
            </w:r>
          </w:p>
        </w:tc>
        <w:tc>
          <w:tcPr>
            <w:tcW w:w="1440" w:type="dxa"/>
            <w:noWrap/>
            <w:vAlign w:val="bottom"/>
            <w:hideMark/>
          </w:tcPr>
          <w:p w14:paraId="069E21F8" w14:textId="0B0A6DDF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1.5</w:t>
            </w:r>
          </w:p>
        </w:tc>
        <w:tc>
          <w:tcPr>
            <w:tcW w:w="1980" w:type="dxa"/>
            <w:noWrap/>
            <w:vAlign w:val="bottom"/>
            <w:hideMark/>
          </w:tcPr>
          <w:p w14:paraId="7B89ECB3" w14:textId="5527929D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0.0484</w:t>
            </w:r>
          </w:p>
        </w:tc>
        <w:tc>
          <w:tcPr>
            <w:tcW w:w="1530" w:type="dxa"/>
            <w:noWrap/>
            <w:vAlign w:val="bottom"/>
            <w:hideMark/>
          </w:tcPr>
          <w:p w14:paraId="754A8569" w14:textId="5FA337FC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noWrap/>
            <w:vAlign w:val="bottom"/>
            <w:hideMark/>
          </w:tcPr>
          <w:p w14:paraId="46ED0D0C" w14:textId="2059F675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187</w:t>
            </w:r>
          </w:p>
        </w:tc>
      </w:tr>
      <w:tr w:rsidR="007F43BD" w:rsidRPr="007F43BD" w14:paraId="5A7A11D7" w14:textId="77777777" w:rsidTr="008B30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vAlign w:val="bottom"/>
            <w:hideMark/>
          </w:tcPr>
          <w:p w14:paraId="021EF511" w14:textId="06F23ABF" w:rsidR="007F43BD" w:rsidRPr="007F43BD" w:rsidRDefault="007F43BD" w:rsidP="007F43BD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  <w:color w:val="000000"/>
              </w:rPr>
              <w:t>0.2</w:t>
            </w:r>
          </w:p>
        </w:tc>
        <w:tc>
          <w:tcPr>
            <w:tcW w:w="1170" w:type="dxa"/>
            <w:noWrap/>
            <w:vAlign w:val="bottom"/>
            <w:hideMark/>
          </w:tcPr>
          <w:p w14:paraId="78AC2F6A" w14:textId="2BFF1135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1.5</w:t>
            </w:r>
          </w:p>
        </w:tc>
        <w:tc>
          <w:tcPr>
            <w:tcW w:w="1440" w:type="dxa"/>
            <w:noWrap/>
            <w:vAlign w:val="bottom"/>
            <w:hideMark/>
          </w:tcPr>
          <w:p w14:paraId="00A3F617" w14:textId="0E304952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0.5</w:t>
            </w:r>
          </w:p>
        </w:tc>
        <w:tc>
          <w:tcPr>
            <w:tcW w:w="1980" w:type="dxa"/>
            <w:noWrap/>
            <w:vAlign w:val="bottom"/>
            <w:hideMark/>
          </w:tcPr>
          <w:p w14:paraId="2D248F39" w14:textId="4F43CBEE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0.0427</w:t>
            </w:r>
          </w:p>
        </w:tc>
        <w:tc>
          <w:tcPr>
            <w:tcW w:w="1530" w:type="dxa"/>
            <w:noWrap/>
            <w:vAlign w:val="bottom"/>
            <w:hideMark/>
          </w:tcPr>
          <w:p w14:paraId="6E974064" w14:textId="6E134B03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noWrap/>
            <w:vAlign w:val="bottom"/>
            <w:hideMark/>
          </w:tcPr>
          <w:p w14:paraId="3B8E3AFF" w14:textId="0C921004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12</w:t>
            </w:r>
          </w:p>
        </w:tc>
      </w:tr>
      <w:tr w:rsidR="007F43BD" w:rsidRPr="007F43BD" w14:paraId="2600B290" w14:textId="77777777" w:rsidTr="008B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vAlign w:val="bottom"/>
            <w:hideMark/>
          </w:tcPr>
          <w:p w14:paraId="180B50B5" w14:textId="0CE8B176" w:rsidR="007F43BD" w:rsidRPr="007F43BD" w:rsidRDefault="007F43BD" w:rsidP="007F43BD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  <w:color w:val="000000"/>
              </w:rPr>
              <w:t>0.2</w:t>
            </w:r>
          </w:p>
        </w:tc>
        <w:tc>
          <w:tcPr>
            <w:tcW w:w="1170" w:type="dxa"/>
            <w:noWrap/>
            <w:vAlign w:val="bottom"/>
            <w:hideMark/>
          </w:tcPr>
          <w:p w14:paraId="0523DCF1" w14:textId="769EF727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1.5</w:t>
            </w:r>
          </w:p>
        </w:tc>
        <w:tc>
          <w:tcPr>
            <w:tcW w:w="1440" w:type="dxa"/>
            <w:noWrap/>
            <w:vAlign w:val="bottom"/>
            <w:hideMark/>
          </w:tcPr>
          <w:p w14:paraId="4BDFAAF8" w14:textId="0248D6A1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</w:t>
            </w:r>
          </w:p>
        </w:tc>
        <w:tc>
          <w:tcPr>
            <w:tcW w:w="1980" w:type="dxa"/>
            <w:noWrap/>
            <w:vAlign w:val="bottom"/>
            <w:hideMark/>
          </w:tcPr>
          <w:p w14:paraId="5EAEC661" w14:textId="0E7AD4BD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0.0484</w:t>
            </w:r>
          </w:p>
        </w:tc>
        <w:tc>
          <w:tcPr>
            <w:tcW w:w="1530" w:type="dxa"/>
            <w:noWrap/>
            <w:vAlign w:val="bottom"/>
            <w:hideMark/>
          </w:tcPr>
          <w:p w14:paraId="71FD72B8" w14:textId="4819BAAA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noWrap/>
            <w:vAlign w:val="bottom"/>
            <w:hideMark/>
          </w:tcPr>
          <w:p w14:paraId="2326E3DF" w14:textId="081DB94F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34</w:t>
            </w:r>
          </w:p>
        </w:tc>
      </w:tr>
      <w:tr w:rsidR="007F43BD" w:rsidRPr="007F43BD" w14:paraId="2D6019D3" w14:textId="77777777" w:rsidTr="008B30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vAlign w:val="bottom"/>
            <w:hideMark/>
          </w:tcPr>
          <w:p w14:paraId="03CEFBE8" w14:textId="4C42D87C" w:rsidR="007F43BD" w:rsidRPr="007F43BD" w:rsidRDefault="007F43BD" w:rsidP="007F43BD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  <w:color w:val="000000"/>
              </w:rPr>
              <w:t>0.2</w:t>
            </w:r>
          </w:p>
        </w:tc>
        <w:tc>
          <w:tcPr>
            <w:tcW w:w="1170" w:type="dxa"/>
            <w:noWrap/>
            <w:vAlign w:val="bottom"/>
            <w:hideMark/>
          </w:tcPr>
          <w:p w14:paraId="36A2B299" w14:textId="026B5DEF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1.5</w:t>
            </w:r>
          </w:p>
        </w:tc>
        <w:tc>
          <w:tcPr>
            <w:tcW w:w="1440" w:type="dxa"/>
            <w:noWrap/>
            <w:vAlign w:val="bottom"/>
            <w:hideMark/>
          </w:tcPr>
          <w:p w14:paraId="1AAA5DB8" w14:textId="3B4E1FC5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1.5</w:t>
            </w:r>
          </w:p>
        </w:tc>
        <w:tc>
          <w:tcPr>
            <w:tcW w:w="1980" w:type="dxa"/>
            <w:noWrap/>
            <w:vAlign w:val="bottom"/>
            <w:hideMark/>
          </w:tcPr>
          <w:p w14:paraId="14DA0FEC" w14:textId="72505164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0.0497</w:t>
            </w:r>
          </w:p>
        </w:tc>
        <w:tc>
          <w:tcPr>
            <w:tcW w:w="1530" w:type="dxa"/>
            <w:noWrap/>
            <w:vAlign w:val="bottom"/>
            <w:hideMark/>
          </w:tcPr>
          <w:p w14:paraId="0CA18D6E" w14:textId="17EC5404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noWrap/>
            <w:vAlign w:val="bottom"/>
            <w:hideMark/>
          </w:tcPr>
          <w:p w14:paraId="2CBB6D62" w14:textId="5B14FBA2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177</w:t>
            </w:r>
          </w:p>
        </w:tc>
      </w:tr>
      <w:tr w:rsidR="007F43BD" w:rsidRPr="007F43BD" w14:paraId="56EC1163" w14:textId="77777777" w:rsidTr="008B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vAlign w:val="bottom"/>
            <w:hideMark/>
          </w:tcPr>
          <w:p w14:paraId="5ACB8998" w14:textId="33C126B4" w:rsidR="007F43BD" w:rsidRPr="007F43BD" w:rsidRDefault="007F43BD" w:rsidP="007F43BD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  <w:color w:val="000000"/>
              </w:rPr>
              <w:t>0.3</w:t>
            </w:r>
          </w:p>
        </w:tc>
        <w:tc>
          <w:tcPr>
            <w:tcW w:w="1170" w:type="dxa"/>
            <w:noWrap/>
            <w:vAlign w:val="bottom"/>
            <w:hideMark/>
          </w:tcPr>
          <w:p w14:paraId="4D6A732B" w14:textId="78D6179E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0.5</w:t>
            </w:r>
          </w:p>
        </w:tc>
        <w:tc>
          <w:tcPr>
            <w:tcW w:w="1440" w:type="dxa"/>
            <w:noWrap/>
            <w:vAlign w:val="bottom"/>
            <w:hideMark/>
          </w:tcPr>
          <w:p w14:paraId="07D1287E" w14:textId="00F8908B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0.5</w:t>
            </w:r>
          </w:p>
        </w:tc>
        <w:tc>
          <w:tcPr>
            <w:tcW w:w="1980" w:type="dxa"/>
            <w:noWrap/>
            <w:vAlign w:val="bottom"/>
            <w:hideMark/>
          </w:tcPr>
          <w:p w14:paraId="7E0B2484" w14:textId="4439BC49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5.3024</w:t>
            </w:r>
          </w:p>
        </w:tc>
        <w:tc>
          <w:tcPr>
            <w:tcW w:w="1530" w:type="dxa"/>
            <w:noWrap/>
            <w:vAlign w:val="bottom"/>
            <w:hideMark/>
          </w:tcPr>
          <w:p w14:paraId="0C84C561" w14:textId="710F2B41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975" w:type="dxa"/>
            <w:noWrap/>
            <w:vAlign w:val="bottom"/>
            <w:hideMark/>
          </w:tcPr>
          <w:p w14:paraId="5C94E397" w14:textId="5C3EF10A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700</w:t>
            </w:r>
          </w:p>
        </w:tc>
      </w:tr>
      <w:tr w:rsidR="007F43BD" w:rsidRPr="007F43BD" w14:paraId="2CC7A97B" w14:textId="77777777" w:rsidTr="008B30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vAlign w:val="bottom"/>
            <w:hideMark/>
          </w:tcPr>
          <w:p w14:paraId="3963F4A2" w14:textId="617447F8" w:rsidR="007F43BD" w:rsidRPr="007F43BD" w:rsidRDefault="007F43BD" w:rsidP="007F43BD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  <w:color w:val="000000"/>
              </w:rPr>
              <w:t>0.3</w:t>
            </w:r>
          </w:p>
        </w:tc>
        <w:tc>
          <w:tcPr>
            <w:tcW w:w="1170" w:type="dxa"/>
            <w:noWrap/>
            <w:vAlign w:val="bottom"/>
            <w:hideMark/>
          </w:tcPr>
          <w:p w14:paraId="4AACB362" w14:textId="40C35EA2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0.5</w:t>
            </w:r>
          </w:p>
        </w:tc>
        <w:tc>
          <w:tcPr>
            <w:tcW w:w="1440" w:type="dxa"/>
            <w:noWrap/>
            <w:vAlign w:val="bottom"/>
            <w:hideMark/>
          </w:tcPr>
          <w:p w14:paraId="5E6A89D8" w14:textId="2F54A6D3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</w:t>
            </w:r>
          </w:p>
        </w:tc>
        <w:tc>
          <w:tcPr>
            <w:tcW w:w="1980" w:type="dxa"/>
            <w:noWrap/>
            <w:vAlign w:val="bottom"/>
            <w:hideMark/>
          </w:tcPr>
          <w:p w14:paraId="38371C1B" w14:textId="443CC921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4.638</w:t>
            </w:r>
          </w:p>
        </w:tc>
        <w:tc>
          <w:tcPr>
            <w:tcW w:w="1530" w:type="dxa"/>
            <w:noWrap/>
            <w:vAlign w:val="bottom"/>
            <w:hideMark/>
          </w:tcPr>
          <w:p w14:paraId="353DFC38" w14:textId="01261835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975" w:type="dxa"/>
            <w:noWrap/>
            <w:vAlign w:val="bottom"/>
            <w:hideMark/>
          </w:tcPr>
          <w:p w14:paraId="2601C3F7" w14:textId="7067C631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700</w:t>
            </w:r>
          </w:p>
        </w:tc>
      </w:tr>
      <w:tr w:rsidR="007F43BD" w:rsidRPr="007F43BD" w14:paraId="3E0C14F2" w14:textId="77777777" w:rsidTr="008B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vAlign w:val="bottom"/>
            <w:hideMark/>
          </w:tcPr>
          <w:p w14:paraId="02BDA9DB" w14:textId="7C9085BC" w:rsidR="007F43BD" w:rsidRPr="007F43BD" w:rsidRDefault="007F43BD" w:rsidP="007F43BD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  <w:color w:val="000000"/>
              </w:rPr>
              <w:t>0.3</w:t>
            </w:r>
          </w:p>
        </w:tc>
        <w:tc>
          <w:tcPr>
            <w:tcW w:w="1170" w:type="dxa"/>
            <w:noWrap/>
            <w:vAlign w:val="bottom"/>
            <w:hideMark/>
          </w:tcPr>
          <w:p w14:paraId="4129E5B0" w14:textId="4E95CCBF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0.5</w:t>
            </w:r>
          </w:p>
        </w:tc>
        <w:tc>
          <w:tcPr>
            <w:tcW w:w="1440" w:type="dxa"/>
            <w:noWrap/>
            <w:vAlign w:val="bottom"/>
            <w:hideMark/>
          </w:tcPr>
          <w:p w14:paraId="7F5D7471" w14:textId="22CB276C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1.5</w:t>
            </w:r>
          </w:p>
        </w:tc>
        <w:tc>
          <w:tcPr>
            <w:tcW w:w="1980" w:type="dxa"/>
            <w:noWrap/>
            <w:vAlign w:val="bottom"/>
            <w:hideMark/>
          </w:tcPr>
          <w:p w14:paraId="3F490C49" w14:textId="0BEC1B76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4.4182</w:t>
            </w:r>
          </w:p>
        </w:tc>
        <w:tc>
          <w:tcPr>
            <w:tcW w:w="1530" w:type="dxa"/>
            <w:noWrap/>
            <w:vAlign w:val="bottom"/>
            <w:hideMark/>
          </w:tcPr>
          <w:p w14:paraId="70692276" w14:textId="4A729DF5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No</w:t>
            </w:r>
          </w:p>
        </w:tc>
        <w:tc>
          <w:tcPr>
            <w:tcW w:w="1975" w:type="dxa"/>
            <w:noWrap/>
            <w:vAlign w:val="bottom"/>
            <w:hideMark/>
          </w:tcPr>
          <w:p w14:paraId="0C5BEFD2" w14:textId="0D383C5A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700</w:t>
            </w:r>
          </w:p>
        </w:tc>
      </w:tr>
      <w:tr w:rsidR="007F43BD" w:rsidRPr="007F43BD" w14:paraId="3B4B5818" w14:textId="77777777" w:rsidTr="008B30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vAlign w:val="bottom"/>
            <w:hideMark/>
          </w:tcPr>
          <w:p w14:paraId="708C5098" w14:textId="55738E1C" w:rsidR="007F43BD" w:rsidRPr="007F43BD" w:rsidRDefault="007F43BD" w:rsidP="007F43BD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  <w:color w:val="000000"/>
              </w:rPr>
              <w:t>0.3</w:t>
            </w:r>
          </w:p>
        </w:tc>
        <w:tc>
          <w:tcPr>
            <w:tcW w:w="1170" w:type="dxa"/>
            <w:noWrap/>
            <w:vAlign w:val="bottom"/>
            <w:hideMark/>
          </w:tcPr>
          <w:p w14:paraId="51FCB866" w14:textId="53FB6337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</w:t>
            </w:r>
          </w:p>
        </w:tc>
        <w:tc>
          <w:tcPr>
            <w:tcW w:w="1440" w:type="dxa"/>
            <w:noWrap/>
            <w:vAlign w:val="bottom"/>
            <w:hideMark/>
          </w:tcPr>
          <w:p w14:paraId="673B1185" w14:textId="795578D8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0.5</w:t>
            </w:r>
          </w:p>
        </w:tc>
        <w:tc>
          <w:tcPr>
            <w:tcW w:w="1980" w:type="dxa"/>
            <w:noWrap/>
            <w:vAlign w:val="bottom"/>
            <w:hideMark/>
          </w:tcPr>
          <w:p w14:paraId="601C0DCE" w14:textId="7E584A9B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0.047</w:t>
            </w:r>
          </w:p>
        </w:tc>
        <w:tc>
          <w:tcPr>
            <w:tcW w:w="1530" w:type="dxa"/>
            <w:noWrap/>
            <w:vAlign w:val="bottom"/>
            <w:hideMark/>
          </w:tcPr>
          <w:p w14:paraId="2F4A86A8" w14:textId="6C58C7AF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noWrap/>
            <w:vAlign w:val="bottom"/>
            <w:hideMark/>
          </w:tcPr>
          <w:p w14:paraId="591CA74F" w14:textId="5EB0CCEF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9</w:t>
            </w:r>
          </w:p>
        </w:tc>
      </w:tr>
      <w:tr w:rsidR="007F43BD" w:rsidRPr="007F43BD" w14:paraId="5A8D3343" w14:textId="77777777" w:rsidTr="008B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vAlign w:val="bottom"/>
            <w:hideMark/>
          </w:tcPr>
          <w:p w14:paraId="547F54C1" w14:textId="66879C70" w:rsidR="007F43BD" w:rsidRPr="007F43BD" w:rsidRDefault="007F43BD" w:rsidP="007F43BD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  <w:color w:val="000000"/>
              </w:rPr>
              <w:t>0.3</w:t>
            </w:r>
          </w:p>
        </w:tc>
        <w:tc>
          <w:tcPr>
            <w:tcW w:w="1170" w:type="dxa"/>
            <w:noWrap/>
            <w:vAlign w:val="bottom"/>
            <w:hideMark/>
          </w:tcPr>
          <w:p w14:paraId="33E34742" w14:textId="6142586C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</w:t>
            </w:r>
          </w:p>
        </w:tc>
        <w:tc>
          <w:tcPr>
            <w:tcW w:w="1440" w:type="dxa"/>
            <w:noWrap/>
            <w:vAlign w:val="bottom"/>
            <w:hideMark/>
          </w:tcPr>
          <w:p w14:paraId="31316BF8" w14:textId="48F78E69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</w:t>
            </w:r>
          </w:p>
        </w:tc>
        <w:tc>
          <w:tcPr>
            <w:tcW w:w="1980" w:type="dxa"/>
            <w:noWrap/>
            <w:vAlign w:val="bottom"/>
            <w:hideMark/>
          </w:tcPr>
          <w:p w14:paraId="5007DD63" w14:textId="4C33AE9F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0.05</w:t>
            </w:r>
          </w:p>
        </w:tc>
        <w:tc>
          <w:tcPr>
            <w:tcW w:w="1530" w:type="dxa"/>
            <w:noWrap/>
            <w:vAlign w:val="bottom"/>
            <w:hideMark/>
          </w:tcPr>
          <w:p w14:paraId="58C50611" w14:textId="39A9A009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noWrap/>
            <w:vAlign w:val="bottom"/>
            <w:hideMark/>
          </w:tcPr>
          <w:p w14:paraId="1986919F" w14:textId="6D8A1A4A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58</w:t>
            </w:r>
          </w:p>
        </w:tc>
      </w:tr>
      <w:tr w:rsidR="007F43BD" w:rsidRPr="007F43BD" w14:paraId="6E588168" w14:textId="77777777" w:rsidTr="008B30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vAlign w:val="bottom"/>
            <w:hideMark/>
          </w:tcPr>
          <w:p w14:paraId="75F47B83" w14:textId="1CFD2D29" w:rsidR="007F43BD" w:rsidRPr="007F43BD" w:rsidRDefault="007F43BD" w:rsidP="007F43BD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  <w:color w:val="000000"/>
              </w:rPr>
              <w:t>0.3</w:t>
            </w:r>
          </w:p>
        </w:tc>
        <w:tc>
          <w:tcPr>
            <w:tcW w:w="1170" w:type="dxa"/>
            <w:noWrap/>
            <w:vAlign w:val="bottom"/>
            <w:hideMark/>
          </w:tcPr>
          <w:p w14:paraId="3F333931" w14:textId="01CA8439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</w:t>
            </w:r>
          </w:p>
        </w:tc>
        <w:tc>
          <w:tcPr>
            <w:tcW w:w="1440" w:type="dxa"/>
            <w:noWrap/>
            <w:vAlign w:val="bottom"/>
            <w:hideMark/>
          </w:tcPr>
          <w:p w14:paraId="2B25D628" w14:textId="026090A3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1.5</w:t>
            </w:r>
          </w:p>
        </w:tc>
        <w:tc>
          <w:tcPr>
            <w:tcW w:w="1980" w:type="dxa"/>
            <w:noWrap/>
            <w:vAlign w:val="bottom"/>
            <w:hideMark/>
          </w:tcPr>
          <w:p w14:paraId="65958FB3" w14:textId="5E79D52D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0.0478</w:t>
            </w:r>
          </w:p>
        </w:tc>
        <w:tc>
          <w:tcPr>
            <w:tcW w:w="1530" w:type="dxa"/>
            <w:noWrap/>
            <w:vAlign w:val="bottom"/>
            <w:hideMark/>
          </w:tcPr>
          <w:p w14:paraId="35B6B7B2" w14:textId="650A53D7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noWrap/>
            <w:vAlign w:val="bottom"/>
            <w:hideMark/>
          </w:tcPr>
          <w:p w14:paraId="3DB1F032" w14:textId="0F05073C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114</w:t>
            </w:r>
          </w:p>
        </w:tc>
      </w:tr>
      <w:tr w:rsidR="007F43BD" w:rsidRPr="007F43BD" w14:paraId="2CAD707A" w14:textId="77777777" w:rsidTr="008B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vAlign w:val="bottom"/>
            <w:hideMark/>
          </w:tcPr>
          <w:p w14:paraId="54696B6A" w14:textId="6C4AEE96" w:rsidR="007F43BD" w:rsidRPr="007F43BD" w:rsidRDefault="007F43BD" w:rsidP="007F43BD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  <w:color w:val="000000"/>
              </w:rPr>
              <w:t>0.3</w:t>
            </w:r>
          </w:p>
        </w:tc>
        <w:tc>
          <w:tcPr>
            <w:tcW w:w="1170" w:type="dxa"/>
            <w:noWrap/>
            <w:vAlign w:val="bottom"/>
            <w:hideMark/>
          </w:tcPr>
          <w:p w14:paraId="6B4AAC6E" w14:textId="264447E4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1.5</w:t>
            </w:r>
          </w:p>
        </w:tc>
        <w:tc>
          <w:tcPr>
            <w:tcW w:w="1440" w:type="dxa"/>
            <w:noWrap/>
            <w:vAlign w:val="bottom"/>
            <w:hideMark/>
          </w:tcPr>
          <w:p w14:paraId="2AC5D985" w14:textId="621ECD33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0.5</w:t>
            </w:r>
          </w:p>
        </w:tc>
        <w:tc>
          <w:tcPr>
            <w:tcW w:w="1980" w:type="dxa"/>
            <w:noWrap/>
            <w:vAlign w:val="bottom"/>
            <w:hideMark/>
          </w:tcPr>
          <w:p w14:paraId="033689FA" w14:textId="667882C9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0.0381</w:t>
            </w:r>
          </w:p>
        </w:tc>
        <w:tc>
          <w:tcPr>
            <w:tcW w:w="1530" w:type="dxa"/>
            <w:noWrap/>
            <w:vAlign w:val="bottom"/>
            <w:hideMark/>
          </w:tcPr>
          <w:p w14:paraId="5E57FA4F" w14:textId="49C0FF16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noWrap/>
            <w:vAlign w:val="bottom"/>
            <w:hideMark/>
          </w:tcPr>
          <w:p w14:paraId="702A9545" w14:textId="7D7B4C37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9</w:t>
            </w:r>
          </w:p>
        </w:tc>
      </w:tr>
      <w:tr w:rsidR="007F43BD" w:rsidRPr="007F43BD" w14:paraId="387ED65E" w14:textId="77777777" w:rsidTr="008B30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vAlign w:val="bottom"/>
            <w:hideMark/>
          </w:tcPr>
          <w:p w14:paraId="14C0CE44" w14:textId="34095845" w:rsidR="007F43BD" w:rsidRPr="007F43BD" w:rsidRDefault="007F43BD" w:rsidP="007F43BD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  <w:color w:val="000000"/>
              </w:rPr>
              <w:t>0.3</w:t>
            </w:r>
          </w:p>
        </w:tc>
        <w:tc>
          <w:tcPr>
            <w:tcW w:w="1170" w:type="dxa"/>
            <w:noWrap/>
            <w:vAlign w:val="bottom"/>
            <w:hideMark/>
          </w:tcPr>
          <w:p w14:paraId="43B5C74B" w14:textId="4E09F271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1.5</w:t>
            </w:r>
          </w:p>
        </w:tc>
        <w:tc>
          <w:tcPr>
            <w:tcW w:w="1440" w:type="dxa"/>
            <w:noWrap/>
            <w:vAlign w:val="bottom"/>
            <w:hideMark/>
          </w:tcPr>
          <w:p w14:paraId="2FAB51C1" w14:textId="0E9F2A2E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</w:t>
            </w:r>
          </w:p>
        </w:tc>
        <w:tc>
          <w:tcPr>
            <w:tcW w:w="1980" w:type="dxa"/>
            <w:noWrap/>
            <w:vAlign w:val="bottom"/>
            <w:hideMark/>
          </w:tcPr>
          <w:p w14:paraId="5A6C13DB" w14:textId="5C00B6C4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0.0476</w:t>
            </w:r>
          </w:p>
        </w:tc>
        <w:tc>
          <w:tcPr>
            <w:tcW w:w="1530" w:type="dxa"/>
            <w:noWrap/>
            <w:vAlign w:val="bottom"/>
            <w:hideMark/>
          </w:tcPr>
          <w:p w14:paraId="7F42A1FB" w14:textId="4BE1C5FE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noWrap/>
            <w:vAlign w:val="bottom"/>
            <w:hideMark/>
          </w:tcPr>
          <w:p w14:paraId="3A4D09D4" w14:textId="4BA73AB0" w:rsidR="007F43BD" w:rsidRPr="007F43BD" w:rsidRDefault="007F43BD" w:rsidP="007F4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42</w:t>
            </w:r>
          </w:p>
        </w:tc>
      </w:tr>
      <w:tr w:rsidR="007F43BD" w:rsidRPr="007F43BD" w14:paraId="64C4B494" w14:textId="77777777" w:rsidTr="008B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vAlign w:val="bottom"/>
            <w:hideMark/>
          </w:tcPr>
          <w:p w14:paraId="74F2B182" w14:textId="469EA70B" w:rsidR="007F43BD" w:rsidRPr="007F43BD" w:rsidRDefault="007F43BD" w:rsidP="007F43BD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7F43BD">
              <w:rPr>
                <w:rFonts w:asciiTheme="majorHAnsi" w:hAnsiTheme="majorHAnsi" w:cstheme="majorHAnsi"/>
                <w:b w:val="0"/>
                <w:bCs w:val="0"/>
                <w:color w:val="000000"/>
              </w:rPr>
              <w:t>0.3</w:t>
            </w:r>
          </w:p>
        </w:tc>
        <w:tc>
          <w:tcPr>
            <w:tcW w:w="1170" w:type="dxa"/>
            <w:noWrap/>
            <w:vAlign w:val="bottom"/>
            <w:hideMark/>
          </w:tcPr>
          <w:p w14:paraId="1D90AE82" w14:textId="419A7743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1.5</w:t>
            </w:r>
          </w:p>
        </w:tc>
        <w:tc>
          <w:tcPr>
            <w:tcW w:w="1440" w:type="dxa"/>
            <w:noWrap/>
            <w:vAlign w:val="bottom"/>
            <w:hideMark/>
          </w:tcPr>
          <w:p w14:paraId="52836274" w14:textId="2C4B05CD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1.5</w:t>
            </w:r>
          </w:p>
        </w:tc>
        <w:tc>
          <w:tcPr>
            <w:tcW w:w="1980" w:type="dxa"/>
            <w:noWrap/>
            <w:vAlign w:val="bottom"/>
            <w:hideMark/>
          </w:tcPr>
          <w:p w14:paraId="1564E2F2" w14:textId="6AE83B04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0.0492</w:t>
            </w:r>
          </w:p>
        </w:tc>
        <w:tc>
          <w:tcPr>
            <w:tcW w:w="1530" w:type="dxa"/>
            <w:noWrap/>
            <w:vAlign w:val="bottom"/>
            <w:hideMark/>
          </w:tcPr>
          <w:p w14:paraId="5A63197B" w14:textId="5C83E8D9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Yes</w:t>
            </w:r>
          </w:p>
        </w:tc>
        <w:tc>
          <w:tcPr>
            <w:tcW w:w="1975" w:type="dxa"/>
            <w:noWrap/>
            <w:vAlign w:val="bottom"/>
            <w:hideMark/>
          </w:tcPr>
          <w:p w14:paraId="26D56D09" w14:textId="53CB0D87" w:rsidR="007F43BD" w:rsidRPr="007F43BD" w:rsidRDefault="007F43BD" w:rsidP="007F4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F43BD">
              <w:rPr>
                <w:rFonts w:asciiTheme="majorHAnsi" w:hAnsiTheme="majorHAnsi" w:cstheme="majorHAnsi"/>
                <w:color w:val="000000"/>
              </w:rPr>
              <w:t>96</w:t>
            </w:r>
          </w:p>
        </w:tc>
      </w:tr>
    </w:tbl>
    <w:p w14:paraId="5C1ECD99" w14:textId="77777777" w:rsidR="00F71BC3" w:rsidRPr="00F71BC3" w:rsidRDefault="00F71BC3" w:rsidP="00807812"/>
    <w:p w14:paraId="05EEEF3E" w14:textId="3A5CCC0E" w:rsidR="00212EB0" w:rsidRDefault="00212EB0" w:rsidP="00BA76D3">
      <w:pPr>
        <w:ind w:left="360"/>
      </w:pPr>
    </w:p>
    <w:p w14:paraId="150D0736" w14:textId="2FDA5917" w:rsidR="00212EB0" w:rsidRDefault="00212EB0" w:rsidP="00BA76D3">
      <w:pPr>
        <w:ind w:left="360"/>
      </w:pPr>
    </w:p>
    <w:p w14:paraId="6698A337" w14:textId="77777777" w:rsidR="00212EB0" w:rsidRDefault="00212EB0" w:rsidP="00BA76D3">
      <w:pPr>
        <w:ind w:left="360"/>
      </w:pPr>
    </w:p>
    <w:p w14:paraId="0CDFA78B" w14:textId="4CD07F90" w:rsidR="006B6D13" w:rsidRDefault="006B6D13" w:rsidP="007975A1">
      <w:pPr>
        <w:ind w:left="360"/>
      </w:pPr>
      <w:r>
        <w:t>In summary, the directory structure looks as follows:</w:t>
      </w:r>
    </w:p>
    <w:p w14:paraId="413B840E" w14:textId="47D7C4B2" w:rsidR="006B6D13" w:rsidRDefault="006B6D13" w:rsidP="006B6D13">
      <w:pPr>
        <w:pStyle w:val="ListParagraph"/>
        <w:numPr>
          <w:ilvl w:val="0"/>
          <w:numId w:val="6"/>
        </w:numPr>
      </w:pPr>
      <w:r>
        <w:t>Project_1 (main folder)</w:t>
      </w:r>
    </w:p>
    <w:p w14:paraId="3BA1CEBC" w14:textId="5E4592C6" w:rsidR="006B6D13" w:rsidRPr="006B6D13" w:rsidRDefault="006B6D13" w:rsidP="006B6D13">
      <w:pPr>
        <w:pStyle w:val="ListParagraph"/>
        <w:numPr>
          <w:ilvl w:val="1"/>
          <w:numId w:val="6"/>
        </w:numPr>
      </w:pPr>
      <w:r w:rsidRPr="00074461">
        <w:rPr>
          <w:i/>
          <w:iCs/>
        </w:rPr>
        <w:t>Cannys_Edge_Detector.py</w:t>
      </w:r>
      <w:r>
        <w:rPr>
          <w:i/>
          <w:iCs/>
        </w:rPr>
        <w:t xml:space="preserve"> (python file containing source code)</w:t>
      </w:r>
    </w:p>
    <w:p w14:paraId="2E1CAA85" w14:textId="49637D23" w:rsidR="006B6D13" w:rsidRPr="006B6D13" w:rsidRDefault="006B6D13" w:rsidP="006B6D13">
      <w:pPr>
        <w:pStyle w:val="ListParagraph"/>
        <w:numPr>
          <w:ilvl w:val="1"/>
          <w:numId w:val="6"/>
        </w:numPr>
      </w:pPr>
      <w:r w:rsidRPr="00074461">
        <w:rPr>
          <w:i/>
          <w:iCs/>
        </w:rPr>
        <w:t>Cannys_Edge_Detector.</w:t>
      </w:r>
      <w:r>
        <w:rPr>
          <w:i/>
          <w:iCs/>
        </w:rPr>
        <w:t>i</w:t>
      </w:r>
      <w:r w:rsidRPr="00074461">
        <w:rPr>
          <w:i/>
          <w:iCs/>
        </w:rPr>
        <w:t>py</w:t>
      </w:r>
      <w:r>
        <w:rPr>
          <w:i/>
          <w:iCs/>
        </w:rPr>
        <w:t>nb (Jupyter Notebook file containing source code and image visualizations)</w:t>
      </w:r>
    </w:p>
    <w:p w14:paraId="08C47D70" w14:textId="1A8EFF67" w:rsidR="006B6D13" w:rsidRPr="006B6D13" w:rsidRDefault="006B6D13" w:rsidP="006B6D13">
      <w:pPr>
        <w:pStyle w:val="ListParagraph"/>
        <w:numPr>
          <w:ilvl w:val="1"/>
          <w:numId w:val="6"/>
        </w:numPr>
      </w:pPr>
      <w:r w:rsidRPr="00983A23">
        <w:rPr>
          <w:i/>
          <w:iCs/>
        </w:rPr>
        <w:t xml:space="preserve">Cannys_Edge_Detector.html </w:t>
      </w:r>
      <w:r>
        <w:t>(html file containing Jupyter Notebook results)</w:t>
      </w:r>
    </w:p>
    <w:p w14:paraId="6C960515" w14:textId="6863B308" w:rsidR="006B6D13" w:rsidRDefault="006B6D13" w:rsidP="006B6D13">
      <w:pPr>
        <w:pStyle w:val="ListParagraph"/>
        <w:numPr>
          <w:ilvl w:val="1"/>
          <w:numId w:val="6"/>
        </w:numPr>
      </w:pPr>
      <w:r w:rsidRPr="006B6D13">
        <w:t>Zebra-crossing-1.bmp</w:t>
      </w:r>
      <w:r>
        <w:t xml:space="preserve"> (test image)</w:t>
      </w:r>
    </w:p>
    <w:p w14:paraId="3887B625" w14:textId="4B25753A" w:rsidR="006B6D13" w:rsidRDefault="006B6D13" w:rsidP="006B6D13">
      <w:pPr>
        <w:pStyle w:val="ListParagraph"/>
        <w:numPr>
          <w:ilvl w:val="1"/>
          <w:numId w:val="6"/>
        </w:numPr>
      </w:pPr>
      <w:r w:rsidRPr="006B6D13">
        <w:t>Houses-225.bmp</w:t>
      </w:r>
      <w:r>
        <w:t xml:space="preserve"> (test image)</w:t>
      </w:r>
    </w:p>
    <w:p w14:paraId="770EFF8B" w14:textId="1B1701BB" w:rsidR="00B03F86" w:rsidRDefault="00B03F86" w:rsidP="006B6D13">
      <w:pPr>
        <w:pStyle w:val="ListParagraph"/>
        <w:numPr>
          <w:ilvl w:val="1"/>
          <w:numId w:val="6"/>
        </w:numPr>
      </w:pPr>
      <w:r w:rsidRPr="00B03F86">
        <w:t>Houses-225</w:t>
      </w:r>
      <w:r>
        <w:t xml:space="preserve"> (directory for saving canny edge detector results for this image)</w:t>
      </w:r>
    </w:p>
    <w:p w14:paraId="3379DDA8" w14:textId="77777777" w:rsidR="00B03F86" w:rsidRDefault="00B03F86" w:rsidP="00B03F86">
      <w:pPr>
        <w:pStyle w:val="ListParagraph"/>
        <w:numPr>
          <w:ilvl w:val="1"/>
          <w:numId w:val="6"/>
        </w:numPr>
      </w:pPr>
      <w:r w:rsidRPr="00B03F86">
        <w:t>Zebra-crossing-1</w:t>
      </w:r>
      <w:r>
        <w:t xml:space="preserve"> (directory for saving canny edge detector results for this image)</w:t>
      </w:r>
    </w:p>
    <w:p w14:paraId="1E9887B1" w14:textId="6F4E05C8" w:rsidR="00B03F86" w:rsidRDefault="00AF4124" w:rsidP="00AF4124">
      <w:pPr>
        <w:ind w:left="1800"/>
      </w:pPr>
      <w:r>
        <w:t>Note: The above 2 directories will be automatically created by the code if they do not exist.</w:t>
      </w:r>
      <w:r w:rsidR="002D27FD">
        <w:t xml:space="preserve"> In order to save new image results in these folders, delete these 2 folders and rerun the Python or Jupyter Notebook files.</w:t>
      </w:r>
    </w:p>
    <w:p w14:paraId="5A54002A" w14:textId="63972ACA" w:rsidR="00BA76D3" w:rsidRDefault="00BA76D3" w:rsidP="00BA76D3"/>
    <w:p w14:paraId="4D7ED13F" w14:textId="77777777" w:rsidR="00074461" w:rsidRPr="0000653B" w:rsidRDefault="00074461" w:rsidP="00074461">
      <w:pPr>
        <w:pStyle w:val="ListParagraph"/>
        <w:numPr>
          <w:ilvl w:val="0"/>
          <w:numId w:val="3"/>
        </w:numPr>
        <w:rPr>
          <w:u w:val="single"/>
        </w:rPr>
      </w:pPr>
      <w:r w:rsidRPr="0000653B">
        <w:rPr>
          <w:u w:val="single"/>
        </w:rPr>
        <w:t>Running the program:</w:t>
      </w:r>
    </w:p>
    <w:p w14:paraId="0A1CFB15" w14:textId="01DC35B8" w:rsidR="00074461" w:rsidRDefault="00074461" w:rsidP="00074461">
      <w:pPr>
        <w:pStyle w:val="ListParagraph"/>
        <w:numPr>
          <w:ilvl w:val="1"/>
          <w:numId w:val="3"/>
        </w:numPr>
      </w:pPr>
      <w:r>
        <w:t>The Python file can be run by running “</w:t>
      </w:r>
      <w:r w:rsidRPr="005C2C7C">
        <w:t>python Cannys_Edge_Detector.py</w:t>
      </w:r>
      <w:r>
        <w:t>” from the terminal.</w:t>
      </w:r>
    </w:p>
    <w:p w14:paraId="7A4B4F20" w14:textId="52DFE1C1" w:rsidR="00CB5AB2" w:rsidRDefault="00074461" w:rsidP="00CB5AB2">
      <w:pPr>
        <w:pStyle w:val="ListParagraph"/>
        <w:numPr>
          <w:ilvl w:val="1"/>
          <w:numId w:val="3"/>
        </w:numPr>
      </w:pPr>
      <w:r>
        <w:t>The Jupyter notebook file can be run by</w:t>
      </w:r>
      <w:r w:rsidR="006D5637">
        <w:t xml:space="preserve"> opening the Jupyter Notebook locally (make sure you have Jupyter Notebook installed)</w:t>
      </w:r>
      <w:r w:rsidR="00744B2B">
        <w:t>. Click</w:t>
      </w:r>
      <w:r>
        <w:t xml:space="preserve"> within the cell and press “Shift+Enter”</w:t>
      </w:r>
      <w:r w:rsidR="003E7E77">
        <w:t xml:space="preserve"> to run the corresponding cell</w:t>
      </w:r>
      <w:r>
        <w:t>. The results have also been displayed in the Jupyter Notebook file for convenience.</w:t>
      </w:r>
    </w:p>
    <w:p w14:paraId="71E48A41" w14:textId="0F6D1508" w:rsidR="00CB5AB2" w:rsidRDefault="00CB5AB2" w:rsidP="00673F3F"/>
    <w:p w14:paraId="22EDDDDE" w14:textId="1A09F4A8" w:rsidR="001B6E5F" w:rsidRDefault="00673F3F" w:rsidP="001B6E5F">
      <w:pPr>
        <w:ind w:left="720"/>
      </w:pPr>
      <w:r>
        <w:t>Libraries required: numpy, matplotlib, cv2</w:t>
      </w:r>
      <w:r w:rsidR="001B6E5F">
        <w:t>.</w:t>
      </w:r>
    </w:p>
    <w:p w14:paraId="0AFBA15C" w14:textId="5539D57A" w:rsidR="001B6E5F" w:rsidRDefault="00FF0E7E" w:rsidP="001B6E5F">
      <w:pPr>
        <w:pStyle w:val="ListParagraph"/>
        <w:numPr>
          <w:ilvl w:val="1"/>
          <w:numId w:val="6"/>
        </w:numPr>
      </w:pPr>
      <w:r>
        <w:t>p</w:t>
      </w:r>
      <w:r w:rsidR="001B6E5F">
        <w:t>ip install numpy</w:t>
      </w:r>
    </w:p>
    <w:p w14:paraId="5DF2E3A6" w14:textId="1C84C8A8" w:rsidR="001B6E5F" w:rsidRDefault="00FF0E7E" w:rsidP="001B6E5F">
      <w:pPr>
        <w:pStyle w:val="ListParagraph"/>
        <w:numPr>
          <w:ilvl w:val="1"/>
          <w:numId w:val="6"/>
        </w:numPr>
      </w:pPr>
      <w:r>
        <w:t>p</w:t>
      </w:r>
      <w:r w:rsidR="001B6E5F">
        <w:t>ip install matplotlib</w:t>
      </w:r>
    </w:p>
    <w:p w14:paraId="678B4C9D" w14:textId="76805CFF" w:rsidR="00673F3F" w:rsidRDefault="00FF0E7E" w:rsidP="00673F3F">
      <w:pPr>
        <w:pStyle w:val="ListParagraph"/>
        <w:numPr>
          <w:ilvl w:val="1"/>
          <w:numId w:val="6"/>
        </w:numPr>
      </w:pPr>
      <w:r>
        <w:t>p</w:t>
      </w:r>
      <w:r w:rsidR="001B6E5F">
        <w:t xml:space="preserve">ip install </w:t>
      </w:r>
      <w:r w:rsidR="00314D40">
        <w:t>opencv</w:t>
      </w:r>
    </w:p>
    <w:p w14:paraId="44A511D6" w14:textId="458E5B37" w:rsidR="00796AF2" w:rsidRDefault="00796AF2" w:rsidP="00796AF2">
      <w:pPr>
        <w:ind w:left="720"/>
      </w:pPr>
      <w:r>
        <w:t>Note: Python 3 is used.</w:t>
      </w:r>
    </w:p>
    <w:p w14:paraId="092C87AE" w14:textId="77777777" w:rsidR="00EB24F9" w:rsidRDefault="00EB24F9" w:rsidP="00796AF2">
      <w:pPr>
        <w:ind w:left="720"/>
      </w:pPr>
    </w:p>
    <w:p w14:paraId="3FA8F134" w14:textId="7E66645D" w:rsidR="007975A1" w:rsidRPr="0000653B" w:rsidRDefault="00C4412E" w:rsidP="007975A1">
      <w:pPr>
        <w:pStyle w:val="ListParagraph"/>
        <w:numPr>
          <w:ilvl w:val="0"/>
          <w:numId w:val="3"/>
        </w:numPr>
        <w:rPr>
          <w:u w:val="single"/>
        </w:rPr>
      </w:pPr>
      <w:r w:rsidRPr="0000653B">
        <w:rPr>
          <w:u w:val="single"/>
        </w:rPr>
        <w:t xml:space="preserve">Source Code and </w:t>
      </w:r>
      <w:r w:rsidR="005449A6" w:rsidRPr="0000653B">
        <w:rPr>
          <w:u w:val="single"/>
        </w:rPr>
        <w:t>Edge Detection Results for the 2 test images</w:t>
      </w:r>
      <w:r w:rsidR="007975A1" w:rsidRPr="0000653B">
        <w:rPr>
          <w:u w:val="single"/>
        </w:rPr>
        <w:t>:</w:t>
      </w:r>
    </w:p>
    <w:p w14:paraId="39254590" w14:textId="3667CD48" w:rsidR="00D3423A" w:rsidRPr="00A247B5" w:rsidRDefault="00D3423A" w:rsidP="00D3423A">
      <w:pPr>
        <w:pStyle w:val="ListParagraph"/>
        <w:rPr>
          <w:i/>
          <w:iCs/>
        </w:rPr>
      </w:pPr>
      <w:r w:rsidRPr="00A247B5">
        <w:rPr>
          <w:i/>
          <w:iCs/>
        </w:rPr>
        <w:t>Note: T1 = 5, T2 =10 for the houses image; T1 = 8, T2 = 16 for the zebra image.</w:t>
      </w:r>
    </w:p>
    <w:sectPr w:rsidR="00D3423A" w:rsidRPr="00A247B5" w:rsidSect="008A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53036"/>
    <w:multiLevelType w:val="hybridMultilevel"/>
    <w:tmpl w:val="9364E4A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B1360BD"/>
    <w:multiLevelType w:val="hybridMultilevel"/>
    <w:tmpl w:val="09DCA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B734C"/>
    <w:multiLevelType w:val="hybridMultilevel"/>
    <w:tmpl w:val="12102B72"/>
    <w:lvl w:ilvl="0" w:tplc="7C52DBC0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7C52D6C"/>
    <w:multiLevelType w:val="hybridMultilevel"/>
    <w:tmpl w:val="E4D2C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4E4C9E"/>
    <w:multiLevelType w:val="hybridMultilevel"/>
    <w:tmpl w:val="12269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04EFD"/>
    <w:multiLevelType w:val="hybridMultilevel"/>
    <w:tmpl w:val="E67E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C7"/>
    <w:rsid w:val="0000653B"/>
    <w:rsid w:val="0004170B"/>
    <w:rsid w:val="000450E2"/>
    <w:rsid w:val="00074461"/>
    <w:rsid w:val="00097011"/>
    <w:rsid w:val="000B4FE0"/>
    <w:rsid w:val="0010074C"/>
    <w:rsid w:val="001670AF"/>
    <w:rsid w:val="00170794"/>
    <w:rsid w:val="001B19E2"/>
    <w:rsid w:val="001B6E5F"/>
    <w:rsid w:val="001D6AA1"/>
    <w:rsid w:val="001D6FBB"/>
    <w:rsid w:val="001E2EEC"/>
    <w:rsid w:val="001E7701"/>
    <w:rsid w:val="001F5EF9"/>
    <w:rsid w:val="002043E6"/>
    <w:rsid w:val="00212EB0"/>
    <w:rsid w:val="00262F0F"/>
    <w:rsid w:val="002810F9"/>
    <w:rsid w:val="002C3243"/>
    <w:rsid w:val="002D27FD"/>
    <w:rsid w:val="002E10EC"/>
    <w:rsid w:val="0031336E"/>
    <w:rsid w:val="00314D40"/>
    <w:rsid w:val="0033217C"/>
    <w:rsid w:val="00343934"/>
    <w:rsid w:val="00347BEA"/>
    <w:rsid w:val="00357046"/>
    <w:rsid w:val="0037308B"/>
    <w:rsid w:val="00390A48"/>
    <w:rsid w:val="003E7E77"/>
    <w:rsid w:val="00407C95"/>
    <w:rsid w:val="00412692"/>
    <w:rsid w:val="00444DA6"/>
    <w:rsid w:val="004500EA"/>
    <w:rsid w:val="004508CE"/>
    <w:rsid w:val="00460147"/>
    <w:rsid w:val="00491084"/>
    <w:rsid w:val="004C077F"/>
    <w:rsid w:val="004C14DD"/>
    <w:rsid w:val="004C6CBC"/>
    <w:rsid w:val="005107F4"/>
    <w:rsid w:val="005449A6"/>
    <w:rsid w:val="00554A6C"/>
    <w:rsid w:val="00562541"/>
    <w:rsid w:val="00584AFA"/>
    <w:rsid w:val="00590822"/>
    <w:rsid w:val="00595279"/>
    <w:rsid w:val="005C2C7C"/>
    <w:rsid w:val="005E4355"/>
    <w:rsid w:val="005F763E"/>
    <w:rsid w:val="00605D7F"/>
    <w:rsid w:val="00607EC7"/>
    <w:rsid w:val="00671CF0"/>
    <w:rsid w:val="00673F3F"/>
    <w:rsid w:val="006B6D13"/>
    <w:rsid w:val="006D5637"/>
    <w:rsid w:val="006E0981"/>
    <w:rsid w:val="0070574C"/>
    <w:rsid w:val="007369D8"/>
    <w:rsid w:val="00744B2B"/>
    <w:rsid w:val="0076125D"/>
    <w:rsid w:val="00763257"/>
    <w:rsid w:val="00770D68"/>
    <w:rsid w:val="00774DFD"/>
    <w:rsid w:val="00777430"/>
    <w:rsid w:val="007823E5"/>
    <w:rsid w:val="0079342B"/>
    <w:rsid w:val="0079378E"/>
    <w:rsid w:val="00796AF2"/>
    <w:rsid w:val="007975A1"/>
    <w:rsid w:val="007B4548"/>
    <w:rsid w:val="007B52DF"/>
    <w:rsid w:val="007F34F2"/>
    <w:rsid w:val="007F43BD"/>
    <w:rsid w:val="007F7040"/>
    <w:rsid w:val="007F788A"/>
    <w:rsid w:val="00805625"/>
    <w:rsid w:val="00807812"/>
    <w:rsid w:val="008151CE"/>
    <w:rsid w:val="0082188A"/>
    <w:rsid w:val="00864769"/>
    <w:rsid w:val="00883461"/>
    <w:rsid w:val="008A2758"/>
    <w:rsid w:val="008A77C3"/>
    <w:rsid w:val="008B30DD"/>
    <w:rsid w:val="008B7C83"/>
    <w:rsid w:val="008C0555"/>
    <w:rsid w:val="008C0CA5"/>
    <w:rsid w:val="008C3341"/>
    <w:rsid w:val="00905856"/>
    <w:rsid w:val="00917D3A"/>
    <w:rsid w:val="00952390"/>
    <w:rsid w:val="009640D5"/>
    <w:rsid w:val="00972527"/>
    <w:rsid w:val="00981EC9"/>
    <w:rsid w:val="00983A23"/>
    <w:rsid w:val="00990BCD"/>
    <w:rsid w:val="009919CD"/>
    <w:rsid w:val="009D0B65"/>
    <w:rsid w:val="009D3326"/>
    <w:rsid w:val="009D3398"/>
    <w:rsid w:val="009D42F2"/>
    <w:rsid w:val="009D70F1"/>
    <w:rsid w:val="009E1EF6"/>
    <w:rsid w:val="00A039CD"/>
    <w:rsid w:val="00A10C78"/>
    <w:rsid w:val="00A247B5"/>
    <w:rsid w:val="00A92FD9"/>
    <w:rsid w:val="00A931F3"/>
    <w:rsid w:val="00AA2BB0"/>
    <w:rsid w:val="00AD133D"/>
    <w:rsid w:val="00AE5ED2"/>
    <w:rsid w:val="00AF4124"/>
    <w:rsid w:val="00AF431C"/>
    <w:rsid w:val="00B004D0"/>
    <w:rsid w:val="00B03F86"/>
    <w:rsid w:val="00B14E9F"/>
    <w:rsid w:val="00B21179"/>
    <w:rsid w:val="00B50A8E"/>
    <w:rsid w:val="00B941D9"/>
    <w:rsid w:val="00BA675B"/>
    <w:rsid w:val="00BA76D3"/>
    <w:rsid w:val="00C00E0F"/>
    <w:rsid w:val="00C36CA7"/>
    <w:rsid w:val="00C4412E"/>
    <w:rsid w:val="00CA5509"/>
    <w:rsid w:val="00CB5AB2"/>
    <w:rsid w:val="00CE177C"/>
    <w:rsid w:val="00D053B7"/>
    <w:rsid w:val="00D306D9"/>
    <w:rsid w:val="00D332C3"/>
    <w:rsid w:val="00D3423A"/>
    <w:rsid w:val="00D539EB"/>
    <w:rsid w:val="00D60BEA"/>
    <w:rsid w:val="00DF5210"/>
    <w:rsid w:val="00E073D1"/>
    <w:rsid w:val="00E72AAF"/>
    <w:rsid w:val="00E777AB"/>
    <w:rsid w:val="00EB24F9"/>
    <w:rsid w:val="00EB7190"/>
    <w:rsid w:val="00EC107B"/>
    <w:rsid w:val="00EC7DD3"/>
    <w:rsid w:val="00ED3FBA"/>
    <w:rsid w:val="00F55A4A"/>
    <w:rsid w:val="00F63F15"/>
    <w:rsid w:val="00F71BC3"/>
    <w:rsid w:val="00FB0820"/>
    <w:rsid w:val="00FC7FA0"/>
    <w:rsid w:val="00FD6B86"/>
    <w:rsid w:val="00FF0810"/>
    <w:rsid w:val="00FF0E7E"/>
    <w:rsid w:val="00FF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1081F"/>
  <w15:chartTrackingRefBased/>
  <w15:docId w15:val="{6415C30F-0D1F-0D49-97FE-27027D84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24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F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D68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500EA"/>
    <w:rPr>
      <w:color w:val="808080"/>
    </w:rPr>
  </w:style>
  <w:style w:type="table" w:styleId="TableGrid">
    <w:name w:val="Table Grid"/>
    <w:basedOn w:val="TableNormal"/>
    <w:uiPriority w:val="39"/>
    <w:rsid w:val="00A9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9342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342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79342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54A6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Osama Khan</dc:creator>
  <cp:keywords/>
  <dc:description/>
  <cp:lastModifiedBy>Muhammad Osama Khan</cp:lastModifiedBy>
  <cp:revision>102</cp:revision>
  <dcterms:created xsi:type="dcterms:W3CDTF">2019-11-12T02:15:00Z</dcterms:created>
  <dcterms:modified xsi:type="dcterms:W3CDTF">2019-12-08T00:46:00Z</dcterms:modified>
</cp:coreProperties>
</file>