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1A" w:rsidRPr="00B45F1A" w:rsidRDefault="005D57AC" w:rsidP="00C01528">
      <w:pPr>
        <w:sectPr w:rsidR="00B45F1A" w:rsidRPr="00B45F1A" w:rsidSect="00CB0E87">
          <w:headerReference w:type="default" r:id="rId11"/>
          <w:footerReference w:type="default" r:id="rId12"/>
          <w:pgSz w:w="11906" w:h="16838"/>
          <w:pgMar w:top="1330" w:right="1133" w:bottom="1418" w:left="1176" w:header="855" w:footer="540" w:gutter="0"/>
          <w:cols w:space="425"/>
          <w:docGrid w:type="lines" w:linePitch="360"/>
        </w:sectPr>
      </w:pPr>
      <w:r>
        <w:rPr>
          <w:noProof/>
        </w:rPr>
        <mc:AlternateContent>
          <mc:Choice Requires="wps">
            <w:drawing>
              <wp:anchor distT="0" distB="0" distL="114300" distR="114300" simplePos="0" relativeHeight="251659264" behindDoc="0" locked="0" layoutInCell="1" allowOverlap="1" wp14:anchorId="1E49F45D" wp14:editId="163054D3">
                <wp:simplePos x="0" y="0"/>
                <wp:positionH relativeFrom="column">
                  <wp:posOffset>1935790</wp:posOffset>
                </wp:positionH>
                <wp:positionV relativeFrom="paragraph">
                  <wp:posOffset>18981</wp:posOffset>
                </wp:positionV>
                <wp:extent cx="806824" cy="722299"/>
                <wp:effectExtent l="0" t="0" r="0" b="1905"/>
                <wp:wrapNone/>
                <wp:docPr id="3" name="テキスト ボックス 3"/>
                <wp:cNvGraphicFramePr/>
                <a:graphic xmlns:a="http://schemas.openxmlformats.org/drawingml/2006/main">
                  <a:graphicData uri="http://schemas.microsoft.com/office/word/2010/wordprocessingShape">
                    <wps:wsp>
                      <wps:cNvSpPr txBox="1"/>
                      <wps:spPr>
                        <a:xfrm>
                          <a:off x="0" y="0"/>
                          <a:ext cx="806824" cy="722299"/>
                        </a:xfrm>
                        <a:prstGeom prst="rect">
                          <a:avLst/>
                        </a:prstGeom>
                        <a:noFill/>
                        <a:ln w="6350">
                          <a:noFill/>
                        </a:ln>
                      </wps:spPr>
                      <wps:txbx>
                        <w:txbxContent>
                          <w:p w:rsidR="005D57AC" w:rsidRPr="00932E28" w:rsidRDefault="005D57AC" w:rsidP="005D57AC">
                            <w:pPr>
                              <w:ind w:firstLine="720"/>
                              <w:rPr>
                                <w:rFonts w:ascii="Meiryo UI" w:eastAsia="Meiryo UI" w:hAnsi="Meiryo UI"/>
                                <w:b/>
                                <w:color w:val="FF0000"/>
                                <w:sz w:val="72"/>
                              </w:rPr>
                            </w:pPr>
                            <w:r w:rsidRPr="00932E28">
                              <w:rPr>
                                <w:rFonts w:ascii="Meiryo UI" w:eastAsia="Meiryo UI" w:hAnsi="Meiryo UI" w:hint="eastAsia"/>
                                <w:b/>
                                <w:color w:val="FF0000"/>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9F45D" id="_x0000_t202" coordsize="21600,21600" o:spt="202" path="m,l,21600r21600,l21600,xe">
                <v:stroke joinstyle="miter"/>
                <v:path gradientshapeok="t" o:connecttype="rect"/>
              </v:shapetype>
              <v:shape id="テキスト ボックス 3" o:spid="_x0000_s1026" type="#_x0000_t202" style="position:absolute;left:0;text-align:left;margin-left:152.4pt;margin-top:1.5pt;width:63.55pt;height:5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" filled="f" stroked="f" strokeweight=".5pt">
                <v:textbox>
                  <w:txbxContent>
                    <w:p w:rsidR="005D57AC" w:rsidRPr="00932E28" w:rsidRDefault="005D57AC" w:rsidP="005D57AC">
                      <w:pPr>
                        <w:ind w:firstLine="720"/>
                        <w:rPr>
                          <w:rFonts w:ascii="Meiryo UI" w:eastAsia="Meiryo UI" w:hAnsi="Meiryo UI"/>
                          <w:b/>
                          <w:color w:val="FF0000"/>
                          <w:sz w:val="72"/>
                        </w:rPr>
                      </w:pPr>
                      <w:r w:rsidRPr="00932E28">
                        <w:rPr>
                          <w:rFonts w:ascii="Meiryo UI" w:eastAsia="Meiryo UI" w:hAnsi="Meiryo UI" w:hint="eastAsia"/>
                          <w:b/>
                          <w:color w:val="FF0000"/>
                          <w:sz w:val="72"/>
                        </w:rPr>
                        <w:t>1</w:t>
                      </w:r>
                    </w:p>
                  </w:txbxContent>
                </v:textbox>
              </v:shape>
            </w:pict>
          </mc:Fallback>
        </mc:AlternateContent>
      </w:r>
    </w:p>
    <w:p w:rsidR="00A5137C" w:rsidRPr="00DD2A43" w:rsidRDefault="00C60523" w:rsidP="00C01528">
      <w:pPr>
        <w:pStyle w:val="a8"/>
      </w:pPr>
      <w:r>
        <w:rPr>
          <w:rFonts w:hint="eastAsia"/>
        </w:rPr>
        <w:t>第三世代のゲノム編集技術　プライム編集</w:t>
      </w:r>
    </w:p>
    <w:p w:rsidR="006B36F5" w:rsidRPr="00152C3D" w:rsidRDefault="00CB16B2" w:rsidP="00C01528">
      <w:pPr>
        <w:pStyle w:val="ac"/>
      </w:pPr>
      <w:r>
        <w:pict>
          <v:rect id="_x0000_i1025" style="width:0;height:1.5pt" o:hralign="center" o:hrstd="t" o:hr="t" fillcolor="#a0a0a0" stroked="f">
            <v:textbox inset="5.85pt,.7pt,5.85pt,.7pt"/>
          </v:rect>
        </w:pict>
      </w:r>
    </w:p>
    <w:p w:rsidR="006B36F5" w:rsidRPr="00004863" w:rsidRDefault="00C60523" w:rsidP="00C01528">
      <w:pPr>
        <w:pStyle w:val="2"/>
      </w:pPr>
      <w:r>
        <w:rPr>
          <w:rFonts w:hint="eastAsia"/>
        </w:rPr>
        <w:t>技術フォーサイトセンター</w:t>
      </w:r>
      <w:r w:rsidR="009C04AA" w:rsidRPr="00004863">
        <w:rPr>
          <w:rFonts w:hint="eastAsia"/>
        </w:rPr>
        <w:t xml:space="preserve">　</w:t>
      </w:r>
      <w:r>
        <w:rPr>
          <w:rFonts w:hint="eastAsia"/>
        </w:rPr>
        <w:t>阿部　裕</w:t>
      </w:r>
    </w:p>
    <w:p w:rsidR="006B36F5" w:rsidRDefault="00CB16B2" w:rsidP="00C01528">
      <w:pPr>
        <w:pStyle w:val="ac"/>
      </w:pPr>
      <w:r>
        <w:pict>
          <v:rect id="_x0000_i1026" style="width:0;height:1.5pt" o:hralign="center" o:hrstd="t" o:hr="t" fillcolor="#a0a0a0" stroked="f">
            <v:textbox inset="5.85pt,.7pt,5.85pt,.7pt"/>
          </v:rect>
        </w:pict>
      </w:r>
    </w:p>
    <w:p w:rsidR="00015ADF" w:rsidRPr="006A303E" w:rsidRDefault="00932E28" w:rsidP="00C01528">
      <w:pPr>
        <w:pStyle w:val="1"/>
      </w:pPr>
      <w:r>
        <w:rPr>
          <w:rFonts w:hint="eastAsia"/>
        </w:rPr>
        <w:t>はじめに</w:t>
      </w:r>
    </w:p>
    <w:p w:rsidR="00461701" w:rsidRDefault="00803295" w:rsidP="00461701">
      <w:r>
        <w:rPr>
          <w:rFonts w:hint="eastAsia"/>
        </w:rPr>
        <w:t>ゲノム編集</w:t>
      </w:r>
      <w:r w:rsidR="00461701">
        <w:rPr>
          <w:rFonts w:hint="eastAsia"/>
        </w:rPr>
        <w:t>技術</w:t>
      </w:r>
      <w:r>
        <w:rPr>
          <w:rFonts w:hint="eastAsia"/>
        </w:rPr>
        <w:t>は、</w:t>
      </w:r>
      <w:r w:rsidR="007F67F8" w:rsidRPr="007F67F8">
        <w:t>1996年、世界で初めて</w:t>
      </w:r>
      <w:r w:rsidR="001465FB">
        <w:rPr>
          <w:rFonts w:hint="eastAsia"/>
        </w:rPr>
        <w:t>人工制限酵素を用いた</w:t>
      </w:r>
      <w:r w:rsidR="007F67F8" w:rsidRPr="007F67F8">
        <w:rPr>
          <w:b/>
        </w:rPr>
        <w:t>Zinc-Finger Nuclease</w:t>
      </w:r>
      <w:r w:rsidR="00134862">
        <w:rPr>
          <w:rFonts w:hint="eastAsia"/>
          <w:b/>
        </w:rPr>
        <w:t>（ZFN）</w:t>
      </w:r>
      <w:r w:rsidR="007F67F8" w:rsidRPr="007F67F8">
        <w:t>が</w:t>
      </w:r>
      <w:r w:rsidR="00134862">
        <w:rPr>
          <w:rFonts w:hint="eastAsia"/>
        </w:rPr>
        <w:t>登場し</w:t>
      </w:r>
      <w:r w:rsidR="00461701">
        <w:rPr>
          <w:rFonts w:hint="eastAsia"/>
        </w:rPr>
        <w:t>たことに始まる。その後、</w:t>
      </w:r>
      <w:r w:rsidR="007F67F8" w:rsidRPr="007F67F8">
        <w:t>2010年に</w:t>
      </w:r>
      <w:r w:rsidR="007F67F8" w:rsidRPr="007F67F8">
        <w:rPr>
          <w:b/>
        </w:rPr>
        <w:t>TALEN（Transcription Activator-Like Effector Nuclease）</w:t>
      </w:r>
      <w:r w:rsidR="007F67F8" w:rsidRPr="007F67F8">
        <w:t>が</w:t>
      </w:r>
      <w:r w:rsidR="007F67F8">
        <w:rPr>
          <w:rFonts w:hint="eastAsia"/>
        </w:rPr>
        <w:t>、</w:t>
      </w:r>
      <w:r w:rsidR="007F67F8" w:rsidRPr="007F67F8">
        <w:t>2012年には</w:t>
      </w:r>
      <w:r w:rsidR="007F67F8" w:rsidRPr="00803295">
        <w:rPr>
          <w:b/>
        </w:rPr>
        <w:t>CRISPR-Cas9</w:t>
      </w:r>
      <w:r>
        <w:rPr>
          <w:rFonts w:hint="eastAsia"/>
        </w:rPr>
        <w:t>と</w:t>
      </w:r>
      <w:r w:rsidRPr="00803295">
        <w:rPr>
          <w:rFonts w:hint="eastAsia"/>
          <w:b/>
        </w:rPr>
        <w:t>RNA編集</w:t>
      </w:r>
      <w:r w:rsidR="007F67F8" w:rsidRPr="007F67F8">
        <w:t>が</w:t>
      </w:r>
      <w:r w:rsidR="007F67F8">
        <w:rPr>
          <w:rFonts w:hint="eastAsia"/>
        </w:rPr>
        <w:t>登場</w:t>
      </w:r>
      <w:r w:rsidR="00461701">
        <w:rPr>
          <w:rFonts w:hint="eastAsia"/>
        </w:rPr>
        <w:t>するにおよんで</w:t>
      </w:r>
      <w:r w:rsidR="00134862">
        <w:rPr>
          <w:rFonts w:hint="eastAsia"/>
        </w:rPr>
        <w:t>、ゲノム編集は</w:t>
      </w:r>
      <w:r w:rsidR="007F67F8">
        <w:rPr>
          <w:rFonts w:hint="eastAsia"/>
        </w:rPr>
        <w:t>生命</w:t>
      </w:r>
      <w:r w:rsidR="001465FB">
        <w:rPr>
          <w:rFonts w:hint="eastAsia"/>
        </w:rPr>
        <w:t>科学</w:t>
      </w:r>
      <w:r w:rsidR="00461701">
        <w:rPr>
          <w:rFonts w:hint="eastAsia"/>
        </w:rPr>
        <w:t>界を席巻し、瞬く間に農業・漁業・畜産など他産業に波及した。特にCRISPR-Cas9は、T型フォード</w:t>
      </w:r>
      <w:r w:rsidR="00CD29E0">
        <w:rPr>
          <w:rFonts w:hint="eastAsia"/>
        </w:rPr>
        <w:t>（大量生産型自動車）</w:t>
      </w:r>
      <w:r w:rsidR="00461701">
        <w:rPr>
          <w:rFonts w:hint="eastAsia"/>
        </w:rPr>
        <w:t>が製造業と陸上輸送に</w:t>
      </w:r>
      <w:r w:rsidR="00CD29E0">
        <w:rPr>
          <w:rFonts w:hint="eastAsia"/>
        </w:rPr>
        <w:t>与えた</w:t>
      </w:r>
      <w:r w:rsidR="00461701">
        <w:rPr>
          <w:rFonts w:hint="eastAsia"/>
        </w:rPr>
        <w:t>同じ変化を</w:t>
      </w:r>
      <w:r w:rsidR="00CD29E0">
        <w:rPr>
          <w:rFonts w:hint="eastAsia"/>
        </w:rPr>
        <w:t>もたらしたと</w:t>
      </w:r>
      <w:r w:rsidR="00461701">
        <w:rPr>
          <w:rFonts w:hint="eastAsia"/>
        </w:rPr>
        <w:t>評される</w:t>
      </w:r>
      <w:r w:rsidR="00461701">
        <w:rPr>
          <w:rStyle w:val="afc"/>
        </w:rPr>
        <w:footnoteReference w:id="1"/>
      </w:r>
      <w:r w:rsidR="00CD29E0">
        <w:rPr>
          <w:rFonts w:hint="eastAsia"/>
        </w:rPr>
        <w:t>ほど</w:t>
      </w:r>
      <w:r w:rsidR="00461701">
        <w:rPr>
          <w:rFonts w:hint="eastAsia"/>
        </w:rPr>
        <w:t>でノーベル化学賞</w:t>
      </w:r>
      <w:r w:rsidR="00A82FED">
        <w:rPr>
          <w:rFonts w:hint="eastAsia"/>
        </w:rPr>
        <w:t>（2020年）を受賞した。</w:t>
      </w:r>
    </w:p>
    <w:p w:rsidR="00346EDE" w:rsidRDefault="00346EDE" w:rsidP="00831D28">
      <w:pPr>
        <w:ind w:firstLineChars="0" w:firstLine="0"/>
        <w:jc w:val="center"/>
      </w:pPr>
      <w:r>
        <w:rPr>
          <w:rFonts w:hint="eastAsia"/>
        </w:rPr>
        <w:t xml:space="preserve">図表1　</w:t>
      </w:r>
      <w:r w:rsidR="00831D28">
        <w:rPr>
          <w:rFonts w:hint="eastAsia"/>
        </w:rPr>
        <w:t>ゲノム編集に</w:t>
      </w:r>
      <w:r>
        <w:rPr>
          <w:rFonts w:hint="eastAsia"/>
        </w:rPr>
        <w:t>利用</w:t>
      </w:r>
      <w:r w:rsidR="00831D28">
        <w:rPr>
          <w:rFonts w:hint="eastAsia"/>
        </w:rPr>
        <w:t>する</w:t>
      </w:r>
      <w:r>
        <w:rPr>
          <w:rFonts w:hint="eastAsia"/>
        </w:rPr>
        <w:t>酵素</w:t>
      </w:r>
      <w:r w:rsidR="00831D28">
        <w:rPr>
          <w:rFonts w:hint="eastAsia"/>
        </w:rPr>
        <w:t>の変遷による世代区分</w:t>
      </w:r>
    </w:p>
    <w:p w:rsidR="00346EDE" w:rsidRDefault="00197C1B" w:rsidP="00831D28">
      <w:pPr>
        <w:ind w:firstLineChars="0" w:firstLine="0"/>
      </w:pPr>
      <w:r>
        <w:rPr>
          <w:noProof/>
        </w:rPr>
        <w:drawing>
          <wp:inline distT="0" distB="0" distL="0" distR="0" wp14:anchorId="33E74294">
            <wp:extent cx="6041742" cy="3253765"/>
            <wp:effectExtent l="0" t="0" r="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5284" cy="3261058"/>
                    </a:xfrm>
                    <a:prstGeom prst="rect">
                      <a:avLst/>
                    </a:prstGeom>
                    <a:noFill/>
                    <a:ln>
                      <a:noFill/>
                    </a:ln>
                  </pic:spPr>
                </pic:pic>
              </a:graphicData>
            </a:graphic>
          </wp:inline>
        </w:drawing>
      </w:r>
    </w:p>
    <w:p w:rsidR="00831D28" w:rsidRDefault="00346EDE" w:rsidP="00831D28">
      <w:pPr>
        <w:ind w:firstLineChars="0" w:firstLine="0"/>
        <w:jc w:val="center"/>
      </w:pPr>
      <w:r>
        <w:rPr>
          <w:rFonts w:hint="eastAsia"/>
        </w:rPr>
        <w:lastRenderedPageBreak/>
        <w:t>出所：</w:t>
      </w:r>
      <w:r w:rsidR="00831D28">
        <w:rPr>
          <w:rFonts w:hint="eastAsia"/>
        </w:rPr>
        <w:t>表は三井物産戦略研究所作成、イメージ図は農研機構</w:t>
      </w:r>
      <w:r w:rsidR="00A82FED">
        <w:rPr>
          <w:rFonts w:hint="eastAsia"/>
        </w:rPr>
        <w:t>（</w:t>
      </w:r>
      <w:r w:rsidR="00962E65">
        <w:rPr>
          <w:rFonts w:hint="eastAsia"/>
        </w:rPr>
        <w:t>利用</w:t>
      </w:r>
      <w:r w:rsidR="00A82FED">
        <w:rPr>
          <w:rFonts w:hint="eastAsia"/>
        </w:rPr>
        <w:t>許諾</w:t>
      </w:r>
      <w:r w:rsidR="00962E65">
        <w:rPr>
          <w:rFonts w:hint="eastAsia"/>
        </w:rPr>
        <w:t>は未</w:t>
      </w:r>
      <w:r w:rsidR="00A82FED">
        <w:rPr>
          <w:rFonts w:hint="eastAsia"/>
        </w:rPr>
        <w:t>）</w:t>
      </w:r>
    </w:p>
    <w:p w:rsidR="00831D28" w:rsidRPr="00461701" w:rsidRDefault="00831D28" w:rsidP="00831D28">
      <w:pPr>
        <w:ind w:firstLineChars="0" w:firstLine="0"/>
        <w:jc w:val="center"/>
      </w:pPr>
    </w:p>
    <w:p w:rsidR="00EB021A" w:rsidRDefault="00B6256D" w:rsidP="00803295">
      <w:r>
        <w:rPr>
          <w:rFonts w:hint="eastAsia"/>
        </w:rPr>
        <w:t>ゲノム編集</w:t>
      </w:r>
      <w:r w:rsidR="00253AF1">
        <w:rPr>
          <w:rFonts w:hint="eastAsia"/>
        </w:rPr>
        <w:t>技術</w:t>
      </w:r>
      <w:r>
        <w:rPr>
          <w:rFonts w:hint="eastAsia"/>
        </w:rPr>
        <w:t>は、現在も猛烈な勢いで</w:t>
      </w:r>
      <w:r w:rsidR="007F67F8" w:rsidRPr="007F67F8">
        <w:t>研究開発が進められ</w:t>
      </w:r>
      <w:r w:rsidR="00CD29E0">
        <w:rPr>
          <w:rFonts w:hint="eastAsia"/>
        </w:rPr>
        <w:t>ており</w:t>
      </w:r>
      <w:r w:rsidR="007F67F8" w:rsidRPr="007F67F8">
        <w:t>、</w:t>
      </w:r>
      <w:r w:rsidR="00134862">
        <w:rPr>
          <w:rFonts w:hint="eastAsia"/>
        </w:rPr>
        <w:t>CRISPR-Cas9の派生型</w:t>
      </w:r>
      <w:r w:rsidR="007F67F8" w:rsidRPr="007F67F8">
        <w:t>技術</w:t>
      </w:r>
      <w:r w:rsidR="00CD29E0">
        <w:rPr>
          <w:rFonts w:hint="eastAsia"/>
        </w:rPr>
        <w:t>が続々と発表されている。</w:t>
      </w:r>
      <w:r>
        <w:rPr>
          <w:rFonts w:hint="eastAsia"/>
        </w:rPr>
        <w:t>図表1に示した通り</w:t>
      </w:r>
      <w:r w:rsidR="00EB021A">
        <w:rPr>
          <w:rFonts w:hint="eastAsia"/>
        </w:rPr>
        <w:t>CRISPR</w:t>
      </w:r>
      <w:r w:rsidR="00EB021A">
        <w:t>-Ca9</w:t>
      </w:r>
      <w:r w:rsidR="00EB021A">
        <w:rPr>
          <w:rFonts w:hint="eastAsia"/>
        </w:rPr>
        <w:t>登場以降も</w:t>
      </w:r>
      <w:r>
        <w:rPr>
          <w:rFonts w:hint="eastAsia"/>
        </w:rPr>
        <w:t>、</w:t>
      </w:r>
      <w:r w:rsidR="00EB021A">
        <w:rPr>
          <w:rFonts w:hint="eastAsia"/>
        </w:rPr>
        <w:t>ミトコンドリアDNA編集など</w:t>
      </w:r>
      <w:r w:rsidR="00CD29E0">
        <w:rPr>
          <w:rFonts w:hint="eastAsia"/>
        </w:rPr>
        <w:t>新たな</w:t>
      </w:r>
      <w:r>
        <w:rPr>
          <w:rFonts w:hint="eastAsia"/>
        </w:rPr>
        <w:t>ゲノム編集が登場して</w:t>
      </w:r>
      <w:r w:rsidR="00CD29E0">
        <w:rPr>
          <w:rFonts w:hint="eastAsia"/>
        </w:rPr>
        <w:t>おり、</w:t>
      </w:r>
      <w:r>
        <w:rPr>
          <w:rFonts w:hint="eastAsia"/>
        </w:rPr>
        <w:t>これら</w:t>
      </w:r>
      <w:r w:rsidR="00EB021A">
        <w:rPr>
          <w:rFonts w:hint="eastAsia"/>
        </w:rPr>
        <w:t>の動向については、</w:t>
      </w:r>
      <w:r>
        <w:rPr>
          <w:rFonts w:hint="eastAsia"/>
        </w:rPr>
        <w:t>『</w:t>
      </w:r>
      <w:r w:rsidRPr="006F6997">
        <w:t>CRISPRフリーのゲノム編集時代の幕開け―ゲノム編集技術の展開―</w:t>
      </w:r>
      <w:r>
        <w:rPr>
          <w:rFonts w:hint="eastAsia"/>
        </w:rPr>
        <w:t>』</w:t>
      </w:r>
      <w:r>
        <w:rPr>
          <w:rStyle w:val="afc"/>
        </w:rPr>
        <w:footnoteReference w:id="2"/>
      </w:r>
      <w:r w:rsidR="00EB021A">
        <w:rPr>
          <w:rFonts w:hint="eastAsia"/>
        </w:rPr>
        <w:t>（2020年11月）</w:t>
      </w:r>
      <w:r>
        <w:rPr>
          <w:rFonts w:hint="eastAsia"/>
        </w:rPr>
        <w:t>として報告した。</w:t>
      </w:r>
      <w:r w:rsidR="00EB021A">
        <w:rPr>
          <w:rFonts w:hint="eastAsia"/>
        </w:rPr>
        <w:t>新進気鋭のゲノム編集技術が多い中でも、特に</w:t>
      </w:r>
      <w:r>
        <w:rPr>
          <w:rFonts w:hint="eastAsia"/>
        </w:rPr>
        <w:t>注目されているのが</w:t>
      </w:r>
      <w:r w:rsidR="00134862">
        <w:rPr>
          <w:rFonts w:hint="eastAsia"/>
        </w:rPr>
        <w:t>「</w:t>
      </w:r>
      <w:r w:rsidR="007F67F8" w:rsidRPr="007F67F8">
        <w:rPr>
          <w:b/>
        </w:rPr>
        <w:t>プライム編集</w:t>
      </w:r>
      <w:r w:rsidR="00134862">
        <w:rPr>
          <w:rFonts w:hint="eastAsia"/>
          <w:b/>
        </w:rPr>
        <w:t>」</w:t>
      </w:r>
      <w:r w:rsidR="007F67F8" w:rsidRPr="007F67F8">
        <w:rPr>
          <w:b/>
        </w:rPr>
        <w:t>（Prime Editing）</w:t>
      </w:r>
      <w:r w:rsidR="00CD29E0" w:rsidRPr="00CD29E0">
        <w:rPr>
          <w:rFonts w:hint="eastAsia"/>
        </w:rPr>
        <w:t>である。</w:t>
      </w:r>
    </w:p>
    <w:p w:rsidR="007F67F8" w:rsidRDefault="007F67F8" w:rsidP="00803295">
      <w:r w:rsidRPr="007F67F8">
        <w:t>本レポートでは、第三世代のゲノム編集技術に属するプライム編集の概要と、有望な活用分野として遺伝子治療への適用に</w:t>
      </w:r>
      <w:r w:rsidR="00CD29E0">
        <w:rPr>
          <w:rFonts w:hint="eastAsia"/>
        </w:rPr>
        <w:t>ついて解説する。</w:t>
      </w:r>
    </w:p>
    <w:p w:rsidR="00C60523" w:rsidRPr="006A303E" w:rsidRDefault="00932E28" w:rsidP="00C60523">
      <w:pPr>
        <w:pStyle w:val="1"/>
      </w:pPr>
      <w:r>
        <w:rPr>
          <w:rFonts w:hint="eastAsia"/>
        </w:rPr>
        <w:t>プライム編集（Prime Editing：PE）</w:t>
      </w:r>
    </w:p>
    <w:p w:rsidR="00E6279B" w:rsidRDefault="00E6279B" w:rsidP="00E6279B">
      <w:r>
        <w:rPr>
          <w:rFonts w:hint="eastAsia"/>
        </w:rPr>
        <w:t>プライム編集は、</w:t>
      </w:r>
      <w:r>
        <w:t>CRISPR-Cas9のようにDNA二本鎖を一度に切断せず、</w:t>
      </w:r>
      <w:r w:rsidR="007F5017" w:rsidRPr="007F5017">
        <w:rPr>
          <w:b/>
        </w:rPr>
        <w:t>Cas9ニッカ―ゼ</w:t>
      </w:r>
      <w:r w:rsidR="007F5017">
        <w:t>と言う人工酵素</w:t>
      </w:r>
      <w:r w:rsidR="0016523E">
        <w:rPr>
          <w:rFonts w:hint="eastAsia"/>
        </w:rPr>
        <w:t>により</w:t>
      </w:r>
      <w:r>
        <w:t>DNA</w:t>
      </w:r>
      <w:r w:rsidR="007F5017">
        <w:rPr>
          <w:rFonts w:hint="eastAsia"/>
        </w:rPr>
        <w:t>の</w:t>
      </w:r>
      <w:r>
        <w:t>1本鎖だけを切</w:t>
      </w:r>
      <w:r w:rsidR="007F5017">
        <w:rPr>
          <w:rFonts w:hint="eastAsia"/>
        </w:rPr>
        <w:t>って編集し、終わるともう片方の1本鎖を同じように切って編集する方式である。</w:t>
      </w:r>
      <w:r w:rsidR="007F5017">
        <w:t>（1本鎖だけを切断することで</w:t>
      </w:r>
      <w:r w:rsidR="0016523E">
        <w:rPr>
          <w:rFonts w:hint="eastAsia"/>
        </w:rPr>
        <w:t>DNA修復機構／</w:t>
      </w:r>
      <w:r w:rsidR="007F5017">
        <w:t>免疫機能の発現を抑制できる）</w:t>
      </w:r>
      <w:r>
        <w:t>プライム編集は</w:t>
      </w:r>
      <w:r w:rsidR="00EB021A">
        <w:rPr>
          <w:rFonts w:hint="eastAsia"/>
        </w:rPr>
        <w:t>、</w:t>
      </w:r>
      <w:r>
        <w:t>1本鎖だけを切断した後、編集したい情報をDNAに転写するために</w:t>
      </w:r>
      <w:r w:rsidRPr="0016523E">
        <w:rPr>
          <w:b/>
        </w:rPr>
        <w:t>逆転写酵素</w:t>
      </w:r>
      <w:r w:rsidR="007F5017" w:rsidRPr="0016523E">
        <w:rPr>
          <w:b/>
        </w:rPr>
        <w:t>（Reverse Transcriptase</w:t>
      </w:r>
      <w:r w:rsidR="007F5017" w:rsidRPr="0016523E">
        <w:rPr>
          <w:rFonts w:hint="eastAsia"/>
          <w:b/>
        </w:rPr>
        <w:t>：RT</w:t>
      </w:r>
      <w:r w:rsidR="007F5017" w:rsidRPr="0016523E">
        <w:rPr>
          <w:b/>
        </w:rPr>
        <w:t>）</w:t>
      </w:r>
      <w:r>
        <w:t>を利用する。逆転写酵素はその名の通り、セントラル・ドグマ</w:t>
      </w:r>
      <w:r w:rsidR="007F5017">
        <w:rPr>
          <w:rFonts w:hint="eastAsia"/>
        </w:rPr>
        <w:t>の流れ</w:t>
      </w:r>
      <w:r>
        <w:t>とは逆にRNAの情報をDNAに転写する酵素である。プライム編集は、Cas9</w:t>
      </w:r>
      <w:r w:rsidR="007F5017">
        <w:rPr>
          <w:rFonts w:hint="eastAsia"/>
        </w:rPr>
        <w:t>ニッカ―ゼ</w:t>
      </w:r>
      <w:r>
        <w:t>と</w:t>
      </w:r>
      <w:r w:rsidR="007F5017">
        <w:rPr>
          <w:rFonts w:hint="eastAsia"/>
        </w:rPr>
        <w:t>逆転写酵素、</w:t>
      </w:r>
      <w:r w:rsidR="00253AF1">
        <w:rPr>
          <w:rFonts w:hint="eastAsia"/>
        </w:rPr>
        <w:t>これにDNA上を走査・探索して</w:t>
      </w:r>
      <w:r w:rsidR="0016523E">
        <w:rPr>
          <w:rFonts w:hint="eastAsia"/>
        </w:rPr>
        <w:t>編集場所まで運ぶ役割の</w:t>
      </w:r>
      <w:r>
        <w:t>RNAを合体させた</w:t>
      </w:r>
      <w:r w:rsidR="0016523E" w:rsidRPr="0016523E">
        <w:rPr>
          <w:rFonts w:hint="eastAsia"/>
          <w:b/>
        </w:rPr>
        <w:t>「</w:t>
      </w:r>
      <w:r w:rsidRPr="007F5017">
        <w:rPr>
          <w:b/>
        </w:rPr>
        <w:t>pegRNA（Prime Editing Guide RNA）</w:t>
      </w:r>
      <w:r w:rsidR="0016523E">
        <w:rPr>
          <w:rFonts w:hint="eastAsia"/>
          <w:b/>
        </w:rPr>
        <w:t>」</w:t>
      </w:r>
      <w:r w:rsidR="00B70E04">
        <w:rPr>
          <w:rFonts w:hint="eastAsia"/>
          <w:b/>
        </w:rPr>
        <w:t>複合体</w:t>
      </w:r>
      <w:r w:rsidR="0016523E" w:rsidRPr="0016523E">
        <w:rPr>
          <w:rFonts w:hint="eastAsia"/>
        </w:rPr>
        <w:t>によって</w:t>
      </w:r>
      <w:r>
        <w:t>ゲノム</w:t>
      </w:r>
      <w:r w:rsidR="00253AF1">
        <w:rPr>
          <w:rFonts w:hint="eastAsia"/>
        </w:rPr>
        <w:t>の</w:t>
      </w:r>
      <w:r w:rsidR="0016523E">
        <w:rPr>
          <w:rFonts w:hint="eastAsia"/>
        </w:rPr>
        <w:t>編集</w:t>
      </w:r>
      <w:r w:rsidR="00253AF1">
        <w:rPr>
          <w:rFonts w:hint="eastAsia"/>
        </w:rPr>
        <w:t>を行う。</w:t>
      </w:r>
    </w:p>
    <w:p w:rsidR="00E6279B" w:rsidRDefault="00E6279B" w:rsidP="00E6279B">
      <w:r>
        <w:rPr>
          <w:rFonts w:hint="eastAsia"/>
        </w:rPr>
        <w:t>プライム編集は、</w:t>
      </w:r>
      <w:r>
        <w:t>2019年10月21日、Natureに論文掲載</w:t>
      </w:r>
      <w:r w:rsidR="0016523E">
        <w:rPr>
          <w:rStyle w:val="afc"/>
        </w:rPr>
        <w:footnoteReference w:id="3"/>
      </w:r>
      <w:r>
        <w:t>された気鋭の技術で、</w:t>
      </w:r>
      <w:r w:rsidR="00841678">
        <w:rPr>
          <w:rFonts w:hint="eastAsia"/>
        </w:rPr>
        <w:t>米国</w:t>
      </w:r>
      <w:r>
        <w:t>ブロード研究所（Broad Institute of Harvard and MIT）の開発である。論文によれば、プライム編集の技術開発と共に</w:t>
      </w:r>
      <w:r w:rsidR="006402C6">
        <w:rPr>
          <w:rFonts w:hint="eastAsia"/>
        </w:rPr>
        <w:t>、編集効果の</w:t>
      </w:r>
      <w:r>
        <w:t>検証</w:t>
      </w:r>
      <w:r w:rsidR="006402C6">
        <w:rPr>
          <w:rFonts w:hint="eastAsia"/>
        </w:rPr>
        <w:t>のため</w:t>
      </w:r>
      <w:r>
        <w:t>ヒト細胞を利用した遺伝子疾患（鎌状赤血球症、ライソゾーム病、ヒト・プリオン病）に係る遺伝子のゲノム編集を</w:t>
      </w:r>
      <w:r w:rsidR="006402C6">
        <w:rPr>
          <w:rFonts w:hint="eastAsia"/>
        </w:rPr>
        <w:t>行いその有効性を確認。</w:t>
      </w:r>
      <w:r>
        <w:t>この試行研究の分析と評価を経て、ヒトの疾患に関連する既知の遺伝的変異の最大89％をプライム編集で修正可能であると報告している。</w:t>
      </w:r>
    </w:p>
    <w:p w:rsidR="00C60523" w:rsidRPr="00C01528" w:rsidRDefault="001B2363" w:rsidP="00E6279B">
      <w:r>
        <w:rPr>
          <w:rFonts w:hint="eastAsia"/>
        </w:rPr>
        <w:t>プライム編集は、CRISPR‐Cas9や一塩基編集など、今までの編集技術の欠点</w:t>
      </w:r>
      <w:r w:rsidR="00962E65">
        <w:rPr>
          <w:rFonts w:hint="eastAsia"/>
        </w:rPr>
        <w:t>や限界</w:t>
      </w:r>
      <w:r>
        <w:rPr>
          <w:rFonts w:hint="eastAsia"/>
        </w:rPr>
        <w:t>を補いつつ、望む内容に編集が可能なことか</w:t>
      </w:r>
      <w:r w:rsidR="00962E65">
        <w:rPr>
          <w:rFonts w:hint="eastAsia"/>
        </w:rPr>
        <w:t>ら、ゲノム編集で当初から期待されていた</w:t>
      </w:r>
      <w:r w:rsidR="00E6279B">
        <w:rPr>
          <w:rFonts w:hint="eastAsia"/>
        </w:rPr>
        <w:t>「遺伝子治療」</w:t>
      </w:r>
      <w:r w:rsidR="00962E65">
        <w:rPr>
          <w:rFonts w:hint="eastAsia"/>
        </w:rPr>
        <w:t>への</w:t>
      </w:r>
      <w:r w:rsidR="0004785F">
        <w:rPr>
          <w:rFonts w:hint="eastAsia"/>
        </w:rPr>
        <w:t>本格的な</w:t>
      </w:r>
      <w:r w:rsidR="00962E65">
        <w:rPr>
          <w:rFonts w:hint="eastAsia"/>
        </w:rPr>
        <w:t>適用</w:t>
      </w:r>
      <w:r w:rsidR="0004785F">
        <w:rPr>
          <w:rFonts w:hint="eastAsia"/>
        </w:rPr>
        <w:t>に関心が集まっている。</w:t>
      </w:r>
      <w:r w:rsidR="00E6279B">
        <w:rPr>
          <w:rFonts w:hint="eastAsia"/>
        </w:rPr>
        <w:t>次節においてプライム編集</w:t>
      </w:r>
      <w:r w:rsidR="004562AC">
        <w:rPr>
          <w:rFonts w:hint="eastAsia"/>
        </w:rPr>
        <w:t>の遺伝子治療分野への</w:t>
      </w:r>
      <w:r w:rsidR="00E6279B">
        <w:rPr>
          <w:rFonts w:hint="eastAsia"/>
        </w:rPr>
        <w:t>活用可能性について説明を行う。</w:t>
      </w:r>
    </w:p>
    <w:p w:rsidR="00C60523" w:rsidRDefault="00932E28" w:rsidP="00C60523">
      <w:pPr>
        <w:pStyle w:val="1"/>
      </w:pPr>
      <w:r>
        <w:rPr>
          <w:rFonts w:hint="eastAsia"/>
        </w:rPr>
        <w:lastRenderedPageBreak/>
        <w:t>有望な活用分野－遺伝子治療</w:t>
      </w:r>
    </w:p>
    <w:p w:rsidR="00932E28" w:rsidRDefault="00932E28" w:rsidP="00932E28">
      <w:r>
        <w:rPr>
          <w:rFonts w:hint="eastAsia"/>
        </w:rPr>
        <w:t>遺伝子治療は、遺伝子に異常がある疾病の治療を行う医療技術である。</w:t>
      </w:r>
      <w:r w:rsidR="00AB28C1">
        <w:rPr>
          <w:rFonts w:hint="eastAsia"/>
        </w:rPr>
        <w:t>遺伝子解析のコストが劇的に低減化しことにより、遺伝子に起因する疾病の研究が大きく進展し</w:t>
      </w:r>
      <w:r w:rsidR="00055CE3">
        <w:rPr>
          <w:rFonts w:hint="eastAsia"/>
        </w:rPr>
        <w:t>た。</w:t>
      </w:r>
      <w:r w:rsidR="00AB28C1">
        <w:rPr>
          <w:rFonts w:hint="eastAsia"/>
        </w:rPr>
        <w:t>遺伝子疾患のメカニズムが明らかになるにつれ、</w:t>
      </w:r>
      <w:r w:rsidR="009503AA">
        <w:rPr>
          <w:rFonts w:hint="eastAsia"/>
        </w:rPr>
        <w:t>異常な</w:t>
      </w:r>
      <w:r w:rsidR="00AB28C1">
        <w:rPr>
          <w:rFonts w:hint="eastAsia"/>
        </w:rPr>
        <w:t>遺伝子を</w:t>
      </w:r>
      <w:r w:rsidR="009503AA">
        <w:rPr>
          <w:rFonts w:hint="eastAsia"/>
        </w:rPr>
        <w:t>直接</w:t>
      </w:r>
      <w:r w:rsidR="00AB28C1">
        <w:rPr>
          <w:rFonts w:hint="eastAsia"/>
        </w:rPr>
        <w:t>編集</w:t>
      </w:r>
      <w:r w:rsidR="009503AA">
        <w:rPr>
          <w:rFonts w:hint="eastAsia"/>
        </w:rPr>
        <w:t>して正常に戻す遺伝子治療は、以前から</w:t>
      </w:r>
      <w:r>
        <w:rPr>
          <w:rFonts w:hint="eastAsia"/>
        </w:rPr>
        <w:t>大いに期待されていた</w:t>
      </w:r>
      <w:r w:rsidR="00AB28C1">
        <w:rPr>
          <w:rFonts w:hint="eastAsia"/>
        </w:rPr>
        <w:t>。しかし、</w:t>
      </w:r>
      <w:r w:rsidR="009503AA">
        <w:rPr>
          <w:rFonts w:hint="eastAsia"/>
        </w:rPr>
        <w:t>2000年代初頭</w:t>
      </w:r>
      <w:r>
        <w:t>に行われた、造血幹細胞遺伝子治療において患者が次々と白血病を発症する事態</w:t>
      </w:r>
      <w:r w:rsidR="009503AA">
        <w:rPr>
          <w:rFonts w:hint="eastAsia"/>
        </w:rPr>
        <w:t>が発生し、</w:t>
      </w:r>
      <w:r>
        <w:t>遺伝子治療は</w:t>
      </w:r>
      <w:r w:rsidR="009503AA">
        <w:rPr>
          <w:rFonts w:hint="eastAsia"/>
        </w:rPr>
        <w:t>一時的に</w:t>
      </w:r>
      <w:r>
        <w:t>停滞</w:t>
      </w:r>
      <w:r w:rsidR="00AB28C1">
        <w:rPr>
          <w:rFonts w:hint="eastAsia"/>
        </w:rPr>
        <w:t>することになった</w:t>
      </w:r>
      <w:r>
        <w:t>。しかし、2010年以降、臨床試験において成功事例がでるようになり、更に遺伝子改変されたT細胞によるがん療法「</w:t>
      </w:r>
      <w:r w:rsidRPr="0074117B">
        <w:rPr>
          <w:b/>
        </w:rPr>
        <w:t>遺伝子改変T細胞療法（CAR-T）</w:t>
      </w:r>
      <w:r>
        <w:t>」が登場するに至り遺伝子治療が再び脚光を浴びるようになった。そして現在、ゲノム編集を遺伝子治療に適用した臨床研究が行われている。</w:t>
      </w:r>
    </w:p>
    <w:p w:rsidR="00932E28" w:rsidRDefault="00932E28" w:rsidP="00932E28">
      <w:r>
        <w:rPr>
          <w:rFonts w:hint="eastAsia"/>
        </w:rPr>
        <w:t>米国立衛生研究所（</w:t>
      </w:r>
      <w:r>
        <w:t>NIH）のClinicalTrials.govに登録されている臨床試験（Gene Editingで</w:t>
      </w:r>
      <w:r w:rsidR="007013D2">
        <w:rPr>
          <w:rFonts w:hint="eastAsia"/>
        </w:rPr>
        <w:t>単純</w:t>
      </w:r>
      <w:r>
        <w:t>検索）は約50 で、その試験内容は</w:t>
      </w:r>
      <w:r w:rsidRPr="00C966E3">
        <w:rPr>
          <w:b/>
        </w:rPr>
        <w:t>ノックイン／ノックアウト</w:t>
      </w:r>
      <w:r>
        <w:t>など遺伝子挿入である。</w:t>
      </w:r>
      <w:r w:rsidR="007013D2">
        <w:rPr>
          <w:rFonts w:hint="eastAsia"/>
        </w:rPr>
        <w:t>ノックインとは、有用な遺伝子を遺伝子配列に挿入することであり、ノックアウトは逆に特定の遺伝子配列が機能しないように編集（置換）することである。</w:t>
      </w:r>
      <w:r>
        <w:t>遺伝子病の</w:t>
      </w:r>
      <w:r w:rsidR="00C964B6">
        <w:rPr>
          <w:rFonts w:hint="eastAsia"/>
        </w:rPr>
        <w:t>多くは</w:t>
      </w:r>
      <w:r w:rsidR="000C3BF0">
        <w:rPr>
          <w:rFonts w:hint="eastAsia"/>
        </w:rPr>
        <w:t>一部の</w:t>
      </w:r>
      <w:r>
        <w:t>塩基の変異によるものが殆どであり、</w:t>
      </w:r>
      <w:r w:rsidR="00C964B6">
        <w:rPr>
          <w:rFonts w:hint="eastAsia"/>
        </w:rPr>
        <w:t>異常な塩基をピンポイントに編集して正常化するのが本来のゲノム編集による遺伝子治療である。この意味において、</w:t>
      </w:r>
      <w:r>
        <w:t>本来期待されているゲノム編集の臨床試験とはなっ</w:t>
      </w:r>
      <w:r>
        <w:rPr>
          <w:rFonts w:hint="eastAsia"/>
        </w:rPr>
        <w:t>ていない</w:t>
      </w:r>
      <w:r w:rsidR="00C964B6">
        <w:rPr>
          <w:rFonts w:hint="eastAsia"/>
        </w:rPr>
        <w:t>と言える。しかし、</w:t>
      </w:r>
      <w:r>
        <w:t>CRISPR-Cas9など遺伝子を切断して編集する</w:t>
      </w:r>
      <w:r w:rsidR="00C964B6">
        <w:rPr>
          <w:rFonts w:hint="eastAsia"/>
        </w:rPr>
        <w:t>ゲノム編集の</w:t>
      </w:r>
      <w:r>
        <w:t>場合には、</w:t>
      </w:r>
      <w:r w:rsidRPr="00C966E3">
        <w:rPr>
          <w:b/>
        </w:rPr>
        <w:t>意図しない遺伝子改変</w:t>
      </w:r>
      <w:r>
        <w:t>（</w:t>
      </w:r>
      <w:r w:rsidRPr="00C966E3">
        <w:rPr>
          <w:b/>
        </w:rPr>
        <w:t>オフターゲット</w:t>
      </w:r>
      <w:r>
        <w:t>）の懸念</w:t>
      </w:r>
      <w:r w:rsidR="00C964B6">
        <w:rPr>
          <w:rFonts w:hint="eastAsia"/>
        </w:rPr>
        <w:t>が完全に払拭されていない（改善がすすんでいるが）こと</w:t>
      </w:r>
      <w:r>
        <w:t>もあり、</w:t>
      </w:r>
      <w:r w:rsidR="00C964B6">
        <w:rPr>
          <w:rFonts w:hint="eastAsia"/>
        </w:rPr>
        <w:t>特定の塩基だけをターゲットにしたゲノム編集による</w:t>
      </w:r>
      <w:r>
        <w:t>遺伝子治療に踏み出せないのが現状である。</w:t>
      </w:r>
    </w:p>
    <w:p w:rsidR="00FF067C" w:rsidRDefault="00932E28" w:rsidP="007C71E5">
      <w:r>
        <w:rPr>
          <w:rFonts w:hint="eastAsia"/>
        </w:rPr>
        <w:t>プライム編集は、上記にあるような</w:t>
      </w:r>
      <w:r w:rsidR="00C964B6">
        <w:rPr>
          <w:rFonts w:hint="eastAsia"/>
        </w:rPr>
        <w:t>オフターゲットなど</w:t>
      </w:r>
      <w:r>
        <w:rPr>
          <w:rFonts w:hint="eastAsia"/>
        </w:rPr>
        <w:t>従来のゲノム編集の課題を克服しうる技術として注目されている。ノックイン／ノックアウトは勿論のこと、一塩基編集も可能である。プライム編集以外にも、一塩基編集が可能なゲノム編集や、遺伝子を化学的に変化させて間接的に遺伝子を操作するエピゲノム編集などもあるが、機能が限定されており、</w:t>
      </w:r>
      <w:r w:rsidR="00583CAD">
        <w:rPr>
          <w:rFonts w:hint="eastAsia"/>
        </w:rPr>
        <w:t>遺伝子の塩基配列</w:t>
      </w:r>
      <w:r w:rsidR="00C964B6">
        <w:rPr>
          <w:rFonts w:hint="eastAsia"/>
        </w:rPr>
        <w:t>をワープロのように編集できるプライム</w:t>
      </w:r>
      <w:r>
        <w:rPr>
          <w:rFonts w:hint="eastAsia"/>
        </w:rPr>
        <w:t>編集の自在性が評価されている。プライム編集を開発した</w:t>
      </w:r>
      <w:r>
        <w:t>MITの研究グループは、最初から遺伝子治療に利用することを意図しており、</w:t>
      </w:r>
      <w:r w:rsidR="00C966E3">
        <w:rPr>
          <w:rFonts w:hint="eastAsia"/>
        </w:rPr>
        <w:t>研究の一環として</w:t>
      </w:r>
      <w:r w:rsidR="00C964B6">
        <w:rPr>
          <w:rFonts w:hint="eastAsia"/>
        </w:rPr>
        <w:t>1塩基の異常から発症する</w:t>
      </w:r>
      <w:r w:rsidR="00583CAD">
        <w:rPr>
          <w:rFonts w:hint="eastAsia"/>
        </w:rPr>
        <w:t>「</w:t>
      </w:r>
      <w:r w:rsidR="00C964B6">
        <w:rPr>
          <w:rFonts w:hint="eastAsia"/>
        </w:rPr>
        <w:t>鎌状赤血球症</w:t>
      </w:r>
      <w:r w:rsidR="00583CAD">
        <w:rPr>
          <w:rFonts w:hint="eastAsia"/>
        </w:rPr>
        <w:t>」、塩基が4文字分多い「テイ＝サックス病」、3塩基が欠損している「嚢胞性線維症」に対しプライム編集</w:t>
      </w:r>
      <w:r w:rsidR="00C966E3">
        <w:rPr>
          <w:rFonts w:hint="eastAsia"/>
        </w:rPr>
        <w:t>を施し</w:t>
      </w:r>
      <w:r w:rsidR="00583CAD">
        <w:rPr>
          <w:rFonts w:hint="eastAsia"/>
        </w:rPr>
        <w:t>修正</w:t>
      </w:r>
      <w:r w:rsidR="00C966E3">
        <w:rPr>
          <w:rFonts w:hint="eastAsia"/>
        </w:rPr>
        <w:t>に成功している。</w:t>
      </w:r>
    </w:p>
    <w:p w:rsidR="00C60523" w:rsidRDefault="00FF067C" w:rsidP="00932E28">
      <w:r>
        <w:rPr>
          <w:rFonts w:hint="eastAsia"/>
        </w:rPr>
        <w:t>しかし、</w:t>
      </w:r>
      <w:r w:rsidR="007C71E5">
        <w:rPr>
          <w:rFonts w:hint="eastAsia"/>
        </w:rPr>
        <w:t>本格的な臨床試験までには</w:t>
      </w:r>
      <w:r>
        <w:rPr>
          <w:rFonts w:hint="eastAsia"/>
        </w:rPr>
        <w:t>、</w:t>
      </w:r>
      <w:r w:rsidR="007C71E5">
        <w:rPr>
          <w:rFonts w:hint="eastAsia"/>
        </w:rPr>
        <w:t>越えなければならないハードルが</w:t>
      </w:r>
      <w:r>
        <w:rPr>
          <w:rFonts w:hint="eastAsia"/>
        </w:rPr>
        <w:t>多く</w:t>
      </w:r>
      <w:r w:rsidR="007C71E5">
        <w:rPr>
          <w:rFonts w:hint="eastAsia"/>
        </w:rPr>
        <w:t>存在する</w:t>
      </w:r>
      <w:r>
        <w:rPr>
          <w:rFonts w:hint="eastAsia"/>
        </w:rPr>
        <w:t>。その一つが</w:t>
      </w:r>
      <w:r>
        <w:t>pegRNA</w:t>
      </w:r>
      <w:r>
        <w:rPr>
          <w:rFonts w:hint="eastAsia"/>
        </w:rPr>
        <w:t>複合体の大きさである。</w:t>
      </w:r>
      <w:r w:rsidR="00B70E04">
        <w:rPr>
          <w:rFonts w:hint="eastAsia"/>
        </w:rPr>
        <w:t>複雑な編集プロセス</w:t>
      </w:r>
      <w:r w:rsidR="007C71E5">
        <w:rPr>
          <w:rFonts w:hint="eastAsia"/>
        </w:rPr>
        <w:t>を経るため機能を満載した</w:t>
      </w:r>
      <w:r w:rsidR="00B70E04">
        <w:rPr>
          <w:rFonts w:hint="eastAsia"/>
        </w:rPr>
        <w:t>pegRNA複合体は巨大で、CRISPR-Cas9の倍の大きさがある。</w:t>
      </w:r>
      <w:r w:rsidR="007C71E5">
        <w:rPr>
          <w:rFonts w:hint="eastAsia"/>
        </w:rPr>
        <w:t>今の</w:t>
      </w:r>
      <w:r w:rsidR="00B70E04">
        <w:rPr>
          <w:rFonts w:hint="eastAsia"/>
        </w:rPr>
        <w:t>医療分野で利用されている細胞に送達するデリバー手段では取り扱えない</w:t>
      </w:r>
      <w:r>
        <w:rPr>
          <w:rFonts w:hint="eastAsia"/>
        </w:rPr>
        <w:t>のが現実である</w:t>
      </w:r>
      <w:r w:rsidR="00B70E04">
        <w:rPr>
          <w:rFonts w:hint="eastAsia"/>
        </w:rPr>
        <w:t>。</w:t>
      </w:r>
      <w:r w:rsidR="007C71E5">
        <w:rPr>
          <w:rFonts w:hint="eastAsia"/>
        </w:rPr>
        <w:t>MITの研究グループは、</w:t>
      </w:r>
      <w:r>
        <w:rPr>
          <w:rFonts w:hint="eastAsia"/>
        </w:rPr>
        <w:t>鋭意、</w:t>
      </w:r>
      <w:r w:rsidR="007C71E5">
        <w:rPr>
          <w:rFonts w:hint="eastAsia"/>
        </w:rPr>
        <w:t>プライム編集の改良版</w:t>
      </w:r>
      <w:r>
        <w:rPr>
          <w:rFonts w:hint="eastAsia"/>
        </w:rPr>
        <w:t>の</w:t>
      </w:r>
      <w:r w:rsidR="007C71E5">
        <w:rPr>
          <w:rFonts w:hint="eastAsia"/>
        </w:rPr>
        <w:t>開発</w:t>
      </w:r>
      <w:r>
        <w:rPr>
          <w:rFonts w:hint="eastAsia"/>
        </w:rPr>
        <w:t>に着手</w:t>
      </w:r>
      <w:r w:rsidR="007C71E5">
        <w:rPr>
          <w:rFonts w:hint="eastAsia"/>
        </w:rPr>
        <w:t>しており、</w:t>
      </w:r>
      <w:r w:rsidR="007C71E5" w:rsidRPr="00C966E3">
        <w:rPr>
          <w:rFonts w:hint="eastAsia"/>
          <w:b/>
        </w:rPr>
        <w:t>P</w:t>
      </w:r>
      <w:r w:rsidR="007C71E5" w:rsidRPr="00C966E3">
        <w:rPr>
          <w:b/>
        </w:rPr>
        <w:t>rime Editing2</w:t>
      </w:r>
      <w:r w:rsidR="007C71E5" w:rsidRPr="00C966E3">
        <w:rPr>
          <w:rFonts w:hint="eastAsia"/>
          <w:b/>
        </w:rPr>
        <w:t>（PE２）</w:t>
      </w:r>
      <w:r w:rsidR="007C71E5">
        <w:rPr>
          <w:rFonts w:hint="eastAsia"/>
        </w:rPr>
        <w:t>、</w:t>
      </w:r>
      <w:r w:rsidR="007C71E5" w:rsidRPr="00C966E3">
        <w:rPr>
          <w:rFonts w:hint="eastAsia"/>
          <w:b/>
        </w:rPr>
        <w:t>P</w:t>
      </w:r>
      <w:r w:rsidR="007C71E5" w:rsidRPr="00C966E3">
        <w:rPr>
          <w:b/>
        </w:rPr>
        <w:t>rime Editing</w:t>
      </w:r>
      <w:r w:rsidR="007C71E5" w:rsidRPr="00C966E3">
        <w:rPr>
          <w:rFonts w:hint="eastAsia"/>
          <w:b/>
        </w:rPr>
        <w:t>3（PE3）</w:t>
      </w:r>
      <w:r w:rsidR="007C71E5">
        <w:rPr>
          <w:rFonts w:hint="eastAsia"/>
        </w:rPr>
        <w:t>、</w:t>
      </w:r>
      <w:r w:rsidR="007C71E5" w:rsidRPr="00C966E3">
        <w:rPr>
          <w:rFonts w:hint="eastAsia"/>
          <w:b/>
        </w:rPr>
        <w:t>P</w:t>
      </w:r>
      <w:r w:rsidR="007C71E5" w:rsidRPr="00C966E3">
        <w:rPr>
          <w:b/>
        </w:rPr>
        <w:t xml:space="preserve">rime </w:t>
      </w:r>
      <w:r w:rsidR="007C71E5" w:rsidRPr="00C966E3">
        <w:rPr>
          <w:b/>
        </w:rPr>
        <w:lastRenderedPageBreak/>
        <w:t>Editing</w:t>
      </w:r>
      <w:r w:rsidR="007C71E5" w:rsidRPr="00C966E3">
        <w:rPr>
          <w:rFonts w:hint="eastAsia"/>
          <w:b/>
        </w:rPr>
        <w:t>3</w:t>
      </w:r>
      <w:r w:rsidR="007C71E5" w:rsidRPr="00C966E3">
        <w:rPr>
          <w:b/>
        </w:rPr>
        <w:t>b</w:t>
      </w:r>
      <w:r w:rsidR="007C71E5" w:rsidRPr="00C966E3">
        <w:rPr>
          <w:rFonts w:hint="eastAsia"/>
          <w:b/>
        </w:rPr>
        <w:t>（PE３b）</w:t>
      </w:r>
      <w:r>
        <w:rPr>
          <w:rFonts w:hint="eastAsia"/>
        </w:rPr>
        <w:t>などが</w:t>
      </w:r>
      <w:r w:rsidR="008E7C71">
        <w:rPr>
          <w:rFonts w:hint="eastAsia"/>
        </w:rPr>
        <w:t>登場している。</w:t>
      </w:r>
      <w:r>
        <w:rPr>
          <w:rFonts w:hint="eastAsia"/>
        </w:rPr>
        <w:t>また、プライム編集に着目した多くの大学・企業が改良研究を行っており</w:t>
      </w:r>
      <w:r w:rsidR="008E7C71">
        <w:rPr>
          <w:rFonts w:hint="eastAsia"/>
        </w:rPr>
        <w:t>、臨床研究に使えるようにする努力がなされている。また、</w:t>
      </w:r>
      <w:r w:rsidR="00932E28">
        <w:t>複雑なpegRNAを設計と最適化を迅速に行える「</w:t>
      </w:r>
      <w:r w:rsidR="00932E28" w:rsidRPr="00C966E3">
        <w:rPr>
          <w:b/>
        </w:rPr>
        <w:t>Prime Design</w:t>
      </w:r>
      <w:r w:rsidR="00932E28">
        <w:t>」</w:t>
      </w:r>
      <w:r w:rsidR="00C966E3">
        <w:rPr>
          <w:rFonts w:hint="eastAsia"/>
        </w:rPr>
        <w:t>や「</w:t>
      </w:r>
      <w:r w:rsidR="00C966E3" w:rsidRPr="00C966E3">
        <w:rPr>
          <w:rFonts w:hint="eastAsia"/>
          <w:b/>
        </w:rPr>
        <w:t>DeepPE</w:t>
      </w:r>
      <w:r w:rsidR="00C966E3">
        <w:rPr>
          <w:rFonts w:hint="eastAsia"/>
        </w:rPr>
        <w:t>」など</w:t>
      </w:r>
      <w:r w:rsidR="00932E28">
        <w:t>ITツール</w:t>
      </w:r>
      <w:r w:rsidR="00C966E3">
        <w:rPr>
          <w:rFonts w:hint="eastAsia"/>
        </w:rPr>
        <w:t>も</w:t>
      </w:r>
      <w:r w:rsidR="00932E28">
        <w:t>開発</w:t>
      </w:r>
      <w:r w:rsidR="00C966E3">
        <w:rPr>
          <w:rFonts w:hint="eastAsia"/>
        </w:rPr>
        <w:t>され</w:t>
      </w:r>
      <w:r w:rsidR="00932E28">
        <w:t>無償公開</w:t>
      </w:r>
      <w:r w:rsidR="00C966E3">
        <w:rPr>
          <w:rFonts w:hint="eastAsia"/>
        </w:rPr>
        <w:t>されており、</w:t>
      </w:r>
      <w:r w:rsidR="00932E28">
        <w:t>プライム編集の利活用を促進する環境も整えられつつある。</w:t>
      </w:r>
    </w:p>
    <w:p w:rsidR="00932E28" w:rsidRPr="006A303E" w:rsidRDefault="00932E28" w:rsidP="00932E28">
      <w:pPr>
        <w:pStyle w:val="1"/>
      </w:pPr>
      <w:r>
        <w:rPr>
          <w:rFonts w:hint="eastAsia"/>
        </w:rPr>
        <w:t>今後の展望</w:t>
      </w:r>
    </w:p>
    <w:p w:rsidR="00C60523" w:rsidRPr="00932E28" w:rsidRDefault="00E6279B" w:rsidP="00C01528">
      <w:r w:rsidRPr="00E6279B">
        <w:rPr>
          <w:rFonts w:hint="eastAsia"/>
        </w:rPr>
        <w:t>プライム編集は、中国で稲の遺伝子改変に利用したとの論文が発表</w:t>
      </w:r>
      <w:r w:rsidR="008E7C71">
        <w:rPr>
          <w:rStyle w:val="afc"/>
        </w:rPr>
        <w:footnoteReference w:id="4"/>
      </w:r>
      <w:r w:rsidRPr="00E6279B">
        <w:t>され、稲のゲノム編集において</w:t>
      </w:r>
      <w:r w:rsidR="003348E2">
        <w:rPr>
          <w:rFonts w:hint="eastAsia"/>
        </w:rPr>
        <w:t>は、</w:t>
      </w:r>
      <w:r w:rsidRPr="00E6279B">
        <w:t>自由度の高い利用価値のあるツ</w:t>
      </w:r>
      <w:r w:rsidR="005F30D8">
        <w:t>ールであると報告されるなど、他の産業分野では利用</w:t>
      </w:r>
      <w:r w:rsidR="008E7C71">
        <w:rPr>
          <w:rFonts w:hint="eastAsia"/>
        </w:rPr>
        <w:t>研究</w:t>
      </w:r>
      <w:r w:rsidR="005F30D8">
        <w:t>が始ま</w:t>
      </w:r>
      <w:r w:rsidR="008E7C71">
        <w:rPr>
          <w:rFonts w:hint="eastAsia"/>
        </w:rPr>
        <w:t>っている。</w:t>
      </w:r>
      <w:r w:rsidRPr="00E6279B">
        <w:t>医療分野での利用に就いては、技術以外に規制や知的財産や治療に要するコスト</w:t>
      </w:r>
      <w:r w:rsidR="00C966E3">
        <w:rPr>
          <w:rFonts w:hint="eastAsia"/>
        </w:rPr>
        <w:t>、倫理</w:t>
      </w:r>
      <w:r w:rsidRPr="00E6279B">
        <w:t>など越えなければならない</w:t>
      </w:r>
      <w:r w:rsidR="00C966E3">
        <w:rPr>
          <w:rFonts w:hint="eastAsia"/>
        </w:rPr>
        <w:t>機微な問題、かつ高い</w:t>
      </w:r>
      <w:r w:rsidRPr="00E6279B">
        <w:t>ハードルはある</w:t>
      </w:r>
      <w:r w:rsidR="003348E2">
        <w:rPr>
          <w:rFonts w:hint="eastAsia"/>
        </w:rPr>
        <w:t>が、</w:t>
      </w:r>
      <w:r w:rsidRPr="00E6279B">
        <w:t>プライム編集の登場により、遺伝子治療に向け一筋の光明がさしている</w:t>
      </w:r>
      <w:r w:rsidR="003348E2">
        <w:rPr>
          <w:rFonts w:hint="eastAsia"/>
        </w:rPr>
        <w:t>のは事実である</w:t>
      </w:r>
      <w:r w:rsidRPr="00E6279B">
        <w:t>。</w:t>
      </w:r>
      <w:r w:rsidR="003348E2">
        <w:rPr>
          <w:rFonts w:hint="eastAsia"/>
        </w:rPr>
        <w:t>ヒトの</w:t>
      </w:r>
      <w:r w:rsidR="003348E2" w:rsidRPr="003348E2">
        <w:rPr>
          <w:rFonts w:hint="eastAsia"/>
        </w:rPr>
        <w:t>病原性遺伝子変異</w:t>
      </w:r>
      <w:r w:rsidR="003348E2">
        <w:rPr>
          <w:rFonts w:hint="eastAsia"/>
        </w:rPr>
        <w:t>情報</w:t>
      </w:r>
      <w:r w:rsidR="003348E2" w:rsidRPr="003348E2">
        <w:rPr>
          <w:rFonts w:hint="eastAsia"/>
        </w:rPr>
        <w:t>を公開している</w:t>
      </w:r>
      <w:r w:rsidR="003348E2" w:rsidRPr="003348E2">
        <w:t>ClinVar</w:t>
      </w:r>
      <w:r w:rsidR="005B1A69">
        <w:rPr>
          <w:rStyle w:val="afc"/>
        </w:rPr>
        <w:footnoteReference w:id="5"/>
      </w:r>
      <w:r w:rsidR="003348E2">
        <w:rPr>
          <w:rFonts w:hint="eastAsia"/>
        </w:rPr>
        <w:t>には約</w:t>
      </w:r>
      <w:r w:rsidR="003348E2" w:rsidRPr="003348E2">
        <w:t>75,00</w:t>
      </w:r>
      <w:r w:rsidR="003348E2">
        <w:rPr>
          <w:rFonts w:hint="eastAsia"/>
        </w:rPr>
        <w:t>0件が登録されており、</w:t>
      </w:r>
      <w:r w:rsidRPr="00E6279B">
        <w:t>今も</w:t>
      </w:r>
      <w:r w:rsidR="005B1A69">
        <w:rPr>
          <w:rFonts w:hint="eastAsia"/>
        </w:rPr>
        <w:t>様々な</w:t>
      </w:r>
      <w:r w:rsidRPr="00E6279B">
        <w:t>遺伝</w:t>
      </w:r>
      <w:r w:rsidR="0030761F">
        <w:t>子病に苦しむ患者</w:t>
      </w:r>
      <w:r w:rsidR="005B1A69">
        <w:rPr>
          <w:rFonts w:hint="eastAsia"/>
        </w:rPr>
        <w:t>・家族は</w:t>
      </w:r>
      <w:r w:rsidR="003348E2">
        <w:rPr>
          <w:rFonts w:hint="eastAsia"/>
        </w:rPr>
        <w:t>多い。</w:t>
      </w:r>
      <w:bookmarkStart w:id="0" w:name="_GoBack"/>
      <w:r w:rsidR="003348E2">
        <w:rPr>
          <w:rFonts w:hint="eastAsia"/>
        </w:rPr>
        <w:t>2019年末に発生したCOVID-19（ウイルス名SARS-Cov-2）のワクチン開発が極めて迅速に行われ接種に至ったことを</w:t>
      </w:r>
      <w:r w:rsidR="005B1A69">
        <w:rPr>
          <w:rFonts w:hint="eastAsia"/>
        </w:rPr>
        <w:t>世界は</w:t>
      </w:r>
      <w:r w:rsidR="003348E2">
        <w:rPr>
          <w:rFonts w:hint="eastAsia"/>
        </w:rPr>
        <w:t>知っている。</w:t>
      </w:r>
      <w:r w:rsidR="005B1A69">
        <w:rPr>
          <w:rFonts w:hint="eastAsia"/>
        </w:rPr>
        <w:t>プライム編集など有望な技術を手にしつつある今日、遺伝子治療</w:t>
      </w:r>
      <w:r w:rsidR="008E7C71">
        <w:rPr>
          <w:rFonts w:hint="eastAsia"/>
        </w:rPr>
        <w:t>による遺伝病克服に向けた取組に期待したい。</w:t>
      </w:r>
    </w:p>
    <w:bookmarkEnd w:id="0"/>
    <w:p w:rsidR="00153D90" w:rsidRPr="00932E28" w:rsidRDefault="00153D90"/>
    <w:sectPr w:rsidR="00153D90" w:rsidRPr="00932E28" w:rsidSect="00CB0E87">
      <w:headerReference w:type="default" r:id="rId14"/>
      <w:type w:val="continuous"/>
      <w:pgSz w:w="11906" w:h="16838"/>
      <w:pgMar w:top="1330" w:right="1133" w:bottom="1418" w:left="1176" w:header="855" w:footer="5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6B2" w:rsidRDefault="00CB16B2" w:rsidP="00C01528">
      <w:r>
        <w:separator/>
      </w:r>
    </w:p>
    <w:p w:rsidR="00CB16B2" w:rsidRDefault="00CB16B2" w:rsidP="00C01528"/>
    <w:p w:rsidR="00CB16B2" w:rsidRDefault="00CB16B2" w:rsidP="00C01528"/>
    <w:p w:rsidR="00CB16B2" w:rsidRDefault="00CB16B2" w:rsidP="00C01528"/>
  </w:endnote>
  <w:endnote w:type="continuationSeparator" w:id="0">
    <w:p w:rsidR="00CB16B2" w:rsidRDefault="00CB16B2" w:rsidP="00C01528">
      <w:r>
        <w:continuationSeparator/>
      </w:r>
    </w:p>
    <w:p w:rsidR="00CB16B2" w:rsidRDefault="00CB16B2" w:rsidP="00C01528"/>
    <w:p w:rsidR="00CB16B2" w:rsidRDefault="00CB16B2" w:rsidP="00C01528"/>
    <w:p w:rsidR="00CB16B2" w:rsidRDefault="00CB16B2" w:rsidP="00C01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962991"/>
      <w:docPartObj>
        <w:docPartGallery w:val="Page Numbers (Bottom of Page)"/>
        <w:docPartUnique/>
      </w:docPartObj>
    </w:sdtPr>
    <w:sdtEndPr/>
    <w:sdtContent>
      <w:p w:rsidR="00DD2A43" w:rsidRDefault="00DD2A43" w:rsidP="00433AEB">
        <w:pPr>
          <w:pStyle w:val="af0"/>
          <w:jc w:val="center"/>
        </w:pPr>
        <w:r>
          <w:fldChar w:fldCharType="begin"/>
        </w:r>
        <w:r>
          <w:instrText>PAGE   \* MERGEFORMAT</w:instrText>
        </w:r>
        <w:r>
          <w:fldChar w:fldCharType="separate"/>
        </w:r>
        <w:r w:rsidR="00153D90" w:rsidRPr="00153D90">
          <w:rPr>
            <w:noProof/>
            <w:lang w:val="ja-JP"/>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6B2" w:rsidRDefault="00CB16B2" w:rsidP="00C01528">
      <w:r>
        <w:separator/>
      </w:r>
    </w:p>
  </w:footnote>
  <w:footnote w:type="continuationSeparator" w:id="0">
    <w:p w:rsidR="00CB16B2" w:rsidRDefault="00CB16B2" w:rsidP="00C01528">
      <w:r>
        <w:continuationSeparator/>
      </w:r>
    </w:p>
  </w:footnote>
  <w:footnote w:id="1">
    <w:p w:rsidR="00461701" w:rsidRDefault="00461701" w:rsidP="00CD29E0">
      <w:pPr>
        <w:pStyle w:val="afa"/>
        <w:ind w:leftChars="82" w:left="283" w:hangingChars="57" w:hanging="103"/>
      </w:pPr>
      <w:r>
        <w:rPr>
          <w:rStyle w:val="afc"/>
        </w:rPr>
        <w:footnoteRef/>
      </w:r>
      <w:r>
        <w:t xml:space="preserve"> </w:t>
      </w:r>
      <w:r>
        <w:rPr>
          <w:rFonts w:hint="eastAsia"/>
        </w:rPr>
        <w:t>WIRED</w:t>
      </w:r>
      <w:r w:rsidRPr="00461701">
        <w:rPr>
          <w:rFonts w:hint="eastAsia"/>
        </w:rPr>
        <w:t>「ゲノム編集技術「</w:t>
      </w:r>
      <w:r w:rsidRPr="00461701">
        <w:t>CRISPR」は、もう古い？ すでに研究は「次世代」へと向かっている」</w:t>
      </w:r>
      <w:r>
        <w:rPr>
          <w:rFonts w:hint="eastAsia"/>
        </w:rPr>
        <w:t xml:space="preserve">2018年2月4日 </w:t>
      </w:r>
      <w:hyperlink r:id="rId1" w:history="1">
        <w:r w:rsidR="00CD29E0" w:rsidRPr="006866E0">
          <w:rPr>
            <w:rStyle w:val="afd"/>
          </w:rPr>
          <w:t>https://wired.jp/2018/02/04/whats-next-for-crispr/</w:t>
        </w:r>
      </w:hyperlink>
      <w:r>
        <w:t xml:space="preserve"> </w:t>
      </w:r>
    </w:p>
  </w:footnote>
  <w:footnote w:id="2">
    <w:p w:rsidR="00B6256D" w:rsidRDefault="00B6256D" w:rsidP="00B6256D">
      <w:pPr>
        <w:pStyle w:val="afa"/>
        <w:ind w:leftChars="82" w:left="283" w:hangingChars="57" w:hanging="103"/>
      </w:pPr>
      <w:r>
        <w:rPr>
          <w:rStyle w:val="afc"/>
        </w:rPr>
        <w:footnoteRef/>
      </w:r>
      <w:r>
        <w:t xml:space="preserve"> </w:t>
      </w:r>
      <w:r w:rsidR="004562AC">
        <w:rPr>
          <w:rFonts w:hint="eastAsia"/>
        </w:rPr>
        <w:t>三井物産戦略研究所</w:t>
      </w:r>
      <w:hyperlink r:id="rId2" w:history="1">
        <w:r w:rsidRPr="006866E0">
          <w:rPr>
            <w:rStyle w:val="afd"/>
          </w:rPr>
          <w:t>https://www.mitsui.com/mgssi/ja/report/detail/__icsFiles/afieldfile/2020/11/10/2011pm_abe.pdf</w:t>
        </w:r>
      </w:hyperlink>
      <w:r>
        <w:rPr>
          <w:rFonts w:hint="eastAsia"/>
        </w:rPr>
        <w:t xml:space="preserve">　</w:t>
      </w:r>
    </w:p>
  </w:footnote>
  <w:footnote w:id="3">
    <w:p w:rsidR="0016523E" w:rsidRDefault="0016523E" w:rsidP="0016523E">
      <w:pPr>
        <w:pStyle w:val="afa"/>
        <w:ind w:firstLine="180"/>
      </w:pPr>
      <w:r>
        <w:rPr>
          <w:rStyle w:val="afc"/>
        </w:rPr>
        <w:footnoteRef/>
      </w:r>
      <w:r>
        <w:t xml:space="preserve"> </w:t>
      </w:r>
      <w:r>
        <w:rPr>
          <w:rFonts w:hint="eastAsia"/>
        </w:rPr>
        <w:t>Nature</w:t>
      </w:r>
      <w:r>
        <w:t xml:space="preserve"> </w:t>
      </w:r>
      <w:r>
        <w:rPr>
          <w:rFonts w:hint="eastAsia"/>
        </w:rPr>
        <w:t>2019</w:t>
      </w:r>
      <w:r>
        <w:rPr>
          <w:rFonts w:hint="eastAsia"/>
        </w:rPr>
        <w:t>年10月21日「</w:t>
      </w:r>
      <w:r w:rsidR="006402C6" w:rsidRPr="006402C6">
        <w:t>Search-and-replace genome editing without double-strand breaks or donor DNA</w:t>
      </w:r>
      <w:r w:rsidR="006402C6">
        <w:rPr>
          <w:rFonts w:hint="eastAsia"/>
        </w:rPr>
        <w:t>」</w:t>
      </w:r>
      <w:hyperlink r:id="rId3" w:history="1">
        <w:r w:rsidRPr="006866E0">
          <w:rPr>
            <w:rStyle w:val="afd"/>
          </w:rPr>
          <w:t>https://www.nature.com/articles/s41586-019-1711-4</w:t>
        </w:r>
      </w:hyperlink>
      <w:r w:rsidR="006402C6">
        <w:rPr>
          <w:rFonts w:hint="eastAsia"/>
        </w:rPr>
        <w:t>（</w:t>
      </w:r>
      <w:r w:rsidR="006402C6" w:rsidRPr="006402C6">
        <w:t>Natur</w:t>
      </w:r>
      <w:r w:rsidR="006402C6">
        <w:t>e volume 576, pages149–157</w:t>
      </w:r>
      <w:r w:rsidR="006402C6">
        <w:rPr>
          <w:rFonts w:hint="eastAsia"/>
        </w:rPr>
        <w:t>）</w:t>
      </w:r>
    </w:p>
  </w:footnote>
  <w:footnote w:id="4">
    <w:p w:rsidR="008E7C71" w:rsidRPr="008E7C71" w:rsidRDefault="008E7C71">
      <w:pPr>
        <w:pStyle w:val="afa"/>
        <w:ind w:firstLine="180"/>
      </w:pPr>
      <w:r>
        <w:rPr>
          <w:rStyle w:val="afc"/>
        </w:rPr>
        <w:footnoteRef/>
      </w:r>
      <w:r>
        <w:t xml:space="preserve"> </w:t>
      </w:r>
      <w:hyperlink r:id="rId4" w:history="1">
        <w:r w:rsidRPr="00F434F5">
          <w:rPr>
            <w:rStyle w:val="afd"/>
          </w:rPr>
          <w:t>https://www.sciencedirect.com/science/article/pii/S2590346220300262</w:t>
        </w:r>
      </w:hyperlink>
      <w:r>
        <w:rPr>
          <w:rFonts w:hint="eastAsia"/>
        </w:rPr>
        <w:t xml:space="preserve">　</w:t>
      </w:r>
    </w:p>
  </w:footnote>
  <w:footnote w:id="5">
    <w:p w:rsidR="005B1A69" w:rsidRDefault="005B1A69">
      <w:pPr>
        <w:pStyle w:val="afa"/>
        <w:ind w:firstLine="180"/>
      </w:pPr>
      <w:r>
        <w:rPr>
          <w:rStyle w:val="afc"/>
        </w:rPr>
        <w:footnoteRef/>
      </w:r>
      <w:r>
        <w:t xml:space="preserve"> </w:t>
      </w:r>
      <w:hyperlink r:id="rId5" w:history="1">
        <w:r w:rsidRPr="00F434F5">
          <w:rPr>
            <w:rStyle w:val="afd"/>
          </w:rPr>
          <w:t>https://www.ncbi.nlm.nih.gov/clinvar/</w:t>
        </w:r>
      </w:hyperlink>
      <w:r>
        <w:rPr>
          <w:rFonts w:hint="eastAs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A43" w:rsidRPr="00DD2A43" w:rsidRDefault="00F8675C" w:rsidP="00196BC4">
    <w:pPr>
      <w:pStyle w:val="ae"/>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203835</wp:posOffset>
          </wp:positionV>
          <wp:extent cx="6096000" cy="114300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0" cy="1143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F1A" w:rsidRPr="00077652" w:rsidRDefault="00077652" w:rsidP="00C01528">
    <w:pPr>
      <w:pStyle w:val="ae"/>
    </w:pPr>
    <w:r w:rsidRPr="00077652">
      <w:rPr>
        <w:rFonts w:hint="eastAsia"/>
      </w:rPr>
      <w:t>戦略研マンスリー</w:t>
    </w:r>
    <w:r w:rsidR="00E6279B">
      <w:rPr>
        <w:rFonts w:hint="eastAsia"/>
      </w:rPr>
      <w:t xml:space="preserve"> | 2021</w:t>
    </w:r>
    <w:r w:rsidRPr="00077652">
      <w:rPr>
        <w:rFonts w:hint="eastAsia"/>
      </w:rPr>
      <w:t>年</w:t>
    </w:r>
    <w:r w:rsidR="00E6279B">
      <w:rPr>
        <w:rFonts w:hint="eastAsia"/>
      </w:rPr>
      <w:t>1</w:t>
    </w:r>
    <w:r w:rsidRPr="00077652">
      <w:rPr>
        <w:rFonts w:hint="eastAsia"/>
      </w:rPr>
      <w:t>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D0CCA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E78D0C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9FA8972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81700B2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7E4532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044AFB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076DE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CE28AA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E62FE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BCEFA1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CEA7E00"/>
    <w:multiLevelType w:val="hybridMultilevel"/>
    <w:tmpl w:val="2D080888"/>
    <w:lvl w:ilvl="0" w:tplc="ACBC3770">
      <w:start w:val="1"/>
      <w:numFmt w:val="bullet"/>
      <w:pStyle w:val="a"/>
      <w:lvlText w:val=""/>
      <w:lvlJc w:val="left"/>
      <w:pPr>
        <w:ind w:left="420" w:hanging="420"/>
      </w:pPr>
      <w:rPr>
        <w:rFonts w:ascii="Wingdings" w:hAnsi="Wingdings" w:hint="default"/>
        <w:color w:val="A6A6A6" w:themeColor="background1" w:themeShade="A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CC"/>
    <w:rsid w:val="00004863"/>
    <w:rsid w:val="00015ADF"/>
    <w:rsid w:val="00026FD3"/>
    <w:rsid w:val="000404F0"/>
    <w:rsid w:val="0004785F"/>
    <w:rsid w:val="00055CE3"/>
    <w:rsid w:val="000563C2"/>
    <w:rsid w:val="00077652"/>
    <w:rsid w:val="00087A93"/>
    <w:rsid w:val="000B1DCC"/>
    <w:rsid w:val="000C1579"/>
    <w:rsid w:val="000C3BF0"/>
    <w:rsid w:val="000D146C"/>
    <w:rsid w:val="001073D1"/>
    <w:rsid w:val="00117E80"/>
    <w:rsid w:val="00122FF3"/>
    <w:rsid w:val="00126E42"/>
    <w:rsid w:val="00134862"/>
    <w:rsid w:val="001465FB"/>
    <w:rsid w:val="001467BE"/>
    <w:rsid w:val="00152C3D"/>
    <w:rsid w:val="00153D90"/>
    <w:rsid w:val="0016523E"/>
    <w:rsid w:val="00196BC4"/>
    <w:rsid w:val="00197C1B"/>
    <w:rsid w:val="001B1E78"/>
    <w:rsid w:val="001B2363"/>
    <w:rsid w:val="0023256C"/>
    <w:rsid w:val="002402BA"/>
    <w:rsid w:val="00253AF1"/>
    <w:rsid w:val="002618B8"/>
    <w:rsid w:val="00283BAE"/>
    <w:rsid w:val="00283EEA"/>
    <w:rsid w:val="002B653C"/>
    <w:rsid w:val="002B79A7"/>
    <w:rsid w:val="00306935"/>
    <w:rsid w:val="0030761F"/>
    <w:rsid w:val="0033031C"/>
    <w:rsid w:val="003348E2"/>
    <w:rsid w:val="003444B6"/>
    <w:rsid w:val="00346EDE"/>
    <w:rsid w:val="00395DAA"/>
    <w:rsid w:val="0041546D"/>
    <w:rsid w:val="004224E0"/>
    <w:rsid w:val="0043102E"/>
    <w:rsid w:val="00433AEB"/>
    <w:rsid w:val="004562AC"/>
    <w:rsid w:val="00461701"/>
    <w:rsid w:val="004623DA"/>
    <w:rsid w:val="004971D5"/>
    <w:rsid w:val="004B51EA"/>
    <w:rsid w:val="00515F93"/>
    <w:rsid w:val="00520182"/>
    <w:rsid w:val="005471AD"/>
    <w:rsid w:val="00547881"/>
    <w:rsid w:val="00563355"/>
    <w:rsid w:val="00583CAD"/>
    <w:rsid w:val="0058584E"/>
    <w:rsid w:val="005A238C"/>
    <w:rsid w:val="005A7C9C"/>
    <w:rsid w:val="005B1A69"/>
    <w:rsid w:val="005B3709"/>
    <w:rsid w:val="005D57AC"/>
    <w:rsid w:val="005E13B8"/>
    <w:rsid w:val="005E2B70"/>
    <w:rsid w:val="005F30D8"/>
    <w:rsid w:val="006317E6"/>
    <w:rsid w:val="006402C6"/>
    <w:rsid w:val="00695843"/>
    <w:rsid w:val="006A303E"/>
    <w:rsid w:val="006B36F5"/>
    <w:rsid w:val="006B69DB"/>
    <w:rsid w:val="006D7ED6"/>
    <w:rsid w:val="006F6997"/>
    <w:rsid w:val="007013D2"/>
    <w:rsid w:val="00714BBF"/>
    <w:rsid w:val="00725A92"/>
    <w:rsid w:val="007335AA"/>
    <w:rsid w:val="0074117B"/>
    <w:rsid w:val="00777F16"/>
    <w:rsid w:val="00784C4C"/>
    <w:rsid w:val="00792FD2"/>
    <w:rsid w:val="007C71E5"/>
    <w:rsid w:val="007F5017"/>
    <w:rsid w:val="007F67F8"/>
    <w:rsid w:val="007F7475"/>
    <w:rsid w:val="00803295"/>
    <w:rsid w:val="008152ED"/>
    <w:rsid w:val="00825D3D"/>
    <w:rsid w:val="00831D28"/>
    <w:rsid w:val="00841678"/>
    <w:rsid w:val="008B3C63"/>
    <w:rsid w:val="008E2235"/>
    <w:rsid w:val="008E593A"/>
    <w:rsid w:val="008E7C71"/>
    <w:rsid w:val="00932E28"/>
    <w:rsid w:val="009377C8"/>
    <w:rsid w:val="009503AA"/>
    <w:rsid w:val="00962E65"/>
    <w:rsid w:val="00970E46"/>
    <w:rsid w:val="00976D82"/>
    <w:rsid w:val="00984C0A"/>
    <w:rsid w:val="009C04AA"/>
    <w:rsid w:val="009C2435"/>
    <w:rsid w:val="00A0692C"/>
    <w:rsid w:val="00A20AE0"/>
    <w:rsid w:val="00A3447C"/>
    <w:rsid w:val="00A40962"/>
    <w:rsid w:val="00A5137C"/>
    <w:rsid w:val="00A7555F"/>
    <w:rsid w:val="00A82FED"/>
    <w:rsid w:val="00AB28C1"/>
    <w:rsid w:val="00B22FAA"/>
    <w:rsid w:val="00B41CFB"/>
    <w:rsid w:val="00B45F1A"/>
    <w:rsid w:val="00B6256D"/>
    <w:rsid w:val="00B70E04"/>
    <w:rsid w:val="00B831AC"/>
    <w:rsid w:val="00BA782A"/>
    <w:rsid w:val="00BE0C55"/>
    <w:rsid w:val="00BE3D13"/>
    <w:rsid w:val="00C01528"/>
    <w:rsid w:val="00C1594B"/>
    <w:rsid w:val="00C16481"/>
    <w:rsid w:val="00C17090"/>
    <w:rsid w:val="00C578E1"/>
    <w:rsid w:val="00C60523"/>
    <w:rsid w:val="00C74999"/>
    <w:rsid w:val="00C964B6"/>
    <w:rsid w:val="00C966E3"/>
    <w:rsid w:val="00CB0E87"/>
    <w:rsid w:val="00CB16B2"/>
    <w:rsid w:val="00CC3F87"/>
    <w:rsid w:val="00CD29E0"/>
    <w:rsid w:val="00CD36EC"/>
    <w:rsid w:val="00CF1BDB"/>
    <w:rsid w:val="00CF5147"/>
    <w:rsid w:val="00D13A7F"/>
    <w:rsid w:val="00D22179"/>
    <w:rsid w:val="00D237A6"/>
    <w:rsid w:val="00D258BE"/>
    <w:rsid w:val="00D405B8"/>
    <w:rsid w:val="00D5641F"/>
    <w:rsid w:val="00D675B4"/>
    <w:rsid w:val="00D761DD"/>
    <w:rsid w:val="00DA5250"/>
    <w:rsid w:val="00DD2A43"/>
    <w:rsid w:val="00DF0DDA"/>
    <w:rsid w:val="00E233F8"/>
    <w:rsid w:val="00E26250"/>
    <w:rsid w:val="00E45EA2"/>
    <w:rsid w:val="00E47776"/>
    <w:rsid w:val="00E6279B"/>
    <w:rsid w:val="00E655B9"/>
    <w:rsid w:val="00E84ECC"/>
    <w:rsid w:val="00EB021A"/>
    <w:rsid w:val="00EE5122"/>
    <w:rsid w:val="00F825D6"/>
    <w:rsid w:val="00F83642"/>
    <w:rsid w:val="00F8675C"/>
    <w:rsid w:val="00F8796E"/>
    <w:rsid w:val="00F975BD"/>
    <w:rsid w:val="00FF067C"/>
    <w:rsid w:val="00FF4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88491F27-EECC-4A68-8D5B-A33D31F3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本文1"/>
    <w:qFormat/>
    <w:rsid w:val="00932E28"/>
    <w:pPr>
      <w:widowControl w:val="0"/>
      <w:snapToGrid w:val="0"/>
      <w:ind w:firstLineChars="100" w:firstLine="220"/>
      <w:jc w:val="both"/>
    </w:pPr>
    <w:rPr>
      <w:rFonts w:ascii="メイリオ" w:eastAsia="メイリオ" w:hAnsi="メイリオ" w:cs="ＭＳ Ｐゴシック"/>
      <w:bCs/>
      <w:color w:val="000000"/>
      <w:kern w:val="0"/>
      <w:szCs w:val="24"/>
      <w:lang w:eastAsia="ja-JP"/>
    </w:rPr>
  </w:style>
  <w:style w:type="paragraph" w:styleId="1">
    <w:name w:val="heading 1"/>
    <w:basedOn w:val="a0"/>
    <w:next w:val="a0"/>
    <w:link w:val="10"/>
    <w:uiPriority w:val="9"/>
    <w:qFormat/>
    <w:rsid w:val="006A303E"/>
    <w:pPr>
      <w:spacing w:beforeLines="100" w:before="360" w:afterLines="50" w:after="180" w:line="320" w:lineRule="exact"/>
      <w:ind w:firstLineChars="0" w:firstLine="0"/>
      <w:outlineLvl w:val="0"/>
    </w:pPr>
    <w:rPr>
      <w:b/>
      <w:sz w:val="26"/>
    </w:rPr>
  </w:style>
  <w:style w:type="paragraph" w:styleId="2">
    <w:name w:val="heading 2"/>
    <w:aliases w:val="筆者名"/>
    <w:basedOn w:val="a0"/>
    <w:next w:val="a0"/>
    <w:link w:val="20"/>
    <w:uiPriority w:val="9"/>
    <w:unhideWhenUsed/>
    <w:qFormat/>
    <w:rsid w:val="00152C3D"/>
    <w:pPr>
      <w:outlineLvl w:val="1"/>
    </w:pPr>
  </w:style>
  <w:style w:type="paragraph" w:styleId="3">
    <w:name w:val="heading 3"/>
    <w:basedOn w:val="a0"/>
    <w:next w:val="a0"/>
    <w:link w:val="30"/>
    <w:uiPriority w:val="9"/>
    <w:unhideWhenUsed/>
    <w:rsid w:val="00714BBF"/>
    <w:pPr>
      <w:keepNext/>
      <w:ind w:leftChars="400" w:left="400"/>
      <w:outlineLvl w:val="2"/>
    </w:pPr>
    <w:rPr>
      <w:rFonts w:asciiTheme="majorHAnsi" w:eastAsiaTheme="majorEastAsia" w:hAnsiTheme="majorHAnsi" w:cstheme="majorBidi"/>
    </w:rPr>
  </w:style>
  <w:style w:type="paragraph" w:styleId="4">
    <w:name w:val="heading 4"/>
    <w:basedOn w:val="a0"/>
    <w:next w:val="a0"/>
    <w:link w:val="40"/>
    <w:uiPriority w:val="9"/>
    <w:unhideWhenUsed/>
    <w:rsid w:val="00714BBF"/>
    <w:pPr>
      <w:keepNext/>
      <w:ind w:leftChars="400" w:left="400"/>
      <w:outlineLvl w:val="3"/>
    </w:pPr>
    <w:rPr>
      <w:b/>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ディスクレーマー"/>
    <w:basedOn w:val="a0"/>
    <w:link w:val="a5"/>
    <w:uiPriority w:val="1"/>
    <w:qFormat/>
    <w:rsid w:val="00117E80"/>
    <w:pPr>
      <w:spacing w:line="360" w:lineRule="exact"/>
    </w:pPr>
    <w:rPr>
      <w:rFonts w:ascii="Meiryo UI" w:eastAsia="Meiryo UI" w:hAnsi="Meiryo UI"/>
      <w:sz w:val="18"/>
    </w:rPr>
  </w:style>
  <w:style w:type="character" w:customStyle="1" w:styleId="a5">
    <w:name w:val="ディスクレーマー (文字)"/>
    <w:basedOn w:val="a6"/>
    <w:link w:val="a4"/>
    <w:uiPriority w:val="1"/>
    <w:rsid w:val="00117E80"/>
    <w:rPr>
      <w:rFonts w:ascii="Meiryo UI" w:eastAsia="Meiryo UI" w:hAnsi="Meiryo UI" w:cs="ＭＳ Ｐゴシック"/>
      <w:bCs/>
      <w:color w:val="000000"/>
      <w:kern w:val="0"/>
      <w:sz w:val="18"/>
      <w:szCs w:val="24"/>
      <w:lang w:eastAsia="ja-JP"/>
    </w:rPr>
  </w:style>
  <w:style w:type="paragraph" w:styleId="a7">
    <w:name w:val="Body Text"/>
    <w:basedOn w:val="a0"/>
    <w:link w:val="a6"/>
    <w:uiPriority w:val="99"/>
    <w:semiHidden/>
    <w:unhideWhenUsed/>
    <w:rsid w:val="00A20AE0"/>
  </w:style>
  <w:style w:type="character" w:customStyle="1" w:styleId="a6">
    <w:name w:val="本文 (文字)"/>
    <w:basedOn w:val="a1"/>
    <w:link w:val="a7"/>
    <w:uiPriority w:val="99"/>
    <w:semiHidden/>
    <w:rsid w:val="00A20AE0"/>
  </w:style>
  <w:style w:type="paragraph" w:customStyle="1" w:styleId="a8">
    <w:name w:val="大見出し"/>
    <w:basedOn w:val="a0"/>
    <w:link w:val="a9"/>
    <w:uiPriority w:val="1"/>
    <w:qFormat/>
    <w:rsid w:val="00004863"/>
    <w:pPr>
      <w:ind w:firstLineChars="0" w:firstLine="0"/>
      <w:jc w:val="left"/>
    </w:pPr>
    <w:rPr>
      <w:b/>
      <w:bCs w:val="0"/>
      <w:color w:val="4F6988"/>
      <w:sz w:val="40"/>
      <w:szCs w:val="40"/>
    </w:rPr>
  </w:style>
  <w:style w:type="character" w:customStyle="1" w:styleId="a9">
    <w:name w:val="大見出し (文字)"/>
    <w:basedOn w:val="a6"/>
    <w:link w:val="a8"/>
    <w:uiPriority w:val="1"/>
    <w:rsid w:val="00004863"/>
    <w:rPr>
      <w:rFonts w:ascii="メイリオ" w:eastAsia="メイリオ" w:hAnsi="メイリオ" w:cs="ＭＳ Ｐゴシック"/>
      <w:b/>
      <w:color w:val="4F6988"/>
      <w:kern w:val="0"/>
      <w:sz w:val="40"/>
      <w:szCs w:val="40"/>
      <w:lang w:eastAsia="ja-JP"/>
    </w:rPr>
  </w:style>
  <w:style w:type="paragraph" w:customStyle="1" w:styleId="subltitle">
    <w:name w:val="subltitle"/>
    <w:basedOn w:val="a0"/>
    <w:rsid w:val="006B36F5"/>
    <w:pPr>
      <w:widowControl/>
      <w:spacing w:before="100" w:beforeAutospacing="1" w:line="1200" w:lineRule="atLeast"/>
      <w:jc w:val="left"/>
    </w:pPr>
    <w:rPr>
      <w:b/>
      <w:bCs w:val="0"/>
      <w:sz w:val="29"/>
      <w:szCs w:val="29"/>
    </w:rPr>
  </w:style>
  <w:style w:type="paragraph" w:styleId="aa">
    <w:name w:val="Date"/>
    <w:basedOn w:val="a0"/>
    <w:next w:val="a0"/>
    <w:link w:val="ab"/>
    <w:uiPriority w:val="99"/>
    <w:semiHidden/>
    <w:unhideWhenUsed/>
    <w:rsid w:val="006B36F5"/>
  </w:style>
  <w:style w:type="character" w:customStyle="1" w:styleId="ab">
    <w:name w:val="日付 (文字)"/>
    <w:basedOn w:val="a1"/>
    <w:link w:val="aa"/>
    <w:uiPriority w:val="99"/>
    <w:semiHidden/>
    <w:rsid w:val="006B36F5"/>
  </w:style>
  <w:style w:type="character" w:customStyle="1" w:styleId="10">
    <w:name w:val="見出し 1 (文字)"/>
    <w:basedOn w:val="a1"/>
    <w:link w:val="1"/>
    <w:uiPriority w:val="9"/>
    <w:rsid w:val="006A303E"/>
    <w:rPr>
      <w:rFonts w:ascii="メイリオ" w:eastAsia="メイリオ" w:hAnsi="メイリオ" w:cs="ＭＳ Ｐゴシック"/>
      <w:b/>
      <w:bCs/>
      <w:color w:val="000000"/>
      <w:kern w:val="0"/>
      <w:sz w:val="26"/>
      <w:szCs w:val="24"/>
      <w:lang w:eastAsia="ja-JP"/>
    </w:rPr>
  </w:style>
  <w:style w:type="character" w:customStyle="1" w:styleId="20">
    <w:name w:val="見出し 2 (文字)"/>
    <w:aliases w:val="筆者名 (文字)"/>
    <w:basedOn w:val="a1"/>
    <w:link w:val="2"/>
    <w:uiPriority w:val="9"/>
    <w:rsid w:val="00152C3D"/>
    <w:rPr>
      <w:rFonts w:ascii="メイリオ" w:eastAsia="メイリオ" w:hAnsi="メイリオ" w:cs="ＭＳ Ｐゴシック"/>
      <w:bCs/>
      <w:color w:val="000000"/>
      <w:kern w:val="0"/>
      <w:szCs w:val="24"/>
      <w:lang w:eastAsia="ja-JP"/>
    </w:rPr>
  </w:style>
  <w:style w:type="paragraph" w:customStyle="1" w:styleId="ac">
    <w:name w:val="バー"/>
    <w:basedOn w:val="2"/>
    <w:link w:val="ad"/>
    <w:qFormat/>
    <w:rsid w:val="00152C3D"/>
    <w:pPr>
      <w:spacing w:line="-280" w:lineRule="auto"/>
    </w:pPr>
    <w:rPr>
      <w:rFonts w:eastAsia="Meiryo UI"/>
    </w:rPr>
  </w:style>
  <w:style w:type="character" w:customStyle="1" w:styleId="ad">
    <w:name w:val="バー (文字)"/>
    <w:basedOn w:val="20"/>
    <w:link w:val="ac"/>
    <w:rsid w:val="00152C3D"/>
    <w:rPr>
      <w:rFonts w:ascii="メイリオ" w:eastAsia="Meiryo UI" w:hAnsi="メイリオ" w:cs="ＭＳ Ｐゴシック"/>
      <w:bCs/>
      <w:color w:val="000000"/>
      <w:kern w:val="0"/>
      <w:szCs w:val="24"/>
      <w:lang w:eastAsia="ja-JP"/>
    </w:rPr>
  </w:style>
  <w:style w:type="paragraph" w:styleId="ae">
    <w:name w:val="header"/>
    <w:basedOn w:val="a0"/>
    <w:link w:val="af"/>
    <w:uiPriority w:val="99"/>
    <w:unhideWhenUsed/>
    <w:rsid w:val="00DD2A43"/>
    <w:pPr>
      <w:tabs>
        <w:tab w:val="center" w:pos="4252"/>
        <w:tab w:val="right" w:pos="8504"/>
      </w:tabs>
    </w:pPr>
  </w:style>
  <w:style w:type="character" w:customStyle="1" w:styleId="af">
    <w:name w:val="ヘッダー (文字)"/>
    <w:basedOn w:val="a1"/>
    <w:link w:val="ae"/>
    <w:uiPriority w:val="99"/>
    <w:rsid w:val="00DD2A43"/>
    <w:rPr>
      <w:rFonts w:ascii="メイリオ" w:eastAsia="メイリオ" w:hAnsi="メイリオ" w:cs="ＭＳ Ｐゴシック"/>
      <w:bCs/>
      <w:color w:val="000000"/>
      <w:kern w:val="0"/>
      <w:szCs w:val="24"/>
      <w:lang w:eastAsia="ja-JP"/>
    </w:rPr>
  </w:style>
  <w:style w:type="paragraph" w:styleId="af0">
    <w:name w:val="footer"/>
    <w:basedOn w:val="a0"/>
    <w:link w:val="af1"/>
    <w:uiPriority w:val="99"/>
    <w:unhideWhenUsed/>
    <w:rsid w:val="00DD2A43"/>
    <w:pPr>
      <w:tabs>
        <w:tab w:val="center" w:pos="4252"/>
        <w:tab w:val="right" w:pos="8504"/>
      </w:tabs>
    </w:pPr>
  </w:style>
  <w:style w:type="character" w:customStyle="1" w:styleId="af1">
    <w:name w:val="フッター (文字)"/>
    <w:basedOn w:val="a1"/>
    <w:link w:val="af0"/>
    <w:uiPriority w:val="99"/>
    <w:rsid w:val="00DD2A43"/>
    <w:rPr>
      <w:rFonts w:ascii="メイリオ" w:eastAsia="メイリオ" w:hAnsi="メイリオ" w:cs="ＭＳ Ｐゴシック"/>
      <w:bCs/>
      <w:color w:val="000000"/>
      <w:kern w:val="0"/>
      <w:szCs w:val="24"/>
      <w:lang w:eastAsia="ja-JP"/>
    </w:rPr>
  </w:style>
  <w:style w:type="paragraph" w:styleId="af2">
    <w:name w:val="Balloon Text"/>
    <w:basedOn w:val="a0"/>
    <w:link w:val="af3"/>
    <w:uiPriority w:val="99"/>
    <w:semiHidden/>
    <w:unhideWhenUsed/>
    <w:rsid w:val="005E13B8"/>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5E13B8"/>
    <w:rPr>
      <w:rFonts w:asciiTheme="majorHAnsi" w:eastAsiaTheme="majorEastAsia" w:hAnsiTheme="majorHAnsi" w:cstheme="majorBidi"/>
      <w:bCs/>
      <w:color w:val="000000"/>
      <w:kern w:val="0"/>
      <w:sz w:val="18"/>
      <w:szCs w:val="18"/>
      <w:lang w:eastAsia="ja-JP"/>
    </w:rPr>
  </w:style>
  <w:style w:type="table" w:styleId="af4">
    <w:name w:val="Table Grid"/>
    <w:basedOn w:val="a2"/>
    <w:uiPriority w:val="39"/>
    <w:rsid w:val="00395DAA"/>
    <w:pPr>
      <w:widowControl w:val="0"/>
      <w:autoSpaceDE w:val="0"/>
      <w:autoSpaceDN w:val="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見出し"/>
    <w:basedOn w:val="a7"/>
    <w:link w:val="af6"/>
    <w:uiPriority w:val="1"/>
    <w:rsid w:val="00395DAA"/>
    <w:pPr>
      <w:autoSpaceDE w:val="0"/>
      <w:autoSpaceDN w:val="0"/>
      <w:spacing w:beforeLines="100" w:before="240" w:afterLines="50" w:after="120" w:line="360" w:lineRule="auto"/>
      <w:ind w:leftChars="5" w:left="25" w:right="23" w:hangingChars="6" w:hanging="14"/>
    </w:pPr>
    <w:rPr>
      <w:rFonts w:ascii="ＭＳ 明朝" w:eastAsia="ＭＳ 明朝" w:hAnsi="ＭＳ 明朝" w:cs="ＭＳ 明朝"/>
      <w:b/>
      <w:bCs w:val="0"/>
      <w:color w:val="323E4F" w:themeColor="text2" w:themeShade="BF"/>
      <w:w w:val="95"/>
      <w:sz w:val="24"/>
      <w:szCs w:val="22"/>
    </w:rPr>
  </w:style>
  <w:style w:type="character" w:customStyle="1" w:styleId="af6">
    <w:name w:val="見出し (文字)"/>
    <w:basedOn w:val="a6"/>
    <w:link w:val="af5"/>
    <w:uiPriority w:val="1"/>
    <w:rsid w:val="00395DAA"/>
    <w:rPr>
      <w:rFonts w:ascii="ＭＳ 明朝" w:eastAsia="ＭＳ 明朝" w:hAnsi="ＭＳ 明朝" w:cs="ＭＳ 明朝"/>
      <w:b/>
      <w:color w:val="323E4F" w:themeColor="text2" w:themeShade="BF"/>
      <w:w w:val="95"/>
      <w:kern w:val="0"/>
      <w:sz w:val="24"/>
      <w:lang w:eastAsia="ja-JP"/>
    </w:rPr>
  </w:style>
  <w:style w:type="paragraph" w:customStyle="1" w:styleId="a">
    <w:name w:val="サマリ箇条書き"/>
    <w:basedOn w:val="af5"/>
    <w:link w:val="af7"/>
    <w:uiPriority w:val="1"/>
    <w:qFormat/>
    <w:rsid w:val="009C04AA"/>
    <w:pPr>
      <w:numPr>
        <w:numId w:val="1"/>
      </w:numPr>
      <w:spacing w:beforeLines="0" w:before="0" w:afterLines="0" w:after="0" w:line="300" w:lineRule="exact"/>
      <w:ind w:leftChars="0" w:left="255" w:firstLineChars="0" w:hanging="255"/>
    </w:pPr>
    <w:rPr>
      <w:rFonts w:ascii="メイリオ" w:eastAsia="メイリオ" w:hAnsi="メイリオ"/>
      <w:b w:val="0"/>
      <w:color w:val="231F20"/>
      <w:sz w:val="22"/>
    </w:rPr>
  </w:style>
  <w:style w:type="paragraph" w:customStyle="1" w:styleId="af8">
    <w:name w:val="サマリタイトル"/>
    <w:basedOn w:val="af5"/>
    <w:link w:val="af9"/>
    <w:uiPriority w:val="1"/>
    <w:rsid w:val="00395DAA"/>
    <w:pPr>
      <w:spacing w:beforeLines="0" w:before="0" w:afterLines="0" w:after="0" w:line="320" w:lineRule="exact"/>
      <w:ind w:leftChars="-1" w:left="-2" w:firstLineChars="18" w:firstLine="45"/>
    </w:pPr>
    <w:rPr>
      <w:rFonts w:eastAsia="メイリオ" w:cstheme="minorHAnsi"/>
      <w:b w:val="0"/>
      <w:spacing w:val="20"/>
    </w:rPr>
  </w:style>
  <w:style w:type="character" w:customStyle="1" w:styleId="af7">
    <w:name w:val="サマリ箇条書き (文字)"/>
    <w:basedOn w:val="af6"/>
    <w:link w:val="a"/>
    <w:uiPriority w:val="1"/>
    <w:rsid w:val="009C04AA"/>
    <w:rPr>
      <w:rFonts w:ascii="メイリオ" w:eastAsia="メイリオ" w:hAnsi="メイリオ" w:cs="ＭＳ 明朝"/>
      <w:b w:val="0"/>
      <w:color w:val="231F20"/>
      <w:w w:val="95"/>
      <w:kern w:val="0"/>
      <w:sz w:val="24"/>
      <w:lang w:eastAsia="ja-JP"/>
    </w:rPr>
  </w:style>
  <w:style w:type="character" w:customStyle="1" w:styleId="af9">
    <w:name w:val="サマリタイトル (文字)"/>
    <w:basedOn w:val="af6"/>
    <w:link w:val="af8"/>
    <w:uiPriority w:val="1"/>
    <w:rsid w:val="00395DAA"/>
    <w:rPr>
      <w:rFonts w:ascii="ＭＳ 明朝" w:eastAsia="メイリオ" w:hAnsi="ＭＳ 明朝" w:cstheme="minorHAnsi"/>
      <w:b w:val="0"/>
      <w:color w:val="323E4F" w:themeColor="text2" w:themeShade="BF"/>
      <w:spacing w:val="20"/>
      <w:w w:val="95"/>
      <w:kern w:val="0"/>
      <w:sz w:val="24"/>
      <w:lang w:eastAsia="ja-JP"/>
    </w:rPr>
  </w:style>
  <w:style w:type="character" w:customStyle="1" w:styleId="30">
    <w:name w:val="見出し 3 (文字)"/>
    <w:basedOn w:val="a1"/>
    <w:link w:val="3"/>
    <w:uiPriority w:val="9"/>
    <w:rsid w:val="00714BBF"/>
    <w:rPr>
      <w:rFonts w:asciiTheme="majorHAnsi" w:eastAsiaTheme="majorEastAsia" w:hAnsiTheme="majorHAnsi" w:cstheme="majorBidi"/>
      <w:bCs/>
      <w:color w:val="000000"/>
      <w:kern w:val="0"/>
      <w:szCs w:val="24"/>
      <w:lang w:eastAsia="ja-JP"/>
    </w:rPr>
  </w:style>
  <w:style w:type="character" w:customStyle="1" w:styleId="40">
    <w:name w:val="見出し 4 (文字)"/>
    <w:basedOn w:val="a1"/>
    <w:link w:val="4"/>
    <w:uiPriority w:val="9"/>
    <w:rsid w:val="00714BBF"/>
    <w:rPr>
      <w:rFonts w:ascii="メイリオ" w:eastAsia="メイリオ" w:hAnsi="メイリオ" w:cs="ＭＳ Ｐゴシック"/>
      <w:b/>
      <w:color w:val="000000"/>
      <w:kern w:val="0"/>
      <w:szCs w:val="24"/>
      <w:lang w:eastAsia="ja-JP"/>
    </w:rPr>
  </w:style>
  <w:style w:type="paragraph" w:customStyle="1" w:styleId="21">
    <w:name w:val="見出し2"/>
    <w:basedOn w:val="a0"/>
    <w:link w:val="22"/>
    <w:qFormat/>
    <w:rsid w:val="00714BBF"/>
    <w:rPr>
      <w:b/>
      <w:sz w:val="24"/>
    </w:rPr>
  </w:style>
  <w:style w:type="character" w:customStyle="1" w:styleId="22">
    <w:name w:val="見出し2 (文字)"/>
    <w:basedOn w:val="a1"/>
    <w:link w:val="21"/>
    <w:rsid w:val="00714BBF"/>
    <w:rPr>
      <w:rFonts w:ascii="メイリオ" w:eastAsia="メイリオ" w:hAnsi="メイリオ" w:cs="ＭＳ Ｐゴシック"/>
      <w:b/>
      <w:bCs/>
      <w:color w:val="000000"/>
      <w:kern w:val="0"/>
      <w:sz w:val="24"/>
      <w:szCs w:val="24"/>
      <w:lang w:eastAsia="ja-JP"/>
    </w:rPr>
  </w:style>
  <w:style w:type="paragraph" w:styleId="afa">
    <w:name w:val="footnote text"/>
    <w:basedOn w:val="a0"/>
    <w:link w:val="afb"/>
    <w:uiPriority w:val="99"/>
    <w:semiHidden/>
    <w:unhideWhenUsed/>
    <w:rsid w:val="00026FD3"/>
    <w:pPr>
      <w:spacing w:line="220" w:lineRule="exact"/>
      <w:ind w:firstLine="100"/>
      <w:jc w:val="left"/>
    </w:pPr>
    <w:rPr>
      <w:sz w:val="18"/>
    </w:rPr>
  </w:style>
  <w:style w:type="character" w:customStyle="1" w:styleId="afb">
    <w:name w:val="脚注文字列 (文字)"/>
    <w:basedOn w:val="a1"/>
    <w:link w:val="afa"/>
    <w:uiPriority w:val="99"/>
    <w:semiHidden/>
    <w:rsid w:val="00026FD3"/>
    <w:rPr>
      <w:rFonts w:ascii="メイリオ" w:eastAsia="メイリオ" w:hAnsi="メイリオ" w:cs="ＭＳ Ｐゴシック"/>
      <w:bCs/>
      <w:color w:val="000000"/>
      <w:kern w:val="0"/>
      <w:sz w:val="18"/>
      <w:szCs w:val="24"/>
      <w:lang w:eastAsia="ja-JP"/>
    </w:rPr>
  </w:style>
  <w:style w:type="character" w:styleId="afc">
    <w:name w:val="footnote reference"/>
    <w:basedOn w:val="a1"/>
    <w:uiPriority w:val="99"/>
    <w:semiHidden/>
    <w:unhideWhenUsed/>
    <w:rsid w:val="00695843"/>
    <w:rPr>
      <w:vertAlign w:val="superscript"/>
    </w:rPr>
  </w:style>
  <w:style w:type="character" w:styleId="afd">
    <w:name w:val="Hyperlink"/>
    <w:basedOn w:val="a1"/>
    <w:uiPriority w:val="99"/>
    <w:unhideWhenUsed/>
    <w:rsid w:val="00E233F8"/>
    <w:rPr>
      <w:color w:val="0563C1" w:themeColor="hyperlink"/>
      <w:u w:val="single"/>
    </w:rPr>
  </w:style>
  <w:style w:type="character" w:styleId="afe">
    <w:name w:val="FollowedHyperlink"/>
    <w:basedOn w:val="a1"/>
    <w:uiPriority w:val="99"/>
    <w:semiHidden/>
    <w:unhideWhenUsed/>
    <w:rsid w:val="00146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21">
      <w:bodyDiv w:val="1"/>
      <w:marLeft w:val="0"/>
      <w:marRight w:val="0"/>
      <w:marTop w:val="0"/>
      <w:marBottom w:val="0"/>
      <w:divBdr>
        <w:top w:val="none" w:sz="0" w:space="0" w:color="auto"/>
        <w:left w:val="none" w:sz="0" w:space="0" w:color="auto"/>
        <w:bottom w:val="none" w:sz="0" w:space="0" w:color="auto"/>
        <w:right w:val="none" w:sz="0" w:space="0" w:color="auto"/>
      </w:divBdr>
    </w:div>
    <w:div w:id="601379533">
      <w:bodyDiv w:val="1"/>
      <w:marLeft w:val="375"/>
      <w:marRight w:val="375"/>
      <w:marTop w:val="375"/>
      <w:marBottom w:val="375"/>
      <w:divBdr>
        <w:top w:val="none" w:sz="0" w:space="0" w:color="auto"/>
        <w:left w:val="none" w:sz="0" w:space="0" w:color="auto"/>
        <w:bottom w:val="none" w:sz="0" w:space="0" w:color="auto"/>
        <w:right w:val="none" w:sz="0" w:space="0" w:color="auto"/>
      </w:divBdr>
      <w:divsChild>
        <w:div w:id="1296715464">
          <w:marLeft w:val="0"/>
          <w:marRight w:val="0"/>
          <w:marTop w:val="0"/>
          <w:marBottom w:val="0"/>
          <w:divBdr>
            <w:top w:val="none" w:sz="0" w:space="0" w:color="auto"/>
            <w:left w:val="none" w:sz="0" w:space="0" w:color="auto"/>
            <w:bottom w:val="none" w:sz="0" w:space="0" w:color="auto"/>
            <w:right w:val="none" w:sz="0" w:space="0" w:color="auto"/>
          </w:divBdr>
        </w:div>
        <w:div w:id="1736511429">
          <w:marLeft w:val="0"/>
          <w:marRight w:val="0"/>
          <w:marTop w:val="0"/>
          <w:marBottom w:val="0"/>
          <w:divBdr>
            <w:top w:val="none" w:sz="0" w:space="0" w:color="auto"/>
            <w:left w:val="none" w:sz="0" w:space="0" w:color="auto"/>
            <w:bottom w:val="none" w:sz="0" w:space="0" w:color="auto"/>
            <w:right w:val="none" w:sz="0" w:space="0" w:color="auto"/>
          </w:divBdr>
        </w:div>
        <w:div w:id="294524143">
          <w:marLeft w:val="0"/>
          <w:marRight w:val="0"/>
          <w:marTop w:val="0"/>
          <w:marBottom w:val="0"/>
          <w:divBdr>
            <w:top w:val="none" w:sz="0" w:space="0" w:color="auto"/>
            <w:left w:val="none" w:sz="0" w:space="0" w:color="auto"/>
            <w:bottom w:val="none" w:sz="0" w:space="0" w:color="auto"/>
            <w:right w:val="none" w:sz="0" w:space="0" w:color="auto"/>
          </w:divBdr>
        </w:div>
        <w:div w:id="610236234">
          <w:marLeft w:val="0"/>
          <w:marRight w:val="0"/>
          <w:marTop w:val="0"/>
          <w:marBottom w:val="0"/>
          <w:divBdr>
            <w:top w:val="none" w:sz="0" w:space="0" w:color="auto"/>
            <w:left w:val="none" w:sz="0" w:space="0" w:color="auto"/>
            <w:bottom w:val="none" w:sz="0" w:space="0" w:color="auto"/>
            <w:right w:val="none" w:sz="0" w:space="0" w:color="auto"/>
          </w:divBdr>
        </w:div>
        <w:div w:id="253755515">
          <w:marLeft w:val="0"/>
          <w:marRight w:val="0"/>
          <w:marTop w:val="0"/>
          <w:marBottom w:val="0"/>
          <w:divBdr>
            <w:top w:val="none" w:sz="0" w:space="0" w:color="auto"/>
            <w:left w:val="none" w:sz="0" w:space="0" w:color="auto"/>
            <w:bottom w:val="none" w:sz="0" w:space="0" w:color="auto"/>
            <w:right w:val="none" w:sz="0" w:space="0" w:color="auto"/>
          </w:divBdr>
        </w:div>
        <w:div w:id="2137209842">
          <w:marLeft w:val="0"/>
          <w:marRight w:val="0"/>
          <w:marTop w:val="0"/>
          <w:marBottom w:val="0"/>
          <w:divBdr>
            <w:top w:val="none" w:sz="0" w:space="0" w:color="auto"/>
            <w:left w:val="none" w:sz="0" w:space="0" w:color="auto"/>
            <w:bottom w:val="none" w:sz="0" w:space="0" w:color="auto"/>
            <w:right w:val="none" w:sz="0" w:space="0" w:color="auto"/>
          </w:divBdr>
        </w:div>
        <w:div w:id="1052537479">
          <w:marLeft w:val="0"/>
          <w:marRight w:val="0"/>
          <w:marTop w:val="0"/>
          <w:marBottom w:val="0"/>
          <w:divBdr>
            <w:top w:val="none" w:sz="0" w:space="0" w:color="auto"/>
            <w:left w:val="none" w:sz="0" w:space="0" w:color="auto"/>
            <w:bottom w:val="none" w:sz="0" w:space="0" w:color="auto"/>
            <w:right w:val="none" w:sz="0" w:space="0" w:color="auto"/>
          </w:divBdr>
        </w:div>
        <w:div w:id="1458719352">
          <w:marLeft w:val="0"/>
          <w:marRight w:val="0"/>
          <w:marTop w:val="0"/>
          <w:marBottom w:val="0"/>
          <w:divBdr>
            <w:top w:val="none" w:sz="0" w:space="0" w:color="auto"/>
            <w:left w:val="none" w:sz="0" w:space="0" w:color="auto"/>
            <w:bottom w:val="none" w:sz="0" w:space="0" w:color="auto"/>
            <w:right w:val="none" w:sz="0" w:space="0" w:color="auto"/>
          </w:divBdr>
        </w:div>
        <w:div w:id="33192776">
          <w:marLeft w:val="0"/>
          <w:marRight w:val="0"/>
          <w:marTop w:val="0"/>
          <w:marBottom w:val="0"/>
          <w:divBdr>
            <w:top w:val="none" w:sz="0" w:space="0" w:color="auto"/>
            <w:left w:val="none" w:sz="0" w:space="0" w:color="auto"/>
            <w:bottom w:val="none" w:sz="0" w:space="0" w:color="auto"/>
            <w:right w:val="none" w:sz="0" w:space="0" w:color="auto"/>
          </w:divBdr>
        </w:div>
        <w:div w:id="677930883">
          <w:marLeft w:val="0"/>
          <w:marRight w:val="0"/>
          <w:marTop w:val="0"/>
          <w:marBottom w:val="0"/>
          <w:divBdr>
            <w:top w:val="none" w:sz="0" w:space="0" w:color="auto"/>
            <w:left w:val="none" w:sz="0" w:space="0" w:color="auto"/>
            <w:bottom w:val="none" w:sz="0" w:space="0" w:color="auto"/>
            <w:right w:val="none" w:sz="0" w:space="0" w:color="auto"/>
          </w:divBdr>
        </w:div>
      </w:divsChild>
    </w:div>
    <w:div w:id="1667518663">
      <w:bodyDiv w:val="1"/>
      <w:marLeft w:val="0"/>
      <w:marRight w:val="0"/>
      <w:marTop w:val="0"/>
      <w:marBottom w:val="0"/>
      <w:divBdr>
        <w:top w:val="none" w:sz="0" w:space="0" w:color="auto"/>
        <w:left w:val="none" w:sz="0" w:space="0" w:color="auto"/>
        <w:bottom w:val="none" w:sz="0" w:space="0" w:color="auto"/>
        <w:right w:val="none" w:sz="0" w:space="0" w:color="auto"/>
      </w:divBdr>
    </w:div>
    <w:div w:id="1767925100">
      <w:bodyDiv w:val="1"/>
      <w:marLeft w:val="375"/>
      <w:marRight w:val="375"/>
      <w:marTop w:val="375"/>
      <w:marBottom w:val="375"/>
      <w:divBdr>
        <w:top w:val="none" w:sz="0" w:space="0" w:color="auto"/>
        <w:left w:val="none" w:sz="0" w:space="0" w:color="auto"/>
        <w:bottom w:val="none" w:sz="0" w:space="0" w:color="auto"/>
        <w:right w:val="none" w:sz="0" w:space="0" w:color="auto"/>
      </w:divBdr>
      <w:divsChild>
        <w:div w:id="1045253022">
          <w:marLeft w:val="0"/>
          <w:marRight w:val="0"/>
          <w:marTop w:val="0"/>
          <w:marBottom w:val="0"/>
          <w:divBdr>
            <w:top w:val="none" w:sz="0" w:space="0" w:color="auto"/>
            <w:left w:val="none" w:sz="0" w:space="0" w:color="auto"/>
            <w:bottom w:val="none" w:sz="0" w:space="0" w:color="auto"/>
            <w:right w:val="none" w:sz="0" w:space="0" w:color="auto"/>
          </w:divBdr>
        </w:div>
        <w:div w:id="324482747">
          <w:marLeft w:val="0"/>
          <w:marRight w:val="0"/>
          <w:marTop w:val="0"/>
          <w:marBottom w:val="0"/>
          <w:divBdr>
            <w:top w:val="none" w:sz="0" w:space="0" w:color="auto"/>
            <w:left w:val="none" w:sz="0" w:space="0" w:color="auto"/>
            <w:bottom w:val="none" w:sz="0" w:space="0" w:color="auto"/>
            <w:right w:val="none" w:sz="0" w:space="0" w:color="auto"/>
          </w:divBdr>
        </w:div>
        <w:div w:id="1133987556">
          <w:marLeft w:val="0"/>
          <w:marRight w:val="0"/>
          <w:marTop w:val="0"/>
          <w:marBottom w:val="0"/>
          <w:divBdr>
            <w:top w:val="none" w:sz="0" w:space="0" w:color="auto"/>
            <w:left w:val="none" w:sz="0" w:space="0" w:color="auto"/>
            <w:bottom w:val="none" w:sz="0" w:space="0" w:color="auto"/>
            <w:right w:val="none" w:sz="0" w:space="0" w:color="auto"/>
          </w:divBdr>
        </w:div>
        <w:div w:id="1160275365">
          <w:marLeft w:val="0"/>
          <w:marRight w:val="0"/>
          <w:marTop w:val="0"/>
          <w:marBottom w:val="0"/>
          <w:divBdr>
            <w:top w:val="none" w:sz="0" w:space="0" w:color="auto"/>
            <w:left w:val="none" w:sz="0" w:space="0" w:color="auto"/>
            <w:bottom w:val="none" w:sz="0" w:space="0" w:color="auto"/>
            <w:right w:val="none" w:sz="0" w:space="0" w:color="auto"/>
          </w:divBdr>
        </w:div>
      </w:divsChild>
    </w:div>
    <w:div w:id="1836653617">
      <w:bodyDiv w:val="1"/>
      <w:marLeft w:val="375"/>
      <w:marRight w:val="375"/>
      <w:marTop w:val="375"/>
      <w:marBottom w:val="375"/>
      <w:divBdr>
        <w:top w:val="none" w:sz="0" w:space="0" w:color="auto"/>
        <w:left w:val="none" w:sz="0" w:space="0" w:color="auto"/>
        <w:bottom w:val="none" w:sz="0" w:space="0" w:color="auto"/>
        <w:right w:val="none" w:sz="0" w:space="0" w:color="auto"/>
      </w:divBdr>
      <w:divsChild>
        <w:div w:id="629016447">
          <w:marLeft w:val="0"/>
          <w:marRight w:val="0"/>
          <w:marTop w:val="0"/>
          <w:marBottom w:val="0"/>
          <w:divBdr>
            <w:top w:val="none" w:sz="0" w:space="0" w:color="auto"/>
            <w:left w:val="none" w:sz="0" w:space="0" w:color="auto"/>
            <w:bottom w:val="none" w:sz="0" w:space="0" w:color="auto"/>
            <w:right w:val="none" w:sz="0" w:space="0" w:color="auto"/>
          </w:divBdr>
        </w:div>
        <w:div w:id="305277349">
          <w:marLeft w:val="0"/>
          <w:marRight w:val="0"/>
          <w:marTop w:val="0"/>
          <w:marBottom w:val="0"/>
          <w:divBdr>
            <w:top w:val="none" w:sz="0" w:space="0" w:color="auto"/>
            <w:left w:val="none" w:sz="0" w:space="0" w:color="auto"/>
            <w:bottom w:val="none" w:sz="0" w:space="0" w:color="auto"/>
            <w:right w:val="none" w:sz="0" w:space="0" w:color="auto"/>
          </w:divBdr>
        </w:div>
        <w:div w:id="1169832571">
          <w:marLeft w:val="0"/>
          <w:marRight w:val="0"/>
          <w:marTop w:val="0"/>
          <w:marBottom w:val="0"/>
          <w:divBdr>
            <w:top w:val="none" w:sz="0" w:space="0" w:color="auto"/>
            <w:left w:val="none" w:sz="0" w:space="0" w:color="auto"/>
            <w:bottom w:val="none" w:sz="0" w:space="0" w:color="auto"/>
            <w:right w:val="none" w:sz="0" w:space="0" w:color="auto"/>
          </w:divBdr>
        </w:div>
        <w:div w:id="378210226">
          <w:marLeft w:val="0"/>
          <w:marRight w:val="0"/>
          <w:marTop w:val="0"/>
          <w:marBottom w:val="0"/>
          <w:divBdr>
            <w:top w:val="none" w:sz="0" w:space="0" w:color="auto"/>
            <w:left w:val="none" w:sz="0" w:space="0" w:color="auto"/>
            <w:bottom w:val="none" w:sz="0" w:space="0" w:color="auto"/>
            <w:right w:val="none" w:sz="0" w:space="0" w:color="auto"/>
          </w:divBdr>
        </w:div>
        <w:div w:id="927077214">
          <w:marLeft w:val="0"/>
          <w:marRight w:val="0"/>
          <w:marTop w:val="0"/>
          <w:marBottom w:val="0"/>
          <w:divBdr>
            <w:top w:val="none" w:sz="0" w:space="0" w:color="auto"/>
            <w:left w:val="none" w:sz="0" w:space="0" w:color="auto"/>
            <w:bottom w:val="none" w:sz="0" w:space="0" w:color="auto"/>
            <w:right w:val="none" w:sz="0" w:space="0" w:color="auto"/>
          </w:divBdr>
        </w:div>
        <w:div w:id="206683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articles/s41586-019-1711-4" TargetMode="External"/><Relationship Id="rId2" Type="http://schemas.openxmlformats.org/officeDocument/2006/relationships/hyperlink" Target="https://www.mitsui.com/mgssi/ja/report/detail/__icsFiles/afieldfile/2020/11/10/2011pm_abe.pdf" TargetMode="External"/><Relationship Id="rId1" Type="http://schemas.openxmlformats.org/officeDocument/2006/relationships/hyperlink" Target="https://wired.jp/2018/02/04/whats-next-for-crispr/" TargetMode="External"/><Relationship Id="rId5" Type="http://schemas.openxmlformats.org/officeDocument/2006/relationships/hyperlink" Target="https://www.ncbi.nlm.nih.gov/clinvar/" TargetMode="External"/><Relationship Id="rId4" Type="http://schemas.openxmlformats.org/officeDocument/2006/relationships/hyperlink" Target="https://www.sciencedirect.com/science/article/pii/S25903462203002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C2B16A32A697B4DBB2D1ED5A3A3576D" ma:contentTypeVersion="2" ma:contentTypeDescription="新しいドキュメントを作成します。" ma:contentTypeScope="" ma:versionID="8875df27ae867f42830abab3c28b1f66">
  <xsd:schema xmlns:xsd="http://www.w3.org/2001/XMLSchema" xmlns:xs="http://www.w3.org/2001/XMLSchema" xmlns:p="http://schemas.microsoft.com/office/2006/metadata/properties" xmlns:ns2="b17b9462-f5a5-4344-b3f5-0ebb6ab8ff99" targetNamespace="http://schemas.microsoft.com/office/2006/metadata/properties" ma:root="true" ma:fieldsID="d353462199f9bf4dba59bd1addb597e2" ns2:_="">
    <xsd:import namespace="b17b9462-f5a5-4344-b3f5-0ebb6ab8ff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b9462-f5a5-4344-b3f5-0ebb6ab8f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503DC-A8F2-4CA9-B048-11F11A5FE845}">
  <ds:schemaRefs>
    <ds:schemaRef ds:uri="http://schemas.microsoft.com/sharepoint/v3/contenttype/forms"/>
  </ds:schemaRefs>
</ds:datastoreItem>
</file>

<file path=customXml/itemProps2.xml><?xml version="1.0" encoding="utf-8"?>
<ds:datastoreItem xmlns:ds="http://schemas.openxmlformats.org/officeDocument/2006/customXml" ds:itemID="{7F2B1649-CCCA-4D71-8DEC-4914DB94B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b9462-f5a5-4344-b3f5-0ebb6ab8f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329D59-A77B-47C9-AAB5-9D3695C134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F7B342-A02E-4257-81E1-8BBF5472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516</Words>
  <Characters>2944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Watanabe,YoshikoTKZIM</dc:creator>
  <cp:keywords/>
  <dc:description/>
  <cp:lastModifiedBy>Abe,YutakaTKZIM</cp:lastModifiedBy>
  <cp:revision>4</cp:revision>
  <cp:lastPrinted>2018-05-14T09:06:00Z</cp:lastPrinted>
  <dcterms:created xsi:type="dcterms:W3CDTF">2020-12-18T02:53:00Z</dcterms:created>
  <dcterms:modified xsi:type="dcterms:W3CDTF">2020-12-29T03:29:00Z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0x0101009C2B16A32A697B4DBB2D1ED5A3A3576D</vt:lpwstr>
  </property>
</Properties>
</file>