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966E8" w14:textId="09A7DB6E" w:rsidR="000023BF" w:rsidRDefault="4FF69F58" w:rsidP="473B199B">
      <w:pPr>
        <w:pStyle w:val="paragraph"/>
        <w:spacing w:before="0" w:beforeAutospacing="0" w:after="0" w:afterAutospacing="0"/>
        <w:jc w:val="right"/>
        <w:textAlignment w:val="baseline"/>
        <w:rPr>
          <w:rFonts w:ascii="Meiryo UI" w:eastAsia="Meiryo UI" w:hAnsi="Meiryo UI"/>
          <w:sz w:val="18"/>
          <w:szCs w:val="18"/>
        </w:rPr>
      </w:pPr>
      <w:r w:rsidRPr="473B199B">
        <w:rPr>
          <w:rStyle w:val="normaltextrun"/>
          <w:rFonts w:ascii="Meiryo UI" w:eastAsia="Meiryo UI" w:hAnsi="Meiryo UI"/>
          <w:sz w:val="21"/>
          <w:szCs w:val="21"/>
        </w:rPr>
        <w:t>202</w:t>
      </w:r>
      <w:r w:rsidR="00CC40F3" w:rsidRPr="473B199B">
        <w:rPr>
          <w:rStyle w:val="normaltextrun"/>
          <w:rFonts w:ascii="Meiryo UI" w:eastAsia="Meiryo UI" w:hAnsi="Meiryo UI"/>
          <w:sz w:val="21"/>
          <w:szCs w:val="21"/>
        </w:rPr>
        <w:t>4</w:t>
      </w:r>
      <w:r w:rsidRPr="473B199B">
        <w:rPr>
          <w:rStyle w:val="normaltextrun"/>
          <w:rFonts w:ascii="Meiryo UI" w:eastAsia="Meiryo UI" w:hAnsi="Meiryo UI"/>
          <w:sz w:val="21"/>
          <w:szCs w:val="21"/>
        </w:rPr>
        <w:t>年</w:t>
      </w:r>
      <w:r w:rsidR="001831FC">
        <w:rPr>
          <w:rStyle w:val="normaltextrun"/>
          <w:rFonts w:ascii="Meiryo UI" w:eastAsia="Meiryo UI" w:hAnsi="Meiryo UI" w:hint="eastAsia"/>
          <w:sz w:val="21"/>
          <w:szCs w:val="21"/>
        </w:rPr>
        <w:t>12</w:t>
      </w:r>
      <w:r w:rsidR="0E53CE7C" w:rsidRPr="473B199B">
        <w:rPr>
          <w:rStyle w:val="normaltextrun"/>
          <w:rFonts w:ascii="Meiryo UI" w:eastAsia="Meiryo UI" w:hAnsi="Meiryo UI"/>
          <w:sz w:val="21"/>
          <w:szCs w:val="21"/>
        </w:rPr>
        <w:t>月</w:t>
      </w:r>
      <w:r w:rsidR="00173573">
        <w:rPr>
          <w:rStyle w:val="normaltextrun"/>
          <w:rFonts w:ascii="Meiryo UI" w:eastAsia="Meiryo UI" w:hAnsi="Meiryo UI" w:hint="eastAsia"/>
          <w:sz w:val="21"/>
          <w:szCs w:val="21"/>
        </w:rPr>
        <w:t>16</w:t>
      </w:r>
      <w:r w:rsidR="48D6E9FC" w:rsidRPr="473B199B">
        <w:rPr>
          <w:rStyle w:val="normaltextrun"/>
          <w:rFonts w:ascii="Meiryo UI" w:eastAsia="Meiryo UI" w:hAnsi="Meiryo UI"/>
          <w:sz w:val="21"/>
          <w:szCs w:val="21"/>
        </w:rPr>
        <w:t>日</w:t>
      </w:r>
      <w:r w:rsidRPr="473B199B">
        <w:rPr>
          <w:rStyle w:val="eop"/>
          <w:rFonts w:ascii="Meiryo UI" w:eastAsia="Meiryo UI" w:hAnsi="Meiryo UI"/>
          <w:sz w:val="21"/>
          <w:szCs w:val="21"/>
        </w:rPr>
        <w:t> </w:t>
      </w:r>
    </w:p>
    <w:p w14:paraId="179DADD9" w14:textId="77777777" w:rsidR="000023BF" w:rsidRDefault="000023BF" w:rsidP="000023BF">
      <w:pPr>
        <w:pStyle w:val="paragraph"/>
        <w:spacing w:before="0" w:beforeAutospacing="0" w:after="0" w:afterAutospacing="0"/>
        <w:jc w:val="right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17230FF6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各位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72817B3" w14:textId="0E2CCB80" w:rsidR="000023BF" w:rsidRDefault="4FF69F58" w:rsidP="027984EA">
      <w:pPr>
        <w:pStyle w:val="paragraph"/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27984EA">
        <w:rPr>
          <w:rStyle w:val="eop"/>
          <w:rFonts w:ascii="Meiryo UI" w:eastAsia="Meiryo UI" w:hAnsi="Meiryo UI"/>
          <w:sz w:val="21"/>
          <w:szCs w:val="21"/>
        </w:rPr>
        <w:t> </w:t>
      </w:r>
    </w:p>
    <w:p w14:paraId="182204DF" w14:textId="3C6F029B" w:rsidR="000023BF" w:rsidRDefault="529CFC7A" w:rsidP="6E1EC57B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</w:rPr>
      </w:pPr>
      <w:r w:rsidRPr="027984EA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戦略研勉強会@キャンプ”未来issueを語る”</w:t>
      </w:r>
      <w:r w:rsidR="4FF69F58">
        <w:rPr>
          <w:rStyle w:val="normaltextrun"/>
          <w:rFonts w:ascii="Meiryo UI" w:eastAsia="Meiryo UI" w:hAnsi="Meiryo UI"/>
          <w:color w:val="000000"/>
          <w:sz w:val="21"/>
          <w:szCs w:val="21"/>
        </w:rPr>
        <w:t>：</w:t>
      </w:r>
      <w:r w:rsidR="4FF69F58">
        <w:rPr>
          <w:rStyle w:val="scxw80543447"/>
          <w:rFonts w:ascii="Meiryo UI" w:eastAsia="Meiryo UI" w:hAnsi="Meiryo UI"/>
          <w:color w:val="000000"/>
          <w:sz w:val="21"/>
          <w:szCs w:val="21"/>
        </w:rPr>
        <w:t> </w:t>
      </w:r>
      <w:r w:rsidR="000023BF">
        <w:rPr>
          <w:rFonts w:ascii="Meiryo UI" w:eastAsia="Meiryo UI" w:hAnsi="Meiryo UI" w:hint="eastAsia"/>
          <w:color w:val="000000"/>
          <w:sz w:val="21"/>
          <w:szCs w:val="21"/>
        </w:rPr>
        <w:br/>
      </w:r>
      <w:r w:rsidR="00EC2A58">
        <w:rPr>
          <w:rFonts w:ascii="Meiryo UI" w:eastAsia="Meiryo UI" w:hAnsi="Meiryo UI"/>
          <w:color w:val="000000"/>
          <w:sz w:val="21"/>
          <w:szCs w:val="21"/>
          <w:shd w:val="clear" w:color="auto" w:fill="FFFF00"/>
        </w:rPr>
        <w:t>『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リザバ</w:t>
      </w:r>
      <w:r w:rsidR="007045E8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ー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計算</w:t>
      </w:r>
      <w:r w:rsidR="00173573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機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と</w:t>
      </w:r>
      <w:r w:rsidR="00173573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第4の回路素子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メモリスタ</w:t>
      </w:r>
      <w:r w:rsidR="4FF69F58" w:rsidRPr="00093C6A">
        <w:rPr>
          <w:rStyle w:val="normaltextrun"/>
          <w:rFonts w:ascii="Meiryo UI" w:eastAsia="Meiryo UI" w:hAnsi="Meiryo UI"/>
          <w:b/>
          <w:bCs/>
          <w:color w:val="000000"/>
          <w:sz w:val="21"/>
          <w:szCs w:val="21"/>
          <w:shd w:val="clear" w:color="auto" w:fill="FFFF00"/>
        </w:rPr>
        <w:t>』</w:t>
      </w:r>
      <w:r w:rsidR="4FF69F58">
        <w:rPr>
          <w:rStyle w:val="normaltextrun"/>
          <w:rFonts w:ascii="Meiryo UI" w:eastAsia="Meiryo UI" w:hAnsi="Meiryo UI"/>
          <w:color w:val="000000"/>
          <w:sz w:val="21"/>
          <w:szCs w:val="21"/>
        </w:rPr>
        <w:t xml:space="preserve"> のご案内</w:t>
      </w:r>
      <w:r w:rsidR="4FF69F58">
        <w:rPr>
          <w:rStyle w:val="eop"/>
          <w:rFonts w:ascii="Meiryo UI" w:eastAsia="Meiryo UI" w:hAnsi="Meiryo UI"/>
          <w:color w:val="000000"/>
          <w:sz w:val="21"/>
          <w:szCs w:val="21"/>
        </w:rPr>
        <w:t> </w:t>
      </w:r>
    </w:p>
    <w:p w14:paraId="6C21A67E" w14:textId="77777777" w:rsidR="000023BF" w:rsidRDefault="000023BF" w:rsidP="000023BF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61FD148D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50A4AE6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三井物産戦略研究所では、Socialにて掲題に関する勉強会を開催致しますので、下記の通りご案内いたします。本勉強会は、三井物産社員の方はどなたでもご参加頂けます。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6E8460D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7D43B2A" w14:textId="77777777" w:rsidR="000023BF" w:rsidRDefault="000023BF" w:rsidP="000023BF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>
        <w:rPr>
          <w:rStyle w:val="normaltextrun"/>
          <w:rFonts w:ascii="Meiryo UI" w:eastAsia="Meiryo UI" w:hAnsi="Meiryo UI" w:hint="eastAsia"/>
          <w:sz w:val="21"/>
          <w:szCs w:val="21"/>
          <w:lang w:eastAsia="zh-TW"/>
        </w:rPr>
        <w:t>記</w:t>
      </w:r>
      <w:r>
        <w:rPr>
          <w:rStyle w:val="eop"/>
          <w:rFonts w:ascii="Meiryo UI" w:eastAsia="Meiryo UI" w:hAnsi="Meiryo UI" w:hint="eastAsia"/>
          <w:sz w:val="21"/>
          <w:szCs w:val="21"/>
          <w:lang w:eastAsia="zh-TW"/>
        </w:rPr>
        <w:t> </w:t>
      </w:r>
    </w:p>
    <w:p w14:paraId="73EE76F2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>
        <w:rPr>
          <w:rStyle w:val="eop"/>
          <w:rFonts w:ascii="Meiryo UI" w:eastAsia="Meiryo UI" w:hAnsi="Meiryo UI" w:hint="eastAsia"/>
          <w:sz w:val="21"/>
          <w:szCs w:val="21"/>
          <w:lang w:eastAsia="zh-TW"/>
        </w:rPr>
        <w:t> </w:t>
      </w:r>
    </w:p>
    <w:p w14:paraId="1E562710" w14:textId="0A9490FE" w:rsidR="000023BF" w:rsidRDefault="4FF69F58" w:rsidP="6E1EC5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 w:rsidRPr="6E1EC57B">
        <w:rPr>
          <w:rStyle w:val="normaltextrun"/>
          <w:rFonts w:ascii="Meiryo UI" w:eastAsia="Meiryo UI" w:hAnsi="Meiryo UI"/>
          <w:sz w:val="21"/>
          <w:szCs w:val="21"/>
          <w:lang w:eastAsia="zh-TW"/>
        </w:rPr>
        <w:t>１．日　時：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202</w:t>
      </w:r>
      <w:r w:rsidR="001831FC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5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年</w:t>
      </w:r>
      <w:r w:rsidR="00C728BA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1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月</w:t>
      </w:r>
      <w:r w:rsidR="00173573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9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日（</w:t>
      </w:r>
      <w:r w:rsidR="00173573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木</w:t>
      </w:r>
      <w:r w:rsidR="00643658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曜日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）</w:t>
      </w:r>
      <w:r w:rsidRPr="6E1EC57B">
        <w:rPr>
          <w:rStyle w:val="normaltextrun"/>
          <w:rFonts w:ascii="Meiryo UI" w:eastAsia="Meiryo UI" w:hAnsi="Meiryo UI"/>
          <w:sz w:val="21"/>
          <w:szCs w:val="21"/>
          <w:lang w:eastAsia="zh-TW"/>
        </w:rPr>
        <w:t>12：10～12：40（日本時間）</w:t>
      </w:r>
      <w:r w:rsidRPr="6E1EC57B">
        <w:rPr>
          <w:rStyle w:val="eop"/>
          <w:rFonts w:ascii="Meiryo UI" w:eastAsia="Meiryo UI" w:hAnsi="Meiryo UI"/>
          <w:sz w:val="21"/>
          <w:szCs w:val="21"/>
          <w:lang w:eastAsia="zh-TW"/>
        </w:rPr>
        <w:t> </w:t>
      </w:r>
    </w:p>
    <w:p w14:paraId="6A25621C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>
        <w:rPr>
          <w:rStyle w:val="eop"/>
          <w:rFonts w:ascii="Meiryo UI" w:eastAsia="Meiryo UI" w:hAnsi="Meiryo UI" w:hint="eastAsia"/>
          <w:sz w:val="21"/>
          <w:szCs w:val="21"/>
          <w:lang w:eastAsia="zh-TW"/>
        </w:rPr>
        <w:t> </w:t>
      </w:r>
    </w:p>
    <w:p w14:paraId="3731A915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２．開　催：　17F　Socialエリア②（Teams会議でのライブ配信は行いません）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7306D77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67E411BF" w14:textId="48279BC1" w:rsidR="000023BF" w:rsidRPr="00E22782" w:rsidRDefault="4FF69F58" w:rsidP="6E1EC5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b/>
          <w:bCs/>
          <w:color w:val="000000"/>
          <w:sz w:val="21"/>
          <w:szCs w:val="21"/>
          <w:shd w:val="clear" w:color="auto" w:fill="FFFF00"/>
        </w:rPr>
      </w:pPr>
      <w:r w:rsidRPr="6E1EC57B">
        <w:rPr>
          <w:rStyle w:val="normaltextrun"/>
          <w:rFonts w:ascii="Meiryo UI" w:eastAsia="Meiryo UI" w:hAnsi="Meiryo UI"/>
          <w:sz w:val="21"/>
          <w:szCs w:val="21"/>
        </w:rPr>
        <w:t>３．テーマ：</w:t>
      </w:r>
      <w:r w:rsidR="009339F7" w:rsidRPr="00093C6A">
        <w:rPr>
          <w:rStyle w:val="normaltextrun"/>
          <w:rFonts w:ascii="Meiryo UI" w:eastAsia="Meiryo UI" w:hAnsi="Meiryo UI"/>
          <w:b/>
          <w:bCs/>
          <w:sz w:val="21"/>
          <w:szCs w:val="21"/>
        </w:rPr>
        <w:t xml:space="preserve">　</w:t>
      </w:r>
      <w:r w:rsidR="002D4ACC" w:rsidRPr="00093C6A">
        <w:rPr>
          <w:rFonts w:ascii="Meiryo UI" w:eastAsia="Meiryo UI" w:hAnsi="Meiryo UI"/>
          <w:b/>
          <w:bCs/>
          <w:color w:val="000000"/>
          <w:sz w:val="21"/>
          <w:szCs w:val="21"/>
          <w:shd w:val="clear" w:color="auto" w:fill="FFFF00"/>
        </w:rPr>
        <w:t>『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リザバ</w:t>
      </w:r>
      <w:r w:rsidR="007045E8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ー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計算</w:t>
      </w:r>
      <w:r w:rsidR="00173573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機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と</w:t>
      </w:r>
      <w:r w:rsidR="00173573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第4の回路素子</w:t>
      </w:r>
      <w:r w:rsidR="001831FC">
        <w:rPr>
          <w:rFonts w:ascii="Meiryo UI" w:eastAsia="Meiryo UI" w:hAnsi="Meiryo UI" w:hint="eastAsia"/>
          <w:b/>
          <w:bCs/>
          <w:color w:val="000000"/>
          <w:sz w:val="21"/>
          <w:szCs w:val="21"/>
          <w:shd w:val="clear" w:color="auto" w:fill="FFFF00"/>
        </w:rPr>
        <w:t>メモリスタ</w:t>
      </w:r>
      <w:r w:rsidR="002D4ACC" w:rsidRPr="00093C6A">
        <w:rPr>
          <w:rStyle w:val="normaltextrun"/>
          <w:rFonts w:ascii="Meiryo UI" w:eastAsia="Meiryo UI" w:hAnsi="Meiryo UI"/>
          <w:b/>
          <w:bCs/>
          <w:color w:val="000000"/>
          <w:sz w:val="21"/>
          <w:szCs w:val="21"/>
          <w:shd w:val="clear" w:color="auto" w:fill="FFFF00"/>
        </w:rPr>
        <w:t>』</w:t>
      </w:r>
    </w:p>
    <w:p w14:paraId="2BFDFEF0" w14:textId="77777777" w:rsidR="003F2711" w:rsidRDefault="4B11E030" w:rsidP="473B199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1"/>
          <w:szCs w:val="21"/>
          <w:highlight w:val="yellow"/>
        </w:rPr>
      </w:pPr>
      <w:r w:rsidRPr="00E01F50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（内容）戦略研フォーサイトセンターでは、未来の事業環境に変化をもたらす、さまざまなissueについて調査のうえ、</w:t>
      </w:r>
      <w:r w:rsidR="6D7F24E6" w:rsidRPr="00E01F50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キャンプ</w:t>
      </w:r>
      <w:r w:rsidR="20E62A30" w:rsidRPr="00E01F50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で</w:t>
      </w:r>
      <w:r w:rsidRPr="00E01F50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勉強会を行っています。</w:t>
      </w:r>
      <w:r w:rsidR="00093C6A" w:rsidRPr="00E01F50">
        <w:rPr>
          <w:rFonts w:ascii="Meiryo UI" w:eastAsia="Meiryo UI" w:hAnsi="Meiryo UI" w:hint="eastAsia"/>
          <w:sz w:val="21"/>
          <w:szCs w:val="21"/>
          <w:highlight w:val="yellow"/>
        </w:rPr>
        <w:t>今回</w:t>
      </w:r>
      <w:r w:rsidR="00173573">
        <w:rPr>
          <w:rFonts w:ascii="Meiryo UI" w:eastAsia="Meiryo UI" w:hAnsi="Meiryo UI" w:hint="eastAsia"/>
          <w:sz w:val="21"/>
          <w:szCs w:val="21"/>
          <w:highlight w:val="yellow"/>
        </w:rPr>
        <w:t>は、</w:t>
      </w:r>
      <w:r w:rsidR="00F01C21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リザバー計算機の概要と第４</w:t>
      </w:r>
      <w:r w:rsidR="00173573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の回路素子</w:t>
      </w:r>
      <w:r w:rsidR="00F01C21" w:rsidRPr="00F01C21">
        <w:rPr>
          <w:rFonts w:ascii="Meiryo UI" w:eastAsia="Meiryo UI" w:hAnsi="Meiryo UI" w:hint="eastAsia"/>
          <w:sz w:val="21"/>
          <w:szCs w:val="21"/>
          <w:highlight w:val="yellow"/>
        </w:rPr>
        <w:t>と呼ばれる</w:t>
      </w:r>
      <w:r w:rsidR="001831FC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メモリスタ</w:t>
      </w:r>
      <w:r w:rsidR="003F2711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（memristor）</w:t>
      </w:r>
      <w:r w:rsidR="003F2711" w:rsidRPr="003F2711">
        <w:rPr>
          <w:rFonts w:ascii="Meiryo UI" w:eastAsia="Meiryo UI" w:hAnsi="Meiryo UI" w:hint="eastAsia"/>
          <w:b/>
          <w:bCs/>
          <w:sz w:val="21"/>
          <w:szCs w:val="21"/>
          <w:highlight w:val="yellow"/>
          <w:vertAlign w:val="superscript"/>
        </w:rPr>
        <w:t>※1</w:t>
      </w:r>
      <w:r w:rsidR="00F01C21" w:rsidRPr="00F01C21">
        <w:rPr>
          <w:rFonts w:ascii="Meiryo UI" w:eastAsia="Meiryo UI" w:hAnsi="Meiryo UI" w:hint="eastAsia"/>
          <w:sz w:val="21"/>
          <w:szCs w:val="21"/>
          <w:highlight w:val="yellow"/>
        </w:rPr>
        <w:t>について</w:t>
      </w:r>
      <w:r w:rsidR="001831FC" w:rsidRPr="00E01F50">
        <w:rPr>
          <w:rFonts w:ascii="Meiryo UI" w:eastAsia="Meiryo UI" w:hAnsi="Meiryo UI" w:hint="eastAsia"/>
          <w:sz w:val="21"/>
          <w:szCs w:val="21"/>
          <w:highlight w:val="yellow"/>
        </w:rPr>
        <w:t>ご説明いたします。</w:t>
      </w:r>
    </w:p>
    <w:p w14:paraId="3301891F" w14:textId="3DB579E6" w:rsidR="002C212E" w:rsidRDefault="007045E8" w:rsidP="473B199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1"/>
          <w:szCs w:val="21"/>
          <w:highlight w:val="yellow"/>
        </w:rPr>
      </w:pPr>
      <w:r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リザバー</w:t>
      </w:r>
      <w:r w:rsidR="00FF2166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（Reservoir）</w:t>
      </w:r>
      <w:r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計算</w:t>
      </w:r>
      <w:r w:rsidR="00173573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機</w:t>
      </w:r>
      <w:r w:rsidRPr="00E01F50">
        <w:rPr>
          <w:rFonts w:ascii="Meiryo UI" w:eastAsia="Meiryo UI" w:hAnsi="Meiryo UI" w:hint="eastAsia"/>
          <w:sz w:val="21"/>
          <w:szCs w:val="21"/>
          <w:highlight w:val="yellow"/>
        </w:rPr>
        <w:t>は、</w:t>
      </w:r>
      <w:r w:rsidR="00C41EEA" w:rsidRPr="00E01F50">
        <w:rPr>
          <w:rFonts w:ascii="Meiryo UI" w:eastAsia="Meiryo UI" w:hAnsi="Meiryo UI" w:hint="eastAsia"/>
          <w:sz w:val="21"/>
          <w:szCs w:val="21"/>
          <w:highlight w:val="yellow"/>
        </w:rPr>
        <w:t>人工知能で多用される</w:t>
      </w:r>
      <w:r w:rsidR="00C41EEA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ニューラルネットワーク</w:t>
      </w:r>
      <w:r w:rsidR="00C41EEA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  <w:vertAlign w:val="superscript"/>
        </w:rPr>
        <w:t>※</w:t>
      </w:r>
      <w:r w:rsidR="003F2711">
        <w:rPr>
          <w:rFonts w:ascii="Meiryo UI" w:eastAsia="Meiryo UI" w:hAnsi="Meiryo UI" w:hint="eastAsia"/>
          <w:b/>
          <w:bCs/>
          <w:sz w:val="21"/>
          <w:szCs w:val="21"/>
          <w:highlight w:val="yellow"/>
          <w:vertAlign w:val="superscript"/>
        </w:rPr>
        <w:t>2</w:t>
      </w:r>
      <w:r w:rsidR="00F01C21">
        <w:rPr>
          <w:rFonts w:ascii="Meiryo UI" w:eastAsia="Meiryo UI" w:hAnsi="Meiryo UI" w:hint="eastAsia"/>
          <w:sz w:val="21"/>
          <w:szCs w:val="21"/>
          <w:highlight w:val="yellow"/>
        </w:rPr>
        <w:t>の概念を用いた</w:t>
      </w:r>
      <w:r w:rsidRPr="00E01F50">
        <w:rPr>
          <w:rFonts w:ascii="Meiryo UI" w:eastAsia="Meiryo UI" w:hAnsi="Meiryo UI" w:hint="eastAsia"/>
          <w:sz w:val="21"/>
          <w:szCs w:val="21"/>
          <w:highlight w:val="yellow"/>
        </w:rPr>
        <w:t>計算</w:t>
      </w:r>
      <w:r w:rsidR="00B07DDA">
        <w:rPr>
          <w:rFonts w:ascii="Meiryo UI" w:eastAsia="Meiryo UI" w:hAnsi="Meiryo UI" w:hint="eastAsia"/>
          <w:sz w:val="21"/>
          <w:szCs w:val="21"/>
          <w:highlight w:val="yellow"/>
        </w:rPr>
        <w:t>機</w:t>
      </w:r>
      <w:r w:rsidR="00EF1EEF" w:rsidRPr="00E01F50">
        <w:rPr>
          <w:rFonts w:ascii="Meiryo UI" w:eastAsia="Meiryo UI" w:hAnsi="Meiryo UI" w:hint="eastAsia"/>
          <w:sz w:val="21"/>
          <w:szCs w:val="21"/>
          <w:highlight w:val="yellow"/>
        </w:rPr>
        <w:t>（</w:t>
      </w:r>
      <w:r w:rsidR="00B07DDA">
        <w:rPr>
          <w:rFonts w:ascii="Meiryo UI" w:eastAsia="Meiryo UI" w:hAnsi="Meiryo UI" w:hint="eastAsia"/>
          <w:sz w:val="21"/>
          <w:szCs w:val="21"/>
          <w:highlight w:val="yellow"/>
        </w:rPr>
        <w:t>主に時系列データ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処理</w:t>
      </w:r>
      <w:r w:rsidR="00B07DDA">
        <w:rPr>
          <w:rFonts w:ascii="Meiryo UI" w:eastAsia="Meiryo UI" w:hAnsi="Meiryo UI" w:hint="eastAsia"/>
          <w:sz w:val="21"/>
          <w:szCs w:val="21"/>
          <w:highlight w:val="yellow"/>
        </w:rPr>
        <w:t>を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行う</w:t>
      </w:r>
      <w:r w:rsidR="00B07DDA">
        <w:rPr>
          <w:rFonts w:ascii="Meiryo UI" w:eastAsia="Meiryo UI" w:hAnsi="Meiryo UI" w:hint="eastAsia"/>
          <w:sz w:val="21"/>
          <w:szCs w:val="21"/>
          <w:highlight w:val="yellow"/>
        </w:rPr>
        <w:t>）</w:t>
      </w:r>
      <w:r w:rsidRPr="00E01F50">
        <w:rPr>
          <w:rFonts w:ascii="Meiryo UI" w:eastAsia="Meiryo UI" w:hAnsi="Meiryo UI" w:hint="eastAsia"/>
          <w:sz w:val="21"/>
          <w:szCs w:val="21"/>
          <w:highlight w:val="yellow"/>
        </w:rPr>
        <w:t>で</w:t>
      </w:r>
      <w:r w:rsidR="00B07DDA">
        <w:rPr>
          <w:rFonts w:ascii="Meiryo UI" w:eastAsia="Meiryo UI" w:hAnsi="Meiryo UI" w:hint="eastAsia"/>
          <w:sz w:val="21"/>
          <w:szCs w:val="21"/>
          <w:highlight w:val="yellow"/>
        </w:rPr>
        <w:t>す。</w:t>
      </w:r>
      <w:r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メモリスタ</w:t>
      </w:r>
      <w:r w:rsidR="00B07DDA">
        <w:rPr>
          <w:rFonts w:ascii="Meiryo UI" w:eastAsia="Meiryo UI" w:hAnsi="Meiryo UI" w:hint="eastAsia"/>
          <w:sz w:val="21"/>
          <w:szCs w:val="21"/>
          <w:highlight w:val="yellow"/>
        </w:rPr>
        <w:t>は、コンピュータで用いられる計算回路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の一つで</w:t>
      </w:r>
      <w:r w:rsidR="002C212E">
        <w:rPr>
          <w:rFonts w:ascii="Meiryo UI" w:eastAsia="Meiryo UI" w:hAnsi="Meiryo UI" w:hint="eastAsia"/>
          <w:sz w:val="21"/>
          <w:szCs w:val="21"/>
          <w:highlight w:val="yellow"/>
        </w:rPr>
        <w:t>、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19</w:t>
      </w:r>
      <w:r w:rsidR="003F2711">
        <w:rPr>
          <w:rFonts w:ascii="Meiryo UI" w:eastAsia="Meiryo UI" w:hAnsi="Meiryo UI" w:hint="eastAsia"/>
          <w:sz w:val="21"/>
          <w:szCs w:val="21"/>
          <w:highlight w:val="yellow"/>
        </w:rPr>
        <w:t>８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0年代より研究されてきました</w:t>
      </w:r>
      <w:r w:rsidR="002C212E">
        <w:rPr>
          <w:rFonts w:ascii="Meiryo UI" w:eastAsia="Meiryo UI" w:hAnsi="Meiryo UI" w:hint="eastAsia"/>
          <w:sz w:val="21"/>
          <w:szCs w:val="21"/>
          <w:highlight w:val="yellow"/>
        </w:rPr>
        <w:t>。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近年の生成AIブームに</w:t>
      </w:r>
      <w:r w:rsidR="00E01F50" w:rsidRPr="00E01F50">
        <w:rPr>
          <w:rFonts w:ascii="Meiryo UI" w:eastAsia="Meiryo UI" w:hAnsi="Meiryo UI" w:hint="eastAsia"/>
          <w:sz w:val="21"/>
          <w:szCs w:val="21"/>
          <w:highlight w:val="yellow"/>
        </w:rPr>
        <w:t>より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、</w:t>
      </w:r>
      <w:r w:rsidR="008A5791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脳神経</w:t>
      </w:r>
      <w:r w:rsidR="00D23F36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を</w:t>
      </w:r>
      <w:r w:rsidR="00C31D6A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模倣</w:t>
      </w:r>
      <w:r w:rsidR="00D23F36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する</w:t>
      </w:r>
      <w:r w:rsidR="00E01F50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回路素子</w:t>
      </w:r>
      <w:r w:rsidR="00E01F50" w:rsidRPr="00E01F50">
        <w:rPr>
          <w:rFonts w:ascii="Meiryo UI" w:eastAsia="Meiryo UI" w:hAnsi="Meiryo UI" w:hint="eastAsia"/>
          <w:b/>
          <w:bCs/>
          <w:sz w:val="21"/>
          <w:szCs w:val="21"/>
          <w:highlight w:val="yellow"/>
          <w:vertAlign w:val="superscript"/>
        </w:rPr>
        <w:t>※3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として注目されています。この</w:t>
      </w:r>
      <w:r w:rsidR="00D23F36" w:rsidRPr="003F2711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メモリスタ</w:t>
      </w:r>
      <w:r w:rsidR="003F2711" w:rsidRPr="003F2711">
        <w:rPr>
          <w:rFonts w:ascii="Meiryo UI" w:eastAsia="Meiryo UI" w:hAnsi="Meiryo UI" w:hint="eastAsia"/>
          <w:sz w:val="21"/>
          <w:szCs w:val="21"/>
          <w:highlight w:val="yellow"/>
        </w:rPr>
        <w:t>を実装した</w:t>
      </w:r>
      <w:r w:rsidR="00D23F36" w:rsidRPr="003F2711">
        <w:rPr>
          <w:rFonts w:ascii="Meiryo UI" w:eastAsia="Meiryo UI" w:hAnsi="Meiryo UI" w:hint="eastAsia"/>
          <w:b/>
          <w:bCs/>
          <w:sz w:val="21"/>
          <w:szCs w:val="21"/>
          <w:highlight w:val="yellow"/>
        </w:rPr>
        <w:t>リザバー計算機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は、電力をあまり消費せずに大規模な計算を実行でき</w:t>
      </w:r>
      <w:r w:rsidR="00F01C21">
        <w:rPr>
          <w:rFonts w:ascii="Meiryo UI" w:eastAsia="Meiryo UI" w:hAnsi="Meiryo UI" w:hint="eastAsia"/>
          <w:sz w:val="21"/>
          <w:szCs w:val="21"/>
          <w:highlight w:val="yellow"/>
        </w:rPr>
        <w:t>る</w:t>
      </w:r>
      <w:r w:rsidR="00D23F36">
        <w:rPr>
          <w:rFonts w:ascii="Meiryo UI" w:eastAsia="Meiryo UI" w:hAnsi="Meiryo UI" w:hint="eastAsia"/>
          <w:sz w:val="21"/>
          <w:szCs w:val="21"/>
          <w:highlight w:val="yellow"/>
        </w:rPr>
        <w:t>可能性があることから</w:t>
      </w:r>
      <w:r w:rsidR="003F2711">
        <w:rPr>
          <w:rFonts w:ascii="Meiryo UI" w:eastAsia="Meiryo UI" w:hAnsi="Meiryo UI" w:hint="eastAsia"/>
          <w:sz w:val="21"/>
          <w:szCs w:val="21"/>
          <w:highlight w:val="yellow"/>
        </w:rPr>
        <w:t>、</w:t>
      </w:r>
      <w:r w:rsidR="002C212E">
        <w:rPr>
          <w:rFonts w:ascii="Meiryo UI" w:eastAsia="Meiryo UI" w:hAnsi="Meiryo UI" w:hint="eastAsia"/>
          <w:sz w:val="21"/>
          <w:szCs w:val="21"/>
          <w:highlight w:val="yellow"/>
        </w:rPr>
        <w:t>研究</w:t>
      </w:r>
      <w:r w:rsidR="003F2711">
        <w:rPr>
          <w:rFonts w:ascii="Meiryo UI" w:eastAsia="Meiryo UI" w:hAnsi="Meiryo UI" w:hint="eastAsia"/>
          <w:sz w:val="21"/>
          <w:szCs w:val="21"/>
          <w:highlight w:val="yellow"/>
        </w:rPr>
        <w:t>開発が</w:t>
      </w:r>
      <w:r w:rsidR="00F01C21">
        <w:rPr>
          <w:rFonts w:ascii="Meiryo UI" w:eastAsia="Meiryo UI" w:hAnsi="Meiryo UI" w:hint="eastAsia"/>
          <w:sz w:val="21"/>
          <w:szCs w:val="21"/>
          <w:highlight w:val="yellow"/>
        </w:rPr>
        <w:t>行われています。</w:t>
      </w:r>
    </w:p>
    <w:p w14:paraId="1850F222" w14:textId="5C9044A0" w:rsidR="00041D9C" w:rsidRPr="00E01F50" w:rsidRDefault="003F2711" w:rsidP="473B199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  <w:highlight w:val="yellow"/>
        </w:rPr>
        <w:t>この勉強会では、</w:t>
      </w:r>
      <w:r w:rsidR="002C212E">
        <w:rPr>
          <w:rFonts w:ascii="Meiryo UI" w:eastAsia="Meiryo UI" w:hAnsi="Meiryo UI" w:hint="eastAsia"/>
          <w:sz w:val="21"/>
          <w:szCs w:val="21"/>
          <w:highlight w:val="yellow"/>
        </w:rPr>
        <w:t>技術概要と共に、日本企業などの動向も併せてご紹介いたします。</w:t>
      </w:r>
    </w:p>
    <w:p w14:paraId="28BCCDCE" w14:textId="77777777" w:rsidR="00143AE2" w:rsidRPr="00E01F50" w:rsidRDefault="00143AE2" w:rsidP="473B199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1"/>
          <w:szCs w:val="21"/>
          <w:highlight w:val="yellow"/>
          <w:vertAlign w:val="superscript"/>
        </w:rPr>
      </w:pPr>
    </w:p>
    <w:p w14:paraId="7238259E" w14:textId="68332616" w:rsidR="003F2711" w:rsidRPr="00173573" w:rsidRDefault="003F2711" w:rsidP="003F2711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6"/>
          <w:szCs w:val="16"/>
          <w:highlight w:val="yellow"/>
        </w:rPr>
      </w:pPr>
      <w:r w:rsidRPr="00173573">
        <w:rPr>
          <w:rFonts w:ascii="Meiryo UI" w:eastAsia="Meiryo UI" w:hAnsi="Meiryo UI" w:hint="eastAsia"/>
          <w:b/>
          <w:bCs/>
          <w:sz w:val="16"/>
          <w:szCs w:val="16"/>
          <w:highlight w:val="yellow"/>
        </w:rPr>
        <w:t>※</w:t>
      </w:r>
      <w:r>
        <w:rPr>
          <w:rFonts w:ascii="Meiryo UI" w:eastAsia="Meiryo UI" w:hAnsi="Meiryo UI" w:hint="eastAsia"/>
          <w:b/>
          <w:bCs/>
          <w:sz w:val="16"/>
          <w:szCs w:val="16"/>
          <w:highlight w:val="yellow"/>
        </w:rPr>
        <w:t>１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：流れる電流値を記憶する素子で、</w:t>
      </w:r>
      <w:r>
        <w:rPr>
          <w:rFonts w:ascii="Meiryo UI" w:eastAsia="Meiryo UI" w:hAnsi="Meiryo UI" w:hint="eastAsia"/>
          <w:sz w:val="16"/>
          <w:szCs w:val="16"/>
          <w:highlight w:val="yellow"/>
        </w:rPr>
        <w:t>論理和、論理積、排他的論理和に続く、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第</w:t>
      </w:r>
      <w:r>
        <w:rPr>
          <w:rFonts w:ascii="Meiryo UI" w:eastAsia="Meiryo UI" w:hAnsi="Meiryo UI" w:hint="eastAsia"/>
          <w:sz w:val="16"/>
          <w:szCs w:val="16"/>
          <w:highlight w:val="yellow"/>
        </w:rPr>
        <w:t>４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の回路素子と呼ばれる。</w:t>
      </w:r>
    </w:p>
    <w:p w14:paraId="4AC5EA4A" w14:textId="70F4174F" w:rsidR="00C31D6A" w:rsidRPr="00173573" w:rsidRDefault="00C31D6A" w:rsidP="473B199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6"/>
          <w:szCs w:val="16"/>
          <w:highlight w:val="yellow"/>
        </w:rPr>
      </w:pPr>
      <w:r w:rsidRPr="00173573">
        <w:rPr>
          <w:rFonts w:ascii="Meiryo UI" w:eastAsia="Meiryo UI" w:hAnsi="Meiryo UI" w:hint="eastAsia"/>
          <w:b/>
          <w:bCs/>
          <w:sz w:val="16"/>
          <w:szCs w:val="16"/>
          <w:highlight w:val="yellow"/>
        </w:rPr>
        <w:t>※</w:t>
      </w:r>
      <w:r w:rsidR="003F2711">
        <w:rPr>
          <w:rFonts w:ascii="Meiryo UI" w:eastAsia="Meiryo UI" w:hAnsi="Meiryo UI" w:hint="eastAsia"/>
          <w:b/>
          <w:bCs/>
          <w:sz w:val="16"/>
          <w:szCs w:val="16"/>
          <w:highlight w:val="yellow"/>
        </w:rPr>
        <w:t>２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：</w:t>
      </w:r>
      <w:r w:rsidR="00D23F36">
        <w:rPr>
          <w:rFonts w:ascii="Meiryo UI" w:eastAsia="Meiryo UI" w:hAnsi="Meiryo UI" w:hint="eastAsia"/>
          <w:sz w:val="16"/>
          <w:szCs w:val="16"/>
          <w:highlight w:val="yellow"/>
        </w:rPr>
        <w:t>リザバー計算機で用いられる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ニューラルネットワークは、RNN</w:t>
      </w:r>
      <w:r w:rsidR="00EF1EEF" w:rsidRPr="00173573">
        <w:rPr>
          <w:rFonts w:ascii="Meiryo UI" w:eastAsia="Meiryo UI" w:hAnsi="Meiryo UI" w:hint="eastAsia"/>
          <w:sz w:val="16"/>
          <w:szCs w:val="16"/>
          <w:highlight w:val="yellow"/>
        </w:rPr>
        <w:t>（</w:t>
      </w:r>
      <w:r w:rsidR="00EF1EEF" w:rsidRPr="00173573">
        <w:rPr>
          <w:rFonts w:ascii="Meiryo UI" w:eastAsia="Meiryo UI" w:hAnsi="Meiryo UI"/>
          <w:sz w:val="16"/>
          <w:szCs w:val="16"/>
          <w:highlight w:val="yellow"/>
        </w:rPr>
        <w:t>Recurrent Neural Network</w:t>
      </w:r>
      <w:r w:rsidR="00FA0020" w:rsidRPr="00173573">
        <w:rPr>
          <w:rFonts w:ascii="Meiryo UI" w:eastAsia="Meiryo UI" w:hAnsi="Meiryo UI" w:hint="eastAsia"/>
          <w:sz w:val="16"/>
          <w:szCs w:val="16"/>
          <w:highlight w:val="yellow"/>
        </w:rPr>
        <w:t>：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再帰型ニューラルネットワーク</w:t>
      </w:r>
      <w:r w:rsidR="00FA0020" w:rsidRPr="00173573">
        <w:rPr>
          <w:rFonts w:ascii="Meiryo UI" w:eastAsia="Meiryo UI" w:hAnsi="Meiryo UI" w:hint="eastAsia"/>
          <w:sz w:val="16"/>
          <w:szCs w:val="16"/>
          <w:highlight w:val="yellow"/>
        </w:rPr>
        <w:t>）で、</w:t>
      </w:r>
      <w:r w:rsidR="00EF1EEF" w:rsidRPr="00173573">
        <w:rPr>
          <w:rFonts w:ascii="Meiryo UI" w:eastAsia="Meiryo UI" w:hAnsi="Meiryo UI" w:hint="eastAsia"/>
          <w:sz w:val="16"/>
          <w:szCs w:val="16"/>
          <w:highlight w:val="yellow"/>
        </w:rPr>
        <w:t>テキストや音声など時系列データを処理できるように改善</w:t>
      </w:r>
      <w:r w:rsidR="00D23F36">
        <w:rPr>
          <w:rFonts w:ascii="Meiryo UI" w:eastAsia="Meiryo UI" w:hAnsi="Meiryo UI" w:hint="eastAsia"/>
          <w:sz w:val="16"/>
          <w:szCs w:val="16"/>
          <w:highlight w:val="yellow"/>
        </w:rPr>
        <w:t>されている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。</w:t>
      </w:r>
    </w:p>
    <w:p w14:paraId="73007DF9" w14:textId="604D8019" w:rsidR="00E01F50" w:rsidRPr="00173573" w:rsidRDefault="00E01F50" w:rsidP="473B199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6"/>
          <w:szCs w:val="16"/>
          <w:highlight w:val="yellow"/>
        </w:rPr>
      </w:pPr>
      <w:r w:rsidRPr="00173573">
        <w:rPr>
          <w:rFonts w:ascii="Meiryo UI" w:eastAsia="Meiryo UI" w:hAnsi="Meiryo UI" w:hint="eastAsia"/>
          <w:b/>
          <w:bCs/>
          <w:sz w:val="16"/>
          <w:szCs w:val="16"/>
          <w:highlight w:val="yellow"/>
        </w:rPr>
        <w:t>※3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>：脳神経（ニューロン）を模倣した回路素子のことをニューロモルフィック（N</w:t>
      </w:r>
      <w:r w:rsidRPr="00173573">
        <w:rPr>
          <w:rFonts w:ascii="Meiryo UI" w:eastAsia="Meiryo UI" w:hAnsi="Meiryo UI"/>
          <w:sz w:val="16"/>
          <w:szCs w:val="16"/>
          <w:highlight w:val="yellow"/>
        </w:rPr>
        <w:t>euromorphic</w:t>
      </w:r>
      <w:r w:rsidRPr="00173573">
        <w:rPr>
          <w:rFonts w:ascii="Meiryo UI" w:eastAsia="Meiryo UI" w:hAnsi="Meiryo UI" w:hint="eastAsia"/>
          <w:sz w:val="16"/>
          <w:szCs w:val="16"/>
          <w:highlight w:val="yellow"/>
        </w:rPr>
        <w:t xml:space="preserve">　Chip）と呼ぶ。</w:t>
      </w:r>
    </w:p>
    <w:p w14:paraId="5E05CE70" w14:textId="77777777" w:rsidR="00C31D6A" w:rsidRPr="00C41EEA" w:rsidRDefault="00C31D6A" w:rsidP="473B199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1"/>
          <w:szCs w:val="21"/>
          <w:highlight w:val="yellow"/>
          <w:vertAlign w:val="superscript"/>
        </w:rPr>
      </w:pPr>
    </w:p>
    <w:p w14:paraId="434A8A47" w14:textId="0DE89F07" w:rsidR="000023BF" w:rsidRDefault="000023BF" w:rsidP="00CF0753">
      <w:pPr>
        <w:pStyle w:val="paragraph"/>
        <w:spacing w:before="0" w:beforeAutospacing="0" w:after="0" w:afterAutospacing="0"/>
        <w:ind w:leftChars="-67" w:left="-141" w:firstLineChars="50" w:firstLine="105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４．講師：　三井物産戦略研究所　フォーサイトセンター　阿部　裕</w:t>
      </w:r>
    </w:p>
    <w:p w14:paraId="1DA790F3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07074DF" w14:textId="77777777" w:rsidR="000023BF" w:rsidRDefault="000023BF" w:rsidP="00CF0753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lastRenderedPageBreak/>
        <w:t>５．①申込方法：事前登録は不要ですが、本勉強会の会議通知受信をご希望の方は、下記リンク先よりご登録ください。事前のご登録がない方もご参加いただけます。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5406A80" w14:textId="4587401F" w:rsidR="000023BF" w:rsidRDefault="000023BF" w:rsidP="000023BF">
      <w:pPr>
        <w:pStyle w:val="paragraph"/>
        <w:spacing w:before="0" w:beforeAutospacing="0" w:after="0" w:afterAutospacing="0"/>
        <w:ind w:left="2100" w:hanging="22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 xml:space="preserve">　　　　　　　　　　　　登録フォーム：</w:t>
      </w:r>
      <w:hyperlink r:id="rId10" w:tgtFrame="_blank" w:tooltip="https://forms.office.com/r/itzr5unsqt" w:history="1">
        <w:r w:rsidR="00503766">
          <w:rPr>
            <w:rStyle w:val="ad"/>
          </w:rPr>
          <w:t>https://forms.office.com/r/itzr5uNsQt</w:t>
        </w:r>
      </w:hyperlink>
      <w:r w:rsidR="00503766">
        <w:rPr>
          <w:rFonts w:ascii="Meiryo UI" w:eastAsia="Meiryo UI" w:hAnsi="Meiryo UI"/>
          <w:sz w:val="18"/>
          <w:szCs w:val="18"/>
        </w:rPr>
        <w:t xml:space="preserve"> </w:t>
      </w:r>
    </w:p>
    <w:p w14:paraId="03428207" w14:textId="79184188" w:rsidR="000023BF" w:rsidRDefault="000023BF" w:rsidP="473B199B">
      <w:pPr>
        <w:pStyle w:val="paragraph"/>
        <w:spacing w:before="0" w:beforeAutospacing="0" w:after="0" w:afterAutospacing="0"/>
        <w:ind w:leftChars="135" w:left="283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473B199B">
        <w:rPr>
          <w:rStyle w:val="normaltextrun"/>
          <w:rFonts w:ascii="Meiryo UI" w:eastAsia="Meiryo UI" w:hAnsi="Meiryo UI"/>
          <w:sz w:val="21"/>
          <w:szCs w:val="21"/>
        </w:rPr>
        <w:t>②参加方法：開催時間までに会場の17階 SOCIALエリア（下図②）へ直接お越しください。</w:t>
      </w:r>
      <w:r w:rsidRPr="473B199B">
        <w:rPr>
          <w:rStyle w:val="eop"/>
          <w:rFonts w:ascii="Meiryo UI" w:eastAsia="Meiryo UI" w:hAnsi="Meiryo UI"/>
          <w:sz w:val="21"/>
          <w:szCs w:val="21"/>
        </w:rPr>
        <w:t> </w:t>
      </w:r>
    </w:p>
    <w:p w14:paraId="2982EBA2" w14:textId="77777777" w:rsidR="000023BF" w:rsidRDefault="000023BF" w:rsidP="000023BF">
      <w:pPr>
        <w:pStyle w:val="paragraph"/>
        <w:spacing w:before="0" w:beforeAutospacing="0" w:after="0" w:afterAutospacing="0"/>
        <w:ind w:firstLine="4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1E967C53" w14:textId="77777777" w:rsidR="000023BF" w:rsidRDefault="000023BF" w:rsidP="000023BF">
      <w:pPr>
        <w:pStyle w:val="paragraph"/>
        <w:spacing w:before="0" w:beforeAutospacing="0" w:after="0" w:afterAutospacing="0"/>
        <w:ind w:left="420" w:hanging="42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※ 本勉強会では、動画撮影を行いません。またイントラでの資料共有は行いませんので、予めご了承ください。尚、今後の運用改善につなげるため、アンケートへのご協力（当日QRコードをご案内）をお願い致します。当日はスマートフォンをご持参願います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E2C37CC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51655710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６．問合せ先（勉強会内容、申し込み共）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7C9E55E" w14:textId="77777777" w:rsidR="000023BF" w:rsidRDefault="000023BF" w:rsidP="000023BF">
      <w:pPr>
        <w:pStyle w:val="paragraph"/>
        <w:spacing w:before="0" w:beforeAutospacing="0" w:after="0" w:afterAutospacing="0"/>
        <w:ind w:left="4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三井物産戦略研究所　フォーサイトセンター　阿部　裕（</w:t>
      </w:r>
      <w:hyperlink r:id="rId11" w:tgtFrame="_blank" w:history="1">
        <w:r>
          <w:rPr>
            <w:rStyle w:val="normaltextrun"/>
            <w:rFonts w:ascii="Meiryo UI" w:eastAsia="Meiryo UI" w:hAnsi="Meiryo UI" w:hint="eastAsia"/>
            <w:color w:val="0563C1"/>
            <w:sz w:val="21"/>
            <w:szCs w:val="21"/>
            <w:u w:val="single"/>
          </w:rPr>
          <w:t>Yut.Abe@mitsui.com</w:t>
        </w:r>
      </w:hyperlink>
      <w:r>
        <w:rPr>
          <w:rStyle w:val="normaltextrun"/>
          <w:rFonts w:ascii="Meiryo UI" w:eastAsia="Meiryo UI" w:hAnsi="Meiryo UI" w:hint="eastAsia"/>
          <w:sz w:val="21"/>
          <w:szCs w:val="21"/>
        </w:rPr>
        <w:t>）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597BE156" w14:textId="57F1FFF8" w:rsidR="7663481D" w:rsidRDefault="000023BF" w:rsidP="00076F0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  <w:r>
        <w:rPr>
          <w:rStyle w:val="normaltextrun"/>
          <w:rFonts w:ascii="Meiryo UI" w:eastAsia="Meiryo UI" w:hAnsi="Meiryo UI" w:hint="eastAsia"/>
          <w:sz w:val="21"/>
          <w:szCs w:val="21"/>
        </w:rPr>
        <w:t>以上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sectPr w:rsidR="766348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3FFD1" w14:textId="77777777" w:rsidR="0064393D" w:rsidRDefault="0064393D" w:rsidP="002B7DE6">
      <w:r>
        <w:separator/>
      </w:r>
    </w:p>
  </w:endnote>
  <w:endnote w:type="continuationSeparator" w:id="0">
    <w:p w14:paraId="7ADE3888" w14:textId="77777777" w:rsidR="0064393D" w:rsidRDefault="0064393D" w:rsidP="002B7DE6">
      <w:r>
        <w:continuationSeparator/>
      </w:r>
    </w:p>
  </w:endnote>
  <w:endnote w:type="continuationNotice" w:id="1">
    <w:p w14:paraId="3BDB17A4" w14:textId="77777777" w:rsidR="0064393D" w:rsidRDefault="006439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EF93D" w14:textId="77777777" w:rsidR="0064393D" w:rsidRDefault="0064393D" w:rsidP="002B7DE6">
      <w:r>
        <w:separator/>
      </w:r>
    </w:p>
  </w:footnote>
  <w:footnote w:type="continuationSeparator" w:id="0">
    <w:p w14:paraId="1FD09AB0" w14:textId="77777777" w:rsidR="0064393D" w:rsidRDefault="0064393D" w:rsidP="002B7DE6">
      <w:r>
        <w:continuationSeparator/>
      </w:r>
    </w:p>
  </w:footnote>
  <w:footnote w:type="continuationNotice" w:id="1">
    <w:p w14:paraId="28FFF525" w14:textId="77777777" w:rsidR="0064393D" w:rsidRDefault="0064393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F"/>
    <w:rsid w:val="000023BF"/>
    <w:rsid w:val="0000339E"/>
    <w:rsid w:val="00010C52"/>
    <w:rsid w:val="000413CB"/>
    <w:rsid w:val="00041D9C"/>
    <w:rsid w:val="00076F01"/>
    <w:rsid w:val="0008517C"/>
    <w:rsid w:val="00093C6A"/>
    <w:rsid w:val="000E0370"/>
    <w:rsid w:val="00143AE2"/>
    <w:rsid w:val="00155E4A"/>
    <w:rsid w:val="00173573"/>
    <w:rsid w:val="001831FC"/>
    <w:rsid w:val="001B4501"/>
    <w:rsid w:val="001C22C9"/>
    <w:rsid w:val="001C7A62"/>
    <w:rsid w:val="001E49BB"/>
    <w:rsid w:val="00204BA5"/>
    <w:rsid w:val="0021366D"/>
    <w:rsid w:val="00233CA9"/>
    <w:rsid w:val="00245915"/>
    <w:rsid w:val="00264048"/>
    <w:rsid w:val="002A58D9"/>
    <w:rsid w:val="002B7A9D"/>
    <w:rsid w:val="002B7DE6"/>
    <w:rsid w:val="002C212E"/>
    <w:rsid w:val="002D4ACC"/>
    <w:rsid w:val="002F166B"/>
    <w:rsid w:val="003032A7"/>
    <w:rsid w:val="00307830"/>
    <w:rsid w:val="003310C7"/>
    <w:rsid w:val="00335D43"/>
    <w:rsid w:val="00374F63"/>
    <w:rsid w:val="003864DD"/>
    <w:rsid w:val="00391EF5"/>
    <w:rsid w:val="003A1509"/>
    <w:rsid w:val="003A4015"/>
    <w:rsid w:val="003A453B"/>
    <w:rsid w:val="003B1F28"/>
    <w:rsid w:val="003B7AF3"/>
    <w:rsid w:val="003F18E3"/>
    <w:rsid w:val="003F2711"/>
    <w:rsid w:val="00410E6C"/>
    <w:rsid w:val="00417A8A"/>
    <w:rsid w:val="00417CE9"/>
    <w:rsid w:val="004211C3"/>
    <w:rsid w:val="00441159"/>
    <w:rsid w:val="0044121F"/>
    <w:rsid w:val="0045494D"/>
    <w:rsid w:val="004602EF"/>
    <w:rsid w:val="0049B08D"/>
    <w:rsid w:val="004C124A"/>
    <w:rsid w:val="004C34B2"/>
    <w:rsid w:val="004F05E4"/>
    <w:rsid w:val="00503766"/>
    <w:rsid w:val="00514195"/>
    <w:rsid w:val="00516621"/>
    <w:rsid w:val="0054128A"/>
    <w:rsid w:val="00543CA5"/>
    <w:rsid w:val="00550986"/>
    <w:rsid w:val="005914F1"/>
    <w:rsid w:val="005B7E68"/>
    <w:rsid w:val="005F036B"/>
    <w:rsid w:val="006203C9"/>
    <w:rsid w:val="0063266D"/>
    <w:rsid w:val="00643396"/>
    <w:rsid w:val="00643658"/>
    <w:rsid w:val="0064393D"/>
    <w:rsid w:val="006579B7"/>
    <w:rsid w:val="00673C09"/>
    <w:rsid w:val="006AA8B6"/>
    <w:rsid w:val="006B03D0"/>
    <w:rsid w:val="006F61DA"/>
    <w:rsid w:val="006F7483"/>
    <w:rsid w:val="007045E8"/>
    <w:rsid w:val="00752877"/>
    <w:rsid w:val="007672B4"/>
    <w:rsid w:val="00790C7D"/>
    <w:rsid w:val="007B5529"/>
    <w:rsid w:val="007F4863"/>
    <w:rsid w:val="008076C1"/>
    <w:rsid w:val="00820831"/>
    <w:rsid w:val="0083381E"/>
    <w:rsid w:val="008371B2"/>
    <w:rsid w:val="00862284"/>
    <w:rsid w:val="00877EC2"/>
    <w:rsid w:val="008A5791"/>
    <w:rsid w:val="008D6688"/>
    <w:rsid w:val="008E3619"/>
    <w:rsid w:val="00927A17"/>
    <w:rsid w:val="009339F7"/>
    <w:rsid w:val="009758D7"/>
    <w:rsid w:val="0098639F"/>
    <w:rsid w:val="009A4166"/>
    <w:rsid w:val="009F45DE"/>
    <w:rsid w:val="00A35773"/>
    <w:rsid w:val="00A57C6E"/>
    <w:rsid w:val="00AB7785"/>
    <w:rsid w:val="00AE2949"/>
    <w:rsid w:val="00B07DDA"/>
    <w:rsid w:val="00B40972"/>
    <w:rsid w:val="00B722B8"/>
    <w:rsid w:val="00B7398C"/>
    <w:rsid w:val="00B970BB"/>
    <w:rsid w:val="00BC316C"/>
    <w:rsid w:val="00BC6A56"/>
    <w:rsid w:val="00BD75F6"/>
    <w:rsid w:val="00BF08D4"/>
    <w:rsid w:val="00C04A65"/>
    <w:rsid w:val="00C05BF5"/>
    <w:rsid w:val="00C31D6A"/>
    <w:rsid w:val="00C363E1"/>
    <w:rsid w:val="00C37051"/>
    <w:rsid w:val="00C41EEA"/>
    <w:rsid w:val="00C728BA"/>
    <w:rsid w:val="00C91849"/>
    <w:rsid w:val="00CA6F33"/>
    <w:rsid w:val="00CB5DAB"/>
    <w:rsid w:val="00CC40F3"/>
    <w:rsid w:val="00CF0753"/>
    <w:rsid w:val="00D17898"/>
    <w:rsid w:val="00D23F36"/>
    <w:rsid w:val="00D45342"/>
    <w:rsid w:val="00D5452E"/>
    <w:rsid w:val="00D91E18"/>
    <w:rsid w:val="00DC2DEA"/>
    <w:rsid w:val="00DC4677"/>
    <w:rsid w:val="00E01F50"/>
    <w:rsid w:val="00E1359A"/>
    <w:rsid w:val="00E22782"/>
    <w:rsid w:val="00E25670"/>
    <w:rsid w:val="00E40924"/>
    <w:rsid w:val="00E4498B"/>
    <w:rsid w:val="00E74194"/>
    <w:rsid w:val="00E835C1"/>
    <w:rsid w:val="00E93DC2"/>
    <w:rsid w:val="00EC2A58"/>
    <w:rsid w:val="00EE0DDD"/>
    <w:rsid w:val="00EE5947"/>
    <w:rsid w:val="00EF1EEF"/>
    <w:rsid w:val="00F01C21"/>
    <w:rsid w:val="00F21D4F"/>
    <w:rsid w:val="00F733FA"/>
    <w:rsid w:val="00FA0020"/>
    <w:rsid w:val="00FB5049"/>
    <w:rsid w:val="00FB720F"/>
    <w:rsid w:val="00FC3440"/>
    <w:rsid w:val="00FF1817"/>
    <w:rsid w:val="00FF2166"/>
    <w:rsid w:val="014F89B3"/>
    <w:rsid w:val="01BAD626"/>
    <w:rsid w:val="01E580EE"/>
    <w:rsid w:val="022CA6C3"/>
    <w:rsid w:val="0247249E"/>
    <w:rsid w:val="027877F9"/>
    <w:rsid w:val="027984EA"/>
    <w:rsid w:val="0282D9D6"/>
    <w:rsid w:val="028AEC9D"/>
    <w:rsid w:val="02FD66B2"/>
    <w:rsid w:val="03054D01"/>
    <w:rsid w:val="033308CF"/>
    <w:rsid w:val="035686A6"/>
    <w:rsid w:val="0381514F"/>
    <w:rsid w:val="03D234C5"/>
    <w:rsid w:val="03EF0161"/>
    <w:rsid w:val="041B2746"/>
    <w:rsid w:val="04A8063B"/>
    <w:rsid w:val="058FA39D"/>
    <w:rsid w:val="059C830A"/>
    <w:rsid w:val="05AABC24"/>
    <w:rsid w:val="05C3A351"/>
    <w:rsid w:val="06836F01"/>
    <w:rsid w:val="06B8F211"/>
    <w:rsid w:val="0766D90D"/>
    <w:rsid w:val="077A6251"/>
    <w:rsid w:val="082BE83D"/>
    <w:rsid w:val="08346C40"/>
    <w:rsid w:val="08D71CD9"/>
    <w:rsid w:val="092C39F7"/>
    <w:rsid w:val="0939A49E"/>
    <w:rsid w:val="0958C61A"/>
    <w:rsid w:val="097A4EC3"/>
    <w:rsid w:val="09BF13D8"/>
    <w:rsid w:val="0A0EBE1F"/>
    <w:rsid w:val="0A6E5DD5"/>
    <w:rsid w:val="0A75CB0C"/>
    <w:rsid w:val="0B16513E"/>
    <w:rsid w:val="0B1A0E31"/>
    <w:rsid w:val="0B5614A1"/>
    <w:rsid w:val="0B6388FF"/>
    <w:rsid w:val="0B6BA3A4"/>
    <w:rsid w:val="0BEA4E36"/>
    <w:rsid w:val="0C4217AD"/>
    <w:rsid w:val="0C49C94C"/>
    <w:rsid w:val="0C65D343"/>
    <w:rsid w:val="0C9DAF64"/>
    <w:rsid w:val="0CE4A7D5"/>
    <w:rsid w:val="0D077833"/>
    <w:rsid w:val="0D1594EC"/>
    <w:rsid w:val="0DBC3DC9"/>
    <w:rsid w:val="0E326A01"/>
    <w:rsid w:val="0E4D6D34"/>
    <w:rsid w:val="0E53CE7C"/>
    <w:rsid w:val="0EC70410"/>
    <w:rsid w:val="0F2EAB1E"/>
    <w:rsid w:val="0F982401"/>
    <w:rsid w:val="10666868"/>
    <w:rsid w:val="1094B3CC"/>
    <w:rsid w:val="11511300"/>
    <w:rsid w:val="120BC17A"/>
    <w:rsid w:val="123928C5"/>
    <w:rsid w:val="1254F779"/>
    <w:rsid w:val="12C9F736"/>
    <w:rsid w:val="12ED03BE"/>
    <w:rsid w:val="13392AAA"/>
    <w:rsid w:val="13C8164E"/>
    <w:rsid w:val="13E71327"/>
    <w:rsid w:val="141482B3"/>
    <w:rsid w:val="1426D51D"/>
    <w:rsid w:val="149DE5F0"/>
    <w:rsid w:val="14EA2F2B"/>
    <w:rsid w:val="15053722"/>
    <w:rsid w:val="153420D6"/>
    <w:rsid w:val="161FF0E9"/>
    <w:rsid w:val="1661E7EC"/>
    <w:rsid w:val="16D215F5"/>
    <w:rsid w:val="16DAD57F"/>
    <w:rsid w:val="173F6CF0"/>
    <w:rsid w:val="1859AB65"/>
    <w:rsid w:val="186DE656"/>
    <w:rsid w:val="1875D3DC"/>
    <w:rsid w:val="18A24388"/>
    <w:rsid w:val="18BB26FE"/>
    <w:rsid w:val="18FB8594"/>
    <w:rsid w:val="1912A9CF"/>
    <w:rsid w:val="198D85DD"/>
    <w:rsid w:val="19AFE8B9"/>
    <w:rsid w:val="19E3976E"/>
    <w:rsid w:val="1A54C0E0"/>
    <w:rsid w:val="1AADF9CD"/>
    <w:rsid w:val="1ABB06B4"/>
    <w:rsid w:val="1AE61BA8"/>
    <w:rsid w:val="1B745241"/>
    <w:rsid w:val="1B7F67CF"/>
    <w:rsid w:val="1B9E679E"/>
    <w:rsid w:val="1C81EC09"/>
    <w:rsid w:val="1CE9860E"/>
    <w:rsid w:val="1D4944FF"/>
    <w:rsid w:val="1DF15467"/>
    <w:rsid w:val="1E18F1F5"/>
    <w:rsid w:val="1E98252E"/>
    <w:rsid w:val="1EF66D9A"/>
    <w:rsid w:val="1F1F36A1"/>
    <w:rsid w:val="1F2A9099"/>
    <w:rsid w:val="1F36B736"/>
    <w:rsid w:val="1F48CE58"/>
    <w:rsid w:val="1F4BAD28"/>
    <w:rsid w:val="203A1282"/>
    <w:rsid w:val="207C66CA"/>
    <w:rsid w:val="2080E5C1"/>
    <w:rsid w:val="20AEFED0"/>
    <w:rsid w:val="20D51D52"/>
    <w:rsid w:val="20E62A30"/>
    <w:rsid w:val="218DC1DC"/>
    <w:rsid w:val="21CE5DB9"/>
    <w:rsid w:val="221CB622"/>
    <w:rsid w:val="22489446"/>
    <w:rsid w:val="227B9145"/>
    <w:rsid w:val="22C5A0AA"/>
    <w:rsid w:val="2337383F"/>
    <w:rsid w:val="23E29FF0"/>
    <w:rsid w:val="24890ED5"/>
    <w:rsid w:val="24C8B4AD"/>
    <w:rsid w:val="25020D76"/>
    <w:rsid w:val="253EADB5"/>
    <w:rsid w:val="2571BA1B"/>
    <w:rsid w:val="25961500"/>
    <w:rsid w:val="25C811AC"/>
    <w:rsid w:val="25D53241"/>
    <w:rsid w:val="2619A26D"/>
    <w:rsid w:val="26301488"/>
    <w:rsid w:val="264A1071"/>
    <w:rsid w:val="26C7205C"/>
    <w:rsid w:val="26D574F3"/>
    <w:rsid w:val="26F02745"/>
    <w:rsid w:val="27752CE3"/>
    <w:rsid w:val="2797E6B0"/>
    <w:rsid w:val="2827EFB8"/>
    <w:rsid w:val="2853DE6F"/>
    <w:rsid w:val="28F4DF74"/>
    <w:rsid w:val="2910FD44"/>
    <w:rsid w:val="2939DB1A"/>
    <w:rsid w:val="297A3556"/>
    <w:rsid w:val="29EFAED0"/>
    <w:rsid w:val="2A46EBEF"/>
    <w:rsid w:val="2A972960"/>
    <w:rsid w:val="2ABCC879"/>
    <w:rsid w:val="2AF530B4"/>
    <w:rsid w:val="2AF67ADE"/>
    <w:rsid w:val="2B355079"/>
    <w:rsid w:val="2B407DA8"/>
    <w:rsid w:val="2BA1509D"/>
    <w:rsid w:val="2BB185F2"/>
    <w:rsid w:val="2C7E9F48"/>
    <w:rsid w:val="2CF92483"/>
    <w:rsid w:val="2D108059"/>
    <w:rsid w:val="2D6896E6"/>
    <w:rsid w:val="2DA1CBFD"/>
    <w:rsid w:val="2DC1D8A4"/>
    <w:rsid w:val="2DC1E7D0"/>
    <w:rsid w:val="2E0BF690"/>
    <w:rsid w:val="2E5DC032"/>
    <w:rsid w:val="2E79F17A"/>
    <w:rsid w:val="2F4198B9"/>
    <w:rsid w:val="2F8137DF"/>
    <w:rsid w:val="2FB4059B"/>
    <w:rsid w:val="312AABB9"/>
    <w:rsid w:val="3144BBB9"/>
    <w:rsid w:val="31F322DA"/>
    <w:rsid w:val="332263E0"/>
    <w:rsid w:val="333DAB5B"/>
    <w:rsid w:val="336C1818"/>
    <w:rsid w:val="33E7614B"/>
    <w:rsid w:val="34098A88"/>
    <w:rsid w:val="343DDDF8"/>
    <w:rsid w:val="34571E44"/>
    <w:rsid w:val="34C26709"/>
    <w:rsid w:val="351C525C"/>
    <w:rsid w:val="35556BF6"/>
    <w:rsid w:val="363D27BE"/>
    <w:rsid w:val="368438E9"/>
    <w:rsid w:val="368A907D"/>
    <w:rsid w:val="36B0D389"/>
    <w:rsid w:val="36B70C7D"/>
    <w:rsid w:val="36E9F791"/>
    <w:rsid w:val="36F23CAE"/>
    <w:rsid w:val="371C060A"/>
    <w:rsid w:val="371F020D"/>
    <w:rsid w:val="37864216"/>
    <w:rsid w:val="37B33AC3"/>
    <w:rsid w:val="37CC37DD"/>
    <w:rsid w:val="386650B9"/>
    <w:rsid w:val="38781E0B"/>
    <w:rsid w:val="3885C7F2"/>
    <w:rsid w:val="38ADE860"/>
    <w:rsid w:val="38FFF3A3"/>
    <w:rsid w:val="393A4310"/>
    <w:rsid w:val="39655804"/>
    <w:rsid w:val="397B7CCC"/>
    <w:rsid w:val="3AB6C6C6"/>
    <w:rsid w:val="3B198590"/>
    <w:rsid w:val="3B3A5180"/>
    <w:rsid w:val="3BCC14E9"/>
    <w:rsid w:val="3C29C6AD"/>
    <w:rsid w:val="3C59F287"/>
    <w:rsid w:val="3C5A775C"/>
    <w:rsid w:val="3C6F541C"/>
    <w:rsid w:val="3C8D686C"/>
    <w:rsid w:val="3CB322A0"/>
    <w:rsid w:val="3D3EAFF2"/>
    <w:rsid w:val="3D7E5065"/>
    <w:rsid w:val="3E244CDA"/>
    <w:rsid w:val="3E260D5E"/>
    <w:rsid w:val="3E4E026B"/>
    <w:rsid w:val="3E7425FD"/>
    <w:rsid w:val="3E8108E0"/>
    <w:rsid w:val="3E8C6EEB"/>
    <w:rsid w:val="3F28A816"/>
    <w:rsid w:val="3FBBC156"/>
    <w:rsid w:val="401DD6E5"/>
    <w:rsid w:val="4166E591"/>
    <w:rsid w:val="416C2069"/>
    <w:rsid w:val="41831CBA"/>
    <w:rsid w:val="4187C7EB"/>
    <w:rsid w:val="41AA3D6F"/>
    <w:rsid w:val="4277ED10"/>
    <w:rsid w:val="42DA0219"/>
    <w:rsid w:val="42EFD2BB"/>
    <w:rsid w:val="4323984C"/>
    <w:rsid w:val="43A12220"/>
    <w:rsid w:val="43BA81D7"/>
    <w:rsid w:val="43FDDEEF"/>
    <w:rsid w:val="441381E5"/>
    <w:rsid w:val="44D1DEF4"/>
    <w:rsid w:val="44F1B9D2"/>
    <w:rsid w:val="4510F717"/>
    <w:rsid w:val="45982483"/>
    <w:rsid w:val="46065C87"/>
    <w:rsid w:val="4610B175"/>
    <w:rsid w:val="464D77A4"/>
    <w:rsid w:val="46759F13"/>
    <w:rsid w:val="467A9A2C"/>
    <w:rsid w:val="473B199B"/>
    <w:rsid w:val="47B45FC6"/>
    <w:rsid w:val="47E0A75C"/>
    <w:rsid w:val="47F7096F"/>
    <w:rsid w:val="482B417A"/>
    <w:rsid w:val="48A39736"/>
    <w:rsid w:val="48D6E9FC"/>
    <w:rsid w:val="48F82A3D"/>
    <w:rsid w:val="4959FDF8"/>
    <w:rsid w:val="49956B85"/>
    <w:rsid w:val="499A48A5"/>
    <w:rsid w:val="4A72BA5D"/>
    <w:rsid w:val="4A79DE23"/>
    <w:rsid w:val="4AE6BB63"/>
    <w:rsid w:val="4AE9A785"/>
    <w:rsid w:val="4AF8C6FD"/>
    <w:rsid w:val="4AFBA9B4"/>
    <w:rsid w:val="4B11E030"/>
    <w:rsid w:val="4BE89443"/>
    <w:rsid w:val="4C2B0DD6"/>
    <w:rsid w:val="4C407660"/>
    <w:rsid w:val="4C580355"/>
    <w:rsid w:val="4C6523EA"/>
    <w:rsid w:val="4CD703A2"/>
    <w:rsid w:val="4D33EDC8"/>
    <w:rsid w:val="4D88ECB1"/>
    <w:rsid w:val="4DAE3466"/>
    <w:rsid w:val="4DB8ED1B"/>
    <w:rsid w:val="4DD898E6"/>
    <w:rsid w:val="4E1FE010"/>
    <w:rsid w:val="4E6F981A"/>
    <w:rsid w:val="4EFE7293"/>
    <w:rsid w:val="4F02FD65"/>
    <w:rsid w:val="4F131AC6"/>
    <w:rsid w:val="4F563D58"/>
    <w:rsid w:val="4FB98562"/>
    <w:rsid w:val="4FBC9742"/>
    <w:rsid w:val="4FF69F58"/>
    <w:rsid w:val="50057064"/>
    <w:rsid w:val="500B687B"/>
    <w:rsid w:val="50B0DB9B"/>
    <w:rsid w:val="50C08D73"/>
    <w:rsid w:val="50DCB5EA"/>
    <w:rsid w:val="50F13600"/>
    <w:rsid w:val="516DC004"/>
    <w:rsid w:val="5198CF17"/>
    <w:rsid w:val="51E55403"/>
    <w:rsid w:val="52684228"/>
    <w:rsid w:val="529CFC7A"/>
    <w:rsid w:val="52F11E94"/>
    <w:rsid w:val="533EB8E4"/>
    <w:rsid w:val="534EA866"/>
    <w:rsid w:val="53AD4D48"/>
    <w:rsid w:val="53BE1004"/>
    <w:rsid w:val="5580D018"/>
    <w:rsid w:val="55EC9EF3"/>
    <w:rsid w:val="55F5A246"/>
    <w:rsid w:val="56321532"/>
    <w:rsid w:val="56437074"/>
    <w:rsid w:val="565E980C"/>
    <w:rsid w:val="5680D6EE"/>
    <w:rsid w:val="56E3D81B"/>
    <w:rsid w:val="56FF04BF"/>
    <w:rsid w:val="5720C6E7"/>
    <w:rsid w:val="57527758"/>
    <w:rsid w:val="5752A811"/>
    <w:rsid w:val="57DF059E"/>
    <w:rsid w:val="57E24E80"/>
    <w:rsid w:val="57E52687"/>
    <w:rsid w:val="58530A9F"/>
    <w:rsid w:val="5854CC3D"/>
    <w:rsid w:val="587FA87C"/>
    <w:rsid w:val="5887A087"/>
    <w:rsid w:val="5892C4E1"/>
    <w:rsid w:val="58F9A611"/>
    <w:rsid w:val="5913DE20"/>
    <w:rsid w:val="59740747"/>
    <w:rsid w:val="59E14478"/>
    <w:rsid w:val="5A0DE13B"/>
    <w:rsid w:val="5A35F0BE"/>
    <w:rsid w:val="5AFB79ED"/>
    <w:rsid w:val="5BBDEC4E"/>
    <w:rsid w:val="5BC0A70B"/>
    <w:rsid w:val="5D70BA97"/>
    <w:rsid w:val="5DA6C098"/>
    <w:rsid w:val="5E012EA4"/>
    <w:rsid w:val="5EDC2C38"/>
    <w:rsid w:val="5F1E100D"/>
    <w:rsid w:val="5F39FC52"/>
    <w:rsid w:val="5F3BBC38"/>
    <w:rsid w:val="5F3E3ADB"/>
    <w:rsid w:val="5FC8BA3E"/>
    <w:rsid w:val="5FEE1FCD"/>
    <w:rsid w:val="60343368"/>
    <w:rsid w:val="604E0329"/>
    <w:rsid w:val="60A5056C"/>
    <w:rsid w:val="60ADD708"/>
    <w:rsid w:val="60D78C99"/>
    <w:rsid w:val="61000D31"/>
    <w:rsid w:val="615EA4DE"/>
    <w:rsid w:val="619803ED"/>
    <w:rsid w:val="61BBF73A"/>
    <w:rsid w:val="61BCD0D1"/>
    <w:rsid w:val="621E7C0C"/>
    <w:rsid w:val="6268ECB9"/>
    <w:rsid w:val="637FEC48"/>
    <w:rsid w:val="6404BD1A"/>
    <w:rsid w:val="640F2D5B"/>
    <w:rsid w:val="65C1BF23"/>
    <w:rsid w:val="65C64AD7"/>
    <w:rsid w:val="65F67BB0"/>
    <w:rsid w:val="65FB502F"/>
    <w:rsid w:val="6623CF7B"/>
    <w:rsid w:val="66A62B64"/>
    <w:rsid w:val="66A9BD2F"/>
    <w:rsid w:val="66B8D7EF"/>
    <w:rsid w:val="66CCD4E9"/>
    <w:rsid w:val="6749D6AD"/>
    <w:rsid w:val="67AB4059"/>
    <w:rsid w:val="67AF83F7"/>
    <w:rsid w:val="67E27EDD"/>
    <w:rsid w:val="6863209E"/>
    <w:rsid w:val="688F3420"/>
    <w:rsid w:val="68C0D673"/>
    <w:rsid w:val="68CBF4C4"/>
    <w:rsid w:val="68D2502E"/>
    <w:rsid w:val="6922AA55"/>
    <w:rsid w:val="69B0B369"/>
    <w:rsid w:val="6A343CED"/>
    <w:rsid w:val="6A5A7454"/>
    <w:rsid w:val="6A6F62C3"/>
    <w:rsid w:val="6A81C312"/>
    <w:rsid w:val="6AE75CA1"/>
    <w:rsid w:val="6BDAAC56"/>
    <w:rsid w:val="6BF87735"/>
    <w:rsid w:val="6C245184"/>
    <w:rsid w:val="6C3ED982"/>
    <w:rsid w:val="6C56924C"/>
    <w:rsid w:val="6C8A65DF"/>
    <w:rsid w:val="6D3B40FD"/>
    <w:rsid w:val="6D7870E1"/>
    <w:rsid w:val="6D7F24E6"/>
    <w:rsid w:val="6D944796"/>
    <w:rsid w:val="6E1EC57B"/>
    <w:rsid w:val="6E883BD6"/>
    <w:rsid w:val="6EC8AA71"/>
    <w:rsid w:val="6F200DB6"/>
    <w:rsid w:val="6F65B730"/>
    <w:rsid w:val="6FCDBBF0"/>
    <w:rsid w:val="6FE9A0EA"/>
    <w:rsid w:val="70532EA6"/>
    <w:rsid w:val="7060F010"/>
    <w:rsid w:val="710DDFC4"/>
    <w:rsid w:val="717C2B34"/>
    <w:rsid w:val="7195F0A2"/>
    <w:rsid w:val="71B4F20C"/>
    <w:rsid w:val="71C74911"/>
    <w:rsid w:val="71E47EAC"/>
    <w:rsid w:val="734BD55E"/>
    <w:rsid w:val="74732B68"/>
    <w:rsid w:val="7476AB31"/>
    <w:rsid w:val="749A8640"/>
    <w:rsid w:val="74D511DC"/>
    <w:rsid w:val="752DC30A"/>
    <w:rsid w:val="75C644E1"/>
    <w:rsid w:val="75F2D352"/>
    <w:rsid w:val="761441C0"/>
    <w:rsid w:val="762D4817"/>
    <w:rsid w:val="7663481D"/>
    <w:rsid w:val="76953CE2"/>
    <w:rsid w:val="76B4E479"/>
    <w:rsid w:val="772EEAF4"/>
    <w:rsid w:val="7746A24C"/>
    <w:rsid w:val="7767042B"/>
    <w:rsid w:val="776984DD"/>
    <w:rsid w:val="77A9AD53"/>
    <w:rsid w:val="77F90B9A"/>
    <w:rsid w:val="78317C85"/>
    <w:rsid w:val="784B1510"/>
    <w:rsid w:val="78DCB543"/>
    <w:rsid w:val="799D109E"/>
    <w:rsid w:val="79B42489"/>
    <w:rsid w:val="79DA6F08"/>
    <w:rsid w:val="79DB76F1"/>
    <w:rsid w:val="7A346A9C"/>
    <w:rsid w:val="7AB6929D"/>
    <w:rsid w:val="7B3BA840"/>
    <w:rsid w:val="7B4FF4EA"/>
    <w:rsid w:val="7BA89F85"/>
    <w:rsid w:val="7BFDB843"/>
    <w:rsid w:val="7C0E9AFF"/>
    <w:rsid w:val="7C5D6915"/>
    <w:rsid w:val="7C6C54A9"/>
    <w:rsid w:val="7C75B249"/>
    <w:rsid w:val="7C8AEFED"/>
    <w:rsid w:val="7CD7706F"/>
    <w:rsid w:val="7D13D2E9"/>
    <w:rsid w:val="7D695D98"/>
    <w:rsid w:val="7DD41D58"/>
    <w:rsid w:val="7E0AA2E1"/>
    <w:rsid w:val="7E82D376"/>
    <w:rsid w:val="7E8795AC"/>
    <w:rsid w:val="7F01E807"/>
    <w:rsid w:val="7F948B94"/>
    <w:rsid w:val="7FE7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1B539C"/>
  <w15:chartTrackingRefBased/>
  <w15:docId w15:val="{9C951B9F-3778-4110-9E1D-B28DA32E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023B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0023BF"/>
  </w:style>
  <w:style w:type="character" w:customStyle="1" w:styleId="eop">
    <w:name w:val="eop"/>
    <w:basedOn w:val="a0"/>
    <w:rsid w:val="000023BF"/>
  </w:style>
  <w:style w:type="character" w:customStyle="1" w:styleId="scxw80543447">
    <w:name w:val="scxw80543447"/>
    <w:basedOn w:val="a0"/>
    <w:rsid w:val="000023BF"/>
  </w:style>
  <w:style w:type="paragraph" w:styleId="a3">
    <w:name w:val="header"/>
    <w:basedOn w:val="a"/>
    <w:link w:val="a4"/>
    <w:uiPriority w:val="99"/>
    <w:unhideWhenUsed/>
    <w:rsid w:val="002B7D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7DE6"/>
  </w:style>
  <w:style w:type="paragraph" w:styleId="a5">
    <w:name w:val="footer"/>
    <w:basedOn w:val="a"/>
    <w:link w:val="a6"/>
    <w:uiPriority w:val="99"/>
    <w:unhideWhenUsed/>
    <w:rsid w:val="002B7D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7DE6"/>
  </w:style>
  <w:style w:type="paragraph" w:styleId="a7">
    <w:name w:val="annotation text"/>
    <w:basedOn w:val="a"/>
    <w:link w:val="a8"/>
    <w:uiPriority w:val="99"/>
    <w:semiHidden/>
    <w:unhideWhenUsed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7398C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B7398C"/>
  </w:style>
  <w:style w:type="character" w:styleId="ac">
    <w:name w:val="footnote reference"/>
    <w:basedOn w:val="a0"/>
    <w:uiPriority w:val="99"/>
    <w:semiHidden/>
    <w:unhideWhenUsed/>
    <w:rsid w:val="00B7398C"/>
    <w:rPr>
      <w:vertAlign w:val="superscript"/>
    </w:rPr>
  </w:style>
  <w:style w:type="character" w:styleId="ad">
    <w:name w:val="Hyperlink"/>
    <w:basedOn w:val="a0"/>
    <w:uiPriority w:val="99"/>
    <w:unhideWhenUsed/>
    <w:rsid w:val="00B7398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7398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E49BB"/>
    <w:rPr>
      <w:color w:val="954F72" w:themeColor="followedHyperlink"/>
      <w:u w:val="single"/>
    </w:rPr>
  </w:style>
  <w:style w:type="paragraph" w:styleId="af0">
    <w:name w:val="Date"/>
    <w:basedOn w:val="a"/>
    <w:next w:val="a"/>
    <w:link w:val="af1"/>
    <w:uiPriority w:val="99"/>
    <w:semiHidden/>
    <w:unhideWhenUsed/>
    <w:rsid w:val="00041D9C"/>
  </w:style>
  <w:style w:type="character" w:customStyle="1" w:styleId="af1">
    <w:name w:val="日付 (文字)"/>
    <w:basedOn w:val="a0"/>
    <w:link w:val="af0"/>
    <w:uiPriority w:val="99"/>
    <w:semiHidden/>
    <w:rsid w:val="00041D9C"/>
  </w:style>
  <w:style w:type="character" w:customStyle="1" w:styleId="ui-provider">
    <w:name w:val="ui-provider"/>
    <w:basedOn w:val="a0"/>
    <w:rsid w:val="0050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Yut.Abe@mitsui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forms.office.com/r/itzr5uNsQ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da5c40-5535-49ba-a1d9-7c13aebdb9b2">
      <Terms xmlns="http://schemas.microsoft.com/office/infopath/2007/PartnerControls"/>
    </lcf76f155ced4ddcb4097134ff3c332f>
    <SharedWithUsers xmlns="a915287f-d00e-4c3a-a3b5-d574596f4456">
      <UserInfo>
        <DisplayName>セミナー メンバー</DisplayName>
        <AccountId>42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4B4BA52571A3D4984ECFCB860F9D4E6" ma:contentTypeVersion="15" ma:contentTypeDescription="新しいドキュメントを作成します。" ma:contentTypeScope="" ma:versionID="f7f0b7634b3f815182b14a46b985a5ea">
  <xsd:schema xmlns:xsd="http://www.w3.org/2001/XMLSchema" xmlns:xs="http://www.w3.org/2001/XMLSchema" xmlns:p="http://schemas.microsoft.com/office/2006/metadata/properties" xmlns:ns2="4dda5c40-5535-49ba-a1d9-7c13aebdb9b2" xmlns:ns3="a915287f-d00e-4c3a-a3b5-d574596f4456" targetNamespace="http://schemas.microsoft.com/office/2006/metadata/properties" ma:root="true" ma:fieldsID="9af223091a12ab1263cdb7d6226b90fa" ns2:_="" ns3:_="">
    <xsd:import namespace="4dda5c40-5535-49ba-a1d9-7c13aebdb9b2"/>
    <xsd:import namespace="a915287f-d00e-4c3a-a3b5-d574596f4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a5c40-5535-49ba-a1d9-7c13aebdb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4d38eeb2-196a-4034-a10a-62d7248b04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287f-d00e-4c3a-a3b5-d574596f4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2A426-74DA-4AB4-9542-FC1382B79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6B307-F8BB-4B89-BFF7-ACD5A2485C9E}">
  <ds:schemaRefs>
    <ds:schemaRef ds:uri="http://schemas.microsoft.com/office/2006/metadata/properties"/>
    <ds:schemaRef ds:uri="http://schemas.microsoft.com/office/infopath/2007/PartnerControls"/>
    <ds:schemaRef ds:uri="4dda5c40-5535-49ba-a1d9-7c13aebdb9b2"/>
    <ds:schemaRef ds:uri="a915287f-d00e-4c3a-a3b5-d574596f4456"/>
  </ds:schemaRefs>
</ds:datastoreItem>
</file>

<file path=customXml/itemProps3.xml><?xml version="1.0" encoding="utf-8"?>
<ds:datastoreItem xmlns:ds="http://schemas.openxmlformats.org/officeDocument/2006/customXml" ds:itemID="{28644AF1-E2A6-4EBE-B7BE-7538AAC233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2D28C1-7013-4448-A475-379576118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a5c40-5535-49ba-a1d9-7c13aebdb9b2"/>
    <ds:schemaRef ds:uri="a915287f-d00e-4c3a-a3b5-d574596f4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fb76b20-b480-4230-8bf5-23ec920b1ce3}" enabled="0" method="" siteId="{ffb76b20-b480-4230-8bf5-23ec920b1c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Abe,YutakaTKZIM</dc:creator>
  <cp:keywords/>
  <dc:description/>
  <cp:lastModifiedBy>Abe,YutakaTKZIM</cp:lastModifiedBy>
  <cp:revision>3</cp:revision>
  <dcterms:created xsi:type="dcterms:W3CDTF">2024-12-02T01:19:00Z</dcterms:created>
  <dcterms:modified xsi:type="dcterms:W3CDTF">2024-12-16T00:20:00Z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0x010100D4B4BA52571A3D4984ECFCB860F9D4E6</vt:lpwstr>
  </property>
  <property fmtid="{D5CDD505-2E9C-101B-9397-08002B2CF9AE}" pid="3" name="MediaServiceImageTags">
    <vt:lpwstr/>
  </property>
</Properties>
</file>