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2554" w:rsidRDefault="000B5EAC">
      <w:pPr>
        <w:spacing w:line="331" w:lineRule="auto"/>
      </w:pPr>
      <w:r>
        <w:rPr>
          <w:i/>
        </w:rPr>
        <w:t xml:space="preserve">CS148 Summer 2016 HW3 - </w:t>
      </w:r>
      <w:proofErr w:type="spellStart"/>
      <w:r>
        <w:rPr>
          <w:i/>
        </w:rPr>
        <w:t>Shaders</w:t>
      </w:r>
      <w:proofErr w:type="spellEnd"/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b/>
        </w:rPr>
        <w:t>Introduction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t xml:space="preserve">In this assignment, we will dive a little more deeply into OpenGL by implementing the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model.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b/>
        </w:rPr>
        <w:t>Setup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t xml:space="preserve">Since this homework assignment is more complicated than the last, you will need a few </w:t>
      </w:r>
      <w:r>
        <w:t>libraries installed on your system: GLUT (which you should have already installed for HW2), GLEW, GLFW, and GLM.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i/>
          <w:iCs/>
          <w:u w:val="single"/>
        </w:rPr>
        <w:t>On Ubuntu/</w:t>
      </w:r>
      <w:proofErr w:type="spellStart"/>
      <w:r>
        <w:rPr>
          <w:i/>
          <w:iCs/>
          <w:u w:val="single"/>
        </w:rPr>
        <w:t>Debian</w:t>
      </w:r>
      <w:proofErr w:type="spellEnd"/>
      <w:r>
        <w:rPr>
          <w:i/>
          <w:iCs/>
          <w:u w:val="single"/>
        </w:rPr>
        <w:t>,</w:t>
      </w:r>
      <w:r>
        <w:t xml:space="preserve"> first run</w:t>
      </w:r>
      <w:r>
        <w:rPr>
          <w:i/>
          <w:iCs/>
        </w:rPr>
        <w:t xml:space="preserve"> </w:t>
      </w:r>
      <w:proofErr w:type="spellStart"/>
      <w:r>
        <w:rPr>
          <w:i/>
          <w:iCs/>
          <w:sz w:val="24"/>
        </w:rPr>
        <w:t>sudo</w:t>
      </w:r>
      <w:proofErr w:type="spellEnd"/>
      <w:r>
        <w:rPr>
          <w:i/>
          <w:iCs/>
          <w:sz w:val="24"/>
        </w:rPr>
        <w:t xml:space="preserve"> add-apt-</w:t>
      </w:r>
      <w:r>
        <w:rPr>
          <w:i/>
          <w:iCs/>
        </w:rPr>
        <w:t xml:space="preserve">repository </w:t>
      </w:r>
      <w:proofErr w:type="spellStart"/>
      <w:proofErr w:type="gramStart"/>
      <w:r>
        <w:rPr>
          <w:i/>
          <w:iCs/>
        </w:rPr>
        <w:t>ppa:keithw</w:t>
      </w:r>
      <w:proofErr w:type="spellEnd"/>
      <w:proofErr w:type="gramEnd"/>
      <w:r>
        <w:rPr>
          <w:i/>
          <w:iCs/>
        </w:rPr>
        <w:t xml:space="preserve">/glfw3 </w:t>
      </w:r>
      <w:r>
        <w:t>in order to add a repository containing the GLFW3 library.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i/>
          <w:u w:val="single"/>
        </w:rPr>
        <w:t>On Ubuntu and</w:t>
      </w:r>
      <w:r>
        <w:rPr>
          <w:i/>
          <w:u w:val="single"/>
        </w:rPr>
        <w:t xml:space="preserve"> other Linux variants</w:t>
      </w:r>
      <w:r>
        <w:t xml:space="preserve">, these libraries can be installed with a one-liner at the terminal: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install </w:t>
      </w:r>
      <w:proofErr w:type="spellStart"/>
      <w:r>
        <w:rPr>
          <w:i/>
        </w:rPr>
        <w:t>libglew</w:t>
      </w:r>
      <w:proofErr w:type="spellEnd"/>
      <w:r>
        <w:rPr>
          <w:i/>
        </w:rPr>
        <w:t xml:space="preserve">-dev libglfw3-dev </w:t>
      </w:r>
      <w:proofErr w:type="spellStart"/>
      <w:r>
        <w:rPr>
          <w:i/>
        </w:rPr>
        <w:t>libglm</w:t>
      </w:r>
      <w:proofErr w:type="spellEnd"/>
      <w:r>
        <w:rPr>
          <w:i/>
        </w:rPr>
        <w:t>-</w:t>
      </w:r>
      <w:proofErr w:type="gramStart"/>
      <w:r>
        <w:rPr>
          <w:i/>
        </w:rPr>
        <w:t xml:space="preserve">dev </w:t>
      </w:r>
      <w:r>
        <w:t>.</w:t>
      </w:r>
      <w:proofErr w:type="gramEnd"/>
      <w:r>
        <w:t xml:space="preserve"> (Note: on some Linux variants, the package names might end in </w:t>
      </w:r>
      <w:proofErr w:type="spellStart"/>
      <w:r>
        <w:rPr>
          <w:i/>
        </w:rPr>
        <w:t>devel</w:t>
      </w:r>
      <w:proofErr w:type="spellEnd"/>
      <w:r>
        <w:t xml:space="preserve"> rather than </w:t>
      </w:r>
      <w:r>
        <w:rPr>
          <w:i/>
        </w:rPr>
        <w:t>dev</w:t>
      </w:r>
      <w:r>
        <w:t>; check your distributio</w:t>
      </w:r>
      <w:r>
        <w:t>n’s package database to find the correct package.)</w:t>
      </w:r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i/>
          <w:u w:val="single"/>
        </w:rPr>
        <w:t>On OS X</w:t>
      </w:r>
      <w:r>
        <w:t>:</w:t>
      </w:r>
    </w:p>
    <w:p w:rsidR="004C2554" w:rsidRDefault="000B5EAC">
      <w:pPr>
        <w:spacing w:line="331" w:lineRule="auto"/>
      </w:pPr>
      <w:r>
        <w:t xml:space="preserve">GLEW: If you have Homebrew installed, you can run </w:t>
      </w:r>
      <w:r>
        <w:rPr>
          <w:i/>
        </w:rPr>
        <w:t xml:space="preserve">brew install </w:t>
      </w:r>
      <w:proofErr w:type="spellStart"/>
      <w:r>
        <w:rPr>
          <w:i/>
        </w:rPr>
        <w:t>glew</w:t>
      </w:r>
      <w:proofErr w:type="spellEnd"/>
      <w:r>
        <w:t xml:space="preserve">, or if you have </w:t>
      </w:r>
      <w:proofErr w:type="spellStart"/>
      <w:r>
        <w:t>Macports</w:t>
      </w:r>
      <w:proofErr w:type="spellEnd"/>
      <w:r>
        <w:t xml:space="preserve">, you can run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port install </w:t>
      </w:r>
      <w:proofErr w:type="spellStart"/>
      <w:r>
        <w:rPr>
          <w:i/>
        </w:rPr>
        <w:t>glew</w:t>
      </w:r>
      <w:proofErr w:type="spellEnd"/>
      <w:r>
        <w:rPr>
          <w:i/>
        </w:rPr>
        <w:t xml:space="preserve"> +universal </w:t>
      </w:r>
      <w:r>
        <w:t xml:space="preserve">and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port install </w:t>
      </w:r>
      <w:proofErr w:type="spellStart"/>
      <w:r>
        <w:rPr>
          <w:i/>
        </w:rPr>
        <w:t>libsdl</w:t>
      </w:r>
      <w:proofErr w:type="spellEnd"/>
      <w:r>
        <w:rPr>
          <w:i/>
        </w:rPr>
        <w:t xml:space="preserve"> +</w:t>
      </w:r>
      <w:proofErr w:type="gramStart"/>
      <w:r>
        <w:rPr>
          <w:i/>
        </w:rPr>
        <w:t>universal</w:t>
      </w:r>
      <w:r>
        <w:t xml:space="preserve"> .</w:t>
      </w:r>
      <w:proofErr w:type="gramEnd"/>
    </w:p>
    <w:p w:rsidR="004C2554" w:rsidRDefault="000B5EAC">
      <w:pPr>
        <w:spacing w:line="331" w:lineRule="auto"/>
      </w:pPr>
      <w:r>
        <w:t xml:space="preserve">GLFW: If you </w:t>
      </w:r>
      <w:r>
        <w:t xml:space="preserve">have Homebrew installed, you can run </w:t>
      </w:r>
      <w:r>
        <w:rPr>
          <w:i/>
        </w:rPr>
        <w:t>brew install glfw</w:t>
      </w:r>
      <w:proofErr w:type="gramStart"/>
      <w:r>
        <w:rPr>
          <w:i/>
        </w:rPr>
        <w:t xml:space="preserve">3 </w:t>
      </w:r>
      <w:r>
        <w:t>.</w:t>
      </w:r>
      <w:proofErr w:type="gramEnd"/>
      <w:r>
        <w:t xml:space="preserve">  With </w:t>
      </w:r>
      <w:proofErr w:type="spellStart"/>
      <w:r>
        <w:t>Macports</w:t>
      </w:r>
      <w:proofErr w:type="spellEnd"/>
      <w:r>
        <w:t xml:space="preserve">, you can run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port install </w:t>
      </w:r>
      <w:proofErr w:type="spellStart"/>
      <w:proofErr w:type="gramStart"/>
      <w:r>
        <w:rPr>
          <w:i/>
        </w:rPr>
        <w:t>glfw</w:t>
      </w:r>
      <w:proofErr w:type="spellEnd"/>
      <w:r>
        <w:t xml:space="preserve"> .</w:t>
      </w:r>
      <w:proofErr w:type="gramEnd"/>
    </w:p>
    <w:p w:rsidR="004C2554" w:rsidRDefault="000B5EAC">
      <w:pPr>
        <w:spacing w:line="331" w:lineRule="auto"/>
      </w:pPr>
      <w:r>
        <w:t xml:space="preserve">GLM: If you have Homebrew installed, you can run </w:t>
      </w:r>
      <w:r>
        <w:rPr>
          <w:i/>
        </w:rPr>
        <w:t xml:space="preserve">brew install </w:t>
      </w:r>
      <w:proofErr w:type="spellStart"/>
      <w:proofErr w:type="gramStart"/>
      <w:r>
        <w:rPr>
          <w:i/>
        </w:rPr>
        <w:t>glm</w:t>
      </w:r>
      <w:proofErr w:type="spellEnd"/>
      <w:r>
        <w:t xml:space="preserve"> .</w:t>
      </w:r>
      <w:proofErr w:type="gramEnd"/>
      <w:r>
        <w:t xml:space="preserve">  With </w:t>
      </w:r>
      <w:proofErr w:type="spellStart"/>
      <w:r>
        <w:t>Macports</w:t>
      </w:r>
      <w:proofErr w:type="spellEnd"/>
      <w:r>
        <w:t xml:space="preserve">, you can run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port install </w:t>
      </w:r>
      <w:proofErr w:type="spellStart"/>
      <w:proofErr w:type="gramStart"/>
      <w:r>
        <w:rPr>
          <w:i/>
        </w:rPr>
        <w:t>glm</w:t>
      </w:r>
      <w:proofErr w:type="spellEnd"/>
      <w:r>
        <w:t xml:space="preserve"> .</w:t>
      </w:r>
      <w:proofErr w:type="gramEnd"/>
    </w:p>
    <w:p w:rsidR="004C2554" w:rsidRDefault="004C2554">
      <w:pPr>
        <w:spacing w:line="331" w:lineRule="auto"/>
      </w:pPr>
    </w:p>
    <w:p w:rsidR="004C2554" w:rsidRDefault="000B5EAC">
      <w:pPr>
        <w:spacing w:line="331" w:lineRule="auto"/>
      </w:pPr>
      <w:r>
        <w:rPr>
          <w:i/>
          <w:u w:val="single"/>
        </w:rPr>
        <w:t>On Windows:</w:t>
      </w:r>
    </w:p>
    <w:p w:rsidR="004C2554" w:rsidRDefault="000B5EAC">
      <w:pPr>
        <w:spacing w:line="331" w:lineRule="auto"/>
      </w:pPr>
      <w:r>
        <w:t>You can down</w:t>
      </w:r>
      <w:r>
        <w:t xml:space="preserve">load GLEW from </w:t>
      </w:r>
      <w:hyperlink r:id="rId5">
        <w:r>
          <w:rPr>
            <w:rStyle w:val="InternetLink"/>
            <w:color w:val="1155CC"/>
          </w:rPr>
          <w:t>https://sourceforge.net/projects/glew/files/glew/1.13.0/</w:t>
        </w:r>
      </w:hyperlink>
      <w:r>
        <w:t xml:space="preserve"> (select the download that ends in </w:t>
      </w:r>
      <w:r>
        <w:rPr>
          <w:i/>
        </w:rPr>
        <w:t>win32</w:t>
      </w:r>
      <w:r>
        <w:t xml:space="preserve">.zip) and GLFW from </w:t>
      </w:r>
      <w:hyperlink r:id="rId6">
        <w:r>
          <w:rPr>
            <w:rStyle w:val="InternetLink"/>
            <w:color w:val="1155CC"/>
          </w:rPr>
          <w:t>http://www.glfw.org/download.html</w:t>
        </w:r>
      </w:hyperlink>
      <w:r>
        <w:t xml:space="preserve"> (you will most </w:t>
      </w:r>
      <w:proofErr w:type="spellStart"/>
      <w:r>
        <w:t>likley</w:t>
      </w:r>
      <w:proofErr w:type="spellEnd"/>
      <w:r>
        <w:t xml:space="preserve"> want the 64-bit Windows binaries).  The header-only (no compilation necessary) GLM library can be downloaded from </w:t>
      </w:r>
      <w:hyperlink r:id="rId7">
        <w:r>
          <w:rPr>
            <w:rStyle w:val="InternetLink"/>
            <w:color w:val="1155CC"/>
          </w:rPr>
          <w:t>https://github.com/g-tru</w:t>
        </w:r>
        <w:r>
          <w:rPr>
            <w:rStyle w:val="InternetLink"/>
            <w:color w:val="1155CC"/>
          </w:rPr>
          <w:t>c/glm/releases</w:t>
        </w:r>
      </w:hyperlink>
      <w:r>
        <w:t xml:space="preserve"> .  In your Visual Studio project, you will need to add the appropriate include directories and library directories for each of these libraries.  Some help with this can be found at </w:t>
      </w:r>
      <w:hyperlink r:id="rId8">
        <w:r>
          <w:rPr>
            <w:rStyle w:val="InternetLink"/>
            <w:color w:val="1155CC"/>
          </w:rPr>
          <w:t>http://www.41post.com/5178/programming/opengl-configuring-glfw-and-glew-in-visual-cplusplus-express</w:t>
        </w:r>
      </w:hyperlink>
      <w:r>
        <w:t xml:space="preserve"> .</w:t>
      </w:r>
    </w:p>
    <w:p w:rsidR="004C2554" w:rsidRDefault="004C2554"/>
    <w:p w:rsidR="004C2554" w:rsidRDefault="000B5EAC">
      <w:r>
        <w:rPr>
          <w:b/>
        </w:rPr>
        <w:t>Compiling and Running the Code</w:t>
      </w:r>
    </w:p>
    <w:p w:rsidR="004C2554" w:rsidRDefault="004C2554"/>
    <w:p w:rsidR="004C2554" w:rsidRDefault="000B5EAC">
      <w:r>
        <w:t>For Linux and OS X, we have included a</w:t>
      </w:r>
      <w:r>
        <w:rPr>
          <w:i/>
          <w:iCs/>
        </w:rPr>
        <w:t xml:space="preserve"> </w:t>
      </w:r>
      <w:proofErr w:type="spellStart"/>
      <w:r>
        <w:t>Makefile</w:t>
      </w:r>
      <w:proofErr w:type="spellEnd"/>
      <w:r>
        <w:t xml:space="preserve"> that will automatically compile the homework, assuming you have the correct libraries installed.  Just run </w:t>
      </w:r>
      <w:r>
        <w:rPr>
          <w:i/>
          <w:iCs/>
        </w:rPr>
        <w:t>make</w:t>
      </w:r>
      <w:r>
        <w:t xml:space="preserve"> in a terminal.</w:t>
      </w:r>
      <w:r>
        <w:t xml:space="preserve">  The program that is generated is named </w:t>
      </w:r>
      <w:r>
        <w:rPr>
          <w:i/>
        </w:rPr>
        <w:t>hw3</w:t>
      </w:r>
      <w:r>
        <w:t>.</w:t>
      </w:r>
    </w:p>
    <w:p w:rsidR="004C2554" w:rsidRDefault="004C2554"/>
    <w:p w:rsidR="004C2554" w:rsidRDefault="000B5EAC">
      <w:r>
        <w:t>On Windows, you can use Visual Studio in the usual way to compile and run your pro</w:t>
      </w:r>
      <w:r>
        <w:t>gram.</w:t>
      </w:r>
    </w:p>
    <w:p w:rsidR="004C2554" w:rsidRDefault="004C2554"/>
    <w:p w:rsidR="004C2554" w:rsidRDefault="000B5EAC">
      <w:r>
        <w:t xml:space="preserve">Note that the files needed for compilation include </w:t>
      </w:r>
      <w:r>
        <w:rPr>
          <w:i/>
        </w:rPr>
        <w:t>main.cpp</w:t>
      </w:r>
      <w:r>
        <w:t xml:space="preserve">, </w:t>
      </w:r>
      <w:proofErr w:type="spellStart"/>
      <w:r>
        <w:rPr>
          <w:i/>
        </w:rPr>
        <w:t>Camera.h</w:t>
      </w:r>
      <w:proofErr w:type="spellEnd"/>
      <w:r>
        <w:t xml:space="preserve">, and </w:t>
      </w:r>
      <w:proofErr w:type="spellStart"/>
      <w:r>
        <w:rPr>
          <w:i/>
        </w:rPr>
        <w:t>Shader.h</w:t>
      </w:r>
      <w:proofErr w:type="spellEnd"/>
      <w:r>
        <w:t xml:space="preserve">.  Your vertex and fragment </w:t>
      </w:r>
      <w:proofErr w:type="spellStart"/>
      <w:r>
        <w:t>shader</w:t>
      </w:r>
      <w:proofErr w:type="spellEnd"/>
      <w:r>
        <w:t xml:space="preserve"> files are loaded by OpenGL at runtime; you do not need to compile them with the other files.</w:t>
      </w:r>
    </w:p>
    <w:p w:rsidR="004C2554" w:rsidRDefault="004C2554"/>
    <w:p w:rsidR="004C2554" w:rsidRDefault="000B5EAC">
      <w:r>
        <w:t xml:space="preserve">Note that the program takes no </w:t>
      </w:r>
      <w:r>
        <w:t>command line arguments etc. - you can just compile and run.</w:t>
      </w:r>
    </w:p>
    <w:p w:rsidR="004C2554" w:rsidRDefault="004C2554"/>
    <w:p w:rsidR="004C2554" w:rsidRDefault="000B5EAC">
      <w:r>
        <w:rPr>
          <w:b/>
        </w:rPr>
        <w:t>Note</w:t>
      </w:r>
    </w:p>
    <w:p w:rsidR="004C2554" w:rsidRDefault="004C2554"/>
    <w:p w:rsidR="004C2554" w:rsidRDefault="000B5EAC">
      <w:r>
        <w:t>We have provided ample starter code.  Among the features we’ve included, you can pan and shift the camera.  Moving the mouse will rotate the camera (note: on some machines, the code might b</w:t>
      </w:r>
      <w:r>
        <w:t>e very sensitive to the mouse movement).  Using the W+A+S+D keys will shift the camera.  You can press the Escape key to quit the program.</w:t>
      </w:r>
    </w:p>
    <w:p w:rsidR="004C2554" w:rsidRDefault="004C2554"/>
    <w:p w:rsidR="004C2554" w:rsidRDefault="000B5EAC">
      <w:r>
        <w:rPr>
          <w:b/>
        </w:rPr>
        <w:t>The Main Assignment</w:t>
      </w:r>
    </w:p>
    <w:p w:rsidR="004C2554" w:rsidRDefault="004C2554"/>
    <w:p w:rsidR="004C2554" w:rsidRDefault="000B5EAC">
      <w:r>
        <w:t xml:space="preserve">The goal of this assignment is to implement the </w:t>
      </w:r>
      <w:proofErr w:type="spellStart"/>
      <w:r>
        <w:t>Phong</w:t>
      </w:r>
      <w:proofErr w:type="spellEnd"/>
      <w:r>
        <w:t xml:space="preserve"> shading model.  We will do this by </w:t>
      </w:r>
      <w:r>
        <w:t xml:space="preserve">shading a simple cube, whose geometry is constructed in </w:t>
      </w:r>
      <w:r>
        <w:rPr>
          <w:i/>
        </w:rPr>
        <w:t>main.cpp</w:t>
      </w:r>
      <w:r>
        <w:t>.</w:t>
      </w:r>
    </w:p>
    <w:p w:rsidR="004C2554" w:rsidRDefault="004C2554"/>
    <w:p w:rsidR="004C2554" w:rsidRDefault="000B5EAC">
      <w:r>
        <w:t xml:space="preserve">You will write the vertex and fragment </w:t>
      </w:r>
      <w:proofErr w:type="spellStart"/>
      <w:r>
        <w:t>shaders</w:t>
      </w:r>
      <w:proofErr w:type="spellEnd"/>
      <w:r>
        <w:t xml:space="preserve"> for the </w:t>
      </w:r>
      <w:proofErr w:type="spellStart"/>
      <w:r>
        <w:t>Phong</w:t>
      </w:r>
      <w:proofErr w:type="spellEnd"/>
      <w:r>
        <w:t xml:space="preserve"> model; stubs for the </w:t>
      </w:r>
      <w:proofErr w:type="spellStart"/>
      <w:r>
        <w:t>shaders</w:t>
      </w:r>
      <w:proofErr w:type="spellEnd"/>
      <w:r>
        <w:t xml:space="preserve"> are provided in </w:t>
      </w:r>
      <w:proofErr w:type="spellStart"/>
      <w:r>
        <w:rPr>
          <w:i/>
        </w:rPr>
        <w:t>phong.vs</w:t>
      </w:r>
      <w:proofErr w:type="spellEnd"/>
      <w:r>
        <w:t xml:space="preserve"> and </w:t>
      </w:r>
      <w:proofErr w:type="spellStart"/>
      <w:proofErr w:type="gramStart"/>
      <w:r>
        <w:rPr>
          <w:i/>
        </w:rPr>
        <w:t>phong.frag</w:t>
      </w:r>
      <w:proofErr w:type="spellEnd"/>
      <w:proofErr w:type="gramEnd"/>
      <w:r>
        <w:t>, respectively.  If you implement everything correctly</w:t>
      </w:r>
      <w:r>
        <w:t>, you should be able to reproduce an image like the following:</w:t>
      </w:r>
    </w:p>
    <w:p w:rsidR="004C2554" w:rsidRDefault="004C2554"/>
    <w:p w:rsidR="004C2554" w:rsidRDefault="000B5EAC">
      <w:pPr>
        <w:jc w:val="center"/>
      </w:pPr>
      <w:r>
        <w:rPr>
          <w:noProof/>
          <w:lang w:bidi="ar-SA"/>
        </w:rPr>
        <w:drawing>
          <wp:inline distT="0" distB="0" distL="0" distR="0">
            <wp:extent cx="2567305" cy="2159635"/>
            <wp:effectExtent l="0" t="0" r="0" b="0"/>
            <wp:docPr id="1" name="image01.png" descr="Screenshot from 2016-06-18 15-4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creenshot from 2016-06-18 15-47-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4" w:rsidRDefault="004C2554">
      <w:pPr>
        <w:jc w:val="center"/>
      </w:pPr>
    </w:p>
    <w:p w:rsidR="004C2554" w:rsidRDefault="000B5EAC">
      <w:r>
        <w:rPr>
          <w:b/>
        </w:rPr>
        <w:t>Tips</w:t>
      </w:r>
    </w:p>
    <w:p w:rsidR="004C2554" w:rsidRDefault="000B5EAC">
      <w:r>
        <w:t>Initially, you will get a black screen.  We recommend that you first attempt to get a solid red (or other color) cube visible.  Once you have that, then you can proceed to build up you</w:t>
      </w:r>
      <w:r>
        <w:t xml:space="preserve">r </w:t>
      </w:r>
      <w:proofErr w:type="spellStart"/>
      <w:r>
        <w:t>Phong</w:t>
      </w:r>
      <w:proofErr w:type="spellEnd"/>
      <w:r>
        <w:t xml:space="preserve"> model, and you can debug as you progress.</w:t>
      </w:r>
    </w:p>
    <w:p w:rsidR="004C2554" w:rsidRDefault="004C2554"/>
    <w:p w:rsidR="004C2554" w:rsidRDefault="000B5EAC">
      <w:pPr>
        <w:spacing w:line="331" w:lineRule="auto"/>
      </w:pPr>
      <w:r>
        <w:rPr>
          <w:b/>
        </w:rPr>
        <w:t>Deliverables</w:t>
      </w:r>
    </w:p>
    <w:p w:rsidR="004C2554" w:rsidRDefault="004C2554"/>
    <w:p w:rsidR="004C2554" w:rsidRDefault="000B5EAC">
      <w:pPr>
        <w:spacing w:line="331" w:lineRule="auto"/>
      </w:pPr>
      <w:r>
        <w:rPr>
          <w:i/>
        </w:rPr>
        <w:t xml:space="preserve">Submit all deliverables to the course staff’s </w:t>
      </w:r>
      <w:proofErr w:type="spellStart"/>
      <w:r>
        <w:rPr>
          <w:i/>
        </w:rPr>
        <w:t>gmail</w:t>
      </w:r>
      <w:proofErr w:type="spellEnd"/>
      <w:r>
        <w:rPr>
          <w:i/>
        </w:rPr>
        <w:t xml:space="preserve"> address.  Note: submitting everything together as a .zip file is easiest for your graders.</w:t>
      </w:r>
    </w:p>
    <w:p w:rsidR="004C2554" w:rsidRDefault="004C2554"/>
    <w:p w:rsidR="004C2554" w:rsidRDefault="000B5EAC">
      <w:pPr>
        <w:numPr>
          <w:ilvl w:val="0"/>
          <w:numId w:val="1"/>
        </w:numPr>
        <w:spacing w:line="331" w:lineRule="auto"/>
        <w:ind w:hanging="360"/>
        <w:contextualSpacing/>
      </w:pPr>
      <w:r>
        <w:t xml:space="preserve">Code for your </w:t>
      </w:r>
      <w:proofErr w:type="spellStart"/>
      <w:r>
        <w:t>shaders</w:t>
      </w:r>
      <w:proofErr w:type="spellEnd"/>
      <w:r>
        <w:t xml:space="preserve"> (</w:t>
      </w:r>
      <w:proofErr w:type="spellStart"/>
      <w:r>
        <w:rPr>
          <w:i/>
        </w:rPr>
        <w:t>phong.vs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phong.frag</w:t>
      </w:r>
      <w:proofErr w:type="spellEnd"/>
      <w:proofErr w:type="gramEnd"/>
      <w:r>
        <w:t>)</w:t>
      </w:r>
    </w:p>
    <w:p w:rsidR="004C2554" w:rsidRDefault="000B5EAC">
      <w:pPr>
        <w:numPr>
          <w:ilvl w:val="0"/>
          <w:numId w:val="1"/>
        </w:numPr>
        <w:spacing w:line="331" w:lineRule="auto"/>
        <w:ind w:hanging="360"/>
        <w:contextualSpacing/>
      </w:pPr>
      <w:r>
        <w:t>A screenshot (preferably .</w:t>
      </w:r>
      <w:proofErr w:type="spellStart"/>
      <w:r>
        <w:t>png</w:t>
      </w:r>
      <w:proofErr w:type="spellEnd"/>
      <w:r>
        <w:t>) of your result</w:t>
      </w:r>
    </w:p>
    <w:p w:rsidR="004C2554" w:rsidRDefault="000B5EAC">
      <w:pPr>
        <w:numPr>
          <w:ilvl w:val="0"/>
          <w:numId w:val="1"/>
        </w:numPr>
        <w:ind w:hanging="360"/>
        <w:contextualSpacing/>
      </w:pPr>
      <w:r>
        <w:t>Any feedback you may have about this assignment</w:t>
      </w:r>
    </w:p>
    <w:p w:rsidR="004C2554" w:rsidRDefault="004C2554">
      <w:bookmarkStart w:id="0" w:name="_GoBack"/>
      <w:bookmarkEnd w:id="0"/>
    </w:p>
    <w:p w:rsidR="004C2554" w:rsidRDefault="000B5EAC">
      <w:pPr>
        <w:spacing w:line="331" w:lineRule="auto"/>
      </w:pPr>
      <w:r>
        <w:rPr>
          <w:b/>
        </w:rPr>
        <w:t>Reminder</w:t>
      </w:r>
    </w:p>
    <w:p w:rsidR="004C2554" w:rsidRDefault="004C2554"/>
    <w:p w:rsidR="004C2554" w:rsidRDefault="000B5EAC">
      <w:r>
        <w:t>Please recall and follow the university’s and the department’s honor codes.  Please also recall and follow the collaboration and late day policies set</w:t>
      </w:r>
      <w:r>
        <w:t xml:space="preserve"> forth for the course.  If you are ever unsure, please ask first!</w:t>
      </w:r>
    </w:p>
    <w:sectPr w:rsidR="004C25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B8A"/>
    <w:multiLevelType w:val="multilevel"/>
    <w:tmpl w:val="57E41A4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1E70EEF"/>
    <w:multiLevelType w:val="multilevel"/>
    <w:tmpl w:val="2A6A71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92"/>
  <w:characterSpacingControl w:val="doNotCompress"/>
  <w:savePreviewPicture/>
  <w:compat>
    <w:compatSetting w:name="compatibilityMode" w:uri="http://schemas.microsoft.com/office/word" w:val="12"/>
  </w:compat>
  <w:rsids>
    <w:rsidRoot w:val="004C2554"/>
    <w:rsid w:val="000B5EAC"/>
    <w:rsid w:val="004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8A2A"/>
  <w15:docId w15:val="{6489917E-3328-48A8-8F26-C1A87BB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bn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6432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6432A"/>
    <w:rPr>
      <w:sz w:val="24"/>
      <w:szCs w:val="3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6432A"/>
    <w:rPr>
      <w:b/>
      <w:bCs/>
      <w:sz w:val="20"/>
      <w:szCs w:val="2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6432A"/>
    <w:rPr>
      <w:rFonts w:ascii="Times New Roman" w:hAnsi="Times New Roman"/>
      <w:sz w:val="18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6432A"/>
    <w:pPr>
      <w:spacing w:line="240" w:lineRule="auto"/>
    </w:pPr>
    <w:rPr>
      <w:sz w:val="24"/>
      <w:szCs w:val="3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6432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432A"/>
    <w:pPr>
      <w:spacing w:line="240" w:lineRule="auto"/>
    </w:pPr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1post.com/5178/programming/opengl-configuring-glfw-and-glew-in-visual-cplusplus-ex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fw.org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glew/files/glew/1.13.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dabh</cp:lastModifiedBy>
  <cp:revision>4</cp:revision>
  <dcterms:created xsi:type="dcterms:W3CDTF">2016-06-19T00:16:00Z</dcterms:created>
  <dcterms:modified xsi:type="dcterms:W3CDTF">2016-07-16T00:42:00Z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