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(grid)</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bookmarkStart w:id="25" w:name="front-matter"/>
    <w:p>
      <w:pPr>
        <w:pStyle w:val="Heading1"/>
      </w:pPr>
      <w:r>
        <w:t xml:space="preserve">FRONT MATTER</w:t>
      </w:r>
    </w:p>
    <w:bookmarkStart w:id="20" w:name="title"/>
    <w:p>
      <w:pPr>
        <w:pStyle w:val="Heading2"/>
      </w:pPr>
      <w:r>
        <w:t xml:space="preserve">Title</w:t>
      </w:r>
    </w:p>
    <w:p>
      <w:pPr>
        <w:pStyle w:val="FirstParagraph"/>
      </w:pPr>
      <w:r>
        <w:t xml:space="preserve">Body text</w:t>
      </w:r>
    </w:p>
    <w:bookmarkEnd w:id="20"/>
    <w:bookmarkStart w:id="21" w:name="authors"/>
    <w:p>
      <w:pPr>
        <w:pStyle w:val="Heading2"/>
      </w:pPr>
      <w:r>
        <w:t xml:space="preserve">Authors</w:t>
      </w:r>
    </w:p>
    <w:bookmarkEnd w:id="21"/>
    <w:bookmarkStart w:id="22" w:name="affiliations"/>
    <w:p>
      <w:pPr>
        <w:pStyle w:val="Heading2"/>
      </w:pPr>
      <w:r>
        <w:t xml:space="preserve">Affiliations</w:t>
      </w:r>
    </w:p>
    <w:bookmarkEnd w:id="22"/>
    <w:bookmarkStart w:id="23" w:name="abstract"/>
    <w:p>
      <w:pPr>
        <w:pStyle w:val="Heading2"/>
      </w:pPr>
      <w:r>
        <w:t xml:space="preserve">Abstract</w:t>
      </w:r>
    </w:p>
    <w:bookmarkEnd w:id="23"/>
    <w:bookmarkStart w:id="24" w:name="teaser"/>
    <w:p>
      <w:pPr>
        <w:pStyle w:val="Heading2"/>
      </w:pPr>
      <w:r>
        <w:t xml:space="preserve">Teaser</w:t>
      </w:r>
    </w:p>
    <w:bookmarkEnd w:id="24"/>
    <w:bookmarkEnd w:id="25"/>
    <w:bookmarkStart w:id="36" w:name="main-text"/>
    <w:p>
      <w:pPr>
        <w:pStyle w:val="Heading1"/>
      </w:pPr>
      <w:r>
        <w:t xml:space="preserve">MAIN TEXT</w:t>
      </w:r>
    </w:p>
    <w:bookmarkStart w:id="26" w:name="introduction"/>
    <w:p>
      <w:pPr>
        <w:pStyle w:val="Heading2"/>
      </w:pPr>
      <w:r>
        <w:t xml:space="preserve">Introduction</w:t>
      </w:r>
    </w:p>
    <w:bookmarkEnd w:id="26"/>
    <w:bookmarkStart w:id="29" w:name="results"/>
    <w:p>
      <w:pPr>
        <w:pStyle w:val="Heading2"/>
      </w:pPr>
      <w:r>
        <w:t xml:space="preserve">Results</w:t>
      </w:r>
    </w:p>
    <w:bookmarkStart w:id="28" w:name="results-sub-heading"/>
    <w:p>
      <w:pPr>
        <w:pStyle w:val="Heading3"/>
      </w:pPr>
      <w:r>
        <w:t xml:space="preserve">Results sub-heading</w:t>
      </w:r>
    </w:p>
    <w:p>
      <w:pPr>
        <w:pStyle w:val="SourceCode"/>
      </w:pPr>
      <w:r>
        <w:rPr>
          <w:rStyle w:val="FunctionTok"/>
        </w:rPr>
        <w:t xml:space="preserve">load</w:t>
      </w:r>
      <w:r>
        <w:rPr>
          <w:rStyle w:val="NormalTok"/>
        </w:rPr>
        <w:t xml:space="preserve">(</w:t>
      </w:r>
      <w:r>
        <w:rPr>
          <w:rStyle w:val="StringTok"/>
        </w:rPr>
        <w:t xml:space="preserve">"Figure1.RData"</w:t>
      </w:r>
      <w:r>
        <w:rPr>
          <w:rStyle w:val="NormalTok"/>
        </w:rPr>
        <w:t xml:space="preserve">)</w:t>
      </w:r>
    </w:p>
    <w:p>
      <w:pPr>
        <w:pStyle w:val="SourceCode"/>
      </w:pPr>
      <w:r>
        <w:rPr>
          <w:rStyle w:val="NormalTok"/>
        </w:rPr>
        <w:t xml:space="preserve">fig1_cap_A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textbf{A})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w:t>
      </w:r>
      <w:r>
        <w:br/>
      </w:r>
      <w:r>
        <w:rPr>
          <w:rStyle w:val="NormalTok"/>
        </w:rPr>
        <w:t xml:space="preserve">fig1_cap_B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textbf{B})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w:t>
      </w:r>
      <w:r>
        <w:br/>
      </w:r>
      <w:r>
        <w:rPr>
          <w:rStyle w:val="NormalTok"/>
        </w:rPr>
        <w:t xml:space="preserve">fig1_cap_C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textbf{C}) Anatomically-ordered line charts displaying the similarity profiles for the seed regions in (B). Dashed vertical lines indicate the canonical mouse homologue for each human seed."</w:t>
      </w:r>
      <w:r>
        <w:br/>
      </w:r>
      <w:r>
        <w:br/>
      </w:r>
      <w:r>
        <w:rPr>
          <w:rStyle w:val="NormalTok"/>
        </w:rPr>
        <w:t xml:space="preserve">fig1_cap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textbf{Transcriptomic similarity in the mouse and human brains.}"</w:t>
      </w:r>
      <w:r>
        <w:rPr>
          <w:rStyle w:val="NormalTok"/>
        </w:rPr>
        <w:t xml:space="preserve">,</w:t>
      </w:r>
      <w:r>
        <w:br/>
      </w:r>
      <w:r>
        <w:rPr>
          <w:rStyle w:val="NormalTok"/>
        </w:rPr>
        <w:t xml:space="preserve">                  fig1_cap_A,</w:t>
      </w:r>
      <w:r>
        <w:br/>
      </w:r>
      <w:r>
        <w:rPr>
          <w:rStyle w:val="NormalTok"/>
        </w:rPr>
        <w:t xml:space="preserve">                  fig1_cap_B,</w:t>
      </w:r>
      <w:r>
        <w:br/>
      </w:r>
      <w:r>
        <w:rPr>
          <w:rStyle w:val="NormalTok"/>
        </w:rPr>
        <w:t xml:space="preserve">                  fig1_cap_C,</w:t>
      </w:r>
      <w:r>
        <w:br/>
      </w:r>
      <w:r>
        <w:rPr>
          <w:rStyle w:val="NormalTok"/>
        </w:rPr>
        <w:t xml:space="preserve">                  </w:t>
      </w:r>
      <w:r>
        <w:rPr>
          <w:rStyle w:val="StringTok"/>
        </w:rPr>
        <w:t xml:space="preserve">"Annotation colours correspond to atlas colours from the AMBA and AHBA for mouse and human regions respectively."</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include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fig.width =</w:t>
      </w:r>
      <w:r>
        <w:rPr>
          <w:rStyle w:val="NormalTok"/>
        </w:rPr>
        <w:t xml:space="preserve"> fig1_width,</w:t>
      </w:r>
      <w:r>
        <w:br/>
      </w:r>
      <w:r>
        <w:rPr>
          <w:rStyle w:val="NormalTok"/>
        </w:rPr>
        <w:t xml:space="preserve">                      </w:t>
      </w:r>
      <w:r>
        <w:rPr>
          <w:rStyle w:val="AttributeTok"/>
        </w:rPr>
        <w:t xml:space="preserve">fig.height =</w:t>
      </w:r>
      <w:r>
        <w:rPr>
          <w:rStyle w:val="NormalTok"/>
        </w:rPr>
        <w:t xml:space="preserve"> fig1_height,</w:t>
      </w:r>
      <w:r>
        <w:br/>
      </w:r>
      <w:r>
        <w:rPr>
          <w:rStyle w:val="NormalTok"/>
        </w:rPr>
        <w:t xml:space="preserve">                      </w:t>
      </w:r>
      <w:r>
        <w:rPr>
          <w:rStyle w:val="AttributeTok"/>
        </w:rPr>
        <w:t xml:space="preserve">fig.cap =</w:t>
      </w:r>
      <w:r>
        <w:rPr>
          <w:rStyle w:val="NormalTok"/>
        </w:rPr>
        <w:t xml:space="preserve"> fig1_cap)</w:t>
      </w:r>
    </w:p>
    <w:p>
      <w:pPr>
        <w:pStyle w:val="CaptionedFigure"/>
      </w:pPr>
      <w:r>
        <w:drawing>
          <wp:inline>
            <wp:extent cx="5334000" cy="5067300"/>
            <wp:effectExtent b="0" l="0" r="0" t="0"/>
            <wp:docPr descr=" ()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 title="" id="1" name="Picture"/>
            <a:graphic>
              <a:graphicData uri="http://schemas.openxmlformats.org/drawingml/2006/picture">
                <pic:pic>
                  <pic:nvPicPr>
                    <pic:cNvPr descr="template_word_science_advances_files/figure-docx/results1-fig1-print-1.png" id="0" name="Picture"/>
                    <pic:cNvPicPr>
                      <a:picLocks noChangeArrowheads="1" noChangeAspect="1"/>
                    </pic:cNvPicPr>
                  </pic:nvPicPr>
                  <pic:blipFill>
                    <a:blip r:embed="rId27"/>
                    <a:stretch>
                      <a:fillRect/>
                    </a:stretch>
                  </pic:blipFill>
                  <pic:spPr bwMode="auto">
                    <a:xfrm>
                      <a:off x="0" y="0"/>
                      <a:ext cx="5334000" cy="5067300"/>
                    </a:xfrm>
                    <a:prstGeom prst="rect">
                      <a:avLst/>
                    </a:prstGeom>
                    <a:noFill/>
                    <a:ln w="9525">
                      <a:noFill/>
                      <a:headEnd/>
                      <a:tailEnd/>
                    </a:ln>
                  </pic:spPr>
                </pic:pic>
              </a:graphicData>
            </a:graphic>
          </wp:inline>
        </w:drawing>
      </w:r>
    </w:p>
    <w:p>
      <w:pPr>
        <w:pStyle w:val="ImageCaption"/>
      </w:pPr>
      <w:r>
        <w:t xml:space="preserve"> </w:t>
      </w:r>
      <w:r>
        <w:t xml:space="preserve">(</w:t>
      </w:r>
      <w:r>
        <w:t xml:space="preserve">)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w:t>
      </w:r>
      <w:r>
        <w:t xml:space="preserve">)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w:t>
      </w:r>
      <w:r>
        <w:t xml:space="preserve">)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w:t>
      </w:r>
    </w:p>
    <w:bookmarkEnd w:id="28"/>
    <w:bookmarkEnd w:id="29"/>
    <w:bookmarkStart w:id="30" w:name="discussion"/>
    <w:p>
      <w:pPr>
        <w:pStyle w:val="Heading2"/>
      </w:pPr>
      <w:r>
        <w:t xml:space="preserve">Discussion</w:t>
      </w:r>
    </w:p>
    <w:bookmarkEnd w:id="30"/>
    <w:bookmarkStart w:id="31" w:name="materials-and-methods"/>
    <w:p>
      <w:pPr>
        <w:pStyle w:val="Heading2"/>
      </w:pPr>
      <w:r>
        <w:t xml:space="preserve">Materials and Methods</w:t>
      </w:r>
    </w:p>
    <w:bookmarkEnd w:id="31"/>
    <w:bookmarkStart w:id="32" w:name="references"/>
    <w:p>
      <w:pPr>
        <w:pStyle w:val="Heading2"/>
      </w:pPr>
      <w:r>
        <w:t xml:space="preserve">References</w:t>
      </w:r>
    </w:p>
    <w:bookmarkEnd w:id="32"/>
    <w:bookmarkStart w:id="33" w:name="acknowledgements"/>
    <w:p>
      <w:pPr>
        <w:pStyle w:val="Heading2"/>
      </w:pPr>
      <w:r>
        <w:t xml:space="preserve">Acknowledgements</w:t>
      </w:r>
    </w:p>
    <w:bookmarkEnd w:id="33"/>
    <w:bookmarkStart w:id="34" w:name="figures-and-tables"/>
    <w:p>
      <w:pPr>
        <w:pStyle w:val="Heading2"/>
      </w:pPr>
      <w:r>
        <w:t xml:space="preserve">Figures and Tables</w:t>
      </w:r>
    </w:p>
    <w:bookmarkEnd w:id="34"/>
    <w:bookmarkStart w:id="35" w:name="supplementary-materials"/>
    <w:p>
      <w:pPr>
        <w:pStyle w:val="Heading2"/>
      </w:pPr>
      <w:r>
        <w:t xml:space="preserve">Supplementary Materials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2022-03-15T17:07:45Z</dcterms:created>
  <dcterms:modified xsi:type="dcterms:W3CDTF">2022-03-15T17:07:45Z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