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DBB5" w14:textId="30E6A565" w:rsidR="004E5098" w:rsidRDefault="004E5098" w:rsidP="004E5098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B11CA">
        <w:rPr>
          <w:rFonts w:ascii="Times New Roman" w:hAnsi="Times New Roman" w:cs="Times New Roman"/>
          <w:b/>
          <w:bCs/>
          <w:color w:val="000000" w:themeColor="text1"/>
          <w:lang w:val="en-US"/>
        </w:rPr>
        <w:t>Given the provided data, what are three conclusions we can draw about crowdfunding campaigns?</w:t>
      </w:r>
    </w:p>
    <w:p w14:paraId="1B63D99A" w14:textId="77777777" w:rsidR="009215A9" w:rsidRPr="009B11CA" w:rsidRDefault="009215A9" w:rsidP="009215A9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71F3BD6" w14:textId="5909DB91" w:rsidR="004E5098" w:rsidRDefault="004E5098" w:rsidP="004E509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It appears that the Theater category has the most successful outcomes in crowdfunding out of all parent categories.</w:t>
      </w:r>
      <w:r w:rsidR="007946EF">
        <w:rPr>
          <w:rFonts w:ascii="Times New Roman" w:hAnsi="Times New Roman" w:cs="Times New Roman"/>
          <w:color w:val="000000" w:themeColor="text1"/>
          <w:lang w:val="en-US"/>
        </w:rPr>
        <w:t xml:space="preserve"> This is due to the sheer number of crowdfunding data provided of this category.  Most of these successes are in the USA. </w:t>
      </w:r>
    </w:p>
    <w:p w14:paraId="6CAA36EC" w14:textId="77777777" w:rsidR="009B11CA" w:rsidRDefault="009B11CA" w:rsidP="009B11CA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6E4F5FEB" w14:textId="6A392FCD" w:rsidR="004E5098" w:rsidRDefault="007946EF" w:rsidP="004E509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Upon further analysis of comparing the outcomes by categories using percentage, journalism had a 100% success rate. Journalism had only four campaigns and all were marked as successful. </w:t>
      </w:r>
    </w:p>
    <w:p w14:paraId="2481B996" w14:textId="77777777" w:rsidR="009B11CA" w:rsidRPr="009B11CA" w:rsidRDefault="009B11CA" w:rsidP="009B11CA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14:paraId="2EEBBB6B" w14:textId="0DD5EEA3" w:rsidR="009B11CA" w:rsidRPr="004E5098" w:rsidRDefault="009B11CA" w:rsidP="004E509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Out of all subcategories, it appears that </w:t>
      </w:r>
      <w:r w:rsidR="009215A9">
        <w:rPr>
          <w:rFonts w:ascii="Times New Roman" w:hAnsi="Times New Roman" w:cs="Times New Roman"/>
          <w:color w:val="000000" w:themeColor="text1"/>
          <w:lang w:val="en-US"/>
        </w:rPr>
        <w:t>the Plays subcategory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215A9">
        <w:rPr>
          <w:rFonts w:ascii="Times New Roman" w:hAnsi="Times New Roman" w:cs="Times New Roman"/>
          <w:color w:val="000000" w:themeColor="text1"/>
          <w:lang w:val="en-US"/>
        </w:rPr>
        <w:t xml:space="preserve">has the highest number of successes. Plays also has the highest number of failed campaigns and canceled ones as well. </w:t>
      </w:r>
    </w:p>
    <w:p w14:paraId="4A3A5201" w14:textId="3A68D119" w:rsidR="004E5098" w:rsidRDefault="004E5098" w:rsidP="004E509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622A72AA" w14:textId="77777777" w:rsidR="004E5098" w:rsidRPr="004E5098" w:rsidRDefault="004E5098" w:rsidP="004E509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36E711F3" w14:textId="55108856" w:rsidR="004E5098" w:rsidRPr="009B11CA" w:rsidRDefault="004E5098" w:rsidP="004E5098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B11CA">
        <w:rPr>
          <w:rFonts w:ascii="Times New Roman" w:hAnsi="Times New Roman" w:cs="Times New Roman"/>
          <w:b/>
          <w:bCs/>
          <w:color w:val="000000" w:themeColor="text1"/>
          <w:lang w:val="en-US"/>
        </w:rPr>
        <w:t>What are some limitations of this dataset?</w:t>
      </w:r>
    </w:p>
    <w:p w14:paraId="764B2F1E" w14:textId="109D1FC7" w:rsidR="004E5098" w:rsidRDefault="004E5098" w:rsidP="004E509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76D8D74D" w14:textId="4F9C75AD" w:rsidR="004E5098" w:rsidRDefault="004E5098" w:rsidP="004E5098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There is not a lot of data available on other categories for crowdfunding, such as </w:t>
      </w:r>
      <w:r w:rsidR="007946EF">
        <w:rPr>
          <w:rFonts w:ascii="Times New Roman" w:hAnsi="Times New Roman" w:cs="Times New Roman"/>
          <w:color w:val="000000" w:themeColor="text1"/>
          <w:lang w:val="en-US"/>
        </w:rPr>
        <w:t xml:space="preserve">journalism and video games. </w:t>
      </w:r>
    </w:p>
    <w:p w14:paraId="405B4B35" w14:textId="77777777" w:rsidR="009B11CA" w:rsidRDefault="009B11CA" w:rsidP="009B11CA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135FAAEE" w14:textId="0D9CB370" w:rsidR="009B11CA" w:rsidRPr="009B11CA" w:rsidRDefault="007946EF" w:rsidP="009B11CA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data could be biased b</w:t>
      </w:r>
      <w:r w:rsidR="009B11CA">
        <w:rPr>
          <w:rFonts w:ascii="Times New Roman" w:hAnsi="Times New Roman" w:cs="Times New Roman"/>
          <w:color w:val="000000" w:themeColor="text1"/>
          <w:lang w:val="en-US"/>
        </w:rPr>
        <w:t>ased off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the number of crowdfunding campaigns per category</w:t>
      </w:r>
      <w:r w:rsidR="009B11CA">
        <w:rPr>
          <w:rFonts w:ascii="Times New Roman" w:hAnsi="Times New Roman" w:cs="Times New Roman"/>
          <w:color w:val="000000" w:themeColor="text1"/>
          <w:lang w:val="en-US"/>
        </w:rPr>
        <w:t xml:space="preserve">. For example, journalism had only four campaigns and a 100% success rate, which is significant to the category. When compared to other campaigns however (such as theater, with 344), this number seems like an outlier. </w:t>
      </w:r>
    </w:p>
    <w:p w14:paraId="5237F118" w14:textId="77777777" w:rsidR="004E5098" w:rsidRPr="004E5098" w:rsidRDefault="004E5098" w:rsidP="004E509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3BE03057" w14:textId="63308C6C" w:rsidR="00B836F9" w:rsidRPr="009215A9" w:rsidRDefault="004E5098" w:rsidP="004E5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215A9">
        <w:rPr>
          <w:rFonts w:ascii="Times New Roman" w:hAnsi="Times New Roman" w:cs="Times New Roman"/>
          <w:b/>
          <w:bCs/>
          <w:color w:val="000000" w:themeColor="text1"/>
          <w:lang w:val="en-US"/>
        </w:rPr>
        <w:t>What are some other possible tables and/or graphs that we could create, and what additional value would they provide?</w:t>
      </w:r>
    </w:p>
    <w:p w14:paraId="588807B0" w14:textId="731C58B3" w:rsidR="009215A9" w:rsidRDefault="009215A9" w:rsidP="009215A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05DC0CB" w14:textId="4F3EA256" w:rsidR="004E5098" w:rsidRPr="004E5098" w:rsidRDefault="009215A9" w:rsidP="00D700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9215A9">
        <w:rPr>
          <w:rFonts w:ascii="Times New Roman" w:hAnsi="Times New Roman" w:cs="Times New Roman"/>
          <w:color w:val="000000" w:themeColor="text1"/>
          <w:lang w:val="en-US"/>
        </w:rPr>
        <w:t xml:space="preserve">A table that could be provided for the Category outcomes and Subcategory outcomes data analysis is a percentage bar graph comparing the successful and failed campaigns in relation to the total number of campaigns within the category.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For example, this would demonstrate that, although the Theater category has the highest number of successes, in comparison to how many failed campaigns it has, it has a 59% success rate. This was opposed to journalism, which had only four campaigns, but through percent analysis it showed a 100% success rate. </w:t>
      </w:r>
    </w:p>
    <w:sectPr w:rsidR="004E5098" w:rsidRPr="004E5098" w:rsidSect="00474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B16"/>
    <w:multiLevelType w:val="hybridMultilevel"/>
    <w:tmpl w:val="3524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5857"/>
    <w:multiLevelType w:val="hybridMultilevel"/>
    <w:tmpl w:val="A6F45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223A9"/>
    <w:multiLevelType w:val="hybridMultilevel"/>
    <w:tmpl w:val="93468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33990"/>
    <w:multiLevelType w:val="hybridMultilevel"/>
    <w:tmpl w:val="64E2A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6567">
    <w:abstractNumId w:val="0"/>
  </w:num>
  <w:num w:numId="2" w16cid:durableId="2003199894">
    <w:abstractNumId w:val="3"/>
  </w:num>
  <w:num w:numId="3" w16cid:durableId="1679505393">
    <w:abstractNumId w:val="1"/>
  </w:num>
  <w:num w:numId="4" w16cid:durableId="949816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8"/>
    <w:rsid w:val="000C38FF"/>
    <w:rsid w:val="001D39B8"/>
    <w:rsid w:val="00236344"/>
    <w:rsid w:val="002B34F6"/>
    <w:rsid w:val="00415499"/>
    <w:rsid w:val="00474310"/>
    <w:rsid w:val="004E5098"/>
    <w:rsid w:val="00654F38"/>
    <w:rsid w:val="006568BA"/>
    <w:rsid w:val="00732539"/>
    <w:rsid w:val="00771587"/>
    <w:rsid w:val="00793243"/>
    <w:rsid w:val="007946EF"/>
    <w:rsid w:val="009215A9"/>
    <w:rsid w:val="009B11CA"/>
    <w:rsid w:val="00C02866"/>
    <w:rsid w:val="00CA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D301"/>
  <w14:defaultImageDpi w14:val="32767"/>
  <w15:chartTrackingRefBased/>
  <w15:docId w15:val="{7C7D592C-CDC7-9241-8C75-B9AC139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 Salsabil</dc:creator>
  <cp:keywords/>
  <dc:description/>
  <cp:lastModifiedBy>Abeda Salsabil</cp:lastModifiedBy>
  <cp:revision>2</cp:revision>
  <dcterms:created xsi:type="dcterms:W3CDTF">2022-12-31T20:14:00Z</dcterms:created>
  <dcterms:modified xsi:type="dcterms:W3CDTF">2022-12-31T20:14:00Z</dcterms:modified>
</cp:coreProperties>
</file>