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8C793" w14:textId="6B6199E7" w:rsidR="00422901" w:rsidRPr="0019623B" w:rsidRDefault="009704D6" w:rsidP="0019623B">
      <w:pPr>
        <w:rPr>
          <w:rFonts w:asciiTheme="majorBidi" w:hAnsiTheme="majorBidi" w:cstheme="majorBidi"/>
          <w:sz w:val="28"/>
          <w:szCs w:val="28"/>
          <w:lang w:bidi="ar-EG"/>
        </w:rPr>
      </w:pPr>
      <w:r>
        <w:rPr>
          <w:rFonts w:asciiTheme="majorBidi" w:hAnsiTheme="majorBidi" w:cstheme="majorBidi"/>
          <w:b/>
          <w:bCs/>
          <w:sz w:val="28"/>
          <w:szCs w:val="28"/>
        </w:rPr>
        <w:t>Na</w:t>
      </w:r>
      <w:r w:rsidR="0019623B">
        <w:rPr>
          <w:rFonts w:asciiTheme="majorBidi" w:hAnsiTheme="majorBidi" w:cstheme="majorBidi"/>
          <w:b/>
          <w:bCs/>
          <w:sz w:val="28"/>
          <w:szCs w:val="28"/>
          <w:lang w:bidi="ar-EG"/>
        </w:rPr>
        <w:t xml:space="preserve">me: </w:t>
      </w:r>
      <w:proofErr w:type="spellStart"/>
      <w:r w:rsidR="0019623B" w:rsidRPr="0019623B">
        <w:rPr>
          <w:rFonts w:asciiTheme="majorBidi" w:hAnsiTheme="majorBidi" w:cstheme="majorBidi"/>
          <w:sz w:val="28"/>
          <w:szCs w:val="28"/>
          <w:lang w:bidi="ar-EG"/>
        </w:rPr>
        <w:t>abeer</w:t>
      </w:r>
      <w:proofErr w:type="spellEnd"/>
      <w:r w:rsidR="0019623B" w:rsidRPr="0019623B">
        <w:rPr>
          <w:rFonts w:asciiTheme="majorBidi" w:hAnsiTheme="majorBidi" w:cstheme="majorBidi"/>
          <w:sz w:val="28"/>
          <w:szCs w:val="28"/>
          <w:lang w:bidi="ar-EG"/>
        </w:rPr>
        <w:t xml:space="preserve"> </w:t>
      </w:r>
      <w:proofErr w:type="spellStart"/>
      <w:r w:rsidR="0019623B" w:rsidRPr="0019623B">
        <w:rPr>
          <w:rFonts w:asciiTheme="majorBidi" w:hAnsiTheme="majorBidi" w:cstheme="majorBidi"/>
          <w:sz w:val="28"/>
          <w:szCs w:val="28"/>
          <w:lang w:bidi="ar-EG"/>
        </w:rPr>
        <w:t>osama</w:t>
      </w:r>
      <w:proofErr w:type="spellEnd"/>
      <w:r w:rsidR="0019623B" w:rsidRPr="0019623B">
        <w:rPr>
          <w:rFonts w:asciiTheme="majorBidi" w:hAnsiTheme="majorBidi" w:cstheme="majorBidi"/>
          <w:sz w:val="28"/>
          <w:szCs w:val="28"/>
          <w:lang w:bidi="ar-EG"/>
        </w:rPr>
        <w:t xml:space="preserve"> Youssef </w:t>
      </w:r>
      <w:proofErr w:type="spellStart"/>
      <w:r w:rsidR="0019623B" w:rsidRPr="0019623B">
        <w:rPr>
          <w:rFonts w:asciiTheme="majorBidi" w:hAnsiTheme="majorBidi" w:cstheme="majorBidi"/>
          <w:sz w:val="28"/>
          <w:szCs w:val="28"/>
          <w:lang w:bidi="ar-EG"/>
        </w:rPr>
        <w:t>abd</w:t>
      </w:r>
      <w:proofErr w:type="spellEnd"/>
      <w:r w:rsidR="0019623B" w:rsidRPr="0019623B">
        <w:rPr>
          <w:rFonts w:asciiTheme="majorBidi" w:hAnsiTheme="majorBidi" w:cstheme="majorBidi"/>
          <w:sz w:val="28"/>
          <w:szCs w:val="28"/>
          <w:lang w:bidi="ar-EG"/>
        </w:rPr>
        <w:t xml:space="preserve"> el </w:t>
      </w:r>
      <w:proofErr w:type="spellStart"/>
      <w:r w:rsidR="0019623B" w:rsidRPr="0019623B">
        <w:rPr>
          <w:rFonts w:asciiTheme="majorBidi" w:hAnsiTheme="majorBidi" w:cstheme="majorBidi"/>
          <w:sz w:val="28"/>
          <w:szCs w:val="28"/>
          <w:lang w:bidi="ar-EG"/>
        </w:rPr>
        <w:t>aziz</w:t>
      </w:r>
      <w:proofErr w:type="spellEnd"/>
    </w:p>
    <w:p w14:paraId="380D472E" w14:textId="46871DD0"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19623B" w:rsidRPr="0019623B">
        <w:rPr>
          <w:rFonts w:asciiTheme="majorBidi" w:hAnsiTheme="majorBidi" w:cstheme="majorBidi"/>
          <w:sz w:val="28"/>
          <w:szCs w:val="28"/>
        </w:rPr>
        <w:t>506</w:t>
      </w:r>
    </w:p>
    <w:p w14:paraId="707079BD" w14:textId="3373E778" w:rsidR="009704D6" w:rsidRPr="0019623B" w:rsidRDefault="009704D6" w:rsidP="00EE4C5D">
      <w:pPr>
        <w:rPr>
          <w:rFonts w:asciiTheme="majorBidi" w:hAnsiTheme="majorBidi" w:cstheme="majorBidi"/>
          <w:sz w:val="28"/>
          <w:szCs w:val="28"/>
        </w:rPr>
      </w:pPr>
      <w:r>
        <w:rPr>
          <w:rFonts w:asciiTheme="majorBidi" w:hAnsiTheme="majorBidi" w:cstheme="majorBidi"/>
          <w:b/>
          <w:bCs/>
          <w:sz w:val="28"/>
          <w:szCs w:val="28"/>
        </w:rPr>
        <w:t>Date</w:t>
      </w:r>
      <w:r w:rsidRPr="0019623B">
        <w:rPr>
          <w:rFonts w:asciiTheme="majorBidi" w:hAnsiTheme="majorBidi" w:cstheme="majorBidi"/>
          <w:sz w:val="28"/>
          <w:szCs w:val="28"/>
        </w:rPr>
        <w:t xml:space="preserve">: </w:t>
      </w:r>
      <w:r w:rsidR="0019623B" w:rsidRPr="0019623B">
        <w:rPr>
          <w:rFonts w:asciiTheme="majorBidi" w:hAnsiTheme="majorBidi" w:cstheme="majorBidi"/>
          <w:sz w:val="28"/>
          <w:szCs w:val="28"/>
        </w:rPr>
        <w:t>2/6/2020</w:t>
      </w:r>
    </w:p>
    <w:p w14:paraId="25FB332F" w14:textId="2BA7950B" w:rsidR="00B74D34" w:rsidRPr="0019623B" w:rsidRDefault="009704D6" w:rsidP="00EE4C5D">
      <w:pPr>
        <w:rPr>
          <w:rFonts w:asciiTheme="majorBidi" w:hAnsiTheme="majorBidi" w:cstheme="majorBidi"/>
          <w:sz w:val="28"/>
          <w:szCs w:val="28"/>
        </w:rPr>
      </w:pPr>
      <w:r>
        <w:rPr>
          <w:rFonts w:asciiTheme="majorBidi" w:hAnsiTheme="majorBidi" w:cstheme="majorBidi"/>
          <w:b/>
          <w:bCs/>
          <w:sz w:val="28"/>
          <w:szCs w:val="28"/>
        </w:rPr>
        <w:t>Topic:</w:t>
      </w:r>
      <w:r w:rsidRPr="009704D6">
        <w:t xml:space="preserve"> </w:t>
      </w:r>
      <w:r w:rsidR="0019623B" w:rsidRPr="0019623B">
        <w:rPr>
          <w:rFonts w:asciiTheme="majorBidi" w:hAnsiTheme="majorBidi" w:cstheme="majorBidi"/>
          <w:sz w:val="28"/>
          <w:szCs w:val="28"/>
        </w:rPr>
        <w:t>Mobile Computing</w:t>
      </w:r>
    </w:p>
    <w:p w14:paraId="30E75EBA" w14:textId="12C47923" w:rsidR="00B74D34" w:rsidRPr="008D5E6E" w:rsidRDefault="00B74D34" w:rsidP="00EE4C5D">
      <w:pPr>
        <w:spacing w:line="360" w:lineRule="auto"/>
        <w:rPr>
          <w:rFonts w:asciiTheme="majorBidi" w:hAnsiTheme="majorBidi" w:cstheme="majorBidi" w:hint="cs"/>
          <w:b/>
          <w:bCs/>
          <w:sz w:val="28"/>
          <w:szCs w:val="28"/>
          <w:rtl/>
          <w:lang w:bidi="ar-EG"/>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w:t>
      </w:r>
      <w:hyperlink r:id="rId4" w:history="1">
        <w:r w:rsidR="008D5E6E">
          <w:rPr>
            <w:rStyle w:val="Hyperlink"/>
          </w:rPr>
          <w:t>https://github.com/abeer-osama/Mobile-Computing-</w:t>
        </w:r>
      </w:hyperlink>
    </w:p>
    <w:p w14:paraId="3729D871" w14:textId="404399E6"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w:t>
      </w:r>
      <w:hyperlink r:id="rId5" w:history="1">
        <w:r w:rsidR="008D5E6E">
          <w:rPr>
            <w:rStyle w:val="Hyperlink"/>
            <w:rFonts w:ascii="Segoe UI" w:hAnsi="Segoe UI" w:cs="Segoe UI"/>
            <w:color w:val="0366D6"/>
            <w:sz w:val="21"/>
            <w:szCs w:val="21"/>
          </w:rPr>
          <w:t>https://abeer-osama.github.io/Mobile-Computing-/</w:t>
        </w:r>
      </w:hyperlink>
      <w:r w:rsidR="008D5E6E">
        <w:rPr>
          <w:rFonts w:ascii="Segoe UI" w:hAnsi="Segoe UI" w:cs="Segoe UI"/>
          <w:color w:val="24292E"/>
          <w:sz w:val="21"/>
          <w:szCs w:val="21"/>
          <w:shd w:val="clear" w:color="auto" w:fill="F1F8FF"/>
        </w:rPr>
        <w:t>.</w:t>
      </w:r>
    </w:p>
    <w:p w14:paraId="5B613CD8" w14:textId="77777777" w:rsidR="00B74D34" w:rsidRDefault="00B74D34" w:rsidP="00B74D34">
      <w:pPr>
        <w:spacing w:line="360" w:lineRule="auto"/>
        <w:rPr>
          <w:rFonts w:asciiTheme="majorBidi" w:hAnsiTheme="majorBidi" w:cstheme="majorBidi"/>
          <w:b/>
          <w:bCs/>
          <w:sz w:val="28"/>
          <w:szCs w:val="28"/>
        </w:rPr>
      </w:pPr>
    </w:p>
    <w:p w14:paraId="66BCCC22" w14:textId="77777777" w:rsidR="0019623B" w:rsidRDefault="0019623B" w:rsidP="00EE4C5D">
      <w:pPr>
        <w:spacing w:line="360" w:lineRule="auto"/>
        <w:rPr>
          <w:rFonts w:asciiTheme="majorBidi" w:hAnsiTheme="majorBidi" w:cstheme="majorBidi"/>
          <w:b/>
          <w:bCs/>
          <w:sz w:val="28"/>
          <w:szCs w:val="28"/>
        </w:rPr>
      </w:pPr>
    </w:p>
    <w:p w14:paraId="033B02AC" w14:textId="23886449" w:rsidR="009704D6" w:rsidRDefault="009704D6" w:rsidP="0019623B">
      <w:pPr>
        <w:spacing w:line="360" w:lineRule="auto"/>
        <w:jc w:val="center"/>
        <w:rPr>
          <w:rFonts w:asciiTheme="majorBidi" w:hAnsiTheme="majorBidi" w:cstheme="majorBidi"/>
          <w:b/>
          <w:bCs/>
          <w:sz w:val="40"/>
          <w:szCs w:val="40"/>
        </w:rPr>
      </w:pPr>
      <w:r w:rsidRPr="0019623B">
        <w:rPr>
          <w:rFonts w:asciiTheme="majorBidi" w:hAnsiTheme="majorBidi" w:cstheme="majorBidi"/>
          <w:b/>
          <w:bCs/>
          <w:sz w:val="40"/>
          <w:szCs w:val="40"/>
        </w:rPr>
        <w:t xml:space="preserve">Application </w:t>
      </w:r>
      <w:r w:rsidR="00DD726C" w:rsidRPr="0019623B">
        <w:rPr>
          <w:rFonts w:asciiTheme="majorBidi" w:hAnsiTheme="majorBidi" w:cstheme="majorBidi"/>
          <w:b/>
          <w:bCs/>
          <w:sz w:val="40"/>
          <w:szCs w:val="40"/>
        </w:rPr>
        <w:t>brief</w:t>
      </w:r>
      <w:r w:rsidRPr="0019623B">
        <w:rPr>
          <w:rFonts w:asciiTheme="majorBidi" w:hAnsiTheme="majorBidi" w:cstheme="majorBidi"/>
          <w:b/>
          <w:bCs/>
          <w:sz w:val="40"/>
          <w:szCs w:val="40"/>
        </w:rPr>
        <w:t>:</w:t>
      </w:r>
    </w:p>
    <w:p w14:paraId="427C178A" w14:textId="2A3ABB71" w:rsidR="0019623B" w:rsidRDefault="0019623B" w:rsidP="0019623B">
      <w:pPr>
        <w:spacing w:line="360" w:lineRule="auto"/>
        <w:rPr>
          <w:rFonts w:asciiTheme="majorBidi" w:hAnsiTheme="majorBidi" w:cstheme="majorBidi"/>
          <w:color w:val="1D1B11" w:themeColor="background2" w:themeShade="1A"/>
          <w:sz w:val="28"/>
          <w:szCs w:val="28"/>
        </w:rPr>
      </w:pPr>
      <w:r w:rsidRPr="0019623B">
        <w:rPr>
          <w:rStyle w:val="topic-highlight"/>
          <w:rFonts w:asciiTheme="majorBidi" w:hAnsiTheme="majorBidi" w:cstheme="majorBidi"/>
          <w:color w:val="1D1B11" w:themeColor="background2" w:themeShade="1A"/>
          <w:sz w:val="28"/>
          <w:szCs w:val="28"/>
        </w:rPr>
        <w:t>Mobile computing</w:t>
      </w:r>
      <w:r w:rsidRPr="0019623B">
        <w:rPr>
          <w:rFonts w:asciiTheme="majorBidi" w:hAnsiTheme="majorBidi" w:cstheme="majorBidi"/>
          <w:color w:val="1D1B11" w:themeColor="background2" w:themeShade="1A"/>
          <w:sz w:val="28"/>
          <w:szCs w:val="28"/>
        </w:rPr>
        <w:t> is the field of wireless communication and carry-around computers, such as laptop computers. In some ways the mobile computing field spun out of work initialized within the ubiquitous computing area. Likewise, the early focus on wireless networking led to wireless communication mechanism research. Work on these mechanisms began in the mid-1980s and led up to the standards around wireless </w:t>
      </w:r>
      <w:hyperlink r:id="rId6" w:tooltip="Learn more about Local Area Networks from ScienceDirect's AI-generated Topic Pages" w:history="1">
        <w:r w:rsidRPr="0019623B">
          <w:rPr>
            <w:rStyle w:val="Hyperlink"/>
            <w:rFonts w:asciiTheme="majorBidi" w:hAnsiTheme="majorBidi" w:cstheme="majorBidi"/>
            <w:color w:val="1D1B11" w:themeColor="background2" w:themeShade="1A"/>
            <w:sz w:val="28"/>
            <w:szCs w:val="28"/>
            <w:u w:val="none"/>
          </w:rPr>
          <w:t>local area networks</w:t>
        </w:r>
      </w:hyperlink>
      <w:r w:rsidRPr="0019623B">
        <w:rPr>
          <w:rFonts w:asciiTheme="majorBidi" w:hAnsiTheme="majorBidi" w:cstheme="majorBidi"/>
          <w:color w:val="1D1B11" w:themeColor="background2" w:themeShade="1A"/>
          <w:sz w:val="28"/>
          <w:szCs w:val="28"/>
        </w:rPr>
        <w:t> (</w:t>
      </w:r>
      <w:proofErr w:type="spellStart"/>
      <w:r w:rsidRPr="0019623B">
        <w:rPr>
          <w:rFonts w:asciiTheme="majorBidi" w:hAnsiTheme="majorBidi" w:cstheme="majorBidi"/>
          <w:color w:val="1D1B11" w:themeColor="background2" w:themeShade="1A"/>
          <w:sz w:val="28"/>
          <w:szCs w:val="28"/>
        </w:rPr>
        <w:t>WiFi</w:t>
      </w:r>
      <w:proofErr w:type="spellEnd"/>
      <w:r w:rsidRPr="0019623B">
        <w:rPr>
          <w:rFonts w:asciiTheme="majorBidi" w:hAnsiTheme="majorBidi" w:cstheme="majorBidi"/>
          <w:color w:val="1D1B11" w:themeColor="background2" w:themeShade="1A"/>
          <w:sz w:val="28"/>
          <w:szCs w:val="28"/>
        </w:rPr>
        <w:t>) that started forming in the late 1990s.</w:t>
      </w:r>
    </w:p>
    <w:p w14:paraId="2A35A708" w14:textId="04232EC0" w:rsidR="0019623B" w:rsidRDefault="0019623B" w:rsidP="0019623B">
      <w:pPr>
        <w:spacing w:line="360" w:lineRule="auto"/>
        <w:rPr>
          <w:rFonts w:asciiTheme="majorBidi" w:hAnsiTheme="majorBidi" w:cstheme="majorBidi"/>
          <w:b/>
          <w:bCs/>
          <w:color w:val="1D1B11" w:themeColor="background2" w:themeShade="1A"/>
          <w:sz w:val="28"/>
          <w:szCs w:val="28"/>
        </w:rPr>
      </w:pPr>
      <w:r w:rsidRPr="0019623B">
        <w:rPr>
          <w:rFonts w:asciiTheme="majorBidi" w:hAnsiTheme="majorBidi" w:cstheme="majorBidi"/>
          <w:b/>
          <w:bCs/>
          <w:color w:val="1D1B11" w:themeColor="background2" w:themeShade="1A"/>
          <w:sz w:val="28"/>
          <w:szCs w:val="28"/>
        </w:rPr>
        <w:t>Some applications:</w:t>
      </w:r>
    </w:p>
    <w:p w14:paraId="067A6B57" w14:textId="61AC678C" w:rsidR="0019623B" w:rsidRPr="0019623B" w:rsidRDefault="0019623B" w:rsidP="0019623B">
      <w:pPr>
        <w:pStyle w:val="NormalWeb"/>
        <w:shd w:val="clear" w:color="auto" w:fill="FFFFFF"/>
        <w:spacing w:before="360" w:beforeAutospacing="0" w:after="360" w:afterAutospacing="0" w:line="360" w:lineRule="auto"/>
        <w:rPr>
          <w:rFonts w:asciiTheme="majorBidi" w:hAnsiTheme="majorBidi" w:cstheme="majorBidi"/>
          <w:color w:val="1D1B11" w:themeColor="background2" w:themeShade="1A"/>
          <w:sz w:val="28"/>
          <w:szCs w:val="28"/>
        </w:rPr>
      </w:pPr>
      <w:r w:rsidRPr="0019623B">
        <w:rPr>
          <w:rFonts w:asciiTheme="majorBidi" w:hAnsiTheme="majorBidi" w:cstheme="majorBidi"/>
          <w:color w:val="1D1B11" w:themeColor="background2" w:themeShade="1A"/>
          <w:sz w:val="28"/>
          <w:szCs w:val="28"/>
        </w:rPr>
        <w:t>The applications of mobile computing today have become ubiquitous and pervasive in business, consumer, industrial, entertainment and many specialized vertical-market activities. </w:t>
      </w:r>
      <w:hyperlink r:id="rId7" w:history="1">
        <w:r w:rsidRPr="0019623B">
          <w:rPr>
            <w:rStyle w:val="Hyperlink"/>
            <w:rFonts w:asciiTheme="majorBidi" w:hAnsiTheme="majorBidi" w:cstheme="majorBidi"/>
            <w:color w:val="1D1B11" w:themeColor="background2" w:themeShade="1A"/>
            <w:sz w:val="28"/>
            <w:szCs w:val="28"/>
            <w:u w:val="none"/>
          </w:rPr>
          <w:t>Desktop, or nonmobile, computers</w:t>
        </w:r>
      </w:hyperlink>
      <w:r w:rsidRPr="0019623B">
        <w:rPr>
          <w:rFonts w:asciiTheme="majorBidi" w:hAnsiTheme="majorBidi" w:cstheme="majorBidi"/>
          <w:color w:val="1D1B11" w:themeColor="background2" w:themeShade="1A"/>
          <w:sz w:val="28"/>
          <w:szCs w:val="28"/>
        </w:rPr>
        <w:t xml:space="preserve"> allow for a higher degree of hardware configurability or higher computational performance, but a mobile computing device is the vehicle of choice for almost every end user today. </w:t>
      </w:r>
      <w:r w:rsidRPr="0019623B">
        <w:rPr>
          <w:rFonts w:asciiTheme="majorBidi" w:hAnsiTheme="majorBidi" w:cstheme="majorBidi"/>
          <w:color w:val="1D1B11" w:themeColor="background2" w:themeShade="1A"/>
          <w:sz w:val="28"/>
          <w:szCs w:val="28"/>
        </w:rPr>
        <w:lastRenderedPageBreak/>
        <w:t>The key advantage of mobile computing is convenience, allowing users anytime, anywhere access to information and computational resources.</w:t>
      </w:r>
    </w:p>
    <w:p w14:paraId="54C523B0" w14:textId="49F102F0" w:rsidR="0019623B" w:rsidRPr="0019623B" w:rsidRDefault="0019623B" w:rsidP="0019623B">
      <w:pPr>
        <w:spacing w:line="360" w:lineRule="auto"/>
        <w:rPr>
          <w:rFonts w:asciiTheme="majorBidi" w:hAnsiTheme="majorBidi" w:cstheme="majorBidi"/>
          <w:b/>
          <w:bCs/>
          <w:color w:val="1D1B11" w:themeColor="background2" w:themeShade="1A"/>
          <w:sz w:val="28"/>
          <w:szCs w:val="28"/>
        </w:rPr>
      </w:pPr>
    </w:p>
    <w:p w14:paraId="09E22979" w14:textId="77777777" w:rsidR="00EE4C5D" w:rsidRDefault="00EE4C5D" w:rsidP="009704D6">
      <w:pPr>
        <w:rPr>
          <w:rFonts w:asciiTheme="majorBidi" w:hAnsiTheme="majorBidi" w:cstheme="majorBidi"/>
          <w:b/>
          <w:bCs/>
          <w:sz w:val="36"/>
          <w:szCs w:val="36"/>
        </w:rPr>
      </w:pPr>
    </w:p>
    <w:p w14:paraId="445DC826" w14:textId="4A02F506" w:rsidR="00EE4C5D" w:rsidRDefault="00EE4C5D" w:rsidP="009704D6">
      <w:pPr>
        <w:rPr>
          <w:rFonts w:asciiTheme="majorBidi" w:hAnsiTheme="majorBidi" w:cstheme="majorBidi"/>
          <w:b/>
          <w:bCs/>
          <w:sz w:val="36"/>
          <w:szCs w:val="36"/>
        </w:rPr>
      </w:pPr>
    </w:p>
    <w:p w14:paraId="5CD42552" w14:textId="2541D9A7" w:rsidR="00EE4C5D" w:rsidRDefault="00EE4C5D" w:rsidP="009704D6">
      <w:pPr>
        <w:rPr>
          <w:rFonts w:asciiTheme="majorBidi" w:hAnsiTheme="majorBidi" w:cstheme="majorBidi"/>
          <w:b/>
          <w:bCs/>
          <w:sz w:val="36"/>
          <w:szCs w:val="36"/>
        </w:rPr>
      </w:pPr>
    </w:p>
    <w:p w14:paraId="456872EE" w14:textId="6F02D190" w:rsidR="009704D6" w:rsidRDefault="0019623B" w:rsidP="0019623B">
      <w:pPr>
        <w:jc w:val="center"/>
        <w:rPr>
          <w:rFonts w:asciiTheme="majorBidi" w:hAnsiTheme="majorBidi" w:cstheme="majorBidi"/>
          <w:b/>
          <w:bCs/>
          <w:sz w:val="28"/>
          <w:szCs w:val="28"/>
        </w:rPr>
      </w:pPr>
      <w:r w:rsidRPr="009704D6">
        <w:rPr>
          <w:rFonts w:asciiTheme="majorBidi" w:hAnsiTheme="majorBidi" w:cstheme="majorBidi"/>
          <w:b/>
          <w:bCs/>
          <w:sz w:val="36"/>
          <w:szCs w:val="36"/>
        </w:rPr>
        <w:t>Screenshots</w:t>
      </w:r>
      <w:r w:rsidR="009704D6">
        <w:rPr>
          <w:rFonts w:asciiTheme="majorBidi" w:hAnsiTheme="majorBidi" w:cstheme="majorBidi"/>
          <w:b/>
          <w:bCs/>
          <w:sz w:val="28"/>
          <w:szCs w:val="28"/>
        </w:rPr>
        <w:t>:</w:t>
      </w:r>
    </w:p>
    <w:p w14:paraId="530DEC80" w14:textId="2BC153FE" w:rsidR="00CE7F4F" w:rsidRDefault="008D5E6E" w:rsidP="009704D6">
      <w:pPr>
        <w:rPr>
          <w:rFonts w:asciiTheme="majorBidi" w:hAnsiTheme="majorBidi" w:cstheme="majorBidi"/>
          <w:b/>
          <w:bCs/>
          <w:sz w:val="28"/>
          <w:szCs w:val="28"/>
        </w:rPr>
      </w:pPr>
      <w:r>
        <w:rPr>
          <w:noProof/>
        </w:rPr>
        <w:drawing>
          <wp:anchor distT="0" distB="0" distL="114300" distR="114300" simplePos="0" relativeHeight="251656704" behindDoc="0" locked="0" layoutInCell="1" allowOverlap="1" wp14:anchorId="3EE9C516" wp14:editId="6462F28B">
            <wp:simplePos x="0" y="0"/>
            <wp:positionH relativeFrom="margin">
              <wp:posOffset>-361950</wp:posOffset>
            </wp:positionH>
            <wp:positionV relativeFrom="margin">
              <wp:posOffset>3257550</wp:posOffset>
            </wp:positionV>
            <wp:extent cx="5267325" cy="33432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343275"/>
                    </a:xfrm>
                    <a:prstGeom prst="rect">
                      <a:avLst/>
                    </a:prstGeom>
                    <a:noFill/>
                    <a:ln>
                      <a:noFill/>
                    </a:ln>
                  </pic:spPr>
                </pic:pic>
              </a:graphicData>
            </a:graphic>
          </wp:anchor>
        </w:drawing>
      </w:r>
    </w:p>
    <w:p w14:paraId="5836D4BF" w14:textId="6102ED10" w:rsidR="00CE7F4F" w:rsidRDefault="00CE7F4F" w:rsidP="009704D6">
      <w:pPr>
        <w:rPr>
          <w:rFonts w:asciiTheme="majorBidi" w:hAnsiTheme="majorBidi" w:cstheme="majorBidi"/>
          <w:b/>
          <w:bCs/>
          <w:sz w:val="28"/>
          <w:szCs w:val="28"/>
        </w:rPr>
      </w:pPr>
    </w:p>
    <w:p w14:paraId="4A8C92F4" w14:textId="37BFA6D9" w:rsidR="00CE7F4F" w:rsidRDefault="00CE7F4F" w:rsidP="009704D6">
      <w:pPr>
        <w:rPr>
          <w:rFonts w:asciiTheme="majorBidi" w:hAnsiTheme="majorBidi" w:cstheme="majorBidi"/>
          <w:b/>
          <w:bCs/>
          <w:sz w:val="28"/>
          <w:szCs w:val="28"/>
        </w:rPr>
      </w:pPr>
    </w:p>
    <w:p w14:paraId="0DEE863E" w14:textId="45D84ABD" w:rsidR="008D5E6E" w:rsidRDefault="008D5E6E">
      <w:pPr>
        <w:rPr>
          <w:rFonts w:asciiTheme="majorBidi" w:hAnsiTheme="majorBidi" w:cstheme="majorBidi"/>
          <w:b/>
          <w:bCs/>
          <w:sz w:val="28"/>
          <w:szCs w:val="28"/>
          <w:rtl/>
          <w:lang w:bidi="ar-EG"/>
        </w:rPr>
      </w:pPr>
      <w:r>
        <w:rPr>
          <w:rFonts w:asciiTheme="majorBidi" w:hAnsiTheme="majorBidi" w:cstheme="majorBidi"/>
          <w:b/>
          <w:bCs/>
          <w:sz w:val="28"/>
          <w:szCs w:val="28"/>
          <w:rtl/>
          <w:lang w:bidi="ar-EG"/>
        </w:rPr>
        <w:br w:type="page"/>
      </w:r>
    </w:p>
    <w:p w14:paraId="44361D1A" w14:textId="77777777" w:rsidR="008D5E6E" w:rsidRDefault="008D5E6E" w:rsidP="008D5E6E">
      <w:pPr>
        <w:rPr>
          <w:rFonts w:asciiTheme="majorBidi" w:hAnsiTheme="majorBidi" w:cstheme="majorBidi"/>
          <w:b/>
          <w:bCs/>
          <w:sz w:val="28"/>
          <w:szCs w:val="28"/>
          <w:lang w:bidi="ar-EG"/>
        </w:rPr>
      </w:pPr>
    </w:p>
    <w:p w14:paraId="13E54DBE" w14:textId="77777777" w:rsidR="008D5E6E" w:rsidRDefault="008D5E6E" w:rsidP="008D5E6E">
      <w:pPr>
        <w:rPr>
          <w:rFonts w:asciiTheme="majorBidi" w:hAnsiTheme="majorBidi" w:cstheme="majorBidi"/>
          <w:b/>
          <w:bCs/>
          <w:sz w:val="28"/>
          <w:szCs w:val="28"/>
          <w:lang w:bidi="ar-EG"/>
        </w:rPr>
      </w:pPr>
    </w:p>
    <w:p w14:paraId="73905960" w14:textId="77777777" w:rsidR="008D5E6E" w:rsidRDefault="008D5E6E" w:rsidP="008D5E6E">
      <w:pPr>
        <w:rPr>
          <w:rFonts w:asciiTheme="majorBidi" w:hAnsiTheme="majorBidi" w:cstheme="majorBidi"/>
          <w:b/>
          <w:bCs/>
          <w:sz w:val="28"/>
          <w:szCs w:val="28"/>
          <w:lang w:bidi="ar-EG"/>
        </w:rPr>
      </w:pPr>
    </w:p>
    <w:p w14:paraId="35479C7C" w14:textId="77777777" w:rsidR="008D5E6E" w:rsidRDefault="008D5E6E" w:rsidP="008D5E6E">
      <w:pPr>
        <w:rPr>
          <w:rFonts w:asciiTheme="majorBidi" w:hAnsiTheme="majorBidi" w:cstheme="majorBidi"/>
          <w:b/>
          <w:bCs/>
          <w:sz w:val="28"/>
          <w:szCs w:val="28"/>
          <w:lang w:bidi="ar-EG"/>
        </w:rPr>
      </w:pPr>
    </w:p>
    <w:p w14:paraId="36E32D2E" w14:textId="77777777" w:rsidR="008D5E6E" w:rsidRDefault="008D5E6E" w:rsidP="008D5E6E">
      <w:pPr>
        <w:rPr>
          <w:rFonts w:asciiTheme="majorBidi" w:hAnsiTheme="majorBidi" w:cstheme="majorBidi"/>
          <w:b/>
          <w:bCs/>
          <w:sz w:val="28"/>
          <w:szCs w:val="28"/>
          <w:lang w:bidi="ar-EG"/>
        </w:rPr>
      </w:pPr>
    </w:p>
    <w:p w14:paraId="441EE220" w14:textId="77777777" w:rsidR="008D5E6E" w:rsidRDefault="008D5E6E" w:rsidP="008D5E6E">
      <w:pPr>
        <w:rPr>
          <w:rFonts w:asciiTheme="majorBidi" w:hAnsiTheme="majorBidi" w:cstheme="majorBidi"/>
          <w:b/>
          <w:bCs/>
          <w:sz w:val="28"/>
          <w:szCs w:val="28"/>
          <w:lang w:bidi="ar-EG"/>
        </w:rPr>
      </w:pPr>
    </w:p>
    <w:p w14:paraId="77585BCE" w14:textId="77777777" w:rsidR="008D5E6E" w:rsidRDefault="008D5E6E" w:rsidP="008D5E6E">
      <w:pPr>
        <w:rPr>
          <w:rFonts w:asciiTheme="majorBidi" w:hAnsiTheme="majorBidi" w:cstheme="majorBidi"/>
          <w:b/>
          <w:bCs/>
          <w:sz w:val="28"/>
          <w:szCs w:val="28"/>
          <w:lang w:bidi="ar-EG"/>
        </w:rPr>
      </w:pPr>
    </w:p>
    <w:p w14:paraId="4D84F6F9" w14:textId="77777777" w:rsidR="008D5E6E" w:rsidRDefault="008D5E6E" w:rsidP="008D5E6E">
      <w:pPr>
        <w:rPr>
          <w:rFonts w:asciiTheme="majorBidi" w:hAnsiTheme="majorBidi" w:cstheme="majorBidi"/>
          <w:b/>
          <w:bCs/>
          <w:sz w:val="28"/>
          <w:szCs w:val="28"/>
          <w:lang w:bidi="ar-EG"/>
        </w:rPr>
      </w:pPr>
    </w:p>
    <w:p w14:paraId="7DD8D111" w14:textId="77777777" w:rsidR="008D5E6E" w:rsidRDefault="008D5E6E" w:rsidP="008D5E6E">
      <w:pPr>
        <w:rPr>
          <w:rFonts w:asciiTheme="majorBidi" w:hAnsiTheme="majorBidi" w:cstheme="majorBidi"/>
          <w:b/>
          <w:bCs/>
          <w:sz w:val="28"/>
          <w:szCs w:val="28"/>
          <w:lang w:bidi="ar-EG"/>
        </w:rPr>
      </w:pPr>
    </w:p>
    <w:p w14:paraId="0BC2619B" w14:textId="77777777" w:rsidR="008D5E6E" w:rsidRDefault="008D5E6E" w:rsidP="008D5E6E">
      <w:pPr>
        <w:rPr>
          <w:rFonts w:asciiTheme="majorBidi" w:hAnsiTheme="majorBidi" w:cstheme="majorBidi"/>
          <w:b/>
          <w:bCs/>
          <w:sz w:val="28"/>
          <w:szCs w:val="28"/>
          <w:lang w:bidi="ar-EG"/>
        </w:rPr>
      </w:pPr>
    </w:p>
    <w:p w14:paraId="669EC0D5" w14:textId="77777777" w:rsidR="008D5E6E" w:rsidRDefault="008D5E6E" w:rsidP="008D5E6E">
      <w:pPr>
        <w:rPr>
          <w:rFonts w:asciiTheme="majorBidi" w:hAnsiTheme="majorBidi" w:cstheme="majorBidi"/>
          <w:b/>
          <w:bCs/>
          <w:sz w:val="28"/>
          <w:szCs w:val="28"/>
          <w:lang w:bidi="ar-EG"/>
        </w:rPr>
      </w:pPr>
    </w:p>
    <w:p w14:paraId="2954207A" w14:textId="77777777" w:rsidR="008D5E6E" w:rsidRDefault="008D5E6E" w:rsidP="008D5E6E">
      <w:pPr>
        <w:rPr>
          <w:rFonts w:asciiTheme="majorBidi" w:hAnsiTheme="majorBidi" w:cstheme="majorBidi"/>
          <w:b/>
          <w:bCs/>
          <w:sz w:val="28"/>
          <w:szCs w:val="28"/>
          <w:lang w:bidi="ar-EG"/>
        </w:rPr>
      </w:pPr>
    </w:p>
    <w:p w14:paraId="02F8F21F" w14:textId="77777777" w:rsidR="008D5E6E" w:rsidRDefault="008D5E6E" w:rsidP="008D5E6E">
      <w:pPr>
        <w:rPr>
          <w:rFonts w:asciiTheme="majorBidi" w:hAnsiTheme="majorBidi" w:cstheme="majorBidi"/>
          <w:b/>
          <w:bCs/>
          <w:sz w:val="28"/>
          <w:szCs w:val="28"/>
          <w:lang w:bidi="ar-EG"/>
        </w:rPr>
      </w:pPr>
    </w:p>
    <w:p w14:paraId="333E4BF9" w14:textId="77777777" w:rsidR="008D5E6E" w:rsidRDefault="008D5E6E" w:rsidP="008D5E6E">
      <w:pPr>
        <w:rPr>
          <w:rFonts w:asciiTheme="majorBidi" w:hAnsiTheme="majorBidi" w:cstheme="majorBidi"/>
          <w:b/>
          <w:bCs/>
          <w:sz w:val="28"/>
          <w:szCs w:val="28"/>
          <w:lang w:bidi="ar-EG"/>
        </w:rPr>
      </w:pPr>
    </w:p>
    <w:p w14:paraId="18DBC800" w14:textId="0B284E61" w:rsidR="00CE7F4F" w:rsidRDefault="008D5E6E" w:rsidP="008D5E6E">
      <w:pPr>
        <w:jc w:val="center"/>
        <w:rPr>
          <w:rFonts w:asciiTheme="majorBidi" w:hAnsiTheme="majorBidi" w:cstheme="majorBidi"/>
          <w:b/>
          <w:bCs/>
          <w:sz w:val="40"/>
          <w:szCs w:val="40"/>
          <w:lang w:bidi="ar-EG"/>
        </w:rPr>
      </w:pPr>
      <w:r w:rsidRPr="008D5E6E">
        <w:rPr>
          <w:noProof/>
          <w:sz w:val="40"/>
          <w:szCs w:val="40"/>
        </w:rPr>
        <w:drawing>
          <wp:anchor distT="0" distB="0" distL="114300" distR="114300" simplePos="0" relativeHeight="251666944" behindDoc="0" locked="0" layoutInCell="1" allowOverlap="1" wp14:anchorId="697C3AC0" wp14:editId="12CADB9D">
            <wp:simplePos x="0" y="0"/>
            <wp:positionH relativeFrom="margin">
              <wp:posOffset>-733425</wp:posOffset>
            </wp:positionH>
            <wp:positionV relativeFrom="margin">
              <wp:posOffset>-848360</wp:posOffset>
            </wp:positionV>
            <wp:extent cx="5448300" cy="5397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539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5E6E">
        <w:rPr>
          <w:rFonts w:asciiTheme="majorBidi" w:hAnsiTheme="majorBidi" w:cstheme="majorBidi"/>
          <w:b/>
          <w:bCs/>
          <w:sz w:val="40"/>
          <w:szCs w:val="40"/>
          <w:lang w:bidi="ar-EG"/>
        </w:rPr>
        <w:t>source code:</w:t>
      </w:r>
    </w:p>
    <w:p w14:paraId="2453884D" w14:textId="3BF4D90B" w:rsidR="008D5E6E" w:rsidRPr="008D5E6E" w:rsidRDefault="008D5E6E" w:rsidP="008D5E6E">
      <w:pPr>
        <w:jc w:val="center"/>
        <w:rPr>
          <w:rFonts w:asciiTheme="majorBidi" w:hAnsiTheme="majorBidi" w:cstheme="majorBidi" w:hint="cs"/>
          <w:b/>
          <w:bCs/>
          <w:sz w:val="40"/>
          <w:szCs w:val="40"/>
          <w:rtl/>
          <w:lang w:bidi="ar-EG"/>
        </w:rPr>
      </w:pPr>
      <w:r>
        <w:rPr>
          <w:noProof/>
        </w:rPr>
        <w:drawing>
          <wp:inline distT="0" distB="0" distL="0" distR="0" wp14:anchorId="29A1C6D0" wp14:editId="240298FC">
            <wp:extent cx="5943600" cy="2496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6820"/>
                    </a:xfrm>
                    <a:prstGeom prst="rect">
                      <a:avLst/>
                    </a:prstGeom>
                    <a:noFill/>
                    <a:ln>
                      <a:noFill/>
                    </a:ln>
                  </pic:spPr>
                </pic:pic>
              </a:graphicData>
            </a:graphic>
          </wp:inline>
        </w:drawing>
      </w:r>
    </w:p>
    <w:sectPr w:rsidR="008D5E6E" w:rsidRPr="008D5E6E"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19623B"/>
    <w:rsid w:val="001E626E"/>
    <w:rsid w:val="0028278C"/>
    <w:rsid w:val="00495AB9"/>
    <w:rsid w:val="004A1BC8"/>
    <w:rsid w:val="004D44AD"/>
    <w:rsid w:val="007C0055"/>
    <w:rsid w:val="007E0A98"/>
    <w:rsid w:val="008D5E6E"/>
    <w:rsid w:val="009704D6"/>
    <w:rsid w:val="009C41E4"/>
    <w:rsid w:val="00AD2004"/>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D889"/>
  <w15:docId w15:val="{9FC544A2-4EE2-471F-969C-FDBCD47E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character" w:customStyle="1" w:styleId="topic-highlight">
    <w:name w:val="topic-highlight"/>
    <w:basedOn w:val="DefaultParagraphFont"/>
    <w:rsid w:val="0019623B"/>
  </w:style>
  <w:style w:type="paragraph" w:styleId="NormalWeb">
    <w:name w:val="Normal (Web)"/>
    <w:basedOn w:val="Normal"/>
    <w:uiPriority w:val="99"/>
    <w:semiHidden/>
    <w:unhideWhenUsed/>
    <w:rsid w:val="0019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869343951">
      <w:bodyDiv w:val="1"/>
      <w:marLeft w:val="0"/>
      <w:marRight w:val="0"/>
      <w:marTop w:val="0"/>
      <w:marBottom w:val="0"/>
      <w:divBdr>
        <w:top w:val="none" w:sz="0" w:space="0" w:color="auto"/>
        <w:left w:val="none" w:sz="0" w:space="0" w:color="auto"/>
        <w:bottom w:val="none" w:sz="0" w:space="0" w:color="auto"/>
        <w:right w:val="none" w:sz="0" w:space="0" w:color="auto"/>
      </w:divBdr>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searchenterprisedesktop.techtarget.com/definition/desktop-comput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computer-science/local-area-networks" TargetMode="External"/><Relationship Id="rId11" Type="http://schemas.openxmlformats.org/officeDocument/2006/relationships/fontTable" Target="fontTable.xml"/><Relationship Id="rId5" Type="http://schemas.openxmlformats.org/officeDocument/2006/relationships/hyperlink" Target="https://abeer-osama.github.io/Mobile-Computing-/" TargetMode="External"/><Relationship Id="rId10" Type="http://schemas.openxmlformats.org/officeDocument/2006/relationships/image" Target="media/image3.png"/><Relationship Id="rId4" Type="http://schemas.openxmlformats.org/officeDocument/2006/relationships/hyperlink" Target="https://github.com/abeer-osama/Mobile-Computing-" TargetMode="External"/><Relationship Id="rId9" Type="http://schemas.openxmlformats.org/officeDocument/2006/relationships/image" Target="media/image2.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ziad ahmed</cp:lastModifiedBy>
  <cp:revision>3</cp:revision>
  <dcterms:created xsi:type="dcterms:W3CDTF">2020-06-02T03:25:00Z</dcterms:created>
  <dcterms:modified xsi:type="dcterms:W3CDTF">2020-06-02T03:25:00Z</dcterms:modified>
</cp:coreProperties>
</file>