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D98" w:rsidRDefault="0063521A">
      <w:r>
        <w:rPr>
          <w:noProof/>
        </w:rPr>
        <w:drawing>
          <wp:inline distT="0" distB="0" distL="0" distR="0" wp14:anchorId="125EDB25" wp14:editId="7BFE083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1A" w:rsidRDefault="0063521A">
      <w:r>
        <w:rPr>
          <w:noProof/>
        </w:rPr>
        <w:drawing>
          <wp:inline distT="0" distB="0" distL="0" distR="0" wp14:anchorId="0C0A429A" wp14:editId="1639C8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1A" w:rsidRDefault="0063521A"/>
    <w:p w:rsidR="0063521A" w:rsidRDefault="0063521A" w:rsidP="00635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t xml:space="preserve">Icon code: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63521A" w:rsidRDefault="0063521A" w:rsidP="00635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.getIcons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().add(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Image(</w:t>
      </w:r>
      <w:r>
        <w:rPr>
          <w:rFonts w:ascii="Consolas" w:hAnsi="Consolas" w:cs="Consolas"/>
          <w:color w:val="2A00FF"/>
          <w:sz w:val="20"/>
          <w:szCs w:val="20"/>
        </w:rPr>
        <w:t>"file:src/InsulinMain/blueHeartbeat.png"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3521A" w:rsidRDefault="0063521A"/>
    <w:p w:rsidR="0063521A" w:rsidRDefault="0063521A">
      <w:r>
        <w:t xml:space="preserve">Icon is located in </w:t>
      </w:r>
      <w:proofErr w:type="spellStart"/>
      <w:r>
        <w:t>src</w:t>
      </w:r>
      <w:proofErr w:type="spellEnd"/>
      <w:r>
        <w:t xml:space="preserve"> folder </w:t>
      </w:r>
      <w:bookmarkStart w:id="0" w:name="_GoBack"/>
      <w:bookmarkEnd w:id="0"/>
    </w:p>
    <w:p w:rsidR="0063521A" w:rsidRDefault="0063521A"/>
    <w:sectPr w:rsidR="00635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1A"/>
    <w:rsid w:val="0063521A"/>
    <w:rsid w:val="00FE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AD034"/>
  <w15:chartTrackingRefBased/>
  <w15:docId w15:val="{72564058-04C6-4ACD-9A57-B884137F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Farina</dc:creator>
  <cp:keywords/>
  <dc:description/>
  <cp:lastModifiedBy>John Farina</cp:lastModifiedBy>
  <cp:revision>1</cp:revision>
  <dcterms:created xsi:type="dcterms:W3CDTF">2017-11-05T21:23:00Z</dcterms:created>
  <dcterms:modified xsi:type="dcterms:W3CDTF">2017-11-05T21:25:00Z</dcterms:modified>
</cp:coreProperties>
</file>