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Brief developpeur web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Corrections SEO — groupedpa.com</w:t>
      </w:r>
    </w:p>
    <w:p>
      <w:pPr>
        <w:pBdr>
          <w:bottom w:val="single" w:color="1F3864" w:sz="6"/>
        </w:pBdr>
        <w:spacing w:after="0" w:before="0"/>
      </w:pPr>
    </w:p>
    <w:p>
      <w:pPr>
        <w:spacing w:after="28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Pour : </w:t>
      </w:r>
      <w:r>
        <w:rPr>
          <w:rFonts w:ascii="Arial" w:cs="Arial" w:eastAsia="Arial" w:hAnsi="Arial"/>
          <w:sz w:val="19"/>
          <w:szCs w:val="19"/>
        </w:rPr>
        <w:t xml:space="preserve">Libelo (developpeur web)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 : </w:t>
      </w:r>
      <w:r>
        <w:rPr>
          <w:rFonts w:ascii="Arial" w:cs="Arial" w:eastAsia="Arial" w:hAnsi="Arial"/>
          <w:sz w:val="19"/>
          <w:szCs w:val="19"/>
        </w:rPr>
        <w:t xml:space="preserve">DPA Assurances (Audrey Begin)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Date : </w:t>
      </w:r>
      <w:r>
        <w:rPr>
          <w:rFonts w:ascii="Arial" w:cs="Arial" w:eastAsia="Arial" w:hAnsi="Arial"/>
          <w:sz w:val="19"/>
          <w:szCs w:val="19"/>
        </w:rPr>
        <w:t xml:space="preserve">28 avril 2026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Redirections brisees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Implémenter les redirections 301 suivantes. Ces URLs sont indexées par Google mais retournent des erreurs.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rPr>
          <w:tblHeader/>
        </w:trP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source (404)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 destination (301)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/fr/assurances/particuliers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/fr/assurances-personnelles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/fr/assurances/particuliers/automobile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/fr/assurances-personnelles/mon-auto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/fr/assurances/particuliers/habitation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/fr/assurances-personnelles/ma-residence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/fr/assurances/entreprises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/fr/assurances-entreprises/assurances-commerciales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/fr/assurances/entreprises/biens-et-responsabilite-civile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/fr/assurances-entreprises/produits-specifiques/biens-et-resp-civile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/fr/assurances/entreprises/vehicules-commerciaux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/fr/assurances-entreprises/produits-specifiques/auto-commerciale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/fr/entreprises/biens-et-responsabilite-civile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/fr/assurances-entreprises/produits-specifiques/biens-et-resp-civile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/en/about-us/our-offices/monteregie/st-hyacinthe-dpa-assurances-siege-social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/fr/a-propos/nos-bureaux/monteregie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/en/about-us/our-team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/fr/a-propos/nos-bureaux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/en/insurance/business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/fr/assurances-entreprises/assurances-commerciales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/en/three-monteregie-producers-who-delight-our-tastebuds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/fr/a-propos/blogue/train-de-vie/3-producteurs-de-la-monteregie-a-decouvrir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/fr/blogue/allo-courtier/6-bonnes-habitudes-a-adopter-au-volant-0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/fr/a-propos/blogue/allo-courtier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/fr/blogue/train-de-vie/hybride-ou-electrique-comment-prendre-un-virage-vert-et-habile-0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/fr/a-propos/blogue/train-de-vie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/fr/partenaires-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/fr/a-propos/partenaires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/fr/a-propos/nos-bureaux/estrie/dpa-assurances-a-roxton-pond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/fr/a-propos/nos-bureaux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/insurances/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/fr/assurances-personnelles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/media/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</w:t>
            </w:r>
          </w:p>
        </w:tc>
      </w:tr>
    </w:tbl>
    <w:p>
      <w:pPr>
        <w:spacing w:after="80" w:before="20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 plus, remplacer le catch-all /en/* vers /fr par des redirections page a page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Remplacer la redirection catch-all vers /fr par :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  -&gt;  /fr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/en?page=1  -&gt;  /fr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/en?page=2  -&gt;  /fr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/en?page=3  -&gt;  /fr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/en?page=4  -&gt;  /fr</w:t>
            </w:r>
          </w:p>
        </w:tc>
      </w:tr>
    </w:tbl>
    <w:p>
      <w:pPr>
        <w:spacing w:after="80" w:before="20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Pages techniques a rediriger (priorite absolue pour /fr/node/779 — 158 liens entrants actifs)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338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/fr/node/779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  &lt;- 158 liens entrants 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/en/node/38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/index.php/fr/carrieres/courtierere-en-assurance-de-dommages-des-particuliers-et-entreprises-division-groupe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/index.php/fr/carrieres/courtierere-assurance-de-dommages-des-particuliers-module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</w:t>
            </w:r>
          </w:p>
        </w:tc>
      </w:tr>
    </w:tbl>
    <w:p>
      <w:pPr>
        <w:pBdr>
          <w:bottom w:val="single" w:color="DDDDDD" w:sz="1"/>
        </w:pBdr>
        <w:spacing w:after="0" w:before="16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Article "7 sons FR" — retirer le noindex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Sur la page suivante, changer la balise meta robots de noindex en index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/fr/a-propos/blogue/allo-courtier/7-sons-et-bruits-de-la-maison-a-ne-pas-ignorer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Apres le changement, demander a Audrey de soumettre la page manuellement dans Google Search Console.</w:t>
      </w:r>
    </w:p>
    <w:p>
      <w:pPr>
        <w:pBdr>
          <w:bottom w:val="single" w:color="DDDDDD" w:sz="1"/>
        </w:pBdr>
        <w:spacing w:after="0" w:before="16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Nettoyer le sitemap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Retirer les pages suivantes du sitemap.xml. Ce sont des pages /node/ techniques, des pages /en/ et des pages obsoletes.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a retirer du sitemap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https://www.groupedpa.com/fr/node/749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https://www.groupedpa.com/fr/node/747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https://www.groupedpa.com/fr/node/744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https://www.groupedpa.com/fr/node/631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https://www.groupedpa.com/fr/node/721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https://www.groupedpa.com/fr/node/553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https://www.groupedpa.com/fr/node/584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https://www.groupedpa.com/fr/node/583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https://www.groupedpa.com/fr/node/551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https://www.groupedpa.com/fr/node/582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https://www.groupedpa.com/fr/carriere/merci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https://www.groupedpa.com/fr/proprietaire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https://www.groupedpa.com/en/blog/allo-courtier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https://www.groupedpa.com/en/blog/boite-a-outils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https://www.groupedpa.com/en/blog/train-de-vie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https://www.groupedpa.com/en/reclamations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https://www.groupedpa.com/en/a-propos/nos-bureaux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https://www.groupedpa.com/en/a-propos/nous-joindre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https://www.groupedpa.com/en/amvoqcontest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https://www.groupedpa.com/en/subletting-what-you-need-to-know</w:t>
            </w:r>
          </w:p>
        </w:tc>
      </w:tr>
    </w:tbl>
    <w:p>
      <w:pPr>
        <w:pBdr>
          <w:bottom w:val="single" w:color="DDDDDD" w:sz="1"/>
        </w:pBdr>
        <w:spacing w:after="0" w:before="160"/>
      </w:pPr>
    </w:p>
    <w:p>
      <w:pPr>
        <w:pageBreakBefore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Corriger la balise canonical sur /carrieres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La page ci-dessous a une balise canonical qui pointe vers une ancienne URL — elle doit pointer vers elle-meme (self-referencing) 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concernee 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/fr/carrieres/courtier-assurance-des-particuliers-ventes-0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Canonical actuelle (incorrecte) 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/fr/carrieres/courtiere-assurance-des-particuliers-ventes-0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Canonical a mettre : </w:t>
      </w:r>
      <w:r>
        <w:rPr>
          <w:rFonts w:ascii="Courier New" w:cs="Courier New" w:eastAsia="Courier New" w:hAnsi="Courier New"/>
          <w:color w:val="1A7A1A"/>
          <w:sz w:val="18"/>
          <w:szCs w:val="18"/>
        </w:rPr>
        <w:t xml:space="preserve">/fr/carrieres/courtier-assurance-des-particuliers-ventes-0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(meme URL que la page)</w:t>
      </w:r>
    </w:p>
    <w:p>
      <w:pPr>
        <w:pBdr>
          <w:bottom w:val="single" w:color="DDDDDD" w:sz="1"/>
        </w:pBdr>
        <w:spacing w:after="0" w:before="16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Contenu duplique — dommage par eau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Ces deux pages couvrent le meme sujet sans redirection ni canonical entre elles. Garder la version blogue et rediriger l'autre en 301 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Rediriger 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/fr/dommage-par-eau-en-6-etapes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 : </w:t>
      </w:r>
      <w:r>
        <w:rPr>
          <w:rFonts w:ascii="Courier New" w:cs="Courier New" w:eastAsia="Courier New" w:hAnsi="Courier New"/>
          <w:color w:val="1A7A1A"/>
          <w:sz w:val="18"/>
          <w:szCs w:val="18"/>
        </w:rPr>
        <w:t xml:space="preserve">/fr/a-propos/blogue/allo-courtier/quoi-faire-en-cas-de-dommages-par-leau-en-6-etapes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(version blogue a conserver)</w:t>
      </w:r>
    </w:p>
    <w:p>
      <w:pPr>
        <w:pBdr>
          <w:bottom w:val="single" w:color="DDDDDD" w:sz="1"/>
        </w:pBdr>
        <w:spacing w:after="0" w:before="16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Pages carrieres expirees en 403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-&gt;  </w:t>
      </w:r>
      <w:r>
        <w:rPr>
          <w:rFonts w:ascii="Arial" w:cs="Arial" w:eastAsia="Arial" w:hAnsi="Arial"/>
          <w:sz w:val="20"/>
          <w:szCs w:val="20"/>
        </w:rPr>
        <w:t xml:space="preserve">Rediriger toutes ces URLs en 301 vers /fr/carrieres. Ce sont des postes expires encore accessibles par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URLs -&gt; rediriger en 301 vers /fr/carrieres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/fr/carrieres/technicienne-comptable-1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/fr/carrieres/technicienne-comptable-0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/fr/carrieres/secretaire-receptionniste-drummondville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/fr/carrieres/secretaire-receptionniste-1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/fr/carrieres/coutierere-en-assurance-des-particuliers-ventes-et-prospection-100-commissions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/fr/carrieres/coutierere-en-assurance-des-particuliers-ventes-100-commissions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/fr/carrieres/coutierere-assurance-des-particuliers-ventes-et-prospection-100-commissions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/fr/carrieres/courtierere-en-assurance-de-dommages-service-nouveauxelles-diplomees-a-laec-en-assurance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/fr/carrieres/courtierere-division-groupe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/fr/carrieres/courtierere-assurance-des-particuliers-perso-module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/fr/carrieres/courtierere-assurance-des-particuliers-perso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/fr/carrieres/courtierere-assurance-des-particuliers-et-entreprises-division-groupe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/fr/carrieres/courtierere-assurance-de-dommages-des-particuliers-module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/fr/carrieres/courtier-assurance-des-particuliers-module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/fr/carrieres/courtier-assurance-des-particuliers-perso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/fr/carrieres/conseillerere-marketing-et-communication-remplacement-de-conge-de-maternite-1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/fr/carrieres/conseillerere-en-ressources-humaines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/fr/carrieres/aspirante-courtierere-en-assurance-des-particuliers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/fr/carrieres/aspirante-courtierere-en-assurance-des-particuliers-service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/fr/carrieres/aspirante-courtierere-en-assurance-de-dommages-des-particuliers-service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/fr/concours-partenaire-acry  -&gt;  /fr  (concours expire)</w:t>
            </w:r>
          </w:p>
        </w:tc>
      </w:tr>
    </w:tbl>
    <w:p>
      <w:pPr>
        <w:pBdr>
          <w:top w:val="single" w:color="1F3864" w:sz="4"/>
        </w:pBdr>
        <w:spacing w:after="80" w:before="4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Questions ou clarifications :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Audrey Begin — abegin@hamak.ca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Questions : abegin@hamak.ca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Brief developpeur — Corrections SEO groupedpa.com</w:t>
    </w:r>
    <w:r>
      <w:rPr>
        <w:rFonts w:ascii="Arial" w:cs="Arial" w:eastAsia="Arial" w:hAnsi="Arial"/>
        <w:color w:val="888888"/>
        <w:sz w:val="18"/>
        <w:szCs w:val="18"/>
      </w:rPr>
      <w:t xml:space="preserve">   |   Libelo / DPA Assurances   |   28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2026-04-28T14:28:05.541Z</dcterms:created>
  <dcterms:modified xsi:type="dcterms:W3CDTF">2026-04-28T14:28:05.541Z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