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8F32E" w14:textId="77777777" w:rsidR="00EA4F7F" w:rsidRDefault="00EA4F7F" w:rsidP="00EA4F7F">
      <w:r>
        <w:t>TO: NHL Team General Manager</w:t>
      </w:r>
    </w:p>
    <w:p w14:paraId="6DF5EEC5" w14:textId="77777777" w:rsidR="00EA4F7F" w:rsidRDefault="00EA4F7F" w:rsidP="00EA4F7F">
      <w:r>
        <w:t>FROM: NXT-LVL Hockey</w:t>
      </w:r>
    </w:p>
    <w:p w14:paraId="0ED5EB37" w14:textId="77777777" w:rsidR="00EA4F7F" w:rsidRDefault="00EA4F7F" w:rsidP="00EA4F7F">
      <w:r>
        <w:t>DATE: December 7, 2024</w:t>
      </w:r>
    </w:p>
    <w:p w14:paraId="3FAD42F8" w14:textId="77777777" w:rsidR="00EA4F7F" w:rsidRDefault="00EA4F7F" w:rsidP="00EA4F7F">
      <w:r>
        <w:t>SUBJECT: The Critical Role of Early Draft Picks in NHL Success</w:t>
      </w:r>
    </w:p>
    <w:p w14:paraId="74EF0174" w14:textId="77777777" w:rsidR="00EA4F7F" w:rsidRDefault="00EA4F7F" w:rsidP="00EA4F7F"/>
    <w:p w14:paraId="1017A56C" w14:textId="77777777" w:rsidR="00EA4F7F" w:rsidRDefault="00EA4F7F" w:rsidP="00EA4F7F">
      <w:r>
        <w:t>At NXT-LVL Hockey, we specialize in making advanced hockey analytics accessible and actionable for teams and fans alike. Our mission is to equip NHL organizations with cutting-edge insights to maximize performance and achieve long-term success. Our latest analysis underscores a key finding: the critical value of early-round draft picks in shaping competitive, championship-caliber teams.</w:t>
      </w:r>
    </w:p>
    <w:p w14:paraId="7631D176" w14:textId="77777777" w:rsidR="00EA4F7F" w:rsidRDefault="00EA4F7F" w:rsidP="00EA4F7F"/>
    <w:p w14:paraId="703D82AB" w14:textId="77777777" w:rsidR="00EA4F7F" w:rsidRDefault="00EA4F7F" w:rsidP="00EA4F7F">
      <w:pPr>
        <w:rPr>
          <w:b/>
          <w:bCs/>
        </w:rPr>
      </w:pPr>
      <w:r w:rsidRPr="00EA4F7F">
        <w:rPr>
          <w:b/>
          <w:bCs/>
        </w:rPr>
        <w:t>Prioritizing Early Draft Picks</w:t>
      </w:r>
    </w:p>
    <w:p w14:paraId="0CA45F0E" w14:textId="77777777" w:rsidR="00EA4F7F" w:rsidRPr="00EA4F7F" w:rsidRDefault="00EA4F7F" w:rsidP="00EA4F7F">
      <w:pPr>
        <w:rPr>
          <w:b/>
          <w:bCs/>
        </w:rPr>
      </w:pPr>
    </w:p>
    <w:p w14:paraId="02CABC0E" w14:textId="77777777" w:rsidR="00EA4F7F" w:rsidRDefault="00EA4F7F" w:rsidP="00EA4F7F">
      <w:r>
        <w:t>A detailed review of NHL performance data highlights a consistent and compelling trend—teams that build around early-round draft picks, especially those selected in the first round, are more likely to succeed. This trend is particularly evident among the league's elite, as nine of the last ten Hart Memorial Trophy winners were first-round picks, with most of them selected first overall. These results reveal the disproportionate impact that early selections have in shaping franchise-defining players who deliver elite performance and leadership.</w:t>
      </w:r>
    </w:p>
    <w:p w14:paraId="369D2826" w14:textId="77777777" w:rsidR="00EA4F7F" w:rsidRDefault="00EA4F7F" w:rsidP="00EA4F7F"/>
    <w:p w14:paraId="461A0316" w14:textId="77777777" w:rsidR="00EA4F7F" w:rsidRDefault="00EA4F7F" w:rsidP="00EA4F7F">
      <w:pPr>
        <w:rPr>
          <w:b/>
          <w:bCs/>
        </w:rPr>
      </w:pPr>
      <w:r w:rsidRPr="00EA4F7F">
        <w:rPr>
          <w:b/>
          <w:bCs/>
        </w:rPr>
        <w:t>How to Secure Higher Draft Positions</w:t>
      </w:r>
    </w:p>
    <w:p w14:paraId="4A103814" w14:textId="77777777" w:rsidR="00EA4F7F" w:rsidRPr="00EA4F7F" w:rsidRDefault="00EA4F7F" w:rsidP="00EA4F7F">
      <w:pPr>
        <w:rPr>
          <w:b/>
          <w:bCs/>
        </w:rPr>
      </w:pPr>
    </w:p>
    <w:p w14:paraId="6EF54632" w14:textId="77777777" w:rsidR="00EA4F7F" w:rsidRDefault="00EA4F7F" w:rsidP="00EA4F7F">
      <w:r>
        <w:t>To capitalize on this insight, teams should prioritize strategies to secure early draft picks. Approaches could include trading for higher positions, identifying top-tier talent through enhanced scouting, or investing heavily in player development programs to ensure that early picks achieve their full potential. These efforts not only improve the likelihood of finding transformative players but also position franchises for sustained competitiveness.</w:t>
      </w:r>
    </w:p>
    <w:p w14:paraId="5292D8E2" w14:textId="77777777" w:rsidR="00EA4F7F" w:rsidRDefault="00EA4F7F" w:rsidP="00EA4F7F"/>
    <w:p w14:paraId="66974585" w14:textId="77777777" w:rsidR="00EA4F7F" w:rsidRDefault="00EA4F7F" w:rsidP="00EA4F7F">
      <w:pPr>
        <w:rPr>
          <w:b/>
          <w:bCs/>
        </w:rPr>
      </w:pPr>
      <w:r w:rsidRPr="00EA4F7F">
        <w:rPr>
          <w:b/>
          <w:bCs/>
        </w:rPr>
        <w:t>The Data Speaks: Why Early Draft Picks Matter</w:t>
      </w:r>
    </w:p>
    <w:p w14:paraId="33787AD5" w14:textId="77777777" w:rsidR="00EA4F7F" w:rsidRPr="00EA4F7F" w:rsidRDefault="00EA4F7F" w:rsidP="00EA4F7F">
      <w:pPr>
        <w:rPr>
          <w:b/>
          <w:bCs/>
        </w:rPr>
      </w:pPr>
    </w:p>
    <w:p w14:paraId="5452DCFA" w14:textId="77777777" w:rsidR="00EA4F7F" w:rsidRDefault="00EA4F7F" w:rsidP="00EA4F7F">
      <w:r>
        <w:t>Our research confirms that early-round picks consistently offer a higher return on investment compared to their late-round or undrafted peers. First-rounders are far more likely to achieve immediate and sustained success, serving as the cornerstone of successful franchises. While there are occasional success stories among later-round picks, such outcomes are exceptions rather than the rule. By focusing on early draft selections, teams significantly increase their chances of acquiring game-changing talent capable of excelling both on and off the ice.</w:t>
      </w:r>
    </w:p>
    <w:p w14:paraId="09F43E9C" w14:textId="77777777" w:rsidR="00EA4F7F" w:rsidRDefault="00EA4F7F" w:rsidP="00EA4F7F"/>
    <w:p w14:paraId="7A12ADB3" w14:textId="418C9755" w:rsidR="00EA4F7F" w:rsidRDefault="00EA4F7F" w:rsidP="00EA4F7F">
      <w:r>
        <w:t>First-overall picks</w:t>
      </w:r>
      <w:r w:rsidR="00A349C8">
        <w:t xml:space="preserve"> represent</w:t>
      </w:r>
      <w:r>
        <w:t xml:space="preserve"> unparalleled value. These players often have MVP-caliber careers and provide the kind of leadership that fuels long-term team success. Investing in high draft positions and building around these players is the most reliable path to securing elite talent and enhancing team performance.</w:t>
      </w:r>
    </w:p>
    <w:p w14:paraId="399EB3B9" w14:textId="77777777" w:rsidR="00EA4F7F" w:rsidRDefault="00EA4F7F" w:rsidP="00EA4F7F"/>
    <w:p w14:paraId="18619840" w14:textId="77777777" w:rsidR="00EA4F7F" w:rsidRDefault="00EA4F7F" w:rsidP="00EA4F7F">
      <w:r>
        <w:lastRenderedPageBreak/>
        <w:t>By aligning your draft strategy with these findings, your organization can position itself to thrive in an increasingly competitive NHL landscape. If you'd like further insights, tailored recommendations, or access to our easy-to-use hockey analytics tools, please don’t hesitate to reach out.</w:t>
      </w:r>
    </w:p>
    <w:p w14:paraId="731A9322" w14:textId="77777777" w:rsidR="00EA4F7F" w:rsidRDefault="00EA4F7F" w:rsidP="00EA4F7F"/>
    <w:p w14:paraId="5D8B6EEB" w14:textId="77777777" w:rsidR="00EA4F7F" w:rsidRPr="00EA4F7F" w:rsidRDefault="00EA4F7F" w:rsidP="00EA4F7F">
      <w:pPr>
        <w:rPr>
          <w:b/>
          <w:bCs/>
        </w:rPr>
      </w:pPr>
      <w:r w:rsidRPr="00EA4F7F">
        <w:rPr>
          <w:b/>
          <w:bCs/>
        </w:rPr>
        <w:t>Contact:</w:t>
      </w:r>
    </w:p>
    <w:p w14:paraId="492B190B" w14:textId="77777777" w:rsidR="00EA4F7F" w:rsidRDefault="00EA4F7F" w:rsidP="00EA4F7F">
      <w:r>
        <w:t>Grady Smith, Abe Archer, Jake Myers, Jake Romine, Chris West</w:t>
      </w:r>
    </w:p>
    <w:p w14:paraId="3CFD3EB6" w14:textId="156C9583" w:rsidR="00CB7791" w:rsidRPr="00EA4F7F" w:rsidRDefault="00EA4F7F" w:rsidP="00EA4F7F">
      <w:r>
        <w:t>NXT-LVL Hockey</w:t>
      </w:r>
    </w:p>
    <w:sectPr w:rsidR="00CB7791" w:rsidRPr="00EA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6094"/>
    <w:multiLevelType w:val="multilevel"/>
    <w:tmpl w:val="A40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34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3F"/>
    <w:rsid w:val="00003483"/>
    <w:rsid w:val="00151AE8"/>
    <w:rsid w:val="004405EC"/>
    <w:rsid w:val="005A063F"/>
    <w:rsid w:val="00622C20"/>
    <w:rsid w:val="006A01D7"/>
    <w:rsid w:val="007B0127"/>
    <w:rsid w:val="008C6849"/>
    <w:rsid w:val="00A349C8"/>
    <w:rsid w:val="00AE6881"/>
    <w:rsid w:val="00AF1E2B"/>
    <w:rsid w:val="00B0466B"/>
    <w:rsid w:val="00BA2223"/>
    <w:rsid w:val="00C3535F"/>
    <w:rsid w:val="00CB7791"/>
    <w:rsid w:val="00D21E6D"/>
    <w:rsid w:val="00E740AF"/>
    <w:rsid w:val="00EA4F7F"/>
    <w:rsid w:val="00F4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5B80"/>
  <w15:chartTrackingRefBased/>
  <w15:docId w15:val="{C8ECAA0A-C032-8247-B167-457077CB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6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6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6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6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63F"/>
    <w:rPr>
      <w:rFonts w:eastAsiaTheme="majorEastAsia" w:cstheme="majorBidi"/>
      <w:color w:val="272727" w:themeColor="text1" w:themeTint="D8"/>
    </w:rPr>
  </w:style>
  <w:style w:type="paragraph" w:styleId="Title">
    <w:name w:val="Title"/>
    <w:basedOn w:val="Normal"/>
    <w:next w:val="Normal"/>
    <w:link w:val="TitleChar"/>
    <w:uiPriority w:val="10"/>
    <w:qFormat/>
    <w:rsid w:val="005A06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6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6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063F"/>
    <w:rPr>
      <w:i/>
      <w:iCs/>
      <w:color w:val="404040" w:themeColor="text1" w:themeTint="BF"/>
    </w:rPr>
  </w:style>
  <w:style w:type="paragraph" w:styleId="ListParagraph">
    <w:name w:val="List Paragraph"/>
    <w:basedOn w:val="Normal"/>
    <w:uiPriority w:val="34"/>
    <w:qFormat/>
    <w:rsid w:val="005A063F"/>
    <w:pPr>
      <w:ind w:left="720"/>
      <w:contextualSpacing/>
    </w:pPr>
  </w:style>
  <w:style w:type="character" w:styleId="IntenseEmphasis">
    <w:name w:val="Intense Emphasis"/>
    <w:basedOn w:val="DefaultParagraphFont"/>
    <w:uiPriority w:val="21"/>
    <w:qFormat/>
    <w:rsid w:val="005A063F"/>
    <w:rPr>
      <w:i/>
      <w:iCs/>
      <w:color w:val="0F4761" w:themeColor="accent1" w:themeShade="BF"/>
    </w:rPr>
  </w:style>
  <w:style w:type="paragraph" w:styleId="IntenseQuote">
    <w:name w:val="Intense Quote"/>
    <w:basedOn w:val="Normal"/>
    <w:next w:val="Normal"/>
    <w:link w:val="IntenseQuoteChar"/>
    <w:uiPriority w:val="30"/>
    <w:qFormat/>
    <w:rsid w:val="005A0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63F"/>
    <w:rPr>
      <w:i/>
      <w:iCs/>
      <w:color w:val="0F4761" w:themeColor="accent1" w:themeShade="BF"/>
    </w:rPr>
  </w:style>
  <w:style w:type="character" w:styleId="IntenseReference">
    <w:name w:val="Intense Reference"/>
    <w:basedOn w:val="DefaultParagraphFont"/>
    <w:uiPriority w:val="32"/>
    <w:qFormat/>
    <w:rsid w:val="005A06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819932">
      <w:bodyDiv w:val="1"/>
      <w:marLeft w:val="0"/>
      <w:marRight w:val="0"/>
      <w:marTop w:val="0"/>
      <w:marBottom w:val="0"/>
      <w:divBdr>
        <w:top w:val="none" w:sz="0" w:space="0" w:color="auto"/>
        <w:left w:val="none" w:sz="0" w:space="0" w:color="auto"/>
        <w:bottom w:val="none" w:sz="0" w:space="0" w:color="auto"/>
        <w:right w:val="none" w:sz="0" w:space="0" w:color="auto"/>
      </w:divBdr>
    </w:div>
    <w:div w:id="1473905046">
      <w:bodyDiv w:val="1"/>
      <w:marLeft w:val="0"/>
      <w:marRight w:val="0"/>
      <w:marTop w:val="0"/>
      <w:marBottom w:val="0"/>
      <w:divBdr>
        <w:top w:val="none" w:sz="0" w:space="0" w:color="auto"/>
        <w:left w:val="none" w:sz="0" w:space="0" w:color="auto"/>
        <w:bottom w:val="none" w:sz="0" w:space="0" w:color="auto"/>
        <w:right w:val="none" w:sz="0" w:space="0" w:color="auto"/>
      </w:divBdr>
    </w:div>
    <w:div w:id="1633442075">
      <w:bodyDiv w:val="1"/>
      <w:marLeft w:val="0"/>
      <w:marRight w:val="0"/>
      <w:marTop w:val="0"/>
      <w:marBottom w:val="0"/>
      <w:divBdr>
        <w:top w:val="none" w:sz="0" w:space="0" w:color="auto"/>
        <w:left w:val="none" w:sz="0" w:space="0" w:color="auto"/>
        <w:bottom w:val="none" w:sz="0" w:space="0" w:color="auto"/>
        <w:right w:val="none" w:sz="0" w:space="0" w:color="auto"/>
      </w:divBdr>
    </w:div>
    <w:div w:id="179340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F60C448BF62B40AEDF5A319A8CE9B0" ma:contentTypeVersion="9" ma:contentTypeDescription="Create a new document." ma:contentTypeScope="" ma:versionID="4ac7f00b0b05878a528ee38c9d472e4c">
  <xsd:schema xmlns:xsd="http://www.w3.org/2001/XMLSchema" xmlns:xs="http://www.w3.org/2001/XMLSchema" xmlns:p="http://schemas.microsoft.com/office/2006/metadata/properties" xmlns:ns2="9e8c44bb-f053-4831-8ac9-29a32b506f51" targetNamespace="http://schemas.microsoft.com/office/2006/metadata/properties" ma:root="true" ma:fieldsID="e77c97de9e01b65b895e0db33fb8b057" ns2:_="">
    <xsd:import namespace="9e8c44bb-f053-4831-8ac9-29a32b506f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c44bb-f053-4831-8ac9-29a32b506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C63F37-AB7A-46D8-B665-1FB7545BA7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2E4095-143B-4682-9D7F-0400ED7AC0A3}">
  <ds:schemaRefs>
    <ds:schemaRef ds:uri="http://schemas.microsoft.com/sharepoint/v3/contenttype/forms"/>
  </ds:schemaRefs>
</ds:datastoreItem>
</file>

<file path=customXml/itemProps3.xml><?xml version="1.0" encoding="utf-8"?>
<ds:datastoreItem xmlns:ds="http://schemas.openxmlformats.org/officeDocument/2006/customXml" ds:itemID="{C4069A47-F69E-4DBB-BF8E-E2396443A85A}"/>
</file>

<file path=docProps/app.xml><?xml version="1.0" encoding="utf-8"?>
<Properties xmlns="http://schemas.openxmlformats.org/officeDocument/2006/extended-properties" xmlns:vt="http://schemas.openxmlformats.org/officeDocument/2006/docPropsVTypes">
  <Template>Normal.dotm</Template>
  <TotalTime>206</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Archer</dc:creator>
  <cp:keywords/>
  <dc:description/>
  <cp:lastModifiedBy>Abe Archer</cp:lastModifiedBy>
  <cp:revision>16</cp:revision>
  <dcterms:created xsi:type="dcterms:W3CDTF">2024-12-08T01:24:00Z</dcterms:created>
  <dcterms:modified xsi:type="dcterms:W3CDTF">2024-12-09T21:39:00Z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0x01010069F60C448BF62B40AEDF5A319A8CE9B0</vt:lpwstr>
  </property>
</Properties>
</file>