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after="0" w:line="240" w:lineRule="auto"/>
        <w:contextualSpacing w:val="0"/>
        <w:jc w:val="both"/>
        <w:rPr/>
      </w:pPr>
      <w:bookmarkStart w:colFirst="0" w:colLast="0" w:name="_5p320167tphb" w:id="0"/>
      <w:bookmarkEnd w:id="0"/>
      <w:r w:rsidDel="00000000" w:rsidR="00000000" w:rsidRPr="00000000">
        <w:rPr>
          <w:rFonts w:ascii="Proxima Nova" w:cs="Proxima Nova" w:eastAsia="Proxima Nova" w:hAnsi="Proxima Nova"/>
          <w:color w:val="039be5"/>
          <w:sz w:val="60"/>
          <w:szCs w:val="60"/>
          <w:rtl w:val="0"/>
        </w:rPr>
        <w:t xml:space="preserve">Projeto “Lista Pra Mim”</w:t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48"/>
          <w:szCs w:val="48"/>
          <w:rtl w:val="0"/>
        </w:rPr>
        <w:t xml:space="preserve">Relatório de construção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before="200" w:line="300" w:lineRule="auto"/>
        <w:contextualSpacing w:val="0"/>
        <w:jc w:val="both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linha curta" id="5" name="image8.png"/>
            <a:graphic>
              <a:graphicData uri="http://schemas.openxmlformats.org/drawingml/2006/picture">
                <pic:pic>
                  <pic:nvPicPr>
                    <pic:cNvPr descr="linha curta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Abel Antunes 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Hércules Rodrigues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José Adrião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Ramon Sarmento</w:t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03 de Agosto de 2018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76" w:lineRule="auto"/>
        <w:ind w:left="0" w:firstLine="720"/>
        <w:contextualSpacing w:val="0"/>
        <w:jc w:val="both"/>
        <w:rPr>
          <w:rFonts w:ascii="Proxima Nova" w:cs="Proxima Nova" w:eastAsia="Proxima Nova" w:hAnsi="Proxima Nova"/>
          <w:color w:val="666666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A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Design geral:</w:t>
      </w:r>
    </w:p>
    <w:p w:rsidR="00000000" w:rsidDel="00000000" w:rsidP="00000000" w:rsidRDefault="00000000" w:rsidRPr="00000000" w14:paraId="0000000B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O design do projeto foi selecionado para permitir uma melhor coesão entre as diferentes partes do sistema, a partir de camadas de abstração que reduzem o acoplamento, como por exemplo no caso de ItemComprável(Interface), e item e suas variantes ou filhas se preferir(ItemQlo, ItemUnidade, ItemQtd). Quanto aos controladores (controllers), fizemos uso de quatro, pois assim evitaríamos a sobrecarga de uma classe, sendo assim mais fácil de fazer qualquer alteração necessária no projeto, pois uma só classe não seria tão impactante. Também fizemos uso de fachada para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highlight w:val="white"/>
          <w:rtl w:val="0"/>
        </w:rPr>
        <w:t xml:space="preserve">dividir de forma mais eficiente as camadas pois, oculta de forma eficiente todos os detalhes de implementação de uma camada para outra.</w:t>
      </w:r>
    </w:p>
    <w:p w:rsidR="00000000" w:rsidDel="00000000" w:rsidP="00000000" w:rsidRDefault="00000000" w:rsidRPr="00000000" w14:paraId="0000000C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As classes foram encapsuladas em pacotes filtrados, para melhor entendimento e rápido acesso, com isso foi dividido em “controllers”, testes, classes, interfaces e fachada. Nos próximos tópicos entraremos em detalhes parte a parte.</w:t>
      </w:r>
    </w:p>
    <w:p w:rsidR="00000000" w:rsidDel="00000000" w:rsidP="00000000" w:rsidRDefault="00000000" w:rsidRPr="00000000" w14:paraId="0000000D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Caso 1:</w:t>
      </w:r>
    </w:p>
    <w:p w:rsidR="00000000" w:rsidDel="00000000" w:rsidP="00000000" w:rsidRDefault="00000000" w:rsidRPr="00000000" w14:paraId="0000000F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O caso 1 define que deve ser possível criar, pesquisar, atualizar e deletar itens, os itens podiam ser do tipo com quantidade fixa (ItemQtd), não industrializado por quilo (ItemQuilo) e por unidade (ItemUnidade), diferentes tipos de itens, porém, com algumas semelhanças, com isso foi decidido montar uma herança a partir da Classe geral (Item), e a partir dela fazer abstrações que nos permitisse chegar em cada uma das especificações para cada item, as entidades foram estanciadas pelo “controller” de item (ControllerItem), e armazenadas em um mapa com cada item tendo seu Id (identificador único) como chave de acesso. Recorremos a métodos “setters” para atualizar atributos dos produtos quando necessário, exceto aqueles imutáveis como o id. Os itens podiam ser registrados em diversos supermercados, e sua pesquisa era feita através do id, nos próximos tópicos veremos que a pesquisa terá mais possibilidades.</w:t>
      </w:r>
    </w:p>
    <w:p w:rsidR="00000000" w:rsidDel="00000000" w:rsidP="00000000" w:rsidRDefault="00000000" w:rsidRPr="00000000" w14:paraId="00000010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Caso 2:</w:t>
      </w:r>
    </w:p>
    <w:p w:rsidR="00000000" w:rsidDel="00000000" w:rsidP="00000000" w:rsidRDefault="00000000" w:rsidRPr="00000000" w14:paraId="00000012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O caso 2 é focado nas funcionalidades para pesquisa do item, primeiro permitir a listagem de todos os itens cadastrados no sistema em ordem alfabética e por sua representação textual (String), para isto fizemos um método chamado “getItem”, que armazena todo os valores do mapa em uma lista e em seguida é usado o “Collections.sort” que deixa a lista ordenada em ordem alfabética, por último retorna um item de acordo com a posição passada. Em seguida deve ser possível a listagem dos produtos a partir da categoria e ainda em ordem alfabética, para isso criamos o método “getItemPorCategoria”, nesse método verificamos a todos os itens e suas categorias, selecionamos o desejado e em seguida ordenamos. A próxima listagem devia seguir parâmetros de preço, sendo do menor para o maior, para este caso fizemos uso de um método chamado “getItemPorMenorPreco”, para este método foi necessário a criação de uma interface que faz a comparação dos preços através de um “Comparator”. E para o último caso era preciso listar o item a partir de uma determinada “string”, e para isso fizemos o método “getItemPorPesquisa”, que utiliza do nome para pesquisar os produtos.</w:t>
      </w:r>
    </w:p>
    <w:p w:rsidR="00000000" w:rsidDel="00000000" w:rsidP="00000000" w:rsidRDefault="00000000" w:rsidRPr="00000000" w14:paraId="00000013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Caso 3:</w:t>
      </w:r>
    </w:p>
    <w:p w:rsidR="00000000" w:rsidDel="00000000" w:rsidP="00000000" w:rsidRDefault="00000000" w:rsidRPr="00000000" w14:paraId="00000015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No caso 3 é introduzido uma nova utilidade ao programa, a lista de compras. Com isto é criada uma classe para a lista de compras, e as listas são armazenadas em um mapa e têm como chave a descrição da mesma, pois, nos casos a frente será importante recuperá-las. As listas também possuem como atributo a data e hora a qual foram feitas e uma lista de itens a serem comprados especificando a quantidade, e com isso se fez necessário a criação da classe “Produto lista”, que serão os produtos a serem adicionados à lista. Depois de feita a única coisa que pode ser alterada na lista é a quantidade de produtos, caso o contador o item chegue à zero de modificado ele é removido da lista isso é feito a partir de um esquema de condições e caso chegue a zerar, o método “remove” é chamado e o item é removido da lista. Itens duplicados não podem ser adicionados na lista e para isso usamos de exceções não checadas que lançam mensagens de erro caso venha a ocorrer. A lista tem dois ordenamentos, o primeiro é por categoria e é feito a partir da interface “OrdenaItemLista”, e dentro desse ordenamento vem o segundo que é feito por ordem alfabética, este foi previamente ordenado a partir do atributo “saída ordenada” que por sua vez é uma lista com as palavras já ordenadas. Por último a lista é finalizada e seu preço final e supermercado onde a compra foi feita são introduzidos, e essas funções é feita pelo método “finalizarLista”, nos tópicos a frente será introduzido como deverá ser feita a pesquisa de listas como citado no começo desse método.</w:t>
      </w:r>
    </w:p>
    <w:p w:rsidR="00000000" w:rsidDel="00000000" w:rsidP="00000000" w:rsidRDefault="00000000" w:rsidRPr="00000000" w14:paraId="00000016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Caso 4:</w:t>
      </w:r>
    </w:p>
    <w:p w:rsidR="00000000" w:rsidDel="00000000" w:rsidP="00000000" w:rsidRDefault="00000000" w:rsidRPr="00000000" w14:paraId="00000018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No caso 4 será introduzido e especificado a pesquisa de lista de compras, o caso base é usando a própria chave que guarda a lista no mapa, no caso, o descritor da lista, como chaves não podem ser repetidas, apenas uma lista é retornada. No segundo caso as listas podem ser pesquisadas pela data em que foram criadas, sendo assim podendo retorna mais de uma lista, com isso é necessário informar também a posição da lista, para isso aplicamos o método chamado “getListaPorData”, que percorre todas as listas selecionando as com datas iguais, e em seguida selecionando a lista de acordo com a posição escolhida. O terceiro caso permite selecionar listas a partir de um produto desejado, que será identificado pelo seu Id, a pesquisa retornará todos os descritores suas respectivas datas que será critério de ordenação, isto é feito pelo método “buscaListaPorItem”, o qual gera exceções para inconstâncias do tipo o item não existir em nenhuma lista ou caso a compra não seja encontrada na lista, e percorre as listas verificando se possui o produto desejado, se achar alguma, essa lista de compras é adicionada a uma segunda lista que irá armazenar aquelas que possuem o produto.</w:t>
      </w:r>
    </w:p>
    <w:p w:rsidR="00000000" w:rsidDel="00000000" w:rsidP="00000000" w:rsidRDefault="00000000" w:rsidRPr="00000000" w14:paraId="00000019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Caso 5:</w:t>
      </w:r>
    </w:p>
    <w:p w:rsidR="00000000" w:rsidDel="00000000" w:rsidP="00000000" w:rsidRDefault="00000000" w:rsidRPr="00000000" w14:paraId="0000001B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No quinto caso é habilitado o modo de gerar listas automáticas, porém com diversas estratégias, a primeira apenas repete a última lista criada pelo método “geraAutomaticaUltimaLista”, nele a estratégia utilizada é verificar a data da lista criada, e para efeitos de desempate a hora também é verificada já que listas podem ser criadas na mesma data, no descritor da lista gerada automaticamente será especificado que a lista é do tipo “automática1”. No segundo caso igualmente ao primeiro, também será retornada a última lista feita, porém, a última lista feita com um produto específico, a estratégia é implementada pelo método “geraAutomaticaItem”, nele é percorrido as listas e seus produtos até achar uma com o produto desejado, diferente das outras, essa lista não inicia com um preço final e não é finalizada, essa lista é do tipo “automática2” tal informação estará em seu descritor, caso nenhuma lista possua o item, é lançada uma exceção que informa que não existem compras de determinado item. A última estratégia a lista é gerada a partir do produto que mais se repete nas listas anteriores, semelhante a segunda estratégia, porém nesta o item também é gerado automaticamente. Para esta estratégia foi feito o método ”geraAutomaticaItensMaisPresentes”, nesse método é verificado a quantidade de vezes que o item se repete nas listas e também do quanto ele se repete em uma única lista, para isto foi feito um laço percorrendo as listas e verificando a quantidade de vezes que os itens se repetiam em uma determinada lista, esta lista inicia sem preço final e também não finaliza, em seu descritor será explícito a informação que ela é do tipo “automática3”.</w:t>
      </w:r>
    </w:p>
    <w:p w:rsidR="00000000" w:rsidDel="00000000" w:rsidP="00000000" w:rsidRDefault="00000000" w:rsidRPr="00000000" w14:paraId="0000001C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Caso 6:</w:t>
      </w:r>
    </w:p>
    <w:p w:rsidR="00000000" w:rsidDel="00000000" w:rsidP="00000000" w:rsidRDefault="00000000" w:rsidRPr="00000000" w14:paraId="0000001E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Neste caso é disponibilizado a função de encontrar em qual supermercado seria mais viável de acordo com uma determinada lista de compras, para isso foi necessário uso de todos os “controllers”, o “controllerGeral” recebe o identificador da lista e em seguida passa a informação para o “controllerLista” que por sua vez gera um mapa com os Ids e com as quantidades de cada item presente, em seguida a informação volta para o “controllerGeral” que só o repassa para preservar a coesão, com isso chega ao “controllerSupermercado” e então é verificado quais supermercados cadastrados possuem os itens. Para ordenar os supermercados pelo valor das compras é feita uma ordenação no próprio controller de supermercados, mas, para ordenar os itens de cada um desses supermercados, o controller geral recebe do controller de supermercados os itens de cada supermercado que estão na lista e o controller de listas faz a devida ordenação. Então foram utilizados polimorfismos de sobrecarga que possuem os nomes de “sugereMelhorEstabelecimento” que armazena todos os mercados que possuem pelo menos um item da lista, e os ordena por ordem de preço, sugerindo assim o melhor supermercado para determinadas compras sejam feitas.</w:t>
      </w:r>
    </w:p>
    <w:p w:rsidR="00000000" w:rsidDel="00000000" w:rsidP="00000000" w:rsidRDefault="00000000" w:rsidRPr="00000000" w14:paraId="0000001F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Caso 7:</w:t>
      </w:r>
    </w:p>
    <w:p w:rsidR="00000000" w:rsidDel="00000000" w:rsidP="00000000" w:rsidRDefault="00000000" w:rsidRPr="00000000" w14:paraId="00000024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O último caso é onde se assegura a real utilidade do projeto, caso o programa seja fechado, ele armazena dados que mantém o seu estado, e se voltado a usar permitir utilizar as informações anteriores para gerar listas, pesquisar itens, entre outras funcionalidades. Isso é feito a partir da serialização de objetos que implementam a intenface Serializable. São criados arquivos binários que o java é capaz de interpretar e quando o sistema é inicializado, os dados são lidos e recarregados no programa.</w:t>
      </w:r>
    </w:p>
    <w:p w:rsidR="00000000" w:rsidDel="00000000" w:rsidP="00000000" w:rsidRDefault="00000000" w:rsidRPr="00000000" w14:paraId="00000025">
      <w:pPr>
        <w:spacing w:before="0" w:line="276" w:lineRule="auto"/>
        <w:ind w:left="0" w:firstLine="720"/>
        <w:contextualSpacing w:val="0"/>
        <w:jc w:val="both"/>
        <w:rPr>
          <w:rFonts w:ascii="Proxima Nova" w:cs="Proxima Nova" w:eastAsia="Proxima Nova" w:hAnsi="Proxima Nova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contextualSpacing w:val="0"/>
      <w:jc w:val="right"/>
      <w:rPr>
        <w:b w:val="1"/>
        <w:color w:val="039be5"/>
        <w:sz w:val="14"/>
        <w:szCs w:val="1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-1023937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inha horizontal" id="1" name="image2.png"/>
          <a:graphic>
            <a:graphicData uri="http://schemas.openxmlformats.org/drawingml/2006/picture">
              <pic:pic>
                <pic:nvPicPr>
                  <pic:cNvPr descr="linha horizont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inha horizontal" id="2" name="image3.png"/>
          <a:graphic>
            <a:graphicData uri="http://schemas.openxmlformats.org/drawingml/2006/picture">
              <pic:pic>
                <pic:nvPicPr>
                  <pic:cNvPr descr="linha horizontal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-981074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inha horizontal" id="3" name="image6.png"/>
          <a:graphic>
            <a:graphicData uri="http://schemas.openxmlformats.org/drawingml/2006/picture">
              <pic:pic>
                <pic:nvPicPr>
                  <pic:cNvPr descr="linha horizontal" id="0" name="image6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inha horizontal" id="4" name="image7.png"/>
          <a:graphic>
            <a:graphicData uri="http://schemas.openxmlformats.org/drawingml/2006/picture">
              <pic:pic>
                <pic:nvPicPr>
                  <pic:cNvPr descr="linha horizontal" id="0" name="image7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7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contextualSpacing w:val="0"/>
      <w:jc w:val="right"/>
      <w:rPr>
        <w:b w:val="1"/>
        <w:color w:val="039be5"/>
        <w:sz w:val="14"/>
        <w:szCs w:val="14"/>
      </w:rPr>
    </w:pPr>
    <w:r w:rsidDel="00000000" w:rsidR="00000000" w:rsidRPr="00000000">
      <w:rPr>
        <w:b w:val="1"/>
        <w:color w:val="039be5"/>
        <w:sz w:val="14"/>
        <w:szCs w:val="14"/>
        <w:rtl w:val="0"/>
      </w:rPr>
      <w:t xml:space="preserve">UNIVERSIDADE FEDERAL DE CAMPINA GRANDE </w:t>
    </w:r>
  </w:p>
  <w:p w:rsidR="00000000" w:rsidDel="00000000" w:rsidP="00000000" w:rsidRDefault="00000000" w:rsidRPr="00000000" w14:paraId="00000028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contextualSpacing w:val="0"/>
      <w:jc w:val="right"/>
      <w:rPr>
        <w:b w:val="1"/>
        <w:color w:val="039be5"/>
        <w:sz w:val="14"/>
        <w:szCs w:val="14"/>
      </w:rPr>
    </w:pPr>
    <w:r w:rsidDel="00000000" w:rsidR="00000000" w:rsidRPr="00000000">
      <w:rPr>
        <w:b w:val="1"/>
        <w:color w:val="039be5"/>
        <w:sz w:val="14"/>
        <w:szCs w:val="14"/>
        <w:rtl w:val="0"/>
      </w:rPr>
      <w:t xml:space="preserve">Departamento de Sistemas e Informação </w:t>
    </w:r>
  </w:p>
  <w:p w:rsidR="00000000" w:rsidDel="00000000" w:rsidP="00000000" w:rsidRDefault="00000000" w:rsidRPr="00000000" w14:paraId="00000029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contextualSpacing w:val="0"/>
      <w:jc w:val="right"/>
      <w:rPr>
        <w:b w:val="1"/>
        <w:color w:val="039be5"/>
        <w:sz w:val="14"/>
        <w:szCs w:val="14"/>
      </w:rPr>
    </w:pPr>
    <w:r w:rsidDel="00000000" w:rsidR="00000000" w:rsidRPr="00000000">
      <w:rPr>
        <w:b w:val="1"/>
        <w:color w:val="039be5"/>
        <w:sz w:val="14"/>
        <w:szCs w:val="14"/>
        <w:rtl w:val="0"/>
      </w:rPr>
      <w:t xml:space="preserve">Centro de Engenharia Elétrica e Informática </w:t>
    </w:r>
  </w:p>
  <w:p w:rsidR="00000000" w:rsidDel="00000000" w:rsidP="00000000" w:rsidRDefault="00000000" w:rsidRPr="00000000" w14:paraId="0000002A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contextualSpacing w:val="0"/>
      <w:jc w:val="right"/>
      <w:rPr>
        <w:b w:val="1"/>
        <w:color w:val="039be5"/>
        <w:sz w:val="14"/>
        <w:szCs w:val="14"/>
      </w:rPr>
    </w:pPr>
    <w:r w:rsidDel="00000000" w:rsidR="00000000" w:rsidRPr="00000000">
      <w:rPr>
        <w:b w:val="1"/>
        <w:color w:val="039be5"/>
        <w:sz w:val="14"/>
        <w:szCs w:val="14"/>
        <w:rtl w:val="0"/>
      </w:rPr>
      <w:tab/>
      <w:tab/>
      <w:tab/>
      <w:tab/>
      <w:t xml:space="preserve">                                                                                                     Laboratório de Programação 2</w:t>
    </w:r>
  </w:p>
  <w:p w:rsidR="00000000" w:rsidDel="00000000" w:rsidP="00000000" w:rsidRDefault="00000000" w:rsidRPr="00000000" w14:paraId="0000002B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contextualSpacing w:val="0"/>
      <w:jc w:val="right"/>
      <w:rPr>
        <w:b w:val="1"/>
        <w:color w:val="039be5"/>
        <w:sz w:val="14"/>
        <w:szCs w:val="14"/>
      </w:rPr>
    </w:pPr>
    <w:r w:rsidDel="00000000" w:rsidR="00000000" w:rsidRPr="00000000">
      <w:rPr>
        <w:b w:val="1"/>
        <w:color w:val="039be5"/>
        <w:sz w:val="14"/>
        <w:szCs w:val="14"/>
        <w:rtl w:val="0"/>
      </w:rPr>
      <w:t xml:space="preserve">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6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