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chaises font partie de la carrosserie</w:t>
      </w:r>
      <w:r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FB39A5" w:rsidRDefault="00FB39A5" w:rsidP="00FB39A5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Vraie</w:t>
      </w:r>
    </w:p>
    <w:p w:rsidR="00FB39A5" w:rsidRDefault="00FB39A5" w:rsidP="00FB39A5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Faux</w:t>
      </w:r>
    </w:p>
    <w:p w:rsidR="00FB39A5" w:rsidRPr="00ED1870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ressorts font partie de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organe de</w:t>
      </w:r>
      <w:r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FB39A5" w:rsidRDefault="00FB39A5" w:rsidP="00FB39A5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Transmission</w:t>
      </w:r>
    </w:p>
    <w:p w:rsidR="00FB39A5" w:rsidRDefault="00FB39A5" w:rsidP="00FB39A5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Direction</w:t>
      </w:r>
    </w:p>
    <w:p w:rsidR="00FB39A5" w:rsidRDefault="00FB39A5" w:rsidP="00FB39A5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Suspension</w:t>
      </w:r>
    </w:p>
    <w:p w:rsidR="00FB39A5" w:rsidRPr="00ED1870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Lorsque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eau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sort de mon échappement, cela signifie que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Mon moteur est très bien</w:t>
      </w:r>
    </w:p>
    <w:p w:rsidR="00FB39A5" w:rsidRDefault="00FB39A5" w:rsidP="00FB39A5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Mon moteur est normal</w:t>
      </w:r>
    </w:p>
    <w:p w:rsidR="00FB39A5" w:rsidRDefault="00FB39A5" w:rsidP="00FB39A5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gaz non brûlés se transforment en eau</w:t>
      </w:r>
    </w:p>
    <w:p w:rsidR="00FB39A5" w:rsidRPr="00174B19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 Les feux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éclairage de la plaque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immatriculation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allument avec</w:t>
      </w:r>
      <w:r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FB39A5" w:rsidRDefault="00FB39A5" w:rsidP="00FB39A5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feux de position</w:t>
      </w:r>
    </w:p>
    <w:p w:rsidR="00FB39A5" w:rsidRDefault="00FB39A5" w:rsidP="00FB39A5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feux de route</w:t>
      </w: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différence de profondeur des rayures principales de deux pneus montés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sur le même essieu ne doit pas dépasser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1.6 mm</w:t>
      </w:r>
    </w:p>
    <w:p w:rsidR="00FB39A5" w:rsidRDefault="00FB39A5" w:rsidP="00FB39A5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 mm</w:t>
      </w:r>
    </w:p>
    <w:p w:rsidR="00FB39A5" w:rsidRDefault="00FB39A5" w:rsidP="00FB39A5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 mm</w:t>
      </w:r>
    </w:p>
    <w:p w:rsidR="00FB39A5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Dans les cylindres, au moment de 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‘</w:t>
      </w:r>
      <w:r>
        <w:rPr>
          <w:rFonts w:ascii="MingLiU-ExtB" w:eastAsia="MingLiU-ExtB" w:hAnsi="MingLiU-ExtB"/>
          <w:b/>
          <w:sz w:val="28"/>
          <w:lang w:val="fr-FR"/>
        </w:rPr>
        <w:t xml:space="preserve">explosion, la température peut atteindre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100 °C</w:t>
      </w:r>
    </w:p>
    <w:p w:rsidR="00FB39A5" w:rsidRDefault="00FB39A5" w:rsidP="00FB39A5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1000 °C</w:t>
      </w:r>
    </w:p>
    <w:p w:rsidR="00FB39A5" w:rsidRPr="00174B19" w:rsidRDefault="00FB39A5" w:rsidP="00FB39A5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2000 °C</w:t>
      </w: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écrous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de roue se desserrent dans le sens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Normal des aiguilles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une montre</w:t>
      </w:r>
    </w:p>
    <w:p w:rsidR="00FB39A5" w:rsidRDefault="00FB39A5" w:rsidP="00FB39A5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Contraire des aiguilles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une montre</w:t>
      </w:r>
    </w:p>
    <w:p w:rsidR="00FB39A5" w:rsidRPr="00174B19" w:rsidRDefault="00FB39A5" w:rsidP="00FB39A5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Tous les sens</w:t>
      </w: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batterie a pour roule</w:t>
      </w:r>
      <w:r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FB39A5" w:rsidRDefault="00FB39A5" w:rsidP="00FB39A5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Produire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électricité</w:t>
      </w:r>
    </w:p>
    <w:p w:rsidR="00FB39A5" w:rsidRDefault="00FB39A5" w:rsidP="00FB39A5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Accumuler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électricité</w:t>
      </w:r>
    </w:p>
    <w:p w:rsidR="00FB39A5" w:rsidRDefault="00FB39A5" w:rsidP="00FB39A5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Envoyer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électricité au courant</w:t>
      </w: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On parle de fading dans le système de freinage  lorsque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humidité est dans es freins</w:t>
      </w:r>
    </w:p>
    <w:p w:rsidR="00FB39A5" w:rsidRDefault="00FB39A5" w:rsidP="00FB39A5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freins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échauffent</w:t>
      </w:r>
    </w:p>
    <w:p w:rsidR="00FB39A5" w:rsidRDefault="00FB39A5" w:rsidP="00FB39A5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Les plaquettes sont finies</w:t>
      </w: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On parle de vaporlock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lorsque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humidité est dans es freins</w:t>
      </w:r>
    </w:p>
    <w:p w:rsidR="00FB39A5" w:rsidRDefault="00FB39A5" w:rsidP="00FB39A5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freins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échauffent</w:t>
      </w:r>
    </w:p>
    <w:p w:rsidR="00FB39A5" w:rsidRDefault="00FB39A5" w:rsidP="00FB39A5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Les plaquettes sont finies</w:t>
      </w:r>
    </w:p>
    <w:p w:rsidR="00FB39A5" w:rsidRDefault="00FB39A5" w:rsidP="00FB39A5">
      <w:pPr>
        <w:pStyle w:val="Paragraphedeliste"/>
        <w:ind w:left="2160"/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Vous roulez sur une chaussée. A votre gauche, est signalée une ligne de séparation continue et à sa gauche, il y a une ligne de segmentée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avez pas le droit de traverser les la ligne de séparation</w:t>
      </w:r>
    </w:p>
    <w:p w:rsidR="00FB39A5" w:rsidRDefault="00FB39A5" w:rsidP="00FB39A5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avez le droit de traverser les lignes mais, le véhicule qui vient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 face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 pas le droit de traverser</w:t>
      </w:r>
    </w:p>
    <w:p w:rsidR="00FB39A5" w:rsidRDefault="00FB39A5" w:rsidP="00FB39A5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Vous avez le droit de traverser les lignes uniquement sur un véhicule à deux roues </w:t>
      </w:r>
    </w:p>
    <w:p w:rsidR="00FB39A5" w:rsidRPr="005D02AA" w:rsidRDefault="00FB39A5" w:rsidP="00FB39A5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Vous avez le droit de traverser le lignes avec précaution</w:t>
      </w:r>
    </w:p>
    <w:p w:rsidR="00FB39A5" w:rsidRDefault="00FB39A5" w:rsidP="00FB39A5">
      <w:pPr>
        <w:pStyle w:val="Paragraphedeliste"/>
        <w:ind w:left="2160"/>
        <w:rPr>
          <w:rFonts w:ascii="MingLiU-ExtB" w:eastAsia="MingLiU-ExtB" w:hAnsi="MingLiU-ExtB"/>
          <w:sz w:val="28"/>
          <w:lang w:val="fr-FR"/>
        </w:rPr>
      </w:pP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Définissez « stationnement »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parquement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pour un temps indéterminé, pour un objectif autre que pour faire monter ou descendre les passagers, ou pour charger ou décharger un chargement de manière continue</w:t>
      </w:r>
    </w:p>
    <w:p w:rsidR="00FB39A5" w:rsidRDefault="00FB39A5" w:rsidP="00FB39A5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pour une période définie, pour décharger un chargement de manière non continue</w:t>
      </w:r>
    </w:p>
    <w:p w:rsidR="00FB39A5" w:rsidRDefault="00FB39A5" w:rsidP="00FB39A5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uniquement pour charger un chargement de manière non continue</w:t>
      </w:r>
    </w:p>
    <w:p w:rsidR="00FB39A5" w:rsidRPr="005E0322" w:rsidRDefault="00FB39A5" w:rsidP="00FB39A5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pour une période de plus de trente secondes.</w:t>
      </w:r>
    </w:p>
    <w:p w:rsidR="00FB39A5" w:rsidRPr="005E0322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5E0322" w:rsidRDefault="00FB39A5" w:rsidP="00FB39A5">
      <w:pPr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Définissez « quad »</w:t>
      </w:r>
      <w:r w:rsidRPr="005E0322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qui roule sur au moins quatre roues sur lequel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assise est tel que les jambes du conducteur soient situées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coté du siège.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par le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volant.</w:t>
      </w:r>
    </w:p>
    <w:p w:rsidR="00FB39A5" w:rsidRDefault="00FB39A5" w:rsidP="00FB39A5">
      <w:pPr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qui roule sur au-moins quatre roues sur lequel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assise est tel que les jambes du conducteur soient situées des deux cotées du siège.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par le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guidon</w:t>
      </w:r>
    </w:p>
    <w:p w:rsidR="00FB39A5" w:rsidRDefault="00FB39A5" w:rsidP="00FB39A5">
      <w:pPr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qui roule sur au-moins quatre roues,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au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volant.</w:t>
      </w:r>
    </w:p>
    <w:p w:rsidR="00FB39A5" w:rsidRPr="005E0322" w:rsidRDefault="00FB39A5" w:rsidP="00FB39A5">
      <w:pPr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Un véhicule qui roule sur au-moins deux roues, sur lequel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assise est telle que les jambes du conducteur soient situées des deux cotés du siège.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au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guidon.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Est-il permis de conduire un véhicule immédiatement après la prise de médicaments ayant un effet sur son aptitude à conduire ?</w:t>
      </w:r>
    </w:p>
    <w:p w:rsidR="00FB39A5" w:rsidRDefault="00FB39A5" w:rsidP="00FB39A5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strictement interdit</w:t>
      </w:r>
    </w:p>
    <w:p w:rsidR="00FB39A5" w:rsidRDefault="00FB39A5" w:rsidP="00FB39A5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quand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effet du médicament est nuisible à long terme</w:t>
      </w:r>
    </w:p>
    <w:p w:rsidR="00FB39A5" w:rsidRDefault="00FB39A5" w:rsidP="00FB39A5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si les médicaments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influencent pas le niveau de conduite</w:t>
      </w:r>
    </w:p>
    <w:p w:rsidR="00FB39A5" w:rsidRDefault="00FB39A5" w:rsidP="00FB39A5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interdit, à moins que quatre heures ne soient passées depuis la prise de médicaments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Vous circulez sur une chaussée à double sens et en face de vous, il y a un bâtiment, une colonne ou une surface fermée, comment faut-il conduire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B39A5" w:rsidRDefault="00FB39A5" w:rsidP="00FB39A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faut continuer à circuler selon la taille de la colonne ou de la surface fermée</w:t>
      </w:r>
    </w:p>
    <w:p w:rsidR="00FB39A5" w:rsidRDefault="00FB39A5" w:rsidP="00FB39A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faut dépasser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sur sa gauche</w:t>
      </w:r>
    </w:p>
    <w:p w:rsidR="00FB39A5" w:rsidRDefault="00FB39A5" w:rsidP="00FB39A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est permis de dépasser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sur sa gauche ou sur sa droite</w:t>
      </w:r>
    </w:p>
    <w:p w:rsidR="00FB39A5" w:rsidRDefault="00FB39A5" w:rsidP="00FB39A5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faut dépasser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sur sa droite, à moins  qu</w:t>
      </w:r>
      <w:r>
        <w:rPr>
          <w:rFonts w:ascii="MS Mincho" w:eastAsia="MS Mincho" w:hAnsi="MS Mincho" w:cs="MS Mincho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il ne soit signalé autrement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Quelle est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obligation de conducteurs qui se rencontrent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en face et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autre, sur une route étroite et plate ?</w:t>
      </w:r>
    </w:p>
    <w:p w:rsidR="00FB39A5" w:rsidRDefault="00FB39A5" w:rsidP="00FB39A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Ils conduiront comme il est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usage sur cette route</w:t>
      </w:r>
    </w:p>
    <w:p w:rsidR="00FB39A5" w:rsidRDefault="00FB39A5" w:rsidP="00FB39A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conducteur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grand véhicule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arrêtera et permettra à un véhicule derrière  lui de poursuivre sa route sur la section étroite.</w:t>
      </w:r>
    </w:p>
    <w:p w:rsidR="00FB39A5" w:rsidRDefault="00FB39A5" w:rsidP="00FB39A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Ralentir et dévier vers le bas-côté, et même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avantage, afin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éviter une collision.</w:t>
      </w:r>
    </w:p>
    <w:p w:rsidR="00FB39A5" w:rsidRDefault="00FB39A5" w:rsidP="00FB39A5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conducteur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grand véhicule augmentera sa vitesse et passera en premier sur la section étroite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Avez-vous le droit de doubler un véhicule à droite ?</w:t>
      </w:r>
    </w:p>
    <w:p w:rsidR="00FB39A5" w:rsidRDefault="00FB39A5" w:rsidP="00FB39A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 véhicule circule lentement</w:t>
      </w:r>
    </w:p>
    <w:p w:rsidR="00FB39A5" w:rsidRDefault="00FB39A5" w:rsidP="00FB39A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vous roulez sur les voies de transport public</w:t>
      </w:r>
    </w:p>
    <w:p w:rsidR="00FB39A5" w:rsidRDefault="00FB39A5" w:rsidP="00FB39A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 véhicule qui roule devant clignote à gauche</w:t>
      </w:r>
    </w:p>
    <w:p w:rsidR="00FB39A5" w:rsidRDefault="00FB39A5" w:rsidP="00FB39A5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vous roulez plus vite que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 véhicule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un conducteur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est obligé de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arrêter sur une route non urbaine, et le conducteur ou  un passager </w:t>
      </w:r>
      <w:r>
        <w:rPr>
          <w:rFonts w:ascii="MS Mincho" w:eastAsia="MS Mincho" w:hAnsi="MS Mincho" w:cs="MS Mincho" w:hint="eastAsia"/>
          <w:b/>
          <w:sz w:val="28"/>
          <w:lang w:val="fr-FR"/>
        </w:rPr>
        <w:t>s</w:t>
      </w:r>
      <w:r>
        <w:rPr>
          <w:rFonts w:ascii="MS Mincho" w:eastAsia="MS Mincho" w:hAnsi="MS Mincho" w:cs="MS Mincho"/>
          <w:b/>
          <w:sz w:val="28"/>
          <w:lang w:val="fr-FR"/>
        </w:rPr>
        <w:t>’apprête à en sortir :</w:t>
      </w:r>
    </w:p>
    <w:p w:rsidR="00FB39A5" w:rsidRDefault="00FB39A5" w:rsidP="00FB39A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Le premier à sortir du véhicule doit revêtir un gilet réfléchissant la lumière, standardisé en sortant ou en descendant de leur véhicule</w:t>
      </w:r>
    </w:p>
    <w:p w:rsidR="00FB39A5" w:rsidRDefault="00FB39A5" w:rsidP="00FB39A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a aucune obligation.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obligation de revêtir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gilet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applicable que sur la route urbaine</w:t>
      </w:r>
    </w:p>
    <w:p w:rsidR="00FB39A5" w:rsidRDefault="00FB39A5" w:rsidP="00FB39A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obligation de revêtir un gilet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incombe qu</w:t>
      </w:r>
      <w:r>
        <w:rPr>
          <w:rFonts w:ascii="MS Mincho" w:eastAsia="MS Mincho" w:hAnsi="MS Mincho" w:cs="MS Mincho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conducteur et non à toute autre personne qui sort du véhicule</w:t>
      </w:r>
    </w:p>
    <w:p w:rsidR="00FB39A5" w:rsidRDefault="00FB39A5" w:rsidP="00FB39A5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conducteur doit revêtir un gilet en sortant de son véhicule uniquement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il y a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autres véhicules sur la route.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Est-il permis de conduire un véhicule dont e système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éclairage est défaillant ?</w:t>
      </w:r>
    </w:p>
    <w:p w:rsidR="00FB39A5" w:rsidRDefault="00FB39A5" w:rsidP="00FB39A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est permis si un phare ne fonctionne pas </w:t>
      </w:r>
    </w:p>
    <w:p w:rsidR="00FB39A5" w:rsidRDefault="00FB39A5" w:rsidP="00FB39A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quand la panne affecte les feux de stationnement</w:t>
      </w:r>
    </w:p>
    <w:p w:rsidR="00FB39A5" w:rsidRDefault="00FB39A5" w:rsidP="00FB39A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interdit</w:t>
      </w:r>
    </w:p>
    <w:p w:rsidR="00FB39A5" w:rsidRDefault="00FB39A5" w:rsidP="00FB39A5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uniquement durant le jour.</w:t>
      </w:r>
    </w:p>
    <w:p w:rsidR="00FB39A5" w:rsidRPr="005D02AA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035A8D" w:rsidRDefault="00FB39A5" w:rsidP="00FB39A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Comment agiront des personnes impliquées dans un accident de la circulation où il n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ya que des dégâts matériels ?</w:t>
      </w:r>
    </w:p>
    <w:p w:rsidR="00FB39A5" w:rsidRDefault="00FB39A5" w:rsidP="00FB39A5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 w:rsidRPr="007839E3">
        <w:rPr>
          <w:rFonts w:ascii="MingLiU-ExtB" w:eastAsia="MingLiU-ExtB" w:hAnsi="MingLiU-ExtB"/>
          <w:sz w:val="28"/>
          <w:lang w:val="fr-FR"/>
        </w:rPr>
        <w:t>Ils informeront la police</w:t>
      </w:r>
      <w:r>
        <w:rPr>
          <w:rFonts w:ascii="MingLiU-ExtB" w:eastAsia="MingLiU-ExtB" w:hAnsi="MingLiU-ExtB"/>
          <w:sz w:val="28"/>
          <w:lang w:val="fr-FR"/>
        </w:rPr>
        <w:t xml:space="preserve"> et attendrons les instructions</w:t>
      </w:r>
    </w:p>
    <w:p w:rsidR="00FB39A5" w:rsidRDefault="00FB39A5" w:rsidP="00FB39A5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Ils dégageront immédiatement tous les véhicules de la chaussée et échangeront entre eux des </w:t>
      </w:r>
      <w:r>
        <w:rPr>
          <w:rFonts w:ascii="MingLiU-ExtB" w:eastAsia="MingLiU-ExtB" w:hAnsi="MingLiU-ExtB"/>
          <w:sz w:val="28"/>
          <w:lang w:val="fr-FR"/>
        </w:rPr>
        <w:lastRenderedPageBreak/>
        <w:t>données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identification pour éviter les embouteillages</w:t>
      </w:r>
    </w:p>
    <w:p w:rsidR="00FB39A5" w:rsidRPr="007839E3" w:rsidRDefault="00FB39A5" w:rsidP="00FB39A5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Ils appelleront les forces de secours et attendront sur le lieu 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accident sans changer les véhicules de place.</w:t>
      </w:r>
    </w:p>
    <w:p w:rsidR="00FB39A5" w:rsidRPr="00BE0E25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F82B21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4820E2" w:rsidRDefault="00FB39A5" w:rsidP="00FB39A5">
      <w:pPr>
        <w:rPr>
          <w:rFonts w:ascii="MingLiU-ExtB" w:eastAsia="MingLiU-ExtB" w:hAnsi="MingLiU-ExtB"/>
          <w:sz w:val="28"/>
          <w:lang w:val="fr-FR"/>
        </w:rPr>
      </w:pPr>
      <w:r w:rsidRPr="004820E2">
        <w:rPr>
          <w:rFonts w:ascii="MingLiU-ExtB" w:eastAsia="MingLiU-ExtB" w:hAnsi="MingLiU-ExtB"/>
          <w:sz w:val="28"/>
          <w:lang w:val="fr-FR"/>
        </w:rPr>
        <w:t xml:space="preserve"> </w:t>
      </w:r>
    </w:p>
    <w:p w:rsidR="00FB39A5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FB39A5" w:rsidRPr="004820E2" w:rsidRDefault="00FB39A5" w:rsidP="00FB39A5">
      <w:pPr>
        <w:rPr>
          <w:rFonts w:ascii="MingLiU-ExtB" w:eastAsia="MingLiU-ExtB" w:hAnsi="MingLiU-ExtB"/>
          <w:sz w:val="28"/>
          <w:lang w:val="fr-FR"/>
        </w:rPr>
      </w:pPr>
    </w:p>
    <w:p w:rsidR="00DC5F63" w:rsidRDefault="00DC5F63"/>
    <w:sectPr w:rsidR="00DC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792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C2E13"/>
    <w:multiLevelType w:val="hybridMultilevel"/>
    <w:tmpl w:val="E022F65C"/>
    <w:lvl w:ilvl="0" w:tplc="ABCE8CE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C3FC8"/>
    <w:multiLevelType w:val="hybridMultilevel"/>
    <w:tmpl w:val="91481A6A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2E24C0"/>
    <w:multiLevelType w:val="hybridMultilevel"/>
    <w:tmpl w:val="55261B58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434EDD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2175D88"/>
    <w:multiLevelType w:val="hybridMultilevel"/>
    <w:tmpl w:val="CE24E48C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2F8221F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965080C"/>
    <w:multiLevelType w:val="hybridMultilevel"/>
    <w:tmpl w:val="619AEFAE"/>
    <w:lvl w:ilvl="0" w:tplc="7E1424B4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E35D95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4BB025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5DF2D4F"/>
    <w:multiLevelType w:val="hybridMultilevel"/>
    <w:tmpl w:val="CE24E48C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4D0E2B"/>
    <w:multiLevelType w:val="hybridMultilevel"/>
    <w:tmpl w:val="43BCF10A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8E76008"/>
    <w:multiLevelType w:val="hybridMultilevel"/>
    <w:tmpl w:val="1BF62F00"/>
    <w:lvl w:ilvl="0" w:tplc="46E2DB5C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BC322CA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36E187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38879A9"/>
    <w:multiLevelType w:val="hybridMultilevel"/>
    <w:tmpl w:val="33FCBB38"/>
    <w:lvl w:ilvl="0" w:tplc="791EEA4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5242B6D"/>
    <w:multiLevelType w:val="hybridMultilevel"/>
    <w:tmpl w:val="BEE4BDE8"/>
    <w:lvl w:ilvl="0" w:tplc="2D4AFF9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90E659E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877755"/>
    <w:multiLevelType w:val="hybridMultilevel"/>
    <w:tmpl w:val="3C3E9F20"/>
    <w:lvl w:ilvl="0" w:tplc="23B06D1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8"/>
  </w:num>
  <w:num w:numId="3">
    <w:abstractNumId w:val="20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17"/>
  </w:num>
  <w:num w:numId="10">
    <w:abstractNumId w:val="7"/>
  </w:num>
  <w:num w:numId="11">
    <w:abstractNumId w:val="16"/>
  </w:num>
  <w:num w:numId="12">
    <w:abstractNumId w:val="4"/>
  </w:num>
  <w:num w:numId="13">
    <w:abstractNumId w:val="13"/>
  </w:num>
  <w:num w:numId="14">
    <w:abstractNumId w:val="9"/>
  </w:num>
  <w:num w:numId="15">
    <w:abstractNumId w:val="19"/>
  </w:num>
  <w:num w:numId="16">
    <w:abstractNumId w:val="15"/>
  </w:num>
  <w:num w:numId="17">
    <w:abstractNumId w:val="0"/>
  </w:num>
  <w:num w:numId="18">
    <w:abstractNumId w:val="5"/>
  </w:num>
  <w:num w:numId="19">
    <w:abstractNumId w:val="14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B39A5"/>
    <w:rsid w:val="00DC5F63"/>
    <w:rsid w:val="00FB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9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bakomen</dc:creator>
  <cp:keywords/>
  <dc:description/>
  <cp:lastModifiedBy>abel bakomen</cp:lastModifiedBy>
  <cp:revision>2</cp:revision>
  <dcterms:created xsi:type="dcterms:W3CDTF">2019-08-25T19:54:00Z</dcterms:created>
  <dcterms:modified xsi:type="dcterms:W3CDTF">2019-08-25T19:55:00Z</dcterms:modified>
</cp:coreProperties>
</file>