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3B6" w:rsidRDefault="00D335FC">
      <w:r>
        <w:t xml:space="preserve">Create an instance, log-in with </w:t>
      </w:r>
      <w:proofErr w:type="spellStart"/>
      <w:r>
        <w:t>ssh</w:t>
      </w:r>
      <w:proofErr w:type="spellEnd"/>
      <w:r>
        <w:t xml:space="preserve"> as username and </w:t>
      </w:r>
      <w:proofErr w:type="gramStart"/>
      <w:r>
        <w:t>password more or less</w:t>
      </w:r>
      <w:proofErr w:type="gramEnd"/>
      <w:r>
        <w:t>.</w:t>
      </w:r>
    </w:p>
    <w:p w:rsidR="00D335FC" w:rsidRDefault="00D335FC">
      <w:r>
        <w:rPr>
          <w:noProof/>
        </w:rPr>
        <w:drawing>
          <wp:inline distT="0" distB="0" distL="0" distR="0" wp14:anchorId="2247C235" wp14:editId="0384CA79">
            <wp:extent cx="5943600" cy="1523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23365"/>
                    </a:xfrm>
                    <a:prstGeom prst="rect">
                      <a:avLst/>
                    </a:prstGeom>
                  </pic:spPr>
                </pic:pic>
              </a:graphicData>
            </a:graphic>
          </wp:inline>
        </w:drawing>
      </w:r>
    </w:p>
    <w:p w:rsidR="00D335FC" w:rsidRDefault="00D335FC"/>
    <w:p w:rsidR="00D335FC" w:rsidRDefault="00D335FC">
      <w:proofErr w:type="spellStart"/>
      <w:r>
        <w:t>sudo</w:t>
      </w:r>
      <w:proofErr w:type="spellEnd"/>
      <w:r>
        <w:t xml:space="preserve"> </w:t>
      </w:r>
      <w:proofErr w:type="spellStart"/>
      <w:r>
        <w:t>su</w:t>
      </w:r>
      <w:proofErr w:type="spellEnd"/>
      <w:r>
        <w:t xml:space="preserve"> </w:t>
      </w:r>
      <w:r>
        <w:tab/>
      </w:r>
      <w:r>
        <w:tab/>
        <w:t xml:space="preserve">just means we elevate our privileges right away as well. And press clear. </w:t>
      </w:r>
    </w:p>
    <w:p w:rsidR="00D335FC" w:rsidRDefault="00D335FC">
      <w:proofErr w:type="spellStart"/>
      <w:r>
        <w:t>Theres</w:t>
      </w:r>
      <w:proofErr w:type="spellEnd"/>
      <w:r>
        <w:t xml:space="preserve"> a lot of things that we do just to be able to test ECB. We need to have an EC2 instance, we need to get logged in with the SSH. We also need to check if </w:t>
      </w:r>
      <w:proofErr w:type="spellStart"/>
      <w:r>
        <w:t>acpahe</w:t>
      </w:r>
      <w:proofErr w:type="spellEnd"/>
      <w:r>
        <w:t xml:space="preserve"> is turned on. </w:t>
      </w:r>
    </w:p>
    <w:p w:rsidR="00D335FC" w:rsidRDefault="00D335FC">
      <w:r>
        <w:t xml:space="preserve">Service </w:t>
      </w:r>
      <w:proofErr w:type="spellStart"/>
      <w:r>
        <w:t>httpd</w:t>
      </w:r>
      <w:proofErr w:type="spellEnd"/>
      <w:r>
        <w:t xml:space="preserve"> status should show is </w:t>
      </w:r>
      <w:proofErr w:type="gramStart"/>
      <w:r>
        <w:t>running..</w:t>
      </w:r>
      <w:proofErr w:type="gramEnd"/>
      <w:r>
        <w:t xml:space="preserve"> If we need to have it running we can press service </w:t>
      </w:r>
      <w:proofErr w:type="spellStart"/>
      <w:r>
        <w:t>httpd</w:t>
      </w:r>
      <w:proofErr w:type="spellEnd"/>
      <w:r>
        <w:t xml:space="preserve"> start. If it is not installed then we can enter yum install </w:t>
      </w:r>
      <w:proofErr w:type="spellStart"/>
      <w:r>
        <w:t>httpd</w:t>
      </w:r>
      <w:proofErr w:type="spellEnd"/>
      <w:r>
        <w:t xml:space="preserve"> -y and it will have it started very quickly.</w:t>
      </w:r>
    </w:p>
    <w:p w:rsidR="00D335FC" w:rsidRDefault="00D335FC">
      <w:r>
        <w:t xml:space="preserve">Enter </w:t>
      </w:r>
      <w:proofErr w:type="spellStart"/>
      <w:r>
        <w:t>chckconfig</w:t>
      </w:r>
      <w:proofErr w:type="spellEnd"/>
      <w:r>
        <w:t xml:space="preserve"> </w:t>
      </w:r>
      <w:proofErr w:type="spellStart"/>
      <w:r>
        <w:t>httpd</w:t>
      </w:r>
      <w:proofErr w:type="spellEnd"/>
      <w:r>
        <w:t xml:space="preserve"> on to have it start </w:t>
      </w:r>
      <w:proofErr w:type="spellStart"/>
      <w:r>
        <w:t>everytime</w:t>
      </w:r>
      <w:proofErr w:type="spellEnd"/>
      <w:r>
        <w:t xml:space="preserve"> the instance is turned on. We can check the status again to see if its running if </w:t>
      </w:r>
      <w:proofErr w:type="spellStart"/>
      <w:r>
        <w:t>youd</w:t>
      </w:r>
      <w:proofErr w:type="spellEnd"/>
      <w:r>
        <w:t xml:space="preserve"> like. Cd /</w:t>
      </w:r>
      <w:proofErr w:type="spellStart"/>
      <w:r>
        <w:t>var</w:t>
      </w:r>
      <w:proofErr w:type="spellEnd"/>
      <w:r>
        <w:t>/www/html</w:t>
      </w:r>
    </w:p>
    <w:p w:rsidR="00D335FC" w:rsidRDefault="00D335FC">
      <w:r>
        <w:t xml:space="preserve">I can press </w:t>
      </w:r>
      <w:proofErr w:type="spellStart"/>
      <w:r>
        <w:t>nano</w:t>
      </w:r>
      <w:proofErr w:type="spellEnd"/>
      <w:r>
        <w:t xml:space="preserve"> index.html to make a text file. Control X to get out and save it. Here I can type whatever I need and it will live on the server. </w:t>
      </w:r>
    </w:p>
    <w:p w:rsidR="00D335FC" w:rsidRDefault="00D335FC">
      <w:r>
        <w:t xml:space="preserve">2 Types of Load Balancers: Application and Classic. </w:t>
      </w:r>
    </w:p>
    <w:p w:rsidR="00D335FC" w:rsidRDefault="00D335FC">
      <w:r>
        <w:t xml:space="preserve">Application Load Balancers work on Layer 7. It is the preferred method. </w:t>
      </w:r>
    </w:p>
    <w:p w:rsidR="00D335FC" w:rsidRDefault="00D335FC">
      <w:r>
        <w:t>Classic is the old way of doing it and is still on the exam.</w:t>
      </w:r>
    </w:p>
    <w:p w:rsidR="00D335FC" w:rsidRDefault="00D335FC"/>
    <w:p w:rsidR="00D335FC" w:rsidRDefault="00D335FC">
      <w:r>
        <w:t xml:space="preserve">Step 4 – Configure Health Check is the guts of the Load Balancer. </w:t>
      </w:r>
      <w:bookmarkStart w:id="0" w:name="_GoBack"/>
      <w:bookmarkEnd w:id="0"/>
    </w:p>
    <w:sectPr w:rsidR="00D33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B66"/>
    <w:rsid w:val="00177718"/>
    <w:rsid w:val="00580C41"/>
    <w:rsid w:val="00BB6DC3"/>
    <w:rsid w:val="00D335FC"/>
    <w:rsid w:val="00D52CF2"/>
    <w:rsid w:val="00EE5963"/>
    <w:rsid w:val="00EF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7082"/>
  <w15:chartTrackingRefBased/>
  <w15:docId w15:val="{DF64CC29-FB89-4889-9402-20B81F3A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Berhane</dc:creator>
  <cp:keywords/>
  <dc:description/>
  <cp:lastModifiedBy>Abel Berhane</cp:lastModifiedBy>
  <cp:revision>2</cp:revision>
  <dcterms:created xsi:type="dcterms:W3CDTF">2018-02-22T11:22:00Z</dcterms:created>
  <dcterms:modified xsi:type="dcterms:W3CDTF">2018-02-22T11:45:00Z</dcterms:modified>
</cp:coreProperties>
</file>