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4D3D7" w14:textId="77777777" w:rsidR="003978D0" w:rsidRPr="00E736B7" w:rsidRDefault="00E736B7">
      <w:pPr>
        <w:pStyle w:val="Ttulo1"/>
        <w:jc w:val="center"/>
        <w:rPr>
          <w:color w:val="000000" w:themeColor="text1"/>
        </w:rPr>
      </w:pPr>
      <w:r w:rsidRPr="00E736B7">
        <w:rPr>
          <w:color w:val="000000" w:themeColor="text1"/>
        </w:rPr>
        <w:t>Ejercicio 8 — Sistema Médico</w:t>
      </w:r>
    </w:p>
    <w:p w14:paraId="0C2F9FEC" w14:textId="77777777" w:rsidR="003978D0" w:rsidRPr="00E736B7" w:rsidRDefault="00E736B7">
      <w:pPr>
        <w:pStyle w:val="Ttulo2"/>
        <w:rPr>
          <w:color w:val="000000" w:themeColor="text1"/>
        </w:rPr>
      </w:pPr>
      <w:r w:rsidRPr="00E736B7">
        <w:rPr>
          <w:color w:val="000000" w:themeColor="text1"/>
        </w:rPr>
        <w:t>Introducción</w:t>
      </w:r>
    </w:p>
    <w:p w14:paraId="1A16D8C9" w14:textId="77777777" w:rsidR="003978D0" w:rsidRPr="00E736B7" w:rsidRDefault="00E736B7">
      <w:pPr>
        <w:rPr>
          <w:color w:val="000000" w:themeColor="text1"/>
        </w:rPr>
      </w:pPr>
      <w:r w:rsidRPr="00E736B7">
        <w:rPr>
          <w:color w:val="000000" w:themeColor="text1"/>
        </w:rPr>
        <w:t>Este ejercicio consiste en desarrollar un sistema médico utilizando Windows Forms y SQL Server mediante ADO.NET.</w:t>
      </w:r>
    </w:p>
    <w:p w14:paraId="79874566" w14:textId="77777777" w:rsidR="003978D0" w:rsidRPr="00E736B7" w:rsidRDefault="00E736B7">
      <w:pPr>
        <w:pStyle w:val="Ttulo2"/>
        <w:rPr>
          <w:color w:val="000000" w:themeColor="text1"/>
        </w:rPr>
      </w:pPr>
      <w:r w:rsidRPr="00E736B7">
        <w:rPr>
          <w:color w:val="000000" w:themeColor="text1"/>
        </w:rPr>
        <w:t>— Entidad Paciente</w:t>
      </w:r>
    </w:p>
    <w:p w14:paraId="557E449A" w14:textId="77777777" w:rsidR="003978D0" w:rsidRPr="00E736B7" w:rsidRDefault="00E736B7">
      <w:pPr>
        <w:rPr>
          <w:color w:val="000000" w:themeColor="text1"/>
        </w:rPr>
      </w:pPr>
      <w:r w:rsidRPr="00E736B7">
        <w:rPr>
          <w:color w:val="000000" w:themeColor="text1"/>
        </w:rPr>
        <w:t>Código utilizado:</w:t>
      </w:r>
    </w:p>
    <w:p w14:paraId="681AAD05" w14:textId="77777777" w:rsidR="003978D0" w:rsidRPr="00E736B7" w:rsidRDefault="00E736B7">
      <w:pPr>
        <w:rPr>
          <w:color w:val="000000" w:themeColor="text1"/>
        </w:rPr>
      </w:pPr>
      <w:r w:rsidRPr="00E736B7">
        <w:rPr>
          <w:rFonts w:ascii="Consolas" w:hAnsi="Consolas"/>
          <w:color w:val="000000" w:themeColor="text1"/>
          <w:sz w:val="20"/>
        </w:rPr>
        <w:t>public class Paciente</w:t>
      </w:r>
      <w:r w:rsidRPr="00E736B7">
        <w:rPr>
          <w:rFonts w:ascii="Consolas" w:hAnsi="Consolas"/>
          <w:color w:val="000000" w:themeColor="text1"/>
          <w:sz w:val="20"/>
        </w:rPr>
        <w:br/>
        <w:t>{</w:t>
      </w:r>
      <w:r w:rsidRPr="00E736B7">
        <w:rPr>
          <w:rFonts w:ascii="Consolas" w:hAnsi="Consolas"/>
          <w:color w:val="000000" w:themeColor="text1"/>
          <w:sz w:val="20"/>
        </w:rPr>
        <w:br/>
        <w:t xml:space="preserve">    public int Id { get; set; }</w:t>
      </w:r>
      <w:r w:rsidRPr="00E736B7">
        <w:rPr>
          <w:rFonts w:ascii="Consolas" w:hAnsi="Consolas"/>
          <w:color w:val="000000" w:themeColor="text1"/>
          <w:sz w:val="20"/>
        </w:rPr>
        <w:br/>
        <w:t xml:space="preserve">    public string Nombre { get; set; }</w:t>
      </w:r>
      <w:r w:rsidRPr="00E736B7">
        <w:rPr>
          <w:rFonts w:ascii="Consolas" w:hAnsi="Consolas"/>
          <w:color w:val="000000" w:themeColor="text1"/>
          <w:sz w:val="20"/>
        </w:rPr>
        <w:br/>
        <w:t xml:space="preserve">    public int Edad { get; set; }</w:t>
      </w:r>
      <w:r w:rsidRPr="00E736B7">
        <w:rPr>
          <w:rFonts w:ascii="Consolas" w:hAnsi="Consolas"/>
          <w:color w:val="000000" w:themeColor="text1"/>
          <w:sz w:val="20"/>
        </w:rPr>
        <w:br/>
        <w:t xml:space="preserve">    public string Diagnostico { get; set; }</w:t>
      </w:r>
      <w:r w:rsidRPr="00E736B7">
        <w:rPr>
          <w:rFonts w:ascii="Consolas" w:hAnsi="Consolas"/>
          <w:color w:val="000000" w:themeColor="text1"/>
          <w:sz w:val="20"/>
        </w:rPr>
        <w:br/>
        <w:t>}</w:t>
      </w:r>
    </w:p>
    <w:p w14:paraId="626C9A4A" w14:textId="77777777" w:rsidR="003978D0" w:rsidRPr="00E736B7" w:rsidRDefault="00E736B7">
      <w:pPr>
        <w:rPr>
          <w:color w:val="000000" w:themeColor="text1"/>
        </w:rPr>
      </w:pPr>
      <w:r w:rsidRPr="00E736B7">
        <w:rPr>
          <w:color w:val="000000" w:themeColor="text1"/>
        </w:rPr>
        <w:t>Explicación:</w:t>
      </w:r>
    </w:p>
    <w:p w14:paraId="7B680449" w14:textId="77777777" w:rsidR="003978D0" w:rsidRPr="00E736B7" w:rsidRDefault="00E736B7">
      <w:pPr>
        <w:rPr>
          <w:color w:val="000000" w:themeColor="text1"/>
        </w:rPr>
      </w:pPr>
      <w:r w:rsidRPr="00E736B7">
        <w:rPr>
          <w:color w:val="000000" w:themeColor="text1"/>
        </w:rPr>
        <w:t>La clase Paciente representa la entidad principal del sistema médico.</w:t>
      </w:r>
    </w:p>
    <w:p w14:paraId="60796AF0" w14:textId="77777777" w:rsidR="003978D0" w:rsidRPr="00E736B7" w:rsidRDefault="00E736B7">
      <w:pPr>
        <w:pStyle w:val="Ttulo2"/>
        <w:rPr>
          <w:color w:val="000000" w:themeColor="text1"/>
        </w:rPr>
      </w:pPr>
      <w:r w:rsidRPr="00E736B7">
        <w:rPr>
          <w:color w:val="000000" w:themeColor="text1"/>
        </w:rPr>
        <w:t>— Registrar paciente</w:t>
      </w:r>
    </w:p>
    <w:p w14:paraId="2D087425" w14:textId="77777777" w:rsidR="003978D0" w:rsidRPr="00E736B7" w:rsidRDefault="00E736B7">
      <w:pPr>
        <w:rPr>
          <w:color w:val="000000" w:themeColor="text1"/>
        </w:rPr>
      </w:pPr>
      <w:r w:rsidRPr="00E736B7">
        <w:rPr>
          <w:color w:val="000000" w:themeColor="text1"/>
        </w:rPr>
        <w:t>Código utilizado:</w:t>
      </w:r>
    </w:p>
    <w:p w14:paraId="385C8C0E" w14:textId="77777777" w:rsidR="003978D0" w:rsidRPr="00E736B7" w:rsidRDefault="00E736B7">
      <w:pPr>
        <w:rPr>
          <w:color w:val="000000" w:themeColor="text1"/>
        </w:rPr>
      </w:pPr>
      <w:r w:rsidRPr="00E736B7">
        <w:rPr>
          <w:rFonts w:ascii="Consolas" w:hAnsi="Consolas"/>
          <w:color w:val="000000" w:themeColor="text1"/>
          <w:sz w:val="20"/>
        </w:rPr>
        <w:t xml:space="preserve">string query = @"INSERT INTO Pacientes </w:t>
      </w:r>
      <w:r w:rsidRPr="00E736B7">
        <w:rPr>
          <w:rFonts w:ascii="Consolas" w:hAnsi="Consolas"/>
          <w:color w:val="000000" w:themeColor="text1"/>
          <w:sz w:val="20"/>
        </w:rPr>
        <w:br/>
        <w:t>(Nombre, Edad, Diagnostico)</w:t>
      </w:r>
      <w:r w:rsidRPr="00E736B7">
        <w:rPr>
          <w:rFonts w:ascii="Consolas" w:hAnsi="Consolas"/>
          <w:color w:val="000000" w:themeColor="text1"/>
          <w:sz w:val="20"/>
        </w:rPr>
        <w:br/>
        <w:t>VALUES (@Nombre, @Edad, @Diagnostico)";</w:t>
      </w:r>
    </w:p>
    <w:p w14:paraId="5175BC0B" w14:textId="77777777" w:rsidR="003978D0" w:rsidRPr="00E736B7" w:rsidRDefault="00E736B7">
      <w:pPr>
        <w:rPr>
          <w:color w:val="000000" w:themeColor="text1"/>
        </w:rPr>
      </w:pPr>
      <w:r w:rsidRPr="00E736B7">
        <w:rPr>
          <w:color w:val="000000" w:themeColor="text1"/>
        </w:rPr>
        <w:t>Explicación:</w:t>
      </w:r>
    </w:p>
    <w:p w14:paraId="2CBBCC5C" w14:textId="77777777" w:rsidR="003978D0" w:rsidRPr="00E736B7" w:rsidRDefault="00E736B7">
      <w:pPr>
        <w:rPr>
          <w:color w:val="000000" w:themeColor="text1"/>
        </w:rPr>
      </w:pPr>
      <w:r w:rsidRPr="00E736B7">
        <w:rPr>
          <w:color w:val="000000" w:themeColor="text1"/>
        </w:rPr>
        <w:t>Este método registra pacientes en la base de datos.</w:t>
      </w:r>
    </w:p>
    <w:p w14:paraId="3B9BC182" w14:textId="77777777" w:rsidR="003978D0" w:rsidRPr="00E736B7" w:rsidRDefault="00E736B7">
      <w:pPr>
        <w:pStyle w:val="Ttulo2"/>
        <w:rPr>
          <w:color w:val="000000" w:themeColor="text1"/>
        </w:rPr>
      </w:pPr>
      <w:r w:rsidRPr="00E736B7">
        <w:rPr>
          <w:color w:val="000000" w:themeColor="text1"/>
        </w:rPr>
        <w:t>— Buscar paciente por nombre</w:t>
      </w:r>
    </w:p>
    <w:p w14:paraId="615B7B21" w14:textId="77777777" w:rsidR="003978D0" w:rsidRPr="00E736B7" w:rsidRDefault="00E736B7">
      <w:pPr>
        <w:rPr>
          <w:color w:val="000000" w:themeColor="text1"/>
        </w:rPr>
      </w:pPr>
      <w:r w:rsidRPr="00E736B7">
        <w:rPr>
          <w:color w:val="000000" w:themeColor="text1"/>
        </w:rPr>
        <w:t>Código utilizado:</w:t>
      </w:r>
    </w:p>
    <w:p w14:paraId="0D8F9834" w14:textId="77777777" w:rsidR="003978D0" w:rsidRPr="00E736B7" w:rsidRDefault="00E736B7">
      <w:pPr>
        <w:rPr>
          <w:color w:val="000000" w:themeColor="text1"/>
        </w:rPr>
      </w:pPr>
      <w:r w:rsidRPr="00E736B7">
        <w:rPr>
          <w:rFonts w:ascii="Consolas" w:hAnsi="Consolas"/>
          <w:color w:val="000000" w:themeColor="text1"/>
          <w:sz w:val="20"/>
        </w:rPr>
        <w:t>string query = @"SELECT * FROM Pacientes</w:t>
      </w:r>
      <w:r w:rsidRPr="00E736B7">
        <w:rPr>
          <w:rFonts w:ascii="Consolas" w:hAnsi="Consolas"/>
          <w:color w:val="000000" w:themeColor="text1"/>
          <w:sz w:val="20"/>
        </w:rPr>
        <w:br/>
        <w:t>WHERE Nombre LIKE @Nombre";</w:t>
      </w:r>
    </w:p>
    <w:p w14:paraId="58CEB5FE" w14:textId="77777777" w:rsidR="003978D0" w:rsidRPr="00E736B7" w:rsidRDefault="00E736B7">
      <w:pPr>
        <w:rPr>
          <w:color w:val="000000" w:themeColor="text1"/>
        </w:rPr>
      </w:pPr>
      <w:r w:rsidRPr="00E736B7">
        <w:rPr>
          <w:color w:val="000000" w:themeColor="text1"/>
        </w:rPr>
        <w:t>Explicación:</w:t>
      </w:r>
    </w:p>
    <w:p w14:paraId="0D28A678" w14:textId="77777777" w:rsidR="003978D0" w:rsidRPr="00E736B7" w:rsidRDefault="00E736B7">
      <w:pPr>
        <w:rPr>
          <w:color w:val="000000" w:themeColor="text1"/>
        </w:rPr>
      </w:pPr>
      <w:r w:rsidRPr="00E736B7">
        <w:rPr>
          <w:color w:val="000000" w:themeColor="text1"/>
        </w:rPr>
        <w:t>Este bloque permite buscar pacientes mediante coincidencias parciales del nombre.</w:t>
      </w:r>
    </w:p>
    <w:p w14:paraId="6B871139" w14:textId="77777777" w:rsidR="003978D0" w:rsidRPr="00E736B7" w:rsidRDefault="00E736B7">
      <w:pPr>
        <w:pStyle w:val="Ttulo2"/>
        <w:rPr>
          <w:color w:val="000000" w:themeColor="text1"/>
        </w:rPr>
      </w:pPr>
      <w:r w:rsidRPr="00E736B7">
        <w:rPr>
          <w:color w:val="000000" w:themeColor="text1"/>
        </w:rPr>
        <w:t>— Pacientes mayores de 60 años</w:t>
      </w:r>
    </w:p>
    <w:p w14:paraId="37ACAA6C" w14:textId="77777777" w:rsidR="003978D0" w:rsidRPr="00E736B7" w:rsidRDefault="00E736B7">
      <w:pPr>
        <w:rPr>
          <w:color w:val="000000" w:themeColor="text1"/>
        </w:rPr>
      </w:pPr>
      <w:r w:rsidRPr="00E736B7">
        <w:rPr>
          <w:color w:val="000000" w:themeColor="text1"/>
        </w:rPr>
        <w:t>Código utilizado:</w:t>
      </w:r>
    </w:p>
    <w:p w14:paraId="7612CEAB" w14:textId="77777777" w:rsidR="003978D0" w:rsidRPr="00E736B7" w:rsidRDefault="00E736B7">
      <w:pPr>
        <w:rPr>
          <w:color w:val="000000" w:themeColor="text1"/>
        </w:rPr>
      </w:pPr>
      <w:r w:rsidRPr="00E736B7">
        <w:rPr>
          <w:rFonts w:ascii="Consolas" w:hAnsi="Consolas"/>
          <w:color w:val="000000" w:themeColor="text1"/>
          <w:sz w:val="20"/>
        </w:rPr>
        <w:t>var pacientesMayores = pacientes</w:t>
      </w:r>
      <w:r w:rsidRPr="00E736B7">
        <w:rPr>
          <w:rFonts w:ascii="Consolas" w:hAnsi="Consolas"/>
          <w:color w:val="000000" w:themeColor="text1"/>
          <w:sz w:val="20"/>
        </w:rPr>
        <w:br/>
        <w:t xml:space="preserve">    .Where(p =&gt; p.Edad &gt; 60)</w:t>
      </w:r>
      <w:r w:rsidRPr="00E736B7">
        <w:rPr>
          <w:rFonts w:ascii="Consolas" w:hAnsi="Consolas"/>
          <w:color w:val="000000" w:themeColor="text1"/>
          <w:sz w:val="20"/>
        </w:rPr>
        <w:br/>
        <w:t xml:space="preserve">    .ToList();</w:t>
      </w:r>
    </w:p>
    <w:p w14:paraId="4A8F635E" w14:textId="77777777" w:rsidR="003978D0" w:rsidRPr="00E736B7" w:rsidRDefault="00E736B7">
      <w:pPr>
        <w:rPr>
          <w:color w:val="000000" w:themeColor="text1"/>
        </w:rPr>
      </w:pPr>
      <w:r w:rsidRPr="00E736B7">
        <w:rPr>
          <w:color w:val="000000" w:themeColor="text1"/>
        </w:rPr>
        <w:t>Explicación:</w:t>
      </w:r>
    </w:p>
    <w:p w14:paraId="79E3E08A" w14:textId="77777777" w:rsidR="003978D0" w:rsidRPr="00E736B7" w:rsidRDefault="00E736B7">
      <w:pPr>
        <w:rPr>
          <w:color w:val="000000" w:themeColor="text1"/>
        </w:rPr>
      </w:pPr>
      <w:r w:rsidRPr="00E736B7">
        <w:rPr>
          <w:color w:val="000000" w:themeColor="text1"/>
        </w:rPr>
        <w:t>Este método filtra pacientes mayores de 60 años utilizando LINQ.</w:t>
      </w:r>
    </w:p>
    <w:p w14:paraId="362A14B4" w14:textId="77777777" w:rsidR="003978D0" w:rsidRPr="00E736B7" w:rsidRDefault="00E736B7">
      <w:pPr>
        <w:pStyle w:val="Ttulo2"/>
        <w:rPr>
          <w:color w:val="000000" w:themeColor="text1"/>
        </w:rPr>
      </w:pPr>
      <w:r w:rsidRPr="00E736B7">
        <w:rPr>
          <w:color w:val="000000" w:themeColor="text1"/>
        </w:rPr>
        <w:t>Conclusión</w:t>
      </w:r>
    </w:p>
    <w:p w14:paraId="07691FED" w14:textId="77777777" w:rsidR="003978D0" w:rsidRPr="00E736B7" w:rsidRDefault="00E736B7">
      <w:pPr>
        <w:rPr>
          <w:color w:val="000000" w:themeColor="text1"/>
        </w:rPr>
      </w:pPr>
      <w:r w:rsidRPr="00E736B7">
        <w:rPr>
          <w:color w:val="000000" w:themeColor="text1"/>
        </w:rPr>
        <w:t>El ejercicio permitió aplicar filtros y búsquedas en un sistema médico.</w:t>
      </w:r>
    </w:p>
    <w:sectPr w:rsidR="003978D0" w:rsidRPr="00E736B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2338562">
    <w:abstractNumId w:val="8"/>
  </w:num>
  <w:num w:numId="2" w16cid:durableId="836773310">
    <w:abstractNumId w:val="6"/>
  </w:num>
  <w:num w:numId="3" w16cid:durableId="1275284397">
    <w:abstractNumId w:val="5"/>
  </w:num>
  <w:num w:numId="4" w16cid:durableId="155802670">
    <w:abstractNumId w:val="4"/>
  </w:num>
  <w:num w:numId="5" w16cid:durableId="1538619159">
    <w:abstractNumId w:val="7"/>
  </w:num>
  <w:num w:numId="6" w16cid:durableId="1115978030">
    <w:abstractNumId w:val="3"/>
  </w:num>
  <w:num w:numId="7" w16cid:durableId="1332417527">
    <w:abstractNumId w:val="2"/>
  </w:num>
  <w:num w:numId="8" w16cid:durableId="328564221">
    <w:abstractNumId w:val="1"/>
  </w:num>
  <w:num w:numId="9" w16cid:durableId="2040624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78D0"/>
    <w:rsid w:val="003A34F3"/>
    <w:rsid w:val="00AA1D8D"/>
    <w:rsid w:val="00B47730"/>
    <w:rsid w:val="00CB0664"/>
    <w:rsid w:val="00E736B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7F0738F"/>
  <w14:defaultImageDpi w14:val="300"/>
  <w15:docId w15:val="{3EBC1D1A-4D85-594F-B7D1-A2311A8D8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178</Words>
  <Characters>982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Reyes</cp:lastModifiedBy>
  <cp:revision>2</cp:revision>
  <dcterms:created xsi:type="dcterms:W3CDTF">2013-12-23T23:15:00Z</dcterms:created>
  <dcterms:modified xsi:type="dcterms:W3CDTF">2026-05-13T00:22:00Z</dcterms:modified>
  <cp:category/>
</cp:coreProperties>
</file>